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1BDFEC9" w:rsidR="00EE7BE9" w:rsidRPr="00F14389" w:rsidRDefault="00E76298" w:rsidP="00E305A8">
      <w:pPr>
        <w:spacing w:line="480" w:lineRule="auto"/>
        <w:jc w:val="both"/>
        <w:rPr>
          <w:rFonts w:ascii="Arial" w:hAnsi="Arial" w:cs="Arial"/>
          <w:b/>
          <w:bCs/>
          <w:lang w:val="en-US"/>
        </w:rPr>
      </w:pPr>
      <w:r w:rsidRPr="00F14389">
        <w:rPr>
          <w:rFonts w:ascii="Arial" w:hAnsi="Arial" w:cs="Arial"/>
          <w:b/>
          <w:bCs/>
          <w:lang w:val="en-US"/>
        </w:rPr>
        <w:t xml:space="preserve">Acute stress </w:t>
      </w:r>
      <w:r w:rsidR="00D81BA3">
        <w:rPr>
          <w:rFonts w:ascii="Arial" w:hAnsi="Arial" w:cs="Arial"/>
          <w:b/>
          <w:bCs/>
          <w:lang w:val="en-US"/>
        </w:rPr>
        <w:t>alters</w:t>
      </w:r>
      <w:r w:rsidR="007466FD" w:rsidRPr="00F14389">
        <w:rPr>
          <w:rFonts w:ascii="Arial" w:hAnsi="Arial" w:cs="Arial"/>
          <w:b/>
          <w:bCs/>
          <w:lang w:val="en-US"/>
        </w:rPr>
        <w:t xml:space="preserve"> </w:t>
      </w:r>
      <w:r w:rsidRPr="00F14389">
        <w:rPr>
          <w:rFonts w:ascii="Arial" w:hAnsi="Arial" w:cs="Arial"/>
          <w:b/>
          <w:bCs/>
          <w:lang w:val="en-US"/>
        </w:rPr>
        <w:t xml:space="preserve">probabilistic reversal learning </w:t>
      </w:r>
      <w:r w:rsidRPr="00D36B78">
        <w:rPr>
          <w:rFonts w:ascii="Arial" w:hAnsi="Arial" w:cs="Arial"/>
          <w:b/>
          <w:bCs/>
          <w:lang w:val="en-US"/>
        </w:rPr>
        <w:t xml:space="preserve">in healthy </w:t>
      </w:r>
      <w:r w:rsidR="00613FA6" w:rsidRPr="00D36B78">
        <w:rPr>
          <w:rFonts w:ascii="Arial" w:hAnsi="Arial" w:cs="Arial"/>
          <w:b/>
          <w:bCs/>
          <w:lang w:val="en-US"/>
        </w:rPr>
        <w:t>male adults</w:t>
      </w:r>
    </w:p>
    <w:p w14:paraId="44A75BD4" w14:textId="4ECDAF53" w:rsidR="00E76298" w:rsidRPr="00F14389" w:rsidRDefault="00E76298" w:rsidP="00E305A8">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E305A8">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E305A8">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E305A8">
      <w:pPr>
        <w:spacing w:line="480" w:lineRule="auto"/>
        <w:jc w:val="both"/>
        <w:rPr>
          <w:rFonts w:ascii="Arial" w:hAnsi="Arial" w:cs="Arial"/>
          <w:lang w:val="en-US"/>
        </w:rPr>
      </w:pPr>
    </w:p>
    <w:p w14:paraId="35470522" w14:textId="77777777" w:rsidR="00E76298" w:rsidRPr="00F14389" w:rsidRDefault="00E76298" w:rsidP="00D67288">
      <w:pPr>
        <w:spacing w:line="360" w:lineRule="auto"/>
        <w:jc w:val="both"/>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D67288">
      <w:pPr>
        <w:spacing w:line="360" w:lineRule="auto"/>
        <w:jc w:val="both"/>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D67288">
      <w:pPr>
        <w:spacing w:line="360" w:lineRule="auto"/>
        <w:jc w:val="both"/>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2333 AK Leiden, The Netherlands</w:t>
      </w:r>
    </w:p>
    <w:p w14:paraId="2DCE8896" w14:textId="6C932A65" w:rsidR="00F54DF9" w:rsidRDefault="00E76298" w:rsidP="00D67288">
      <w:pPr>
        <w:spacing w:line="360" w:lineRule="auto"/>
        <w:jc w:val="both"/>
        <w:rPr>
          <w:rFonts w:ascii="Arial" w:hAnsi="Arial" w:cs="Arial"/>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64CE633E" w14:textId="5CC239C8" w:rsidR="00D67288" w:rsidRDefault="00D67288" w:rsidP="00D67288">
      <w:pPr>
        <w:spacing w:line="360" w:lineRule="auto"/>
        <w:jc w:val="both"/>
        <w:rPr>
          <w:rFonts w:ascii="Arial" w:hAnsi="Arial" w:cs="Arial"/>
          <w:lang w:val="en-US"/>
        </w:rPr>
      </w:pPr>
    </w:p>
    <w:p w14:paraId="222F9BF4" w14:textId="77777777" w:rsidR="00D67288" w:rsidRPr="00093126" w:rsidRDefault="00D67288" w:rsidP="00D67288">
      <w:pPr>
        <w:spacing w:line="360" w:lineRule="auto"/>
        <w:jc w:val="both"/>
        <w:rPr>
          <w:rFonts w:ascii="Arial" w:hAnsi="Arial" w:cs="Arial"/>
          <w:lang w:val="en-US"/>
        </w:rPr>
      </w:pPr>
    </w:p>
    <w:p w14:paraId="4904A070" w14:textId="07F60A1D" w:rsidR="00D67288" w:rsidRDefault="00481B47" w:rsidP="00D67288">
      <w:pPr>
        <w:spacing w:line="360" w:lineRule="auto"/>
        <w:jc w:val="both"/>
        <w:rPr>
          <w:rFonts w:ascii="Arial" w:hAnsi="Arial" w:cs="Arial"/>
          <w:lang w:val="en-US"/>
        </w:rPr>
      </w:pPr>
      <w:r w:rsidRPr="00F14389">
        <w:rPr>
          <w:rFonts w:ascii="Arial" w:hAnsi="Arial" w:cs="Arial"/>
          <w:lang w:val="en-US"/>
        </w:rPr>
        <w:t xml:space="preserve">Keywords: </w:t>
      </w:r>
      <w:r w:rsidR="00F17334">
        <w:rPr>
          <w:rFonts w:ascii="Arial" w:hAnsi="Arial" w:cs="Arial"/>
          <w:lang w:val="en-US"/>
        </w:rPr>
        <w:t>decision-making, computational</w:t>
      </w:r>
      <w:r w:rsidR="002757AE" w:rsidRPr="00F14389">
        <w:rPr>
          <w:rFonts w:ascii="Arial" w:hAnsi="Arial" w:cs="Arial"/>
          <w:lang w:val="en-US"/>
        </w:rPr>
        <w:t xml:space="preserve"> modeling</w:t>
      </w:r>
      <w:r w:rsidR="00D36002">
        <w:rPr>
          <w:rFonts w:ascii="Arial" w:hAnsi="Arial" w:cs="Arial"/>
          <w:lang w:val="en-US"/>
        </w:rPr>
        <w:t>, cognitive flexibility</w:t>
      </w:r>
      <w:r w:rsidR="00F17334">
        <w:rPr>
          <w:rFonts w:ascii="Arial" w:hAnsi="Arial" w:cs="Arial"/>
          <w:lang w:val="en-US"/>
        </w:rPr>
        <w:t>, TSST</w:t>
      </w:r>
    </w:p>
    <w:p w14:paraId="6D43FC66" w14:textId="70069EBD" w:rsidR="00481B47" w:rsidRPr="00F14389" w:rsidRDefault="00D67288" w:rsidP="00D67288">
      <w:pPr>
        <w:spacing w:line="360" w:lineRule="auto"/>
        <w:jc w:val="both"/>
        <w:rPr>
          <w:rFonts w:ascii="Arial" w:hAnsi="Arial" w:cs="Arial"/>
          <w:lang w:val="en-US"/>
        </w:rPr>
      </w:pPr>
      <w:r w:rsidRPr="00882D4A">
        <w:rPr>
          <w:rFonts w:ascii="Arial" w:hAnsi="Arial" w:cs="Arial"/>
          <w:lang w:val="en-US"/>
        </w:rPr>
        <w:t>Running title: Acute stress alters probabilistic reversal learning</w:t>
      </w:r>
    </w:p>
    <w:p w14:paraId="36316617" w14:textId="6197FB85" w:rsidR="00481B47" w:rsidRPr="00F14389" w:rsidRDefault="00481B47" w:rsidP="00D67288">
      <w:pPr>
        <w:spacing w:line="36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764E78">
        <w:rPr>
          <w:rFonts w:ascii="Arial" w:hAnsi="Arial" w:cs="Arial"/>
          <w:lang w:val="en-US"/>
        </w:rPr>
        <w:t>8203</w:t>
      </w:r>
    </w:p>
    <w:p w14:paraId="4D8184FB" w14:textId="1487BF74" w:rsidR="0081331D" w:rsidRPr="00F14389" w:rsidRDefault="00481B47" w:rsidP="00D67288">
      <w:pPr>
        <w:spacing w:line="36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E305A8">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0A08F630" w:rsidR="039404BF" w:rsidRPr="00F14389" w:rsidRDefault="62CAD854" w:rsidP="00E305A8">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r w:rsidR="00093126">
        <w:rPr>
          <w:rFonts w:ascii="Arial" w:hAnsi="Arial" w:cs="Arial"/>
          <w:lang w:val="en-US"/>
        </w:rPr>
        <w:t>In laboratory settings, t</w:t>
      </w:r>
      <w:r w:rsidRPr="00F14389">
        <w:rPr>
          <w:rFonts w:ascii="Arial" w:hAnsi="Arial" w:cs="Arial"/>
          <w:lang w:val="en-US"/>
        </w:rPr>
        <w:t xml:space="preserve">hese adaptive abilities can be measured </w:t>
      </w:r>
      <w:r w:rsidR="00F163AE">
        <w:rPr>
          <w:rFonts w:ascii="Arial" w:hAnsi="Arial" w:cs="Arial"/>
          <w:lang w:val="en-US"/>
        </w:rPr>
        <w:t>with</w:t>
      </w:r>
      <w:r w:rsidR="00F163AE" w:rsidRPr="00F14389">
        <w:rPr>
          <w:rFonts w:ascii="Arial" w:hAnsi="Arial" w:cs="Arial"/>
          <w:lang w:val="en-US"/>
        </w:rPr>
        <w:t xml:space="preserve"> </w:t>
      </w:r>
      <w:r w:rsidRPr="00F14389">
        <w:rPr>
          <w:rFonts w:ascii="Arial" w:hAnsi="Arial" w:cs="Arial"/>
          <w:lang w:val="en-US"/>
        </w:rPr>
        <w:t xml:space="preserve">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proofErr w:type="gramStart"/>
      <w:r w:rsidR="0094176A">
        <w:rPr>
          <w:rFonts w:ascii="Arial" w:hAnsi="Arial" w:cs="Arial"/>
          <w:lang w:val="en-US"/>
        </w:rPr>
        <w:t>model-derived</w:t>
      </w:r>
      <w:proofErr w:type="gramEnd"/>
      <w:r w:rsidR="0094176A">
        <w:rPr>
          <w:rFonts w:ascii="Arial" w:hAnsi="Arial" w:cs="Arial"/>
          <w:lang w:val="en-US"/>
        </w:rPr>
        <w:t xml:space="preserve"> </w:t>
      </w:r>
      <w:r w:rsidR="0F44BFDE" w:rsidRPr="00F14389">
        <w:rPr>
          <w:rFonts w:ascii="Arial" w:hAnsi="Arial" w:cs="Arial"/>
          <w:lang w:val="en-US"/>
        </w:rPr>
        <w:t>RPE</w:t>
      </w:r>
      <w:r w:rsidR="0094176A">
        <w:rPr>
          <w:rFonts w:ascii="Arial" w:hAnsi="Arial" w:cs="Arial"/>
          <w:lang w:val="en-US"/>
        </w:rPr>
        <w:t>s</w:t>
      </w:r>
      <w:r w:rsidR="0094176A" w:rsidRPr="00F14389">
        <w:rPr>
          <w:rFonts w:ascii="Arial" w:hAnsi="Arial" w:cs="Arial"/>
          <w:lang w:val="en-US"/>
        </w:rPr>
        <w:t xml:space="preserve"> </w:t>
      </w:r>
      <w:r w:rsidR="0F44BFDE" w:rsidRPr="00F14389">
        <w:rPr>
          <w:rFonts w:ascii="Arial" w:hAnsi="Arial" w:cs="Arial"/>
          <w:lang w:val="en-US"/>
        </w:rPr>
        <w:t xml:space="preserve">were </w:t>
      </w:r>
      <w:r w:rsidR="0094176A">
        <w:rPr>
          <w:rFonts w:ascii="Arial" w:hAnsi="Arial" w:cs="Arial"/>
          <w:lang w:val="en-US"/>
        </w:rPr>
        <w:t>correlated with BOLD signals</w:t>
      </w:r>
      <w:r w:rsidR="0094176A" w:rsidRPr="00F14389">
        <w:rPr>
          <w:rFonts w:ascii="Arial" w:hAnsi="Arial" w:cs="Arial"/>
          <w:lang w:val="en-US"/>
        </w:rPr>
        <w:t xml:space="preserve">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Pr="00F14389">
        <w:rPr>
          <w:rFonts w:ascii="Arial" w:hAnsi="Arial" w:cs="Arial"/>
          <w:lang w:val="en-US"/>
        </w:rPr>
        <w:br w:type="page"/>
      </w:r>
    </w:p>
    <w:p w14:paraId="1558B4C0" w14:textId="3AF852DE" w:rsidR="00477D74" w:rsidRPr="00F14389" w:rsidRDefault="34115699"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7DA03C3D" w:rsidR="00520019" w:rsidRPr="00F14389" w:rsidRDefault="00D02515" w:rsidP="00E305A8">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02437C">
        <w:rPr>
          <w:rFonts w:ascii="Arial" w:hAnsi="Arial" w:cs="Arial"/>
          <w:lang w:val="en-US"/>
        </w:rPr>
        <w:t>Different</w:t>
      </w:r>
      <w:r w:rsidR="0A3BF222" w:rsidRPr="0002437C">
        <w:rPr>
          <w:rFonts w:ascii="Arial" w:hAnsi="Arial" w:cs="Arial"/>
          <w:lang w:val="en-US"/>
        </w:rPr>
        <w:t xml:space="preserve"> choice </w:t>
      </w:r>
      <w:r w:rsidR="0E983475" w:rsidRPr="0002437C">
        <w:rPr>
          <w:rFonts w:ascii="Arial" w:hAnsi="Arial" w:cs="Arial"/>
          <w:lang w:val="en-US"/>
        </w:rPr>
        <w:t>options</w:t>
      </w:r>
      <w:r w:rsidR="0A3BF222" w:rsidRPr="0002437C">
        <w:rPr>
          <w:rFonts w:ascii="Arial" w:hAnsi="Arial" w:cs="Arial"/>
          <w:lang w:val="en-US"/>
        </w:rPr>
        <w:t>,</w:t>
      </w:r>
      <w:r w:rsidR="0E983475" w:rsidRPr="0002437C">
        <w:rPr>
          <w:rFonts w:ascii="Arial" w:hAnsi="Arial" w:cs="Arial"/>
          <w:lang w:val="en-US"/>
        </w:rPr>
        <w:t xml:space="preserve"> such as taking the car, </w:t>
      </w:r>
      <w:proofErr w:type="gramStart"/>
      <w:r w:rsidR="0E983475" w:rsidRPr="0002437C">
        <w:rPr>
          <w:rFonts w:ascii="Arial" w:hAnsi="Arial" w:cs="Arial"/>
          <w:lang w:val="en-US"/>
        </w:rPr>
        <w:t>bike</w:t>
      </w:r>
      <w:proofErr w:type="gramEnd"/>
      <w:r w:rsidR="0E983475" w:rsidRPr="0002437C">
        <w:rPr>
          <w:rFonts w:ascii="Arial" w:hAnsi="Arial" w:cs="Arial"/>
          <w:lang w:val="en-US"/>
        </w:rPr>
        <w:t xml:space="preserve"> or train</w:t>
      </w:r>
      <w:r w:rsidR="0283A6D1" w:rsidRPr="0002437C">
        <w:rPr>
          <w:rFonts w:ascii="Arial" w:hAnsi="Arial" w:cs="Arial"/>
          <w:lang w:val="en-US"/>
        </w:rPr>
        <w:t>,</w:t>
      </w:r>
      <w:r w:rsidR="0A3BF222" w:rsidRPr="0002437C">
        <w:rPr>
          <w:rFonts w:ascii="Arial" w:hAnsi="Arial" w:cs="Arial"/>
          <w:lang w:val="en-US"/>
        </w:rPr>
        <w:t xml:space="preserve"> </w:t>
      </w:r>
      <w:r w:rsidR="2AFF4B97" w:rsidRPr="0002437C">
        <w:rPr>
          <w:rFonts w:ascii="Arial" w:hAnsi="Arial" w:cs="Arial"/>
          <w:lang w:val="en-US"/>
        </w:rPr>
        <w:t>are associated</w:t>
      </w:r>
      <w:r w:rsidR="0A3BF222" w:rsidRPr="0002437C">
        <w:rPr>
          <w:rFonts w:ascii="Arial" w:hAnsi="Arial" w:cs="Arial"/>
          <w:lang w:val="en-US"/>
        </w:rPr>
        <w:t xml:space="preserve"> with </w:t>
      </w:r>
      <w:r w:rsidR="2AFF4B97" w:rsidRPr="0002437C">
        <w:rPr>
          <w:rFonts w:ascii="Arial" w:hAnsi="Arial" w:cs="Arial"/>
          <w:lang w:val="en-US"/>
        </w:rPr>
        <w:t xml:space="preserve">relatively </w:t>
      </w:r>
      <w:r w:rsidR="0A3BF222" w:rsidRPr="0002437C">
        <w:rPr>
          <w:rFonts w:ascii="Arial" w:hAnsi="Arial" w:cs="Arial"/>
          <w:lang w:val="en-US"/>
        </w:rPr>
        <w:t xml:space="preserve">stable </w:t>
      </w:r>
      <w:r w:rsidR="19818821" w:rsidRPr="0002437C">
        <w:rPr>
          <w:rFonts w:ascii="Arial" w:hAnsi="Arial" w:cs="Arial"/>
          <w:lang w:val="en-US"/>
        </w:rPr>
        <w:t xml:space="preserve">and predictable </w:t>
      </w:r>
      <w:r w:rsidR="0A3BF222" w:rsidRPr="0002437C">
        <w:rPr>
          <w:rFonts w:ascii="Arial" w:hAnsi="Arial" w:cs="Arial"/>
          <w:lang w:val="en-US"/>
        </w:rPr>
        <w:t>levels of</w:t>
      </w:r>
      <w:r w:rsidR="0283A6D1" w:rsidRPr="0002437C">
        <w:rPr>
          <w:rFonts w:ascii="Arial" w:hAnsi="Arial" w:cs="Arial"/>
          <w:lang w:val="en-US"/>
        </w:rPr>
        <w:t xml:space="preserve"> cost </w:t>
      </w:r>
      <w:r w:rsidR="005C7666" w:rsidRPr="0002437C">
        <w:rPr>
          <w:rFonts w:ascii="Arial" w:hAnsi="Arial" w:cs="Arial"/>
          <w:lang w:val="en-US"/>
        </w:rPr>
        <w:t>(such as arriving at work sweaty in case of the bike) and reward (such as exercising in case of the bike)</w:t>
      </w:r>
      <w:r w:rsidR="0E983475" w:rsidRPr="0002437C">
        <w:rPr>
          <w:rFonts w:ascii="Arial" w:hAnsi="Arial" w:cs="Arial"/>
          <w:lang w:val="en-US"/>
        </w:rPr>
        <w:t xml:space="preserve">. </w:t>
      </w:r>
      <w:r w:rsidR="3B8C2A29" w:rsidRPr="0002437C">
        <w:rPr>
          <w:rFonts w:ascii="Arial" w:hAnsi="Arial" w:cs="Arial"/>
          <w:lang w:val="en-US"/>
        </w:rPr>
        <w:t>In contrast</w:t>
      </w:r>
      <w:r w:rsidR="0E983475" w:rsidRPr="0002437C">
        <w:rPr>
          <w:rFonts w:ascii="Arial" w:hAnsi="Arial" w:cs="Arial"/>
          <w:lang w:val="en-US"/>
        </w:rPr>
        <w:t xml:space="preserve">, a </w:t>
      </w:r>
      <w:r w:rsidR="00960DFB" w:rsidRPr="0002437C">
        <w:rPr>
          <w:rFonts w:ascii="Arial" w:hAnsi="Arial" w:cs="Arial"/>
          <w:lang w:val="en-US"/>
        </w:rPr>
        <w:t>flat tire</w:t>
      </w:r>
      <w:r w:rsidR="0E983475" w:rsidRPr="0002437C">
        <w:rPr>
          <w:rFonts w:ascii="Arial" w:hAnsi="Arial" w:cs="Arial"/>
          <w:lang w:val="en-US"/>
        </w:rPr>
        <w:t xml:space="preserve"> or a train delay</w:t>
      </w:r>
      <w:r w:rsidR="0283A6D1" w:rsidRPr="0002437C">
        <w:rPr>
          <w:rFonts w:ascii="Arial" w:hAnsi="Arial" w:cs="Arial"/>
          <w:lang w:val="en-US"/>
        </w:rPr>
        <w:t xml:space="preserve"> </w:t>
      </w:r>
      <w:r w:rsidR="008062C3" w:rsidRPr="0002437C">
        <w:rPr>
          <w:rFonts w:ascii="Arial" w:hAnsi="Arial" w:cs="Arial"/>
          <w:lang w:val="en-US"/>
        </w:rPr>
        <w:t>is a</w:t>
      </w:r>
      <w:r w:rsidR="0E983475" w:rsidRPr="0002437C">
        <w:rPr>
          <w:rFonts w:ascii="Arial" w:hAnsi="Arial" w:cs="Arial"/>
          <w:lang w:val="en-US"/>
        </w:rPr>
        <w:t xml:space="preserve"> more</w:t>
      </w:r>
      <w:r w:rsidR="53C9A870" w:rsidRPr="0002437C">
        <w:rPr>
          <w:rFonts w:ascii="Arial" w:hAnsi="Arial" w:cs="Arial"/>
          <w:lang w:val="en-US"/>
        </w:rPr>
        <w:t xml:space="preserve"> uncertain</w:t>
      </w:r>
      <w:r w:rsidR="003560E2" w:rsidRPr="0002437C">
        <w:rPr>
          <w:rFonts w:ascii="Arial" w:hAnsi="Arial" w:cs="Arial"/>
          <w:lang w:val="en-US"/>
        </w:rPr>
        <w:t>,</w:t>
      </w:r>
      <w:r w:rsidR="19818821" w:rsidRPr="0002437C">
        <w:rPr>
          <w:rFonts w:ascii="Arial" w:hAnsi="Arial" w:cs="Arial"/>
          <w:lang w:val="en-US"/>
        </w:rPr>
        <w:t xml:space="preserve"> less predictable</w:t>
      </w:r>
      <w:r w:rsidR="0E983475" w:rsidRPr="0002437C">
        <w:rPr>
          <w:rFonts w:ascii="Arial" w:hAnsi="Arial" w:cs="Arial"/>
          <w:lang w:val="en-US"/>
        </w:rPr>
        <w:t xml:space="preserve"> factor</w:t>
      </w:r>
      <w:r w:rsidR="282FBFD7" w:rsidRPr="0002437C">
        <w:rPr>
          <w:rFonts w:ascii="Arial" w:hAnsi="Arial" w:cs="Arial"/>
          <w:lang w:val="en-US"/>
        </w:rPr>
        <w:t xml:space="preserve">. Both, stable and </w:t>
      </w:r>
      <w:r w:rsidR="2AB69564" w:rsidRPr="0002437C">
        <w:rPr>
          <w:rFonts w:ascii="Arial" w:hAnsi="Arial" w:cs="Arial"/>
          <w:lang w:val="en-US"/>
        </w:rPr>
        <w:t>uncertain</w:t>
      </w:r>
      <w:r w:rsidR="282FBFD7" w:rsidRPr="0002437C">
        <w:rPr>
          <w:rFonts w:ascii="Arial" w:hAnsi="Arial" w:cs="Arial"/>
          <w:lang w:val="en-US"/>
        </w:rPr>
        <w:t xml:space="preserve"> factors interact</w:t>
      </w:r>
      <w:r w:rsidR="7592BF21" w:rsidRPr="0002437C">
        <w:rPr>
          <w:rFonts w:ascii="Arial" w:hAnsi="Arial" w:cs="Arial"/>
          <w:lang w:val="en-US"/>
        </w:rPr>
        <w:t>,</w:t>
      </w:r>
      <w:r w:rsidR="282FBFD7" w:rsidRPr="0002437C">
        <w:rPr>
          <w:rFonts w:ascii="Arial" w:hAnsi="Arial" w:cs="Arial"/>
          <w:lang w:val="en-US"/>
        </w:rPr>
        <w:t xml:space="preserve"> </w:t>
      </w:r>
      <w:r w:rsidR="45A3B6B6" w:rsidRPr="0002437C">
        <w:rPr>
          <w:rFonts w:ascii="Arial" w:hAnsi="Arial" w:cs="Arial"/>
          <w:lang w:val="en-US"/>
        </w:rPr>
        <w:t>in</w:t>
      </w:r>
      <w:r w:rsidR="5390B55E" w:rsidRPr="0002437C">
        <w:rPr>
          <w:rFonts w:ascii="Arial" w:hAnsi="Arial" w:cs="Arial"/>
          <w:lang w:val="en-US"/>
        </w:rPr>
        <w:t xml:space="preserve"> that</w:t>
      </w:r>
      <w:r w:rsidR="0DDDB5B2" w:rsidRPr="0002437C">
        <w:rPr>
          <w:rFonts w:ascii="Arial" w:hAnsi="Arial" w:cs="Arial"/>
          <w:lang w:val="en-US"/>
        </w:rPr>
        <w:t xml:space="preserve"> </w:t>
      </w:r>
      <w:r w:rsidR="282FBFD7" w:rsidRPr="0002437C">
        <w:rPr>
          <w:rFonts w:ascii="Arial" w:hAnsi="Arial" w:cs="Arial"/>
          <w:lang w:val="en-US"/>
        </w:rPr>
        <w:t xml:space="preserve">cycling to work </w:t>
      </w:r>
      <w:r w:rsidR="45A3B6B6" w:rsidRPr="0002437C">
        <w:rPr>
          <w:rFonts w:ascii="Arial" w:hAnsi="Arial" w:cs="Arial"/>
          <w:lang w:val="en-US"/>
        </w:rPr>
        <w:t>may be</w:t>
      </w:r>
      <w:r w:rsidR="5390B55E" w:rsidRPr="0002437C">
        <w:rPr>
          <w:rFonts w:ascii="Arial" w:hAnsi="Arial" w:cs="Arial"/>
          <w:lang w:val="en-US"/>
        </w:rPr>
        <w:t xml:space="preserve"> rewarding </w:t>
      </w:r>
      <w:r w:rsidR="1969BA1A" w:rsidRPr="0002437C">
        <w:rPr>
          <w:rFonts w:ascii="Arial" w:hAnsi="Arial" w:cs="Arial"/>
          <w:lang w:val="en-US"/>
        </w:rPr>
        <w:t>in</w:t>
      </w:r>
      <w:r w:rsidR="282FBFD7" w:rsidRPr="0002437C">
        <w:rPr>
          <w:rFonts w:ascii="Arial" w:hAnsi="Arial" w:cs="Arial"/>
          <w:lang w:val="en-US"/>
        </w:rPr>
        <w:t xml:space="preserve"> sunny</w:t>
      </w:r>
      <w:r w:rsidR="3B8C2A29" w:rsidRPr="0002437C">
        <w:rPr>
          <w:rFonts w:ascii="Arial" w:hAnsi="Arial" w:cs="Arial"/>
          <w:lang w:val="en-US"/>
        </w:rPr>
        <w:t xml:space="preserve"> </w:t>
      </w:r>
      <w:r w:rsidR="1969BA1A" w:rsidRPr="0002437C">
        <w:rPr>
          <w:rFonts w:ascii="Arial" w:hAnsi="Arial" w:cs="Arial"/>
          <w:lang w:val="en-US"/>
        </w:rPr>
        <w:t xml:space="preserve">weather </w:t>
      </w:r>
      <w:r w:rsidR="3B8C2A29" w:rsidRPr="0002437C">
        <w:rPr>
          <w:rFonts w:ascii="Arial" w:hAnsi="Arial" w:cs="Arial"/>
          <w:lang w:val="en-US"/>
        </w:rPr>
        <w:t>but not</w:t>
      </w:r>
      <w:r w:rsidR="1969BA1A" w:rsidRPr="0002437C">
        <w:rPr>
          <w:rFonts w:ascii="Arial" w:hAnsi="Arial" w:cs="Arial"/>
          <w:lang w:val="en-US"/>
        </w:rPr>
        <w:t xml:space="preserve"> on a</w:t>
      </w:r>
      <w:r w:rsidR="3B8C2A29" w:rsidRPr="0002437C">
        <w:rPr>
          <w:rFonts w:ascii="Arial" w:hAnsi="Arial" w:cs="Arial"/>
          <w:lang w:val="en-US"/>
        </w:rPr>
        <w:t xml:space="preserve"> rainy </w:t>
      </w:r>
      <w:r w:rsidR="282FBFD7" w:rsidRPr="0002437C">
        <w:rPr>
          <w:rFonts w:ascii="Arial" w:hAnsi="Arial" w:cs="Arial"/>
          <w:lang w:val="en-US"/>
        </w:rPr>
        <w:t>day</w:t>
      </w:r>
      <w:r w:rsidR="5390B55E" w:rsidRPr="0002437C">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5B4319B1" w:rsidR="00F71203" w:rsidRPr="00F14389" w:rsidRDefault="6270203D" w:rsidP="00E305A8">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proofErr w:type="gramStart"/>
      <w:r w:rsidR="00A41F40">
        <w:rPr>
          <w:rFonts w:ascii="Arial" w:hAnsi="Arial" w:cs="Arial"/>
          <w:lang w:val="en-US"/>
        </w:rPr>
        <w:t>With regard to</w:t>
      </w:r>
      <w:proofErr w:type="gramEnd"/>
      <w:r w:rsidR="00A41F40">
        <w:rPr>
          <w:rFonts w:ascii="Arial" w:hAnsi="Arial" w:cs="Arial"/>
          <w:lang w:val="en-US"/>
        </w:rPr>
        <w:t xml:space="preserve"> cognitive flexibility as a well-studied subdomain of decision-making, studies </w:t>
      </w:r>
      <w:r w:rsidR="2F0D2A4D" w:rsidRPr="00F14389">
        <w:rPr>
          <w:rFonts w:ascii="Arial" w:hAnsi="Arial" w:cs="Arial"/>
          <w:lang w:val="en-US"/>
        </w:rPr>
        <w:t>have found mixed results for the influence of stress,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w:t>
      </w:r>
      <w:proofErr w:type="gramStart"/>
      <w:r w:rsidR="3E60D740" w:rsidRPr="00F14389">
        <w:rPr>
          <w:rFonts w:ascii="Arial" w:hAnsi="Arial" w:cs="Arial"/>
          <w:lang w:val="en-US"/>
        </w:rPr>
        <w:t>), but</w:t>
      </w:r>
      <w:proofErr w:type="gramEnd"/>
      <w:r w:rsidR="3E60D740" w:rsidRPr="00F14389">
        <w:rPr>
          <w:rFonts w:ascii="Arial" w:hAnsi="Arial" w:cs="Arial"/>
          <w:lang w:val="en-US"/>
        </w:rPr>
        <w:t xml:space="preserve">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w:t>
      </w:r>
      <w:r w:rsidR="35F75406" w:rsidRPr="00F14389">
        <w:rPr>
          <w:rFonts w:ascii="Arial" w:hAnsi="Arial" w:cs="Arial"/>
          <w:lang w:val="en-US"/>
        </w:rPr>
        <w:lastRenderedPageBreak/>
        <w:t xml:space="preserve">costly. It has been found that acute and chronic stress </w:t>
      </w:r>
      <w:r w:rsidR="00960DFB">
        <w:rPr>
          <w:rFonts w:ascii="Arial" w:hAnsi="Arial" w:cs="Arial"/>
          <w:lang w:val="en-US"/>
        </w:rPr>
        <w:t>cause a shift from</w:t>
      </w:r>
      <w:r w:rsidR="35F75406" w:rsidRPr="00F14389">
        <w:rPr>
          <w:rFonts w:ascii="Arial" w:hAnsi="Arial" w:cs="Arial"/>
          <w:lang w:val="en-US"/>
        </w:rPr>
        <w:t xml:space="preserve"> goal-directed</w:t>
      </w:r>
      <w:r w:rsidR="08B21E2D" w:rsidRPr="00F14389">
        <w:rPr>
          <w:rFonts w:ascii="Arial" w:hAnsi="Arial" w:cs="Arial"/>
          <w:lang w:val="en-US"/>
        </w:rPr>
        <w:t xml:space="preserve"> decision-making</w:t>
      </w:r>
      <w:r w:rsidR="00960DFB">
        <w:rPr>
          <w:rFonts w:ascii="Arial" w:hAnsi="Arial" w:cs="Arial"/>
          <w:lang w:val="en-US"/>
        </w:rPr>
        <w:t xml:space="preserve"> to</w:t>
      </w:r>
      <w:r w:rsidR="35F75406" w:rsidRPr="00F14389">
        <w:rPr>
          <w:rFonts w:ascii="Arial" w:hAnsi="Arial" w:cs="Arial"/>
          <w:lang w:val="en-US"/>
        </w:rPr>
        <w:t xml:space="preserve"> habitual </w:t>
      </w:r>
      <w:r w:rsidR="193BCA72" w:rsidRPr="00F14389">
        <w:rPr>
          <w:rFonts w:ascii="Arial" w:hAnsi="Arial" w:cs="Arial"/>
          <w:lang w:val="en-US"/>
        </w:rPr>
        <w:t>decision-making</w:t>
      </w:r>
      <w:r w:rsidR="35F75406" w:rsidRPr="00F14389">
        <w:rPr>
          <w:rFonts w:ascii="Arial" w:hAnsi="Arial" w:cs="Arial"/>
          <w:lang w:val="en-US"/>
        </w:rPr>
        <w:t xml:space="preserve"> </w:t>
      </w:r>
      <w:r w:rsidR="00960DFB">
        <w:rPr>
          <w:rFonts w:ascii="Arial" w:hAnsi="Arial" w:cs="Arial"/>
          <w:lang w:val="en-US"/>
        </w:rPr>
        <w:t xml:space="preserve">on a neural and behavioral level </w:t>
      </w:r>
      <w:r w:rsidR="00960DFB">
        <w:rPr>
          <w:rFonts w:ascii="Arial" w:hAnsi="Arial" w:cs="Arial"/>
          <w:lang w:val="en-US"/>
        </w:rPr>
        <w:fldChar w:fldCharType="begin" w:fldLock="1"/>
      </w:r>
      <w:r w:rsidR="00D0729E">
        <w:rPr>
          <w:rFonts w:ascii="Arial" w:hAnsi="Arial" w:cs="Arial"/>
          <w:lang w:val="en-US"/>
        </w:rPr>
        <w:instrText>ADDIN CSL_CITATION {"citationItems":[{"id":"ITEM-1","itemData":{"DOI":"10.1016/j.bbr.2010.12.038","ISSN":"01664328","PMID":"21219935","abstract":"Actions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Research","id":"ITEM-1","issue":"2","issued":{"date-parts":[["2011"]]},"page":"321-328","publisher":"Elsevier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2011)","plainTextFormattedCitation":"(Schwabe &amp; Wolf, 2011)","previouslyFormattedCitation":"(Schwabe and Wolf, 2011)"},"properties":{"noteIndex":0},"schema":"https://github.com/citation-style-language/schema/raw/master/csl-citation.json"}</w:instrText>
      </w:r>
      <w:r w:rsidR="00960DFB">
        <w:rPr>
          <w:rFonts w:ascii="Arial" w:hAnsi="Arial" w:cs="Arial"/>
          <w:lang w:val="en-US"/>
        </w:rPr>
        <w:fldChar w:fldCharType="separate"/>
      </w:r>
      <w:r w:rsidR="00D0729E" w:rsidRPr="00D0729E">
        <w:rPr>
          <w:rFonts w:ascii="Arial" w:hAnsi="Arial" w:cs="Arial"/>
          <w:noProof/>
          <w:lang w:val="en-US"/>
        </w:rPr>
        <w:t>(Schwabe &amp; Wolf, 2011)</w:t>
      </w:r>
      <w:r w:rsidR="00960DFB">
        <w:rPr>
          <w:rFonts w:ascii="Arial" w:hAnsi="Arial" w:cs="Arial"/>
          <w:lang w:val="en-US"/>
        </w:rPr>
        <w:fldChar w:fldCharType="end"/>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w:t>
      </w:r>
      <w:r w:rsidR="008120CE">
        <w:rPr>
          <w:rFonts w:ascii="Arial" w:hAnsi="Arial" w:cs="Arial"/>
          <w:lang w:val="en-US"/>
        </w:rPr>
        <w:t xml:space="preserve"> Depending on the type of paradigm, the time point of when physiological effects reach their peak level, can differ quite strongly </w:t>
      </w:r>
      <w:r w:rsidR="008120CE">
        <w:rPr>
          <w:rFonts w:ascii="Arial" w:hAnsi="Arial" w:cs="Arial"/>
          <w:lang w:val="en-US"/>
        </w:rPr>
        <w:fldChar w:fldCharType="begin" w:fldLock="1"/>
      </w:r>
      <w:r w:rsidR="00D0729E">
        <w:rPr>
          <w:rFonts w:ascii="Arial" w:hAnsi="Arial" w:cs="Arial"/>
          <w:lang w:val="en-US"/>
        </w:rPr>
        <w:instrText>ADDIN CSL_CITATION {"citationItems":[{"id":"ITEM-1","itemData":{"DOI":"10.1002/hup.778","ISSN":"08856222","PMID":"16915579","abstract":"The cold pressor test (CPT) and Trier Social Stress Test (TSST) have been shown to reliably increase HPA activity; however, little research has compared responses to these stressors. In this study, biological (plasma cortisol and ACTH levels) and subjective (e.g., stress and mood) responses were compared in 31 subjects administered both the CPT and TSST. Subjects were diagnosed with alcohol dependence and post-traumatic stress disorder (PTSD) (n = 11), alcohol dependence without PTSD (n = 10), PTSD without alcohol use disorder (n = 4), and neither PTSD nor alcohol use disorder (n = 6). All subjects completed both the CPT and TSST. In all groups, the TSST elicited higher levels of ACTH and cortisol than the CPT, and the response time course differed between tasks. The TSST also produced lower mood ratings than the CPT. A comparison of all diagnosed groups with normal controls revealed group differences in ACTH responding for the CPT but not the TSST. The results suggest that the TSST result in a greater HPA response than the CPT; however, the CPT may have utility in diagnostically heterogeneous patients. Copyright © 2006 John Wiley &amp; Sons, Ltd.","author":[{"dropping-particle":"","family":"McRae","given":"Aimee L.","non-dropping-particle":"","parse-names":false,"suffix":""},{"dropping-particle":"","family":"Saladin","given":"Michael E.","non-dropping-particle":"","parse-names":false,"suffix":""},{"dropping-particle":"","family":"Brady","given":"Kathleen T.","non-dropping-particle":"","parse-names":false,"suffix":""},{"dropping-particle":"","family":"Upadhyaya","given":"Himanshu","non-dropping-particle":"","parse-names":false,"suffix":""},{"dropping-particle":"","family":"Back","given":"Sudie E.","non-dropping-particle":"","parse-names":false,"suffix":""},{"dropping-particle":"","family":"Timmerman","given":"Mary Ann","non-dropping-particle":"","parse-names":false,"suffix":""}],"container-title":"Human Psychopharmacology","id":"ITEM-1","issue":"6","issued":{"date-parts":[["2006"]]},"page":"377-385","title":"Strees reactivity: Biological and subjective responses to the cold pressor and Trier Social stressors","type":"article-journal","volume":"21"},"uris":["http://www.mendeley.com/documents/?uuid=425519bc-7aa3-4c7a-969b-f0c7de610bf6"]}],"mendeley":{"formattedCitation":"(McRae &lt;i&gt;et al.&lt;/i&gt;, 2006)","plainTextFormattedCitation":"(McRae et al., 2006)","previouslyFormattedCitation":"(McRae et al., 2006)"},"properties":{"noteIndex":0},"schema":"https://github.com/citation-style-language/schema/raw/master/csl-citation.json"}</w:instrText>
      </w:r>
      <w:r w:rsidR="008120CE">
        <w:rPr>
          <w:rFonts w:ascii="Arial" w:hAnsi="Arial" w:cs="Arial"/>
          <w:lang w:val="en-US"/>
        </w:rPr>
        <w:fldChar w:fldCharType="separate"/>
      </w:r>
      <w:r w:rsidR="00D0729E" w:rsidRPr="00D0729E">
        <w:rPr>
          <w:rFonts w:ascii="Arial" w:hAnsi="Arial" w:cs="Arial"/>
          <w:noProof/>
          <w:lang w:val="en-US"/>
        </w:rPr>
        <w:t xml:space="preserve">(McRae </w:t>
      </w:r>
      <w:r w:rsidR="00D0729E" w:rsidRPr="00D0729E">
        <w:rPr>
          <w:rFonts w:ascii="Arial" w:hAnsi="Arial" w:cs="Arial"/>
          <w:i/>
          <w:noProof/>
          <w:lang w:val="en-US"/>
        </w:rPr>
        <w:t>et al.</w:t>
      </w:r>
      <w:r w:rsidR="00D0729E" w:rsidRPr="00D0729E">
        <w:rPr>
          <w:rFonts w:ascii="Arial" w:hAnsi="Arial" w:cs="Arial"/>
          <w:noProof/>
          <w:lang w:val="en-US"/>
        </w:rPr>
        <w:t>, 2006)</w:t>
      </w:r>
      <w:r w:rsidR="008120CE">
        <w:rPr>
          <w:rFonts w:ascii="Arial" w:hAnsi="Arial" w:cs="Arial"/>
          <w:lang w:val="en-US"/>
        </w:rPr>
        <w:fldChar w:fldCharType="end"/>
      </w:r>
      <w:r w:rsidR="411D34C7" w:rsidRPr="00F14389">
        <w:rPr>
          <w:rFonts w:ascii="Arial" w:hAnsi="Arial" w:cs="Arial"/>
          <w:lang w:val="en-US"/>
        </w:rPr>
        <w:t xml:space="preserve">.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5B83FB72" w:rsidR="00B475D1" w:rsidRPr="00F14389" w:rsidRDefault="002F218E" w:rsidP="00E305A8">
      <w:pPr>
        <w:spacing w:line="480" w:lineRule="auto"/>
        <w:ind w:firstLine="708"/>
        <w:jc w:val="both"/>
        <w:rPr>
          <w:rFonts w:ascii="Arial" w:hAnsi="Arial" w:cs="Arial"/>
          <w:lang w:val="en-US"/>
        </w:rPr>
      </w:pPr>
      <w:r>
        <w:rPr>
          <w:rFonts w:ascii="Arial" w:hAnsi="Arial" w:cs="Arial"/>
          <w:lang w:val="en-US"/>
        </w:rPr>
        <w:t xml:space="preserve">In a behavioral study applying computational modeling, participants under recent and acute stress exhibited suboptimal foraging behavior with a tendency to overexploit their current options. </w:t>
      </w:r>
      <w:r w:rsidR="00CC16E6">
        <w:rPr>
          <w:rFonts w:ascii="Arial" w:hAnsi="Arial" w:cs="Arial"/>
          <w:lang w:val="en-US"/>
        </w:rPr>
        <w:t xml:space="preserve">Increased perseverance has also been observed in a task that differentiates </w:t>
      </w:r>
      <w:r w:rsidR="7DC68D75" w:rsidRPr="00F14389">
        <w:rPr>
          <w:rFonts w:ascii="Arial" w:hAnsi="Arial" w:cs="Arial"/>
          <w:lang w:val="en-US"/>
        </w:rPr>
        <w:t xml:space="preserve"> </w:t>
      </w:r>
      <w:r w:rsidR="00CC16E6">
        <w:rPr>
          <w:rFonts w:ascii="Arial" w:hAnsi="Arial" w:cs="Arial"/>
          <w:lang w:val="en-US"/>
        </w:rPr>
        <w:t xml:space="preserve">habitual and goal-directed behavior </w:t>
      </w:r>
      <w:r w:rsidR="00CC16E6">
        <w:rPr>
          <w:rFonts w:ascii="Arial" w:hAnsi="Arial" w:cs="Arial"/>
          <w:lang w:val="en-US"/>
        </w:rPr>
        <w:fldChar w:fldCharType="begin" w:fldLock="1"/>
      </w:r>
      <w:r w:rsidR="00D0729E">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&lt;i&gt;et al.&lt;/i&gt;, 2020)","plainTextFormattedCitation":"(Raio et al., 2020)","previouslyFormattedCitation":"(Raio et al., 2020)"},"properties":{"noteIndex":0},"schema":"https://github.com/citation-style-language/schema/raw/master/csl-citation.json"}</w:instrText>
      </w:r>
      <w:r w:rsidR="00CC16E6">
        <w:rPr>
          <w:rFonts w:ascii="Arial" w:hAnsi="Arial" w:cs="Arial"/>
          <w:lang w:val="en-US"/>
        </w:rPr>
        <w:fldChar w:fldCharType="separate"/>
      </w:r>
      <w:r w:rsidR="00D0729E" w:rsidRPr="00D0729E">
        <w:rPr>
          <w:rFonts w:ascii="Arial" w:hAnsi="Arial" w:cs="Arial"/>
          <w:noProof/>
          <w:lang w:val="en-US"/>
        </w:rPr>
        <w:t xml:space="preserve">(Raio </w:t>
      </w:r>
      <w:r w:rsidR="00D0729E" w:rsidRPr="00D0729E">
        <w:rPr>
          <w:rFonts w:ascii="Arial" w:hAnsi="Arial" w:cs="Arial"/>
          <w:i/>
          <w:noProof/>
          <w:lang w:val="en-US"/>
        </w:rPr>
        <w:t>et al.</w:t>
      </w:r>
      <w:r w:rsidR="00D0729E" w:rsidRPr="00D0729E">
        <w:rPr>
          <w:rFonts w:ascii="Arial" w:hAnsi="Arial" w:cs="Arial"/>
          <w:noProof/>
          <w:lang w:val="en-US"/>
        </w:rPr>
        <w:t>, 2020)</w:t>
      </w:r>
      <w:r w:rsidR="00CC16E6">
        <w:rPr>
          <w:rFonts w:ascii="Arial" w:hAnsi="Arial" w:cs="Arial"/>
          <w:lang w:val="en-US"/>
        </w:rPr>
        <w:fldChar w:fldCharType="end"/>
      </w:r>
      <w:r w:rsidR="00CC16E6">
        <w:rPr>
          <w:rFonts w:ascii="Arial" w:hAnsi="Arial" w:cs="Arial"/>
          <w:lang w:val="en-US"/>
        </w:rPr>
        <w:t xml:space="preserve">.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03DDBEEC" w:rsidRPr="00F14389">
        <w:rPr>
          <w:rFonts w:ascii="Arial" w:hAnsi="Arial" w:cs="Arial"/>
          <w:noProof/>
          <w:lang w:val="en-US"/>
        </w:rPr>
        <w:t>(Doherty et al., 2003)</w:t>
      </w:r>
      <w:r w:rsidR="03DDBEEC" w:rsidRPr="00F14389">
        <w:rPr>
          <w:rFonts w:ascii="Arial" w:hAnsi="Arial" w:cs="Arial"/>
          <w:lang w:val="en-US"/>
        </w:rPr>
        <w:t>.</w:t>
      </w:r>
    </w:p>
    <w:p w14:paraId="22B0F256" w14:textId="7AC046ED" w:rsidR="003040FF" w:rsidRPr="00F14389" w:rsidRDefault="28418341" w:rsidP="00E305A8">
      <w:pPr>
        <w:spacing w:line="480" w:lineRule="auto"/>
        <w:ind w:firstLine="708"/>
        <w:jc w:val="both"/>
        <w:rPr>
          <w:rFonts w:ascii="Arial" w:hAnsi="Arial" w:cs="Arial"/>
          <w:lang w:val="en-US"/>
        </w:rPr>
      </w:pPr>
      <w:r w:rsidRPr="00F14389">
        <w:rPr>
          <w:rFonts w:ascii="Arial" w:hAnsi="Arial" w:cs="Arial"/>
          <w:lang w:val="en-US"/>
        </w:rPr>
        <w:lastRenderedPageBreak/>
        <w:t xml:space="preserve">So far,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02437C">
        <w:rPr>
          <w:rFonts w:ascii="Arial" w:hAnsi="Arial" w:cs="Arial"/>
          <w:lang w:val="en-US"/>
        </w:rPr>
        <w:t>.</w:t>
      </w:r>
      <w:r w:rsidR="0031255C" w:rsidRPr="0002437C">
        <w:rPr>
          <w:rFonts w:ascii="Arial" w:hAnsi="Arial" w:cs="Arial"/>
          <w:lang w:val="en-US"/>
        </w:rPr>
        <w:t xml:space="preserve"> </w:t>
      </w:r>
      <w:r w:rsidR="007E77CF" w:rsidRPr="0002437C">
        <w:rPr>
          <w:rFonts w:ascii="Arial" w:hAnsi="Arial" w:cs="Arial"/>
          <w:lang w:val="en-US"/>
        </w:rPr>
        <w:t>To our knowledge, only two studies</w:t>
      </w:r>
      <w:r w:rsidR="00D16837" w:rsidRPr="0002437C">
        <w:rPr>
          <w:rFonts w:ascii="Arial" w:hAnsi="Arial" w:cs="Arial"/>
          <w:lang w:val="en-US"/>
        </w:rPr>
        <w:t xml:space="preserve"> combine a within-subject design with </w:t>
      </w:r>
      <w:r w:rsidR="48C56CC2" w:rsidRPr="0002437C">
        <w:rPr>
          <w:rFonts w:ascii="Arial" w:hAnsi="Arial" w:cs="Arial"/>
          <w:lang w:val="en-US"/>
        </w:rPr>
        <w:t>computational modeling</w:t>
      </w:r>
      <w:r w:rsidR="007E77CF" w:rsidRPr="0002437C">
        <w:rPr>
          <w:rFonts w:ascii="Arial" w:hAnsi="Arial" w:cs="Arial"/>
          <w:lang w:val="en-US"/>
        </w:rPr>
        <w:t xml:space="preserve"> and functional neuroimaging (fMRI)</w:t>
      </w:r>
      <w:r w:rsidR="48C56CC2" w:rsidRPr="0002437C">
        <w:rPr>
          <w:rFonts w:ascii="Arial" w:hAnsi="Arial" w:cs="Arial"/>
          <w:lang w:val="en-US"/>
        </w:rPr>
        <w:t xml:space="preserve"> to </w:t>
      </w:r>
      <w:r w:rsidR="24CD512B" w:rsidRPr="0002437C">
        <w:rPr>
          <w:rFonts w:ascii="Arial" w:hAnsi="Arial" w:cs="Arial"/>
          <w:lang w:val="en-US"/>
        </w:rPr>
        <w:t>elucidate underlying cognitive mechanisms</w:t>
      </w:r>
      <w:r w:rsidR="00D16837" w:rsidRPr="0002437C">
        <w:rPr>
          <w:rFonts w:ascii="Arial" w:hAnsi="Arial" w:cs="Arial"/>
          <w:lang w:val="en-US"/>
        </w:rPr>
        <w:t xml:space="preserve"> </w:t>
      </w:r>
      <w:r w:rsidR="00D16837" w:rsidRPr="0002437C">
        <w:rPr>
          <w:rFonts w:ascii="Arial" w:hAnsi="Arial" w:cs="Arial"/>
          <w:noProof/>
          <w:lang w:val="en-US"/>
        </w:rPr>
        <w:t>(Carvalheiro et al., 2021; Robinson et al., 2013)</w:t>
      </w:r>
      <w:r w:rsidR="24CD512B" w:rsidRPr="0002437C">
        <w:rPr>
          <w:rFonts w:ascii="Arial" w:hAnsi="Arial" w:cs="Arial"/>
          <w:lang w:val="en-US"/>
        </w:rPr>
        <w:t>.</w:t>
      </w:r>
      <w:r w:rsidR="2E8B2AE9" w:rsidRPr="0002437C">
        <w:rPr>
          <w:rFonts w:ascii="Arial" w:eastAsia="Arial" w:hAnsi="Arial" w:cs="Arial"/>
          <w:lang w:val="en-US"/>
        </w:rPr>
        <w:t xml:space="preserve"> However,</w:t>
      </w:r>
      <w:r w:rsidR="00C960DD" w:rsidRPr="0002437C">
        <w:rPr>
          <w:rFonts w:ascii="Arial" w:eastAsia="Arial" w:hAnsi="Arial" w:cs="Arial"/>
          <w:lang w:val="en-US"/>
        </w:rPr>
        <w:t xml:space="preserve"> in both studies,</w:t>
      </w:r>
      <w:r w:rsidR="00C618B0" w:rsidRPr="0002437C">
        <w:rPr>
          <w:rFonts w:ascii="Arial" w:eastAsia="Arial" w:hAnsi="Arial" w:cs="Arial"/>
          <w:lang w:val="en-US"/>
        </w:rPr>
        <w:t xml:space="preserve"> </w:t>
      </w:r>
      <w:r w:rsidR="00AC2CAC" w:rsidRPr="0002437C">
        <w:rPr>
          <w:rFonts w:ascii="Arial" w:eastAsia="Arial" w:hAnsi="Arial" w:cs="Arial"/>
          <w:lang w:val="en-US"/>
        </w:rPr>
        <w:t>effectiveness of stressor</w:t>
      </w:r>
      <w:r w:rsidR="00C618B0" w:rsidRPr="0002437C">
        <w:rPr>
          <w:rFonts w:ascii="Arial" w:eastAsia="Arial" w:hAnsi="Arial" w:cs="Arial"/>
          <w:lang w:val="en-US"/>
        </w:rPr>
        <w:t xml:space="preserve"> was </w:t>
      </w:r>
      <w:r w:rsidR="00AC2CAC" w:rsidRPr="0002437C">
        <w:rPr>
          <w:rFonts w:ascii="Arial" w:eastAsia="Arial" w:hAnsi="Arial" w:cs="Arial"/>
          <w:lang w:val="en-US"/>
        </w:rPr>
        <w:t>only confirmed with subjective ratings instead of</w:t>
      </w:r>
      <w:r w:rsidR="00C618B0" w:rsidRPr="0002437C">
        <w:rPr>
          <w:rFonts w:ascii="Arial" w:eastAsia="Arial" w:hAnsi="Arial" w:cs="Arial"/>
          <w:lang w:val="en-US"/>
        </w:rPr>
        <w:t xml:space="preserve"> physiological correlate</w:t>
      </w:r>
      <w:r w:rsidR="00AC2CAC" w:rsidRPr="0002437C">
        <w:rPr>
          <w:rFonts w:ascii="Arial" w:eastAsia="Arial" w:hAnsi="Arial" w:cs="Arial"/>
          <w:lang w:val="en-US"/>
        </w:rPr>
        <w:t xml:space="preserve"> such as cortisol or heart rate</w:t>
      </w:r>
      <w:r w:rsidR="00C618B0" w:rsidRPr="0002437C">
        <w:rPr>
          <w:rFonts w:ascii="Arial" w:eastAsia="Arial" w:hAnsi="Arial" w:cs="Arial"/>
          <w:lang w:val="en-US"/>
        </w:rPr>
        <w:t>.</w:t>
      </w:r>
      <w:r w:rsidR="00C960DD" w:rsidRPr="0002437C">
        <w:rPr>
          <w:rFonts w:ascii="Arial" w:eastAsia="Arial" w:hAnsi="Arial" w:cs="Arial"/>
          <w:lang w:val="en-US"/>
        </w:rPr>
        <w:t xml:space="preserve"> Furthermore</w:t>
      </w:r>
      <w:r w:rsidR="002F1BDF" w:rsidRPr="0002437C">
        <w:rPr>
          <w:rFonts w:ascii="Arial" w:eastAsia="Arial" w:hAnsi="Arial" w:cs="Arial"/>
          <w:lang w:val="en-US"/>
        </w:rPr>
        <w:t xml:space="preserve">, </w:t>
      </w:r>
      <w:r w:rsidR="00641CF5" w:rsidRPr="0002437C">
        <w:rPr>
          <w:rFonts w:ascii="Arial" w:eastAsia="Arial" w:hAnsi="Arial" w:cs="Arial"/>
          <w:lang w:val="en-US"/>
        </w:rPr>
        <w:t xml:space="preserve">the </w:t>
      </w:r>
      <w:r w:rsidR="002F1BDF" w:rsidRPr="0002437C">
        <w:rPr>
          <w:rFonts w:ascii="Arial" w:eastAsia="Arial" w:hAnsi="Arial" w:cs="Arial"/>
          <w:lang w:val="en-US"/>
        </w:rPr>
        <w:t>nature of stressors</w:t>
      </w:r>
      <w:r w:rsidR="00641CF5" w:rsidRPr="0002437C">
        <w:rPr>
          <w:rFonts w:ascii="Arial" w:eastAsia="Arial" w:hAnsi="Arial" w:cs="Arial"/>
          <w:lang w:val="en-US"/>
        </w:rPr>
        <w:t xml:space="preserve"> in both studies</w:t>
      </w:r>
      <w:r w:rsidR="0024422C" w:rsidRPr="0002437C">
        <w:rPr>
          <w:rFonts w:ascii="Arial" w:eastAsia="Arial" w:hAnsi="Arial" w:cs="Arial"/>
          <w:lang w:val="en-US"/>
        </w:rPr>
        <w:t xml:space="preserve">, namely </w:t>
      </w:r>
      <w:r w:rsidR="002F1BDF" w:rsidRPr="0002437C">
        <w:rPr>
          <w:rFonts w:ascii="Arial" w:eastAsia="Arial" w:hAnsi="Arial" w:cs="Arial"/>
          <w:lang w:val="en-US"/>
        </w:rPr>
        <w:t xml:space="preserve">uncontrollable sounds </w:t>
      </w:r>
      <w:r w:rsidR="002F1BDF" w:rsidRPr="0002437C">
        <w:rPr>
          <w:rFonts w:ascii="Arial" w:eastAsia="Arial" w:hAnsi="Arial" w:cs="Arial"/>
          <w:lang w:val="en-US"/>
        </w:rPr>
        <w:fldChar w:fldCharType="begin" w:fldLock="1"/>
      </w:r>
      <w:r w:rsidR="00D0729E" w:rsidRPr="0002437C">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2021)","plainTextFormattedCitation":"(Carvalheiro et al., 2021)","previouslyFormattedCitation":"(Carvalheiro et al., 2021)"},"properties":{"noteIndex":0},"schema":"https://github.com/citation-style-language/schema/raw/master/csl-citation.json"}</w:instrText>
      </w:r>
      <w:r w:rsidR="002F1BDF" w:rsidRPr="0002437C">
        <w:rPr>
          <w:rFonts w:ascii="Arial" w:eastAsia="Arial" w:hAnsi="Arial" w:cs="Arial"/>
          <w:lang w:val="en-US"/>
        </w:rPr>
        <w:fldChar w:fldCharType="separate"/>
      </w:r>
      <w:r w:rsidR="00D0729E" w:rsidRPr="0002437C">
        <w:rPr>
          <w:rFonts w:ascii="Arial" w:eastAsia="Arial" w:hAnsi="Arial" w:cs="Arial"/>
          <w:noProof/>
          <w:lang w:val="en-US"/>
        </w:rPr>
        <w:t xml:space="preserve">(Carvalheiro </w:t>
      </w:r>
      <w:r w:rsidR="00D0729E" w:rsidRPr="0002437C">
        <w:rPr>
          <w:rFonts w:ascii="Arial" w:eastAsia="Arial" w:hAnsi="Arial" w:cs="Arial"/>
          <w:i/>
          <w:noProof/>
          <w:lang w:val="en-US"/>
        </w:rPr>
        <w:t>et al.</w:t>
      </w:r>
      <w:r w:rsidR="00D0729E" w:rsidRPr="0002437C">
        <w:rPr>
          <w:rFonts w:ascii="Arial" w:eastAsia="Arial" w:hAnsi="Arial" w:cs="Arial"/>
          <w:noProof/>
          <w:lang w:val="en-US"/>
        </w:rPr>
        <w:t>, 2021)</w:t>
      </w:r>
      <w:r w:rsidR="002F1BDF" w:rsidRPr="0002437C">
        <w:rPr>
          <w:rFonts w:ascii="Arial" w:eastAsia="Arial" w:hAnsi="Arial" w:cs="Arial"/>
          <w:lang w:val="en-US"/>
        </w:rPr>
        <w:fldChar w:fldCharType="end"/>
      </w:r>
      <w:r w:rsidR="002F1BDF" w:rsidRPr="0002437C">
        <w:rPr>
          <w:rFonts w:ascii="Arial" w:eastAsia="Arial" w:hAnsi="Arial" w:cs="Arial"/>
          <w:lang w:val="en-US"/>
        </w:rPr>
        <w:t xml:space="preserve"> </w:t>
      </w:r>
      <w:r w:rsidR="00DB6104" w:rsidRPr="0002437C">
        <w:rPr>
          <w:rFonts w:ascii="Arial" w:eastAsia="Arial" w:hAnsi="Arial" w:cs="Arial"/>
          <w:lang w:val="en-US"/>
        </w:rPr>
        <w:t>and threat of shock</w:t>
      </w:r>
      <w:r w:rsidR="00AC2CAC" w:rsidRPr="0002437C">
        <w:rPr>
          <w:rFonts w:ascii="Arial" w:eastAsia="Arial" w:hAnsi="Arial" w:cs="Arial"/>
          <w:lang w:val="en-US"/>
        </w:rPr>
        <w:t xml:space="preserve"> </w:t>
      </w:r>
      <w:r w:rsidR="0024422C" w:rsidRPr="0002437C">
        <w:rPr>
          <w:rFonts w:ascii="Arial" w:eastAsia="Arial" w:hAnsi="Arial" w:cs="Arial"/>
          <w:lang w:val="en-US"/>
        </w:rPr>
        <w:fldChar w:fldCharType="begin" w:fldLock="1"/>
      </w:r>
      <w:r w:rsidR="00D0729E" w:rsidRPr="0002437C">
        <w:rPr>
          <w:rFonts w:ascii="Arial" w:eastAsia="Arial" w:hAnsi="Arial" w:cs="Arial"/>
          <w:lang w:val="en-US"/>
        </w:rPr>
        <w:instrText>ADDIN CSL_CITATION {"citationItems":[{"id":"ITEM-1","itemData":{"DOI":"10.1073/pnas.1213923110","ISSN":"00278424","PMID":"23401511","abstract":"From job interviews to the heat of battle, it is evident that people think and learn differently when stressed. In fact, learning under stress may have long-term consequences; stress facilitates aversive conditioning and associations learned during extreme stress may result in debilitating emotional responses in posttraumatic stress disorder. The mechanisms underpinning such stress-related associations, however, are unknown. Computational neuroscience has successfully characterized several mechanisms critical for associative learning under normative conditions. One such mechanism, the detection of a mismatch between expected and observed outcomes within the ventral striatum (i.e., \"prediction errors\"), is thought to be a critical precursor to the formation of new stimulus- outcome associations. An untested possibility, therefore, is that stress may affect learning via modulation of this mechanism. Here we combine a translational model of stress with a cognitive neuroimaging paradigm to demonstrate that stress significantly increases ventral striatum aversive (but not appetitive) prediction error signal. This provides a unique account of the propensity to form threat-related associations under stress with direct implications for our understanding of both normal stress and stress-related disorders.","author":[{"dropping-particle":"","family":"Robinson","given":"Oliver J.","non-dropping-particle":"","parse-names":false,"suffix":""},{"dropping-particle":"","family":"Overstreet","given":"Cassie","non-dropping-particle":"","parse-names":false,"suffix":""},{"dropping-particle":"","family":"Charney","given":"Danielle R.","non-dropping-particle":"","parse-names":false,"suffix":""},{"dropping-particle":"","family":"Vytal","given":"Katherine","non-dropping-particle":"","parse-names":false,"suffix":""},{"dropping-particle":"","family":"Grillon","given":"Christian","non-dropping-particle":"","parse-names":false,"suffix":""}],"container-title":"Proceedings of the National Academy of Sciences of the United States of America","id":"ITEM-1","issue":"10","issued":{"date-parts":[["2013"]]},"page":"4129-4133","title":"Stress increases aversive prediction error signal in the ventral striatum","type":"article-journal","volume":"110"},"uris":["http://www.mendeley.com/documents/?uuid=7a182821-27b6-4227-adf4-9a93c0ffdd0d"]}],"mendeley":{"formattedCitation":"(Robinson &lt;i&gt;et al.&lt;/i&gt;, 2013)","plainTextFormattedCitation":"(Robinson et al., 2013)","previouslyFormattedCitation":"(Robinson et al., 2013)"},"properties":{"noteIndex":0},"schema":"https://github.com/citation-style-language/schema/raw/master/csl-citation.json"}</w:instrText>
      </w:r>
      <w:r w:rsidR="0024422C" w:rsidRPr="0002437C">
        <w:rPr>
          <w:rFonts w:ascii="Arial" w:eastAsia="Arial" w:hAnsi="Arial" w:cs="Arial"/>
          <w:lang w:val="en-US"/>
        </w:rPr>
        <w:fldChar w:fldCharType="separate"/>
      </w:r>
      <w:r w:rsidR="00D0729E" w:rsidRPr="0002437C">
        <w:rPr>
          <w:rFonts w:ascii="Arial" w:eastAsia="Arial" w:hAnsi="Arial" w:cs="Arial"/>
          <w:noProof/>
          <w:lang w:val="en-US"/>
        </w:rPr>
        <w:t xml:space="preserve">(Robinson </w:t>
      </w:r>
      <w:r w:rsidR="00D0729E" w:rsidRPr="0002437C">
        <w:rPr>
          <w:rFonts w:ascii="Arial" w:eastAsia="Arial" w:hAnsi="Arial" w:cs="Arial"/>
          <w:i/>
          <w:noProof/>
          <w:lang w:val="en-US"/>
        </w:rPr>
        <w:t>et al.</w:t>
      </w:r>
      <w:r w:rsidR="00D0729E" w:rsidRPr="0002437C">
        <w:rPr>
          <w:rFonts w:ascii="Arial" w:eastAsia="Arial" w:hAnsi="Arial" w:cs="Arial"/>
          <w:noProof/>
          <w:lang w:val="en-US"/>
        </w:rPr>
        <w:t>, 2013)</w:t>
      </w:r>
      <w:r w:rsidR="0024422C" w:rsidRPr="0002437C">
        <w:rPr>
          <w:rFonts w:ascii="Arial" w:eastAsia="Arial" w:hAnsi="Arial" w:cs="Arial"/>
          <w:lang w:val="en-US"/>
        </w:rPr>
        <w:fldChar w:fldCharType="end"/>
      </w:r>
      <w:r w:rsidR="002F1BDF" w:rsidRPr="0002437C">
        <w:rPr>
          <w:rFonts w:ascii="Arial" w:eastAsia="Arial" w:hAnsi="Arial" w:cs="Arial"/>
          <w:lang w:val="en-US"/>
        </w:rPr>
        <w:t xml:space="preserve"> differ</w:t>
      </w:r>
      <w:r w:rsidR="00641CF5" w:rsidRPr="0002437C">
        <w:rPr>
          <w:rFonts w:ascii="Arial" w:eastAsia="Arial" w:hAnsi="Arial" w:cs="Arial"/>
          <w:lang w:val="en-US"/>
        </w:rPr>
        <w:t>s</w:t>
      </w:r>
      <w:r w:rsidR="002F1BDF" w:rsidRPr="0002437C">
        <w:rPr>
          <w:rFonts w:ascii="Arial" w:eastAsia="Arial" w:hAnsi="Arial" w:cs="Arial"/>
          <w:lang w:val="en-US"/>
        </w:rPr>
        <w:t xml:space="preserve"> from our focus on psychosocial stress</w:t>
      </w:r>
      <w:r w:rsidR="00AC2CAC" w:rsidRPr="0002437C">
        <w:rPr>
          <w:rFonts w:ascii="Arial" w:eastAsia="Arial" w:hAnsi="Arial" w:cs="Arial"/>
          <w:lang w:val="en-US"/>
        </w:rPr>
        <w:t>.</w:t>
      </w:r>
      <w:r w:rsidR="00CD3A2D" w:rsidRPr="0002437C">
        <w:rPr>
          <w:rFonts w:ascii="Arial" w:eastAsia="Arial" w:hAnsi="Arial" w:cs="Arial"/>
          <w:lang w:val="en-US"/>
        </w:rPr>
        <w:t xml:space="preserve"> While </w:t>
      </w:r>
      <w:r w:rsidR="00641CF5" w:rsidRPr="0002437C">
        <w:rPr>
          <w:rFonts w:ascii="Arial" w:eastAsia="Arial" w:hAnsi="Arial" w:cs="Arial"/>
          <w:lang w:val="en-US"/>
        </w:rPr>
        <w:t xml:space="preserve">both studies employed </w:t>
      </w:r>
      <w:r w:rsidR="00C960DD" w:rsidRPr="0002437C">
        <w:rPr>
          <w:rFonts w:ascii="Arial" w:eastAsia="Arial" w:hAnsi="Arial" w:cs="Arial"/>
          <w:lang w:val="en-US"/>
        </w:rPr>
        <w:t>reward-learning paradigm</w:t>
      </w:r>
      <w:r w:rsidR="00CD3A2D" w:rsidRPr="0002437C">
        <w:rPr>
          <w:rFonts w:ascii="Arial" w:eastAsia="Arial" w:hAnsi="Arial" w:cs="Arial"/>
          <w:lang w:val="en-US"/>
        </w:rPr>
        <w:t>s</w:t>
      </w:r>
      <w:r w:rsidR="00641CF5" w:rsidRPr="0002437C">
        <w:rPr>
          <w:rFonts w:ascii="Arial" w:eastAsia="Arial" w:hAnsi="Arial" w:cs="Arial"/>
          <w:lang w:val="en-US"/>
        </w:rPr>
        <w:t xml:space="preserve">, they did </w:t>
      </w:r>
      <w:r w:rsidR="0033302F" w:rsidRPr="0002437C">
        <w:rPr>
          <w:rFonts w:ascii="Arial" w:eastAsia="Arial" w:hAnsi="Arial" w:cs="Arial"/>
          <w:lang w:val="en-US"/>
        </w:rPr>
        <w:t>not tap reversal learn</w:t>
      </w:r>
      <w:r w:rsidR="00BD40DA" w:rsidRPr="0002437C">
        <w:rPr>
          <w:rFonts w:ascii="Arial" w:eastAsia="Arial" w:hAnsi="Arial" w:cs="Arial"/>
          <w:lang w:val="en-US"/>
        </w:rPr>
        <w:t>ing</w:t>
      </w:r>
      <w:r w:rsidR="0033302F" w:rsidRPr="0002437C">
        <w:rPr>
          <w:rFonts w:ascii="Arial" w:eastAsia="Arial" w:hAnsi="Arial" w:cs="Arial"/>
          <w:lang w:val="en-US"/>
        </w:rPr>
        <w:t xml:space="preserve"> specifically. </w:t>
      </w:r>
      <w:r w:rsidR="00C35A9B" w:rsidRPr="0002437C">
        <w:rPr>
          <w:rFonts w:ascii="Arial" w:hAnsi="Arial" w:cs="Arial"/>
          <w:lang w:val="en-US"/>
        </w:rPr>
        <w:t xml:space="preserve">To assess the effect of psychosocial stress on </w:t>
      </w:r>
      <w:r w:rsidR="0033302F" w:rsidRPr="0002437C">
        <w:rPr>
          <w:rFonts w:ascii="Arial" w:hAnsi="Arial" w:cs="Arial"/>
          <w:lang w:val="en-US"/>
        </w:rPr>
        <w:t>cognitive flexibility</w:t>
      </w:r>
      <w:r w:rsidR="00CD3A2D" w:rsidRPr="0002437C">
        <w:rPr>
          <w:rFonts w:ascii="Arial" w:hAnsi="Arial" w:cs="Arial"/>
          <w:lang w:val="en-US"/>
        </w:rPr>
        <w:t>, we used the Trier Social Stress Test</w:t>
      </w:r>
      <w:r w:rsidR="00641CF5" w:rsidRPr="0002437C">
        <w:rPr>
          <w:rFonts w:ascii="Arial" w:hAnsi="Arial" w:cs="Arial"/>
          <w:lang w:val="en-US"/>
        </w:rPr>
        <w:t xml:space="preserve"> (TSST)</w:t>
      </w:r>
      <w:r w:rsidR="00CD3A2D" w:rsidRPr="0002437C">
        <w:rPr>
          <w:rFonts w:ascii="Arial" w:hAnsi="Arial" w:cs="Arial"/>
          <w:lang w:val="en-US"/>
        </w:rPr>
        <w:t xml:space="preserve"> </w:t>
      </w:r>
      <w:r w:rsidR="00C35A9B" w:rsidRPr="0002437C">
        <w:rPr>
          <w:rFonts w:ascii="Arial" w:hAnsi="Arial" w:cs="Arial"/>
          <w:lang w:val="en-US"/>
        </w:rPr>
        <w:t>and</w:t>
      </w:r>
      <w:r w:rsidR="00641CF5" w:rsidRPr="0002437C">
        <w:rPr>
          <w:rFonts w:ascii="Arial" w:hAnsi="Arial" w:cs="Arial"/>
          <w:lang w:val="en-US"/>
        </w:rPr>
        <w:t xml:space="preserve"> </w:t>
      </w:r>
      <w:r w:rsidR="00754D25" w:rsidRPr="0002437C">
        <w:rPr>
          <w:rFonts w:ascii="Arial" w:hAnsi="Arial" w:cs="Arial"/>
          <w:lang w:val="en-US"/>
        </w:rPr>
        <w:t>fMRI</w:t>
      </w:r>
      <w:r w:rsidR="1FBC3EBE" w:rsidRPr="0002437C">
        <w:rPr>
          <w:rFonts w:ascii="Arial" w:hAnsi="Arial" w:cs="Arial"/>
          <w:lang w:val="en-US"/>
        </w:rPr>
        <w:t xml:space="preserve"> to study </w:t>
      </w:r>
      <w:r w:rsidR="0F3638A7" w:rsidRPr="0002437C">
        <w:rPr>
          <w:rFonts w:ascii="Arial" w:hAnsi="Arial" w:cs="Arial"/>
          <w:lang w:val="en-US"/>
        </w:rPr>
        <w:t>probabilistic reversal</w:t>
      </w:r>
      <w:r w:rsidR="41585CF9" w:rsidRPr="0002437C">
        <w:rPr>
          <w:rFonts w:ascii="Arial" w:hAnsi="Arial" w:cs="Arial"/>
          <w:lang w:val="en-US"/>
        </w:rPr>
        <w:t xml:space="preserve"> learning</w:t>
      </w:r>
      <w:r w:rsidR="0F3638A7" w:rsidRPr="0002437C">
        <w:rPr>
          <w:rFonts w:ascii="Arial" w:hAnsi="Arial" w:cs="Arial"/>
          <w:lang w:val="en-US"/>
        </w:rPr>
        <w:t xml:space="preserve"> in</w:t>
      </w:r>
      <w:r w:rsidR="3789734E" w:rsidRPr="0002437C">
        <w:rPr>
          <w:rFonts w:ascii="Arial" w:hAnsi="Arial" w:cs="Arial"/>
          <w:lang w:val="en-US"/>
        </w:rPr>
        <w:t xml:space="preserve"> healthy male participants</w:t>
      </w:r>
      <w:r w:rsidR="0033302F" w:rsidRPr="0002437C">
        <w:rPr>
          <w:rFonts w:ascii="Arial" w:hAnsi="Arial" w:cs="Arial"/>
          <w:lang w:val="en-US"/>
        </w:rPr>
        <w:t xml:space="preserve">, employing </w:t>
      </w:r>
      <w:r w:rsidR="0F3638A7" w:rsidRPr="0002437C">
        <w:rPr>
          <w:rFonts w:ascii="Arial" w:hAnsi="Arial" w:cs="Arial"/>
          <w:lang w:val="en-US"/>
        </w:rPr>
        <w:t>a within-subjects design</w:t>
      </w:r>
      <w:r w:rsidR="70DFC8F9" w:rsidRPr="0002437C">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r w:rsidR="0033302F">
        <w:rPr>
          <w:rFonts w:ascii="Arial" w:hAnsi="Arial" w:cs="Arial"/>
          <w:lang w:val="en-US"/>
        </w:rPr>
        <w:t>.</w:t>
      </w:r>
      <w:r w:rsidR="2634D4CB" w:rsidRPr="00F14389">
        <w:rPr>
          <w:rFonts w:ascii="Arial" w:hAnsi="Arial" w:cs="Arial"/>
          <w:lang w:val="en-US"/>
        </w:rPr>
        <w:t xml:space="preserve"> </w:t>
      </w:r>
    </w:p>
    <w:p w14:paraId="58580B46" w14:textId="7AC073F4" w:rsidR="0082088E" w:rsidRPr="00F14389" w:rsidRDefault="00451058" w:rsidP="00E305A8">
      <w:pPr>
        <w:spacing w:line="480" w:lineRule="auto"/>
        <w:jc w:val="both"/>
        <w:rPr>
          <w:rFonts w:ascii="Arial" w:hAnsi="Arial" w:cs="Arial"/>
          <w:lang w:val="en-US"/>
        </w:rPr>
      </w:pPr>
      <w:r w:rsidRPr="00F14389">
        <w:rPr>
          <w:rFonts w:ascii="Arial" w:hAnsi="Arial" w:cs="Arial"/>
          <w:lang w:val="en-US"/>
        </w:rPr>
        <w:br w:type="page"/>
      </w:r>
    </w:p>
    <w:p w14:paraId="68B70CEA" w14:textId="160A8E7D" w:rsidR="00481B47" w:rsidRPr="00F14389" w:rsidRDefault="005213EF"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E305A8">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E305A8">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1D16FECD" w:rsidR="008F2DA7" w:rsidRPr="00F14389" w:rsidRDefault="00EB5FFD" w:rsidP="00E305A8">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008062C3">
        <w:rPr>
          <w:rFonts w:ascii="Arial" w:hAnsi="Arial" w:cs="Arial"/>
          <w:lang w:val="en-US"/>
        </w:rPr>
        <w:t xml:space="preserve"> Participants were only male because </w:t>
      </w:r>
      <w:r w:rsidR="00306DC0">
        <w:rPr>
          <w:rFonts w:ascii="Arial" w:hAnsi="Arial" w:cs="Arial"/>
          <w:lang w:val="en-US"/>
        </w:rPr>
        <w:t>cortisol reactivity</w:t>
      </w:r>
      <w:r w:rsidR="008D7939">
        <w:rPr>
          <w:rFonts w:ascii="Arial" w:hAnsi="Arial" w:cs="Arial"/>
          <w:lang w:val="en-US"/>
        </w:rPr>
        <w:t xml:space="preserve"> to the TSST</w:t>
      </w:r>
      <w:r w:rsidR="00306DC0">
        <w:rPr>
          <w:rFonts w:ascii="Arial" w:hAnsi="Arial" w:cs="Arial"/>
          <w:lang w:val="en-US"/>
        </w:rPr>
        <w:t xml:space="preserve"> </w:t>
      </w:r>
      <w:r w:rsidR="00306DC0">
        <w:rPr>
          <w:rFonts w:ascii="Arial" w:hAnsi="Arial" w:cs="Arial"/>
          <w:lang w:val="en-US"/>
        </w:rPr>
        <w:fldChar w:fldCharType="begin" w:fldLock="1"/>
      </w:r>
      <w:r w:rsidR="00D0729E">
        <w:rPr>
          <w:rFonts w:ascii="Arial" w:hAnsi="Arial" w:cs="Arial"/>
          <w:lang w:val="en-US"/>
        </w:rPr>
        <w:instrText>ADDIN CSL_CITATION {"citationItems":[{"id":"ITEM-1","itemData":{"DOI":"10.1016/j.psyneuen.2017.04.007","ISSN":"18733360","PMID":"28486178","abstract":"Some, but not all studies using the Trier Social Stress Test (TSST) have demonstrated evidence in support of sex differences in salivary cortisol. The aim of the current meta-analysis is to examine sex differences in salivary cortisol following exposure to the TSST. We further explored the effects of modifications to the TSST protocol and procedural variations as potential moderators. We searched articles published from January, 1993 to February, 2016 in MedLine, PsychINFO, and ProQuest Theses and Dissertations. This meta-analysis is based on 34 studies, with a total sample size of 1350 individuals (640 women and 710 men). Using a random effects model, we found significant heterogeneity in salivary cortisol output across sexes, such that men were observed to have higher cortisol values at peak and recovery following the TSST compared to women. Modifications to the sampling trajectory of cortisol (i.e., duration of acclimation, peak sampling time, and duration of recovery) significantly moderated the heterogeneity across both sexes. Further, there are observed sex differences at various time points of the reactive cortisol following the TSST. Lastly, current results suggest that these sex differences can be, at least in part, attributed to variations in methodological considerations across studies. Future research could advance this line of inquiry by using other methods of analyses (e.g., area under the curve; AUC), in order to better understand the effects of methodological variations and their implications for research design.","author":[{"dropping-particle":"","family":"Liu","given":"Jenny J.W.","non-dropping-particle":"","parse-names":false,"suffix":""},{"dropping-particle":"","family":"Ein","given":"Natalie","non-dropping-particle":"","parse-names":false,"suffix":""},{"dropping-particle":"","family":"Peck","given":"Katlyn","non-dropping-particle":"","parse-names":false,"suffix":""},{"dropping-particle":"","family":"Huang","given":"Vivian","non-dropping-particle":"","parse-names":false,"suffix":""},{"dropping-particle":"","family":"Pruessner","given":"Jens C.","non-dropping-particle":"","parse-names":false,"suffix":""},{"dropping-particle":"","family":"Vickers","given":"Kristin","non-dropping-particle":"","parse-names":false,"suffix":""}],"container-title":"Psychoneuroendocrinology","id":"ITEM-1","issue":"October 2016","issued":{"date-parts":[["2017"]]},"page":"26-37","publisher":"Elsevier","title":"Sex differences in salivary cortisol reactivity to the Trier Social Stress Test (TSST): A meta-analysis","type":"article-journal","volume":"82"},"uris":["http://www.mendeley.com/documents/?uuid=02e6d7cd-43dd-4f76-ad8f-cbe836a225ae"]}],"mendeley":{"formattedCitation":"(Liu &lt;i&gt;et al.&lt;/i&gt;, 2017)","plainTextFormattedCitation":"(Liu et al., 2017)","previouslyFormattedCitation":"(Liu et al., 2017)"},"properties":{"noteIndex":0},"schema":"https://github.com/citation-style-language/schema/raw/master/csl-citation.json"}</w:instrText>
      </w:r>
      <w:r w:rsidR="00306DC0">
        <w:rPr>
          <w:rFonts w:ascii="Arial" w:hAnsi="Arial" w:cs="Arial"/>
          <w:lang w:val="en-US"/>
        </w:rPr>
        <w:fldChar w:fldCharType="separate"/>
      </w:r>
      <w:r w:rsidR="00D0729E" w:rsidRPr="00D0729E">
        <w:rPr>
          <w:rFonts w:ascii="Arial" w:hAnsi="Arial" w:cs="Arial"/>
          <w:noProof/>
          <w:lang w:val="en-US"/>
        </w:rPr>
        <w:t xml:space="preserve">(Liu </w:t>
      </w:r>
      <w:r w:rsidR="00D0729E" w:rsidRPr="00D0729E">
        <w:rPr>
          <w:rFonts w:ascii="Arial" w:hAnsi="Arial" w:cs="Arial"/>
          <w:i/>
          <w:noProof/>
          <w:lang w:val="en-US"/>
        </w:rPr>
        <w:t>et al.</w:t>
      </w:r>
      <w:r w:rsidR="00D0729E" w:rsidRPr="00D0729E">
        <w:rPr>
          <w:rFonts w:ascii="Arial" w:hAnsi="Arial" w:cs="Arial"/>
          <w:noProof/>
          <w:lang w:val="en-US"/>
        </w:rPr>
        <w:t>, 2017)</w:t>
      </w:r>
      <w:r w:rsidR="00306DC0">
        <w:rPr>
          <w:rFonts w:ascii="Arial" w:hAnsi="Arial" w:cs="Arial"/>
          <w:lang w:val="en-US"/>
        </w:rPr>
        <w:fldChar w:fldCharType="end"/>
      </w:r>
      <w:r w:rsidR="00306DC0">
        <w:rPr>
          <w:rFonts w:ascii="Arial" w:hAnsi="Arial" w:cs="Arial"/>
          <w:lang w:val="en-US"/>
        </w:rPr>
        <w:t xml:space="preserve">, as well as cognitive flexibility </w:t>
      </w:r>
      <w:r w:rsidR="008062C3">
        <w:rPr>
          <w:rFonts w:ascii="Arial" w:hAnsi="Arial" w:cs="Arial"/>
          <w:lang w:val="en-US"/>
        </w:rPr>
        <w:fldChar w:fldCharType="begin" w:fldLock="1"/>
      </w:r>
      <w:r w:rsidR="00D0729E">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&lt;i&gt;et al.&lt;/i&gt;, 2016)","plainTextFormattedCitation":"(Shields et al., 2016)","previouslyFormattedCitation":"(Shields et al., 2016)"},"properties":{"noteIndex":0},"schema":"https://github.com/citation-style-language/schema/raw/master/csl-citation.json"}</w:instrText>
      </w:r>
      <w:r w:rsidR="008062C3">
        <w:rPr>
          <w:rFonts w:ascii="Arial" w:hAnsi="Arial" w:cs="Arial"/>
          <w:lang w:val="en-US"/>
        </w:rPr>
        <w:fldChar w:fldCharType="separate"/>
      </w:r>
      <w:r w:rsidR="00D0729E" w:rsidRPr="00D0729E">
        <w:rPr>
          <w:rFonts w:ascii="Arial" w:hAnsi="Arial" w:cs="Arial"/>
          <w:noProof/>
          <w:lang w:val="en-US"/>
        </w:rPr>
        <w:t xml:space="preserve">(Shields </w:t>
      </w:r>
      <w:r w:rsidR="00D0729E" w:rsidRPr="00D0729E">
        <w:rPr>
          <w:rFonts w:ascii="Arial" w:hAnsi="Arial" w:cs="Arial"/>
          <w:i/>
          <w:noProof/>
          <w:lang w:val="en-US"/>
        </w:rPr>
        <w:t>et al.</w:t>
      </w:r>
      <w:r w:rsidR="00D0729E" w:rsidRPr="00D0729E">
        <w:rPr>
          <w:rFonts w:ascii="Arial" w:hAnsi="Arial" w:cs="Arial"/>
          <w:noProof/>
          <w:lang w:val="en-US"/>
        </w:rPr>
        <w:t>, 2016)</w:t>
      </w:r>
      <w:r w:rsidR="008062C3">
        <w:rPr>
          <w:rFonts w:ascii="Arial" w:hAnsi="Arial" w:cs="Arial"/>
          <w:lang w:val="en-US"/>
        </w:rPr>
        <w:fldChar w:fldCharType="end"/>
      </w:r>
      <w:r w:rsidR="00306DC0">
        <w:rPr>
          <w:rFonts w:ascii="Arial" w:hAnsi="Arial" w:cs="Arial"/>
          <w:lang w:val="en-US"/>
        </w:rPr>
        <w:t xml:space="preserve"> were apt to sex differences</w:t>
      </w:r>
      <w:r w:rsidR="00C43BDE">
        <w:rPr>
          <w:rFonts w:ascii="Arial" w:hAnsi="Arial" w:cs="Arial"/>
          <w:lang w:val="en-US"/>
        </w:rPr>
        <w:t>,</w:t>
      </w:r>
      <w:r w:rsidR="00263211">
        <w:rPr>
          <w:rFonts w:ascii="Arial" w:hAnsi="Arial" w:cs="Arial"/>
          <w:lang w:val="en-US"/>
        </w:rPr>
        <w:t xml:space="preserve"> </w:t>
      </w:r>
      <w:r w:rsidR="00C43BDE">
        <w:rPr>
          <w:rFonts w:ascii="Arial" w:hAnsi="Arial" w:cs="Arial"/>
          <w:lang w:val="en-US"/>
        </w:rPr>
        <w:t xml:space="preserve">the latter of </w:t>
      </w:r>
      <w:r w:rsidR="00263211" w:rsidRPr="00F14389">
        <w:rPr>
          <w:rFonts w:ascii="Arial" w:hAnsi="Arial" w:cs="Arial"/>
          <w:lang w:val="en-US"/>
        </w:rPr>
        <w:t xml:space="preserve">which may be </w:t>
      </w:r>
      <w:r w:rsidR="00263211">
        <w:rPr>
          <w:rFonts w:ascii="Arial" w:hAnsi="Arial" w:cs="Arial"/>
          <w:lang w:val="en-US"/>
        </w:rPr>
        <w:t xml:space="preserve">further </w:t>
      </w:r>
      <w:r w:rsidR="00263211" w:rsidRPr="00F14389">
        <w:rPr>
          <w:rFonts w:ascii="Arial" w:hAnsi="Arial" w:cs="Arial"/>
          <w:lang w:val="en-US"/>
        </w:rPr>
        <w:t xml:space="preserve">amplified by stress </w:t>
      </w:r>
      <w:r w:rsidR="00263211" w:rsidRPr="00F14389">
        <w:rPr>
          <w:rFonts w:ascii="Arial" w:hAnsi="Arial" w:cs="Arial"/>
          <w:noProof/>
          <w:lang w:val="en-US"/>
        </w:rPr>
        <w:t>(Mather and Lighthall, 2012)</w:t>
      </w:r>
      <w:r w:rsidR="00263211" w:rsidRPr="00F14389">
        <w:rPr>
          <w:rFonts w:ascii="Arial" w:hAnsi="Arial" w:cs="Arial"/>
          <w:lang w:val="en-US"/>
        </w:rPr>
        <w:t xml:space="preserve"> and potential impact of cyclical changes</w:t>
      </w:r>
      <w:r w:rsidR="00263211">
        <w:rPr>
          <w:rFonts w:ascii="Arial" w:hAnsi="Arial" w:cs="Arial"/>
          <w:lang w:val="en-US"/>
        </w:rPr>
        <w:t xml:space="preserve">. This </w:t>
      </w:r>
      <w:r w:rsidR="00C43BDE">
        <w:rPr>
          <w:rFonts w:ascii="Arial" w:hAnsi="Arial" w:cs="Arial"/>
          <w:lang w:val="en-US"/>
        </w:rPr>
        <w:t xml:space="preserve">would render </w:t>
      </w:r>
      <w:r w:rsidR="00263211">
        <w:rPr>
          <w:rFonts w:ascii="Arial" w:hAnsi="Arial" w:cs="Arial"/>
          <w:lang w:val="en-US"/>
        </w:rPr>
        <w:t>interpretation of possible effects related to (physiological) stress response challenging</w:t>
      </w:r>
      <w:r w:rsidR="00C43BDE">
        <w:rPr>
          <w:rFonts w:ascii="Arial" w:hAnsi="Arial" w:cs="Arial"/>
          <w:lang w:val="en-US"/>
        </w:rPr>
        <w:t xml:space="preserve"> in this stage of </w:t>
      </w:r>
      <w:r w:rsidR="00C43BDE">
        <w:rPr>
          <w:rFonts w:ascii="Arial" w:hAnsi="Arial" w:cs="Arial"/>
          <w:lang w:val="en-US"/>
        </w:rPr>
        <w:lastRenderedPageBreak/>
        <w:t>studying stress effects in decision-making. As we discuss in the discussion part of this manuscript, we do advice for follow-ups to study effects in non-male samples as well</w:t>
      </w:r>
      <w:r w:rsidR="00263211">
        <w:rPr>
          <w:rFonts w:ascii="Arial" w:hAnsi="Arial" w:cs="Arial"/>
          <w:lang w:val="en-US"/>
        </w:rPr>
        <w:t xml:space="preserve">. </w:t>
      </w:r>
      <w:r w:rsidR="00C73EF7">
        <w:rPr>
          <w:rFonts w:ascii="Arial" w:hAnsi="Arial" w:cs="Arial"/>
          <w:lang w:val="en-US"/>
        </w:rPr>
        <w:t xml:space="preserve">Participants were included only in the absence of medical, </w:t>
      </w:r>
      <w:proofErr w:type="gramStart"/>
      <w:r w:rsidR="00C73EF7">
        <w:rPr>
          <w:rFonts w:ascii="Arial" w:hAnsi="Arial" w:cs="Arial"/>
          <w:lang w:val="en-US"/>
        </w:rPr>
        <w:t>neurological</w:t>
      </w:r>
      <w:proofErr w:type="gramEnd"/>
      <w:r w:rsidR="00C73EF7">
        <w:rPr>
          <w:rFonts w:ascii="Arial" w:hAnsi="Arial" w:cs="Arial"/>
          <w:lang w:val="en-US"/>
        </w:rPr>
        <w:t xml:space="preserve"> and current or lifetime psychiatric disorders assessed by the German Structured Clinical Interview for Diagnostic and Statistical Manual of Mental Disorders (SCID-IV, </w:t>
      </w:r>
      <w:r w:rsidR="2404D4A3" w:rsidRPr="00F14389">
        <w:rPr>
          <w:rFonts w:ascii="Arial" w:hAnsi="Arial" w:cs="Arial"/>
          <w:lang w:val="en-US"/>
        </w:rPr>
        <w:t>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proofErr w:type="gramStart"/>
      <w:r w:rsidR="3C14A61C" w:rsidRPr="00F14389">
        <w:rPr>
          <w:rFonts w:ascii="Arial" w:hAnsi="Arial" w:cs="Arial"/>
          <w:lang w:val="en-US"/>
        </w:rPr>
        <w:t>In order to</w:t>
      </w:r>
      <w:proofErr w:type="gramEnd"/>
      <w:r w:rsidR="3C14A61C" w:rsidRPr="00F14389">
        <w:rPr>
          <w:rFonts w:ascii="Arial" w:hAnsi="Arial" w:cs="Arial"/>
          <w:lang w:val="en-US"/>
        </w:rPr>
        <w:t xml:space="preserve">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E305A8">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lastRenderedPageBreak/>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w:t>
      </w:r>
      <w:proofErr w:type="gramStart"/>
      <w:r w:rsidR="7F70A514" w:rsidRPr="00F14389">
        <w:rPr>
          <w:rFonts w:ascii="Arial" w:hAnsi="Arial" w:cs="Arial"/>
          <w:lang w:val="en-US"/>
        </w:rPr>
        <w:t>valence</w:t>
      </w:r>
      <w:proofErr w:type="gramEnd"/>
      <w:r w:rsidR="7F70A514" w:rsidRPr="00F14389">
        <w:rPr>
          <w:rFonts w:ascii="Arial" w:hAnsi="Arial" w:cs="Arial"/>
          <w:lang w:val="en-US"/>
        </w:rPr>
        <w:t xml:space="preserv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Pruessner et al., 2003) separately for both conditions and subtracting AUCg-control from AUCg-stress.</w:t>
      </w:r>
    </w:p>
    <w:p w14:paraId="3F2641E1" w14:textId="2D4DFC41" w:rsidR="00EB5FFD" w:rsidRPr="00F14389" w:rsidRDefault="00EB5FFD" w:rsidP="00E305A8">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E305A8">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E305A8">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t>
      </w:r>
      <w:proofErr w:type="gramStart"/>
      <w:r w:rsidRPr="00F14389">
        <w:rPr>
          <w:rFonts w:ascii="Arial" w:eastAsia="Arial" w:hAnsi="Arial" w:cs="Arial"/>
          <w:lang w:val="en-US"/>
        </w:rPr>
        <w:t>with regard to</w:t>
      </w:r>
      <w:proofErr w:type="gramEnd"/>
      <w:r w:rsidRPr="00F14389">
        <w:rPr>
          <w:rFonts w:ascii="Arial" w:eastAsia="Arial" w:hAnsi="Arial" w:cs="Arial"/>
          <w:lang w:val="en-US"/>
        </w:rPr>
        <w:t xml:space="preserve"> their respective stressfulness during the last 30 days.</w:t>
      </w:r>
    </w:p>
    <w:p w14:paraId="736A8FFF" w14:textId="0398F2B4"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42BB29E1" w:rsidR="00EC0C76" w:rsidRPr="00F14389" w:rsidRDefault="002F07BD" w:rsidP="00E305A8">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Matlab (The MathWorks, Natick, MA) with Psychtoolbox</w:t>
      </w:r>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w:t>
      </w:r>
      <w:r w:rsidR="73AB7D11" w:rsidRPr="00F14389">
        <w:rPr>
          <w:rFonts w:ascii="Arial" w:hAnsi="Arial" w:cs="Arial"/>
          <w:lang w:val="en-US"/>
        </w:rPr>
        <w:lastRenderedPageBreak/>
        <w:t xml:space="preserve">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 xml:space="preserve">trials, contingencies reversed and </w:t>
      </w:r>
      <w:r w:rsidR="716FF138" w:rsidRPr="00DF39D8">
        <w:rPr>
          <w:rFonts w:ascii="Arial" w:hAnsi="Arial" w:cs="Arial"/>
          <w:lang w:val="en-US"/>
        </w:rPr>
        <w:t>these reversals repeated</w:t>
      </w:r>
      <w:r w:rsidR="3D43C45D" w:rsidRPr="00DF39D8">
        <w:rPr>
          <w:rFonts w:ascii="Arial" w:hAnsi="Arial" w:cs="Arial"/>
          <w:lang w:val="en-US"/>
        </w:rPr>
        <w:t xml:space="preserve"> </w:t>
      </w:r>
      <w:r w:rsidR="00202D15" w:rsidRPr="00DF39D8">
        <w:rPr>
          <w:rFonts w:ascii="Arial" w:hAnsi="Arial" w:cs="Arial"/>
          <w:lang w:val="en-US"/>
        </w:rPr>
        <w:t>four</w:t>
      </w:r>
      <w:r w:rsidR="3D43C45D" w:rsidRPr="00DF39D8">
        <w:rPr>
          <w:rFonts w:ascii="Arial" w:hAnsi="Arial" w:cs="Arial"/>
          <w:lang w:val="en-US"/>
        </w:rPr>
        <w:t xml:space="preserve"> times</w:t>
      </w:r>
      <w:r w:rsidR="716FF138" w:rsidRPr="00DF39D8">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w:t>
      </w:r>
      <w:r w:rsidR="00202D15">
        <w:rPr>
          <w:rFonts w:ascii="Arial" w:hAnsi="Arial" w:cs="Arial"/>
          <w:lang w:val="en-US"/>
        </w:rPr>
        <w:t xml:space="preserve"> all subjected to the same task structure and were</w:t>
      </w:r>
      <w:r w:rsidR="716FF138" w:rsidRPr="00F14389">
        <w:rPr>
          <w:rFonts w:ascii="Arial" w:hAnsi="Arial" w:cs="Arial"/>
          <w:lang w:val="en-US"/>
        </w:rPr>
        <w:t xml:space="preserve"> instructed to win as much money as possible </w:t>
      </w:r>
      <w:r w:rsidR="00202D15">
        <w:rPr>
          <w:rFonts w:ascii="Arial" w:hAnsi="Arial" w:cs="Arial"/>
          <w:lang w:val="en-US"/>
        </w:rPr>
        <w:t xml:space="preserve">because they would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53E27820" w:rsidR="00E11783" w:rsidRPr="00F14389" w:rsidRDefault="2CC7CE67" w:rsidP="00E305A8">
      <w:pPr>
        <w:spacing w:line="480" w:lineRule="auto"/>
        <w:jc w:val="both"/>
        <w:rPr>
          <w:rFonts w:ascii="Arial" w:hAnsi="Arial" w:cs="Arial"/>
          <w:lang w:val="en-US"/>
        </w:rPr>
      </w:pPr>
      <w:r w:rsidRPr="00F14389">
        <w:rPr>
          <w:rFonts w:ascii="Arial" w:hAnsi="Arial" w:cs="Arial"/>
          <w:lang w:val="en-US"/>
        </w:rPr>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00FA33BD">
        <w:rPr>
          <w:rFonts w:ascii="Arial" w:hAnsi="Arial" w:cs="Arial"/>
          <w:lang w:val="en-US"/>
        </w:rPr>
        <w:t>, as they received</w:t>
      </w:r>
      <w:r w:rsidR="600ECD39" w:rsidRPr="00F14389">
        <w:rPr>
          <w:rFonts w:ascii="Arial" w:hAnsi="Arial" w:cs="Arial"/>
          <w:lang w:val="en-US"/>
        </w:rPr>
        <w:t xml:space="preserve"> different task environments</w:t>
      </w:r>
      <w:r w:rsidR="00FA33BD">
        <w:rPr>
          <w:rFonts w:ascii="Arial" w:hAnsi="Arial" w:cs="Arial"/>
          <w:lang w:val="en-US"/>
        </w:rPr>
        <w:t xml:space="preserve"> in terms of the </w:t>
      </w:r>
      <w:proofErr w:type="gramStart"/>
      <w:r w:rsidR="00FA33BD">
        <w:rPr>
          <w:rFonts w:ascii="Arial" w:hAnsi="Arial" w:cs="Arial"/>
          <w:lang w:val="en-US"/>
        </w:rPr>
        <w:t>amount</w:t>
      </w:r>
      <w:proofErr w:type="gramEnd"/>
      <w:r w:rsidR="00FA33BD">
        <w:rPr>
          <w:rFonts w:ascii="Arial" w:hAnsi="Arial" w:cs="Arial"/>
          <w:lang w:val="en-US"/>
        </w:rPr>
        <w:t xml:space="preserve"> of probabilistic errors due to a programming mistake</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66DD1A48" w:rsidR="00956677" w:rsidRPr="00D36B78" w:rsidRDefault="002F07BD" w:rsidP="00E305A8">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w:t>
      </w:r>
      <w:r w:rsidR="003254EA">
        <w:rPr>
          <w:rFonts w:ascii="Arial" w:hAnsi="Arial" w:cs="Arial"/>
          <w:lang w:val="en-US"/>
        </w:rPr>
        <w:t>two</w:t>
      </w:r>
      <w:r w:rsidR="03E4B92C" w:rsidRPr="00F14389">
        <w:rPr>
          <w:rFonts w:ascii="Arial" w:hAnsi="Arial" w:cs="Arial"/>
          <w:lang w:val="en-US"/>
        </w:rPr>
        <w:t>-tailed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71BCF0BD" w14:textId="3080A879"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738F479A" w:rsidR="002F07BD"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w:t>
      </w:r>
      <w:r w:rsidR="004C3BB0">
        <w:rPr>
          <w:rFonts w:ascii="Arial" w:hAnsi="Arial" w:cs="Arial"/>
          <w:lang w:val="en-US"/>
        </w:rPr>
        <w:t xml:space="preserve"> counterbalanced,</w:t>
      </w:r>
      <w:r w:rsidR="2A2B2EFE" w:rsidRPr="00F14389">
        <w:rPr>
          <w:rFonts w:ascii="Arial" w:hAnsi="Arial" w:cs="Arial"/>
          <w:lang w:val="en-US"/>
        </w:rPr>
        <w:t xml:space="preserve">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4ADF0362" w:rsidR="005804D7"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r w:rsidR="00DB45D5">
        <w:rPr>
          <w:rFonts w:ascii="Arial" w:hAnsi="Arial" w:cs="Arial"/>
          <w:lang w:val="en-US"/>
        </w:rPr>
        <w:t>to explore</w:t>
      </w:r>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r w:rsidR="00DB45D5">
        <w:rPr>
          <w:rFonts w:ascii="Arial" w:hAnsi="Arial" w:cs="Arial"/>
          <w:lang w:val="en-US"/>
        </w:rPr>
        <w:t xml:space="preserve">on stress-related learning </w:t>
      </w:r>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r w:rsidR="00DB45D5">
        <w:rPr>
          <w:rFonts w:ascii="Arial" w:hAnsi="Arial" w:cs="Arial"/>
          <w:lang w:val="en-US"/>
        </w:rPr>
        <w:t>associated these with</w:t>
      </w:r>
      <w:r w:rsidR="00DB45D5" w:rsidRPr="00F14389">
        <w:rPr>
          <w:rFonts w:ascii="Arial" w:hAnsi="Arial" w:cs="Arial"/>
          <w:lang w:val="en-US"/>
        </w:rPr>
        <w:t xml:space="preserve"> </w:t>
      </w:r>
      <w:r w:rsidR="06FEC49F" w:rsidRPr="00F14389">
        <w:rPr>
          <w:rFonts w:ascii="Arial" w:hAnsi="Arial" w:cs="Arial"/>
          <w:lang w:val="en-US"/>
        </w:rPr>
        <w:t>the stress effect on</w:t>
      </w:r>
      <w:r w:rsidR="6F70ABD0" w:rsidRPr="00F14389">
        <w:rPr>
          <w:rFonts w:ascii="Arial" w:hAnsi="Arial" w:cs="Arial"/>
          <w:lang w:val="en-US"/>
        </w:rPr>
        <w:t xml:space="preserve"> </w:t>
      </w:r>
      <w:r w:rsidR="00DB45D5">
        <w:rPr>
          <w:rFonts w:ascii="Arial" w:hAnsi="Arial" w:cs="Arial"/>
          <w:lang w:val="en-US"/>
        </w:rPr>
        <w:t xml:space="preserve">task </w:t>
      </w:r>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r w:rsidR="0089351B">
        <w:rPr>
          <w:rFonts w:ascii="Arial" w:hAnsi="Arial" w:cs="Arial"/>
          <w:lang w:val="en-US"/>
        </w:rPr>
        <w:t xml:space="preserve">subjective </w:t>
      </w:r>
      <w:r w:rsidR="6F70ABD0" w:rsidRPr="00F14389">
        <w:rPr>
          <w:rFonts w:ascii="Arial" w:hAnsi="Arial" w:cs="Arial"/>
          <w:lang w:val="en-US"/>
        </w:rPr>
        <w:t>stress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r w:rsidR="00102B6C">
        <w:rPr>
          <w:rFonts w:ascii="Arial" w:hAnsi="Arial" w:cs="Arial"/>
          <w:lang w:val="en-US"/>
        </w:rPr>
        <w:t>former</w:t>
      </w:r>
      <w:r w:rsidR="00102B6C" w:rsidRPr="00F14389">
        <w:rPr>
          <w:rFonts w:ascii="Arial" w:hAnsi="Arial" w:cs="Arial"/>
          <w:lang w:val="en-US"/>
        </w:rPr>
        <w:t xml:space="preserve"> </w:t>
      </w:r>
      <w:r w:rsidR="212CD78F" w:rsidRPr="00F14389">
        <w:rPr>
          <w:rFonts w:ascii="Arial" w:hAnsi="Arial" w:cs="Arial"/>
          <w:lang w:val="en-US"/>
        </w:rPr>
        <w:t>analysis was conducted with a reduced sample of 24 participants.</w:t>
      </w:r>
    </w:p>
    <w:p w14:paraId="42292344" w14:textId="01B8B01E"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000000" w:rsidP="00E305A8">
      <w:pPr>
        <w:pStyle w:val="Listenabsatz"/>
        <w:numPr>
          <w:ilvl w:val="0"/>
          <w:numId w:val="4"/>
        </w:numPr>
        <w:spacing w:line="480" w:lineRule="auto"/>
        <w:jc w:val="both"/>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000000" w:rsidP="00E305A8">
      <w:pPr>
        <w:pStyle w:val="Listenabsatz"/>
        <w:numPr>
          <w:ilvl w:val="0"/>
          <w:numId w:val="4"/>
        </w:numPr>
        <w:spacing w:line="480" w:lineRule="auto"/>
        <w:jc w:val="both"/>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000000" w:rsidP="00E305A8">
      <w:pPr>
        <w:pStyle w:val="Listenabsatz"/>
        <w:numPr>
          <w:ilvl w:val="0"/>
          <w:numId w:val="4"/>
        </w:numPr>
        <w:spacing w:line="48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283DA67F" w:rsidR="009A4442"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w:t>
      </w:r>
      <w:proofErr w:type="gramStart"/>
      <w:r w:rsidR="23764578" w:rsidRPr="00F14389">
        <w:rPr>
          <w:rFonts w:ascii="Arial" w:eastAsiaTheme="minorEastAsia" w:hAnsi="Arial" w:cs="Arial"/>
          <w:lang w:val="en-GB"/>
        </w:rPr>
        <w:t>losses</w:t>
      </w:r>
      <w:r w:rsidR="00C66144">
        <w:rPr>
          <w:rFonts w:ascii="Arial" w:eastAsiaTheme="minorEastAsia" w:hAnsi="Arial" w:cs="Arial"/>
          <w:lang w:val="en-GB"/>
        </w:rPr>
        <w:t xml:space="preserve"> </w:t>
      </w:r>
      <w:r w:rsidR="00C66144" w:rsidRPr="00C66144">
        <w:rPr>
          <w:rFonts w:ascii="Arial" w:eastAsiaTheme="minorEastAsia" w:hAnsi="Arial" w:cs="Arial"/>
          <w:lang w:val="en-US"/>
        </w:rPr>
        <w:t xml:space="preserve"> </w:t>
      </w:r>
      <w:r w:rsidR="00C66144">
        <w:rPr>
          <w:rFonts w:ascii="Arial" w:eastAsiaTheme="minorEastAsia" w:hAnsi="Arial" w:cs="Arial"/>
          <w:lang w:val="en-US"/>
        </w:rPr>
        <w:t>but</w:t>
      </w:r>
      <w:proofErr w:type="gramEnd"/>
      <w:r w:rsidR="00C66144">
        <w:rPr>
          <w:rFonts w:ascii="Arial" w:eastAsiaTheme="minorEastAsia" w:hAnsi="Arial" w:cs="Arial"/>
          <w:lang w:val="en-US"/>
        </w:rPr>
        <w:t xml:space="preserve"> always implemented </w:t>
      </w:r>
      <w:r w:rsidR="0002437C">
        <w:rPr>
          <w:rFonts w:ascii="Arial" w:eastAsiaTheme="minorEastAsia" w:hAnsi="Arial" w:cs="Arial"/>
          <w:lang w:val="en-US"/>
        </w:rPr>
        <w:t>separate</w:t>
      </w:r>
      <w:r w:rsidR="00C66144" w:rsidRPr="00F14389">
        <w:rPr>
          <w:rFonts w:ascii="Arial" w:eastAsiaTheme="minorEastAsia" w:hAnsi="Arial" w:cs="Arial"/>
          <w:lang w:val="en-US"/>
        </w:rPr>
        <w:t xml:space="preserve"> inverse decision noise temperatures </w:t>
      </w:r>
      <m:oMath>
        <m:r>
          <m:rPr>
            <m:sty m:val="p"/>
          </m:rPr>
          <w:rPr>
            <w:rFonts w:ascii="Cambria Math" w:hAnsi="Cambria Math" w:cs="Arial"/>
          </w:rPr>
          <m:t>β</m:t>
        </m:r>
      </m:oMath>
      <w:r w:rsidR="0002437C">
        <w:rPr>
          <w:rFonts w:ascii="Arial" w:eastAsiaTheme="minorEastAsia" w:hAnsi="Arial" w:cs="Arial"/>
          <w:lang w:val="en-GB"/>
        </w:rPr>
        <w:t xml:space="preserve"> for wins and losses.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E305A8">
      <w:pPr>
        <w:spacing w:line="480" w:lineRule="auto"/>
        <w:jc w:val="both"/>
        <w:rPr>
          <w:rFonts w:ascii="Arial" w:eastAsiaTheme="minorEastAsia" w:hAnsi="Arial" w:cs="Arial"/>
          <w:lang w:val="en-US"/>
        </w:rPr>
      </w:pPr>
    </w:p>
    <w:p w14:paraId="4BD44038" w14:textId="77777777" w:rsidR="00390FD7" w:rsidRPr="00F14389" w:rsidRDefault="00390FD7" w:rsidP="00E305A8">
      <w:pPr>
        <w:spacing w:after="200" w:line="480" w:lineRule="auto"/>
        <w:jc w:val="both"/>
        <w:rPr>
          <w:rFonts w:ascii="Arial" w:hAnsi="Arial" w:cs="Arial"/>
          <w:lang w:val="en-US"/>
        </w:rPr>
      </w:pPr>
    </w:p>
    <w:p w14:paraId="2C009905" w14:textId="0C1BBC6F" w:rsidR="00126123" w:rsidRPr="00F14389" w:rsidRDefault="005804D7"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lastRenderedPageBreak/>
        <w:tab/>
      </w:r>
      <w:r w:rsidR="00390FD7" w:rsidRPr="00F14389">
        <w:rPr>
          <w:rFonts w:ascii="Arial" w:eastAsiaTheme="minorEastAsia" w:hAnsi="Arial" w:cs="Arial"/>
          <w:lang w:val="en-US"/>
        </w:rPr>
        <w:t xml:space="preserve">The </w:t>
      </w:r>
      <w:r w:rsidR="00D56616">
        <w:rPr>
          <w:rFonts w:ascii="Arial" w:eastAsiaTheme="minorEastAsia" w:hAnsi="Arial" w:cs="Arial"/>
          <w:lang w:val="en-US"/>
        </w:rPr>
        <w:t>inverse decision</w:t>
      </w:r>
      <w:r w:rsidR="00390FD7" w:rsidRPr="00F14389">
        <w:rPr>
          <w:rFonts w:ascii="Arial" w:eastAsiaTheme="minorEastAsia" w:hAnsi="Arial" w:cs="Arial"/>
          <w:lang w:val="en-US"/>
        </w:rPr>
        <w:t xml:space="preserve">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386E08FE" w:rsidR="00EF7224" w:rsidRPr="00F14389" w:rsidRDefault="00126123" w:rsidP="00E305A8">
      <w:pPr>
        <w:spacing w:line="480" w:lineRule="auto"/>
        <w:jc w:val="both"/>
        <w:rPr>
          <w:rFonts w:ascii="Arial" w:eastAsiaTheme="minorEastAsia" w:hAnsi="Arial" w:cs="Arial"/>
          <w:b/>
          <w:bCs/>
          <w:lang w:val="en-US"/>
        </w:rPr>
      </w:pPr>
      <w:r w:rsidRPr="00F14389">
        <w:rPr>
          <w:rFonts w:ascii="Arial" w:eastAsiaTheme="minorEastAsia" w:hAnsi="Arial" w:cs="Arial"/>
          <w:lang w:val="en-US"/>
        </w:rPr>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model space’ consisted of </w:t>
      </w:r>
      <w:r w:rsidR="00D56616">
        <w:rPr>
          <w:rFonts w:ascii="Arial" w:eastAsiaTheme="minorEastAsia" w:hAnsi="Arial" w:cs="Arial"/>
          <w:lang w:val="en-US"/>
        </w:rPr>
        <w:t>eight</w:t>
      </w:r>
      <w:r w:rsidR="00C4556D" w:rsidRPr="00F14389">
        <w:rPr>
          <w:rFonts w:ascii="Arial" w:eastAsiaTheme="minorEastAsia" w:hAnsi="Arial" w:cs="Arial"/>
          <w:lang w:val="en-US"/>
        </w:rPr>
        <w:t xml:space="preserve"> models for learning under the control condition</w:t>
      </w:r>
      <w:r w:rsidR="00D56616">
        <w:rPr>
          <w:rFonts w:ascii="Arial" w:eastAsiaTheme="minorEastAsia" w:hAnsi="Arial" w:cs="Arial"/>
          <w:lang w:val="en-US"/>
        </w:rPr>
        <w:t>. In the following part we will abbreviate Rescorla-Wagner models with RW, Pearce-Hall models with PH.</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447327B2" w:rsidR="00F163AE" w:rsidRDefault="005804D7" w:rsidP="00E305A8">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 xml:space="preserve">approach: the group mean parameter affects individual </w:t>
      </w:r>
      <w:r w:rsidR="1038DEBE" w:rsidRPr="00F14389">
        <w:rPr>
          <w:rFonts w:ascii="Arial" w:hAnsi="Arial" w:cs="Arial"/>
          <w:lang w:val="en-US"/>
        </w:rPr>
        <w:lastRenderedPageBreak/>
        <w:t>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54FB821" w14:textId="55B384F7" w:rsidR="00227478" w:rsidRPr="00F14389" w:rsidRDefault="005213EF" w:rsidP="00E305A8">
      <w:pPr>
        <w:spacing w:line="480" w:lineRule="auto"/>
        <w:jc w:val="both"/>
        <w:rPr>
          <w:rFonts w:ascii="Arial" w:hAnsi="Arial" w:cs="Arial"/>
          <w:lang w:val="en-US"/>
        </w:rPr>
      </w:pPr>
      <w:r w:rsidRPr="00F14389">
        <w:rPr>
          <w:rFonts w:ascii="Arial" w:hAnsi="Arial" w:cs="Arial"/>
          <w:i/>
          <w:iCs/>
          <w:lang w:val="en-US"/>
        </w:rPr>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p>
    <w:p w14:paraId="7D4ED347" w14:textId="398EBADA" w:rsidR="00ED465F"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w:t>
      </w:r>
      <w:r w:rsidR="008A1717">
        <w:rPr>
          <w:rFonts w:ascii="Arial" w:eastAsia="Arial" w:hAnsi="Arial" w:cs="Arial"/>
          <w:lang w:val="en-US"/>
        </w:rPr>
        <w:fldChar w:fldCharType="begin" w:fldLock="1"/>
      </w:r>
      <w:r w:rsidR="00D0729E">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2021)","manualFormatting":"Carvalheiro et al., 2021)","plainTextFormattedCitation":"(Carvalheiro et al., 2021)","previouslyFormattedCitation":"(Carvalheiro et al., 2021)"},"properties":{"noteIndex":0},"schema":"https://github.com/citation-style-language/schema/raw/master/csl-citation.json"}</w:instrText>
      </w:r>
      <w:r w:rsidR="008A1717">
        <w:rPr>
          <w:rFonts w:ascii="Arial" w:eastAsia="Arial" w:hAnsi="Arial" w:cs="Arial"/>
          <w:lang w:val="en-US"/>
        </w:rPr>
        <w:fldChar w:fldCharType="separate"/>
      </w:r>
      <w:r w:rsidR="008A1717" w:rsidRPr="008A1717">
        <w:rPr>
          <w:rFonts w:ascii="Arial" w:eastAsia="Arial" w:hAnsi="Arial" w:cs="Arial"/>
          <w:noProof/>
          <w:lang w:val="en-US"/>
        </w:rPr>
        <w:t>Carvalheiro et al., 2021)</w:t>
      </w:r>
      <w:r w:rsidR="008A1717">
        <w:rPr>
          <w:rFonts w:ascii="Arial" w:eastAsia="Arial" w:hAnsi="Arial" w:cs="Arial"/>
          <w:lang w:val="en-US"/>
        </w:rPr>
        <w:fldChar w:fldCharType="end"/>
      </w:r>
      <w:r w:rsidR="00ED465F" w:rsidRPr="00F14389">
        <w:rPr>
          <w:rFonts w:ascii="Arial" w:eastAsia="Arial" w:hAnsi="Arial" w:cs="Arial"/>
          <w:lang w:val="en-US"/>
        </w:rPr>
        <w:t xml:space="preserve"> we modeled those trial types separately introducing the RPE as parametric modulator, which results in two contrast images (RPE win and RPE loss) subjected to similar second level analyses. </w:t>
      </w:r>
    </w:p>
    <w:p w14:paraId="30490C4A" w14:textId="740BA0DC" w:rsidR="00453A36" w:rsidRDefault="00453A36" w:rsidP="00E305A8">
      <w:pPr>
        <w:jc w:val="both"/>
        <w:rPr>
          <w:rFonts w:ascii="Arial" w:hAnsi="Arial" w:cs="Arial"/>
          <w:lang w:val="en-US"/>
        </w:rPr>
      </w:pPr>
      <w:r>
        <w:rPr>
          <w:rFonts w:ascii="Arial" w:hAnsi="Arial" w:cs="Arial"/>
          <w:lang w:val="en-US"/>
        </w:rPr>
        <w:br w:type="page"/>
      </w:r>
    </w:p>
    <w:p w14:paraId="25EE08C4" w14:textId="3591B283" w:rsidR="001E0218" w:rsidRPr="00F14389" w:rsidRDefault="001E1DDC"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292CDF03" w:rsidR="00E4715D" w:rsidRPr="00F14389" w:rsidRDefault="2788BF02" w:rsidP="00E305A8">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r w:rsidR="003254EA">
        <w:rPr>
          <w:rFonts w:ascii="Arial" w:hAnsi="Arial" w:cs="Arial"/>
          <w:lang w:val="en-US"/>
        </w:rPr>
        <w:t>The order in which participants performed the control vs. stress was evenly spread (i.e. 13 participants</w:t>
      </w:r>
      <w:r w:rsidR="00A373DD">
        <w:rPr>
          <w:rFonts w:ascii="Arial" w:hAnsi="Arial" w:cs="Arial"/>
          <w:lang w:val="en-US"/>
        </w:rPr>
        <w:t xml:space="preserve"> performed the control condition on the first day and the stress condition on the second day and 15 participants performed the stress condition on the first day and the control condition on the second day).</w:t>
      </w:r>
    </w:p>
    <w:p w14:paraId="6A4AFD09" w14:textId="0B4E82E4" w:rsidR="008E5904"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425A99E5" w:rsidR="00C15582" w:rsidRPr="00F14389" w:rsidRDefault="4F66D746" w:rsidP="00E305A8">
      <w:pPr>
        <w:spacing w:line="480" w:lineRule="auto"/>
        <w:jc w:val="both"/>
        <w:rPr>
          <w:rFonts w:ascii="Arial" w:hAnsi="Arial" w:cs="Arial"/>
          <w:lang w:val="en-US"/>
        </w:rPr>
        <w:sectPr w:rsidR="00C15582" w:rsidRPr="00F14389" w:rsidSect="0096596C">
          <w:headerReference w:type="default" r:id="rId13"/>
          <w:footerReference w:type="even" r:id="rId14"/>
          <w:footerReference w:type="default" r:id="rId15"/>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w:t>
      </w:r>
      <w:proofErr w:type="gramStart"/>
      <w:r w:rsidRPr="00F14389">
        <w:rPr>
          <w:rFonts w:ascii="Arial" w:hAnsi="Arial" w:cs="Arial"/>
          <w:lang w:val="en-US"/>
        </w:rPr>
        <w:t>valence</w:t>
      </w:r>
      <w:proofErr w:type="gramEnd"/>
      <w:r w:rsidRPr="00F14389">
        <w:rPr>
          <w:rFonts w:ascii="Arial" w:hAnsi="Arial" w:cs="Arial"/>
          <w:lang w:val="en-US"/>
        </w:rPr>
        <w:t xml:space="preserv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002E2C8C">
        <w:rPr>
          <w:rFonts w:ascii="Arial" w:hAnsi="Arial" w:cs="Arial"/>
          <w:lang w:val="en-US"/>
        </w:rPr>
        <w:t>, see Figure 2</w:t>
      </w:r>
      <w:r w:rsidRPr="00F14389">
        <w:rPr>
          <w:rFonts w:ascii="Arial" w:hAnsi="Arial" w:cs="Arial"/>
          <w:lang w:val="en-US"/>
        </w:rPr>
        <w:t>. For detailed statistics</w:t>
      </w:r>
      <w:r w:rsidR="002E2C8C">
        <w:rPr>
          <w:rFonts w:ascii="Arial" w:hAnsi="Arial" w:cs="Arial"/>
          <w:lang w:val="en-US"/>
        </w:rPr>
        <w:t xml:space="preserve"> we</w:t>
      </w:r>
      <w:r w:rsidRPr="00F14389">
        <w:rPr>
          <w:rFonts w:ascii="Arial" w:hAnsi="Arial" w:cs="Arial"/>
          <w:lang w:val="en-US"/>
        </w:rPr>
        <w:t xml:space="preserve"> refer</w:t>
      </w:r>
      <w:r w:rsidR="002E2C8C">
        <w:rPr>
          <w:rFonts w:ascii="Arial" w:hAnsi="Arial" w:cs="Arial"/>
          <w:lang w:val="en-US"/>
        </w:rPr>
        <w:t xml:space="preserve"> the reader</w:t>
      </w:r>
      <w:r w:rsidRPr="00F14389">
        <w:rPr>
          <w:rFonts w:ascii="Arial" w:hAnsi="Arial" w:cs="Arial"/>
          <w:lang w:val="en-US"/>
        </w:rPr>
        <w:t xml:space="preserve"> to the </w:t>
      </w:r>
      <w:r w:rsidR="005804D7" w:rsidRPr="00F14389">
        <w:rPr>
          <w:rFonts w:ascii="Arial" w:hAnsi="Arial" w:cs="Arial"/>
          <w:lang w:val="en-US"/>
        </w:rPr>
        <w:t>S</w:t>
      </w:r>
      <w:r w:rsidRPr="00F14389">
        <w:rPr>
          <w:rFonts w:ascii="Arial" w:hAnsi="Arial" w:cs="Arial"/>
          <w:lang w:val="en-US"/>
        </w:rPr>
        <w:t>upplement</w:t>
      </w:r>
      <w:r w:rsidR="39418A79" w:rsidRPr="00F14389">
        <w:rPr>
          <w:rFonts w:ascii="Arial" w:hAnsi="Arial" w:cs="Arial"/>
          <w:lang w:val="en-US"/>
        </w:rPr>
        <w:t>.</w:t>
      </w:r>
    </w:p>
    <w:p w14:paraId="35BD2A46" w14:textId="0CC2F579" w:rsidR="00C15582" w:rsidRPr="00F14389" w:rsidRDefault="003C72CA" w:rsidP="00E305A8">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59491942">
            <wp:extent cx="6400800" cy="42672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6180" cy="4277454"/>
                    </a:xfrm>
                    <a:prstGeom prst="rect">
                      <a:avLst/>
                    </a:prstGeom>
                  </pic:spPr>
                </pic:pic>
              </a:graphicData>
            </a:graphic>
          </wp:inline>
        </w:drawing>
      </w:r>
    </w:p>
    <w:p w14:paraId="268354CB" w14:textId="3EE16EC3" w:rsidR="001E1DDC" w:rsidRPr="00F14389" w:rsidRDefault="001E1DDC" w:rsidP="00E305A8">
      <w:pPr>
        <w:spacing w:line="480" w:lineRule="auto"/>
        <w:jc w:val="both"/>
        <w:rPr>
          <w:rFonts w:ascii="Arial" w:hAnsi="Arial" w:cs="Arial"/>
          <w:lang w:val="en-US"/>
        </w:rPr>
        <w:sectPr w:rsidR="001E1DDC" w:rsidRPr="00F14389" w:rsidSect="00C15582">
          <w:headerReference w:type="default" r:id="rId17"/>
          <w:footerReference w:type="default" r:id="rId18"/>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C91CA3">
        <w:rPr>
          <w:rFonts w:ascii="Arial" w:hAnsi="Arial" w:cs="Arial"/>
          <w:lang w:val="en-US"/>
        </w:rPr>
        <w:t xml:space="preserve"> stress response in the saliva</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C91CA3">
        <w:rPr>
          <w:rFonts w:ascii="Arial" w:hAnsi="Arial" w:cs="Arial"/>
          <w:lang w:val="en-US"/>
        </w:rPr>
        <w:t>s as measured by the VAS</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intervention</w:t>
      </w:r>
      <w:r w:rsidR="00C91CA3">
        <w:rPr>
          <w:rFonts w:ascii="Arial" w:hAnsi="Arial" w:cs="Arial"/>
          <w:lang w:val="en-US"/>
        </w:rPr>
        <w:t xml:space="preserve">, </w:t>
      </w:r>
      <w:r w:rsidR="3E795D22" w:rsidRPr="00F14389">
        <w:rPr>
          <w:rFonts w:ascii="Arial" w:hAnsi="Arial" w:cs="Arial"/>
          <w:lang w:val="en-US"/>
        </w:rPr>
        <w:t xml:space="preserve">either </w:t>
      </w:r>
      <w:r w:rsidRPr="00F14389">
        <w:rPr>
          <w:rFonts w:ascii="Arial" w:hAnsi="Arial" w:cs="Arial"/>
          <w:lang w:val="en-US"/>
        </w:rPr>
        <w:t>stress induction</w:t>
      </w:r>
      <w:r w:rsidR="00C91CA3">
        <w:rPr>
          <w:rFonts w:ascii="Arial" w:hAnsi="Arial" w:cs="Arial"/>
          <w:lang w:val="en-US"/>
        </w:rPr>
        <w:t xml:space="preserve"> (red line)</w:t>
      </w:r>
      <w:r w:rsidRPr="00F14389">
        <w:rPr>
          <w:rFonts w:ascii="Arial" w:hAnsi="Arial" w:cs="Arial"/>
          <w:lang w:val="en-US"/>
        </w:rPr>
        <w:t xml:space="preserve"> </w:t>
      </w:r>
      <w:r w:rsidR="02BFD672" w:rsidRPr="00F14389">
        <w:rPr>
          <w:rFonts w:ascii="Arial" w:hAnsi="Arial" w:cs="Arial"/>
          <w:lang w:val="en-US"/>
        </w:rPr>
        <w:t xml:space="preserve">or </w:t>
      </w:r>
      <w:r w:rsidRPr="00F14389">
        <w:rPr>
          <w:rFonts w:ascii="Arial" w:hAnsi="Arial" w:cs="Arial"/>
          <w:lang w:val="en-US"/>
        </w:rPr>
        <w:t>control intervention</w:t>
      </w:r>
      <w:r w:rsidR="00C91CA3">
        <w:rPr>
          <w:rFonts w:ascii="Arial" w:hAnsi="Arial" w:cs="Arial"/>
          <w:lang w:val="en-US"/>
        </w:rPr>
        <w:t xml:space="preserve"> (blue line</w:t>
      </w:r>
      <w:r w:rsidR="4D380265" w:rsidRPr="00F14389">
        <w:rPr>
          <w:rFonts w:ascii="Arial" w:hAnsi="Arial" w:cs="Arial"/>
          <w:lang w:val="en-US"/>
        </w:rPr>
        <w:t>)</w:t>
      </w:r>
      <w:r w:rsidR="00C91CA3">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w:t>
      </w:r>
      <w:r w:rsidR="00C91CA3">
        <w:rPr>
          <w:rFonts w:ascii="Arial" w:hAnsi="Arial" w:cs="Arial"/>
          <w:lang w:val="en-US"/>
        </w:rPr>
        <w:t>performed</w:t>
      </w:r>
      <w:r w:rsidR="00C91CA3" w:rsidRPr="00F14389">
        <w:rPr>
          <w:rFonts w:ascii="Arial" w:hAnsi="Arial" w:cs="Arial"/>
          <w:lang w:val="en-US"/>
        </w:rPr>
        <w:t xml:space="preserve"> </w:t>
      </w:r>
      <w:r w:rsidR="00C301CF" w:rsidRPr="00F14389">
        <w:rPr>
          <w:rFonts w:ascii="Arial" w:hAnsi="Arial" w:cs="Arial"/>
          <w:lang w:val="en-US"/>
        </w:rPr>
        <w:t>in the MR scanner</w:t>
      </w:r>
      <w:r w:rsidR="0029463A">
        <w:rPr>
          <w:rFonts w:ascii="Arial" w:hAnsi="Arial" w:cs="Arial"/>
          <w:lang w:val="en-US"/>
        </w:rPr>
        <w:t>, error bars represent standard error of the mean.</w:t>
      </w:r>
      <w:r w:rsidR="00C91CA3">
        <w:rPr>
          <w:rFonts w:ascii="Arial" w:hAnsi="Arial" w:cs="Arial"/>
          <w:lang w:val="en-US"/>
        </w:rPr>
        <w:t xml:space="preserve"> Time indication in between brackets: minutes from start of stress or control intervention.</w:t>
      </w:r>
    </w:p>
    <w:p w14:paraId="3EC23BEF" w14:textId="2F44E341" w:rsidR="001E1DDC" w:rsidRPr="00F14389" w:rsidRDefault="00104290" w:rsidP="00E305A8">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00CEFB20" wp14:editId="212F08D3">
            <wp:extent cx="6822830" cy="477598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27483" cy="4779238"/>
                    </a:xfrm>
                    <a:prstGeom prst="rect">
                      <a:avLst/>
                    </a:prstGeom>
                  </pic:spPr>
                </pic:pic>
              </a:graphicData>
            </a:graphic>
          </wp:inline>
        </w:drawing>
      </w:r>
    </w:p>
    <w:p w14:paraId="7EE5BE60" w14:textId="6F666140" w:rsidR="00C15582" w:rsidRPr="00F14389" w:rsidRDefault="5C8B5E79" w:rsidP="00E305A8">
      <w:pPr>
        <w:spacing w:line="480" w:lineRule="auto"/>
        <w:jc w:val="both"/>
        <w:rPr>
          <w:rFonts w:ascii="Arial" w:hAnsi="Arial" w:cs="Arial"/>
          <w:lang w:val="en-US"/>
        </w:rPr>
        <w:sectPr w:rsidR="00C15582" w:rsidRPr="00F14389" w:rsidSect="00C15582">
          <w:headerReference w:type="default" r:id="rId20"/>
          <w:footerReference w:type="default" r:id="rId21"/>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w:t>
      </w:r>
      <w:r w:rsidR="00104290">
        <w:rPr>
          <w:rFonts w:ascii="Arial" w:hAnsi="Arial" w:cs="Arial"/>
          <w:lang w:val="en-US"/>
        </w:rPr>
        <w:t>3a</w:t>
      </w:r>
      <w:r w:rsidR="1DE51C14" w:rsidRPr="00F14389">
        <w:rPr>
          <w:rFonts w:ascii="Arial" w:hAnsi="Arial" w:cs="Arial"/>
          <w:lang w:val="en-US"/>
        </w:rPr>
        <w:t>), as well as phases (</w:t>
      </w:r>
      <w:r w:rsidR="00104290">
        <w:rPr>
          <w:rFonts w:ascii="Arial" w:hAnsi="Arial" w:cs="Arial"/>
          <w:lang w:val="en-US"/>
        </w:rPr>
        <w:t>3c</w:t>
      </w:r>
      <w:r w:rsidR="1DE51C14" w:rsidRPr="00F14389">
        <w:rPr>
          <w:rFonts w:ascii="Arial" w:hAnsi="Arial" w:cs="Arial"/>
          <w:lang w:val="en-US"/>
        </w:rPr>
        <w:t>-</w:t>
      </w:r>
      <w:r w:rsidR="00104290">
        <w:rPr>
          <w:rFonts w:ascii="Arial" w:hAnsi="Arial" w:cs="Arial"/>
          <w:lang w:val="en-US"/>
        </w:rPr>
        <w:t>e</w:t>
      </w:r>
      <w:r w:rsidR="1DE51C14" w:rsidRPr="00F14389">
        <w:rPr>
          <w:rFonts w:ascii="Arial" w:hAnsi="Arial" w:cs="Arial"/>
          <w:lang w:val="en-US"/>
        </w:rPr>
        <w:t>)</w:t>
      </w:r>
      <w:r w:rsidR="00FD318C">
        <w:rPr>
          <w:rFonts w:ascii="Arial" w:hAnsi="Arial" w:cs="Arial"/>
          <w:lang w:val="en-US"/>
        </w:rPr>
        <w:t xml:space="preserve"> with light grey lines showing subject</w:t>
      </w:r>
      <w:r w:rsidR="00FA33BD">
        <w:rPr>
          <w:rFonts w:ascii="Arial" w:hAnsi="Arial" w:cs="Arial"/>
          <w:lang w:val="en-US"/>
        </w:rPr>
        <w:t>-</w:t>
      </w:r>
      <w:r w:rsidR="00FD318C">
        <w:rPr>
          <w:rFonts w:ascii="Arial" w:hAnsi="Arial" w:cs="Arial"/>
          <w:lang w:val="en-US"/>
        </w:rPr>
        <w:t>wise changes</w:t>
      </w:r>
      <w:r w:rsidR="1DE51C14" w:rsidRPr="00F14389">
        <w:rPr>
          <w:rFonts w:ascii="Arial" w:hAnsi="Arial" w:cs="Arial"/>
          <w:lang w:val="en-US"/>
        </w:rPr>
        <w:t xml:space="preserve"> and interindividual differences between conditions (</w:t>
      </w:r>
      <w:r w:rsidR="00104290">
        <w:rPr>
          <w:rFonts w:ascii="Arial" w:hAnsi="Arial" w:cs="Arial"/>
          <w:lang w:val="en-US"/>
        </w:rPr>
        <w:t>3b</w:t>
      </w:r>
      <w:r w:rsidR="1DE51C14" w:rsidRPr="00F14389">
        <w:rPr>
          <w:rFonts w:ascii="Arial" w:hAnsi="Arial" w:cs="Arial"/>
          <w:lang w:val="en-US"/>
        </w:rPr>
        <w:t>)</w:t>
      </w:r>
      <w:r w:rsidR="53B117E2" w:rsidRPr="00F14389">
        <w:rPr>
          <w:rFonts w:ascii="Arial" w:hAnsi="Arial" w:cs="Arial"/>
          <w:lang w:val="en-US"/>
        </w:rPr>
        <w:t>.</w:t>
      </w:r>
    </w:p>
    <w:p w14:paraId="1C47720F" w14:textId="0601B701" w:rsidR="00FA7131" w:rsidRPr="00F14389" w:rsidRDefault="552368FF" w:rsidP="00E305A8">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4DCDF2C6" w:rsidR="00FA7131" w:rsidRPr="00F14389" w:rsidRDefault="002F07BD" w:rsidP="00E305A8">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r w:rsidR="007D2719">
        <w:rPr>
          <w:rFonts w:ascii="Arial" w:hAnsi="Arial" w:cs="Arial"/>
          <w:lang w:val="en-US"/>
        </w:rPr>
        <w:t xml:space="preserve">odds ratio, </w:t>
      </w:r>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w:t>
      </w:r>
      <w:r w:rsidR="00D36B78">
        <w:rPr>
          <w:rFonts w:ascii="Arial" w:hAnsi="Arial" w:cs="Arial"/>
          <w:lang w:val="en-US"/>
        </w:rPr>
        <w:t>2a</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w:t>
      </w:r>
      <w:r w:rsidR="00D36B78">
        <w:rPr>
          <w:rFonts w:ascii="Arial" w:hAnsi="Arial" w:cs="Arial"/>
          <w:lang w:val="en-US"/>
        </w:rPr>
        <w:t>b</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26439171" w:rsidR="00956677" w:rsidRPr="00F14389" w:rsidRDefault="7B9B782C" w:rsidP="00E305A8">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D81BA3">
        <w:rPr>
          <w:rFonts w:ascii="Arial" w:eastAsia="Arial" w:hAnsi="Arial" w:cs="Arial"/>
          <w:lang w:val="en-US"/>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00F95A84">
        <w:rPr>
          <w:rFonts w:ascii="Arial" w:hAnsi="Arial" w:cs="Arial"/>
          <w:lang w:val="en-US"/>
        </w:rPr>
        <w:t xml:space="preserve">our measure of </w:t>
      </w:r>
      <w:r w:rsidR="6C0A62F2" w:rsidRPr="00F14389">
        <w:rPr>
          <w:rFonts w:ascii="Arial" w:hAnsi="Arial" w:cs="Arial"/>
          <w:lang w:val="en-US"/>
        </w:rPr>
        <w:t xml:space="preserve">past </w:t>
      </w:r>
      <w:r w:rsidR="00F95A84">
        <w:rPr>
          <w:rFonts w:ascii="Arial" w:hAnsi="Arial" w:cs="Arial"/>
          <w:lang w:val="en-US"/>
        </w:rPr>
        <w:t xml:space="preserve">subjective </w:t>
      </w:r>
      <w:r w:rsidR="6C0A62F2" w:rsidRPr="00F14389">
        <w:rPr>
          <w:rFonts w:ascii="Arial" w:hAnsi="Arial" w:cs="Arial"/>
          <w:lang w:val="en-US"/>
        </w:rPr>
        <w:t xml:space="preserve">stress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3B2B5E51" w14:textId="17327257" w:rsidR="00FA7131" w:rsidRPr="00F14389" w:rsidRDefault="00FA7131" w:rsidP="00E305A8">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r w:rsidR="00FE6F23">
        <w:rPr>
          <w:rFonts w:ascii="Arial" w:hAnsi="Arial" w:cs="Arial"/>
          <w:lang w:val="en-US"/>
        </w:rPr>
        <w:t>best-fitting</w:t>
      </w:r>
      <w:r w:rsidR="00FE6F23" w:rsidRPr="00F14389">
        <w:rPr>
          <w:rFonts w:ascii="Arial" w:hAnsi="Arial" w:cs="Arial"/>
          <w:lang w:val="en-US"/>
        </w:rPr>
        <w:t xml:space="preserve"> </w:t>
      </w:r>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E305A8">
            <w:pPr>
              <w:spacing w:line="480" w:lineRule="auto"/>
              <w:jc w:val="both"/>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E305A8">
            <w:pPr>
              <w:spacing w:line="480" w:lineRule="auto"/>
              <w:jc w:val="both"/>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E305A8">
            <w:pPr>
              <w:spacing w:line="480" w:lineRule="auto"/>
              <w:jc w:val="both"/>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E305A8">
            <w:pPr>
              <w:spacing w:line="480" w:lineRule="auto"/>
              <w:jc w:val="both"/>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AC09C1">
            <w:pPr>
              <w:spacing w:line="480" w:lineRule="auto"/>
              <w:jc w:val="both"/>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AC09C1">
            <w:pPr>
              <w:spacing w:line="480" w:lineRule="auto"/>
              <w:jc w:val="both"/>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AC09C1">
            <w:pPr>
              <w:spacing w:line="480" w:lineRule="auto"/>
              <w:jc w:val="both"/>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AC09C1">
            <w:pPr>
              <w:spacing w:line="480" w:lineRule="auto"/>
              <w:jc w:val="both"/>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AC09C1">
            <w:pPr>
              <w:spacing w:line="480" w:lineRule="auto"/>
              <w:jc w:val="both"/>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4AF75845"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AC09C1">
            <w:pPr>
              <w:spacing w:line="480" w:lineRule="auto"/>
              <w:jc w:val="both"/>
              <w:rPr>
                <w:rFonts w:ascii="Arial" w:eastAsia="Times New Roman" w:hAnsi="Arial" w:cs="Arial"/>
                <w:lang w:eastAsia="de-DE"/>
              </w:rPr>
            </w:pPr>
          </w:p>
        </w:tc>
        <w:tc>
          <w:tcPr>
            <w:tcW w:w="244" w:type="dxa"/>
          </w:tcPr>
          <w:p w14:paraId="449B922D"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026CAF07"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AC09C1">
            <w:pPr>
              <w:spacing w:line="480" w:lineRule="auto"/>
              <w:jc w:val="both"/>
              <w:rPr>
                <w:rFonts w:ascii="Arial" w:eastAsia="Times New Roman" w:hAnsi="Arial" w:cs="Arial"/>
                <w:lang w:eastAsia="de-DE"/>
              </w:rPr>
            </w:pPr>
          </w:p>
        </w:tc>
        <w:tc>
          <w:tcPr>
            <w:tcW w:w="244" w:type="dxa"/>
          </w:tcPr>
          <w:p w14:paraId="77728CEB"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300BED5F"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AC09C1">
            <w:pPr>
              <w:spacing w:line="480" w:lineRule="auto"/>
              <w:jc w:val="both"/>
              <w:rPr>
                <w:rFonts w:ascii="Arial" w:eastAsia="Times New Roman" w:hAnsi="Arial" w:cs="Arial"/>
                <w:lang w:eastAsia="de-DE"/>
              </w:rPr>
            </w:pPr>
          </w:p>
        </w:tc>
      </w:tr>
    </w:tbl>
    <w:p w14:paraId="74C59A54" w14:textId="77777777" w:rsidR="00FA7131" w:rsidRPr="00F14389" w:rsidRDefault="00FA7131" w:rsidP="00AC09C1">
      <w:pPr>
        <w:spacing w:line="480" w:lineRule="auto"/>
        <w:jc w:val="both"/>
        <w:rPr>
          <w:rFonts w:ascii="Arial" w:hAnsi="Arial" w:cs="Arial"/>
          <w:u w:val="single"/>
          <w:lang w:val="en-US"/>
        </w:rPr>
      </w:pPr>
    </w:p>
    <w:p w14:paraId="35B3D799" w14:textId="161668F7" w:rsidR="008F1CDF" w:rsidRPr="00F14389" w:rsidRDefault="001E1DDC" w:rsidP="00AC09C1">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287ABF88" w:rsidR="00A04D95" w:rsidRPr="00F14389" w:rsidRDefault="1B088F8B" w:rsidP="00AC09C1">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00FD1D77">
        <w:rPr>
          <w:rFonts w:ascii="Arial" w:eastAsiaTheme="minorEastAsia" w:hAnsi="Arial" w:cs="Arial"/>
          <w:lang w:val="en-US"/>
        </w:rPr>
        <w:t>, see methods for the models</w:t>
      </w:r>
      <w:r w:rsidRPr="00F14389">
        <w:rPr>
          <w:rFonts w:ascii="Arial" w:eastAsiaTheme="minorEastAsia" w:hAnsi="Arial" w:cs="Arial"/>
          <w:lang w:val="en-US"/>
        </w:rPr>
        <w:t>)</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 xml:space="preserve">(see Figure </w:t>
      </w:r>
      <w:r w:rsidR="00A46D80">
        <w:rPr>
          <w:rFonts w:ascii="Arial" w:eastAsiaTheme="minorEastAsia" w:hAnsi="Arial" w:cs="Arial"/>
          <w:lang w:val="en-US"/>
        </w:rPr>
        <w:t>4</w:t>
      </w:r>
      <w:r w:rsidR="4BBFFFCD" w:rsidRPr="00F14389">
        <w:rPr>
          <w:rFonts w:ascii="Arial" w:eastAsiaTheme="minorEastAsia" w:hAnsi="Arial" w:cs="Arial"/>
          <w:lang w:val="en-US"/>
        </w:rPr>
        <w:t>).</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w:t>
      </w:r>
      <w:r w:rsidR="005A61AA">
        <w:rPr>
          <w:rFonts w:ascii="Arial" w:eastAsiaTheme="minorEastAsia" w:hAnsi="Arial" w:cs="Arial"/>
          <w:lang w:val="en-US"/>
        </w:rPr>
        <w:t>wa</w:t>
      </w:r>
      <w:r w:rsidR="2DA099E6" w:rsidRPr="00F14389">
        <w:rPr>
          <w:rFonts w:ascii="Arial" w:eastAsiaTheme="minorEastAsia" w:hAnsi="Arial" w:cs="Arial"/>
          <w:lang w:val="en-US"/>
        </w:rPr>
        <w:t xml:space="preserve">s some evidence for use of an individual double update (iDU) </w:t>
      </w:r>
      <w:r w:rsidR="005A61AA">
        <w:rPr>
          <w:rFonts w:ascii="Arial" w:eastAsiaTheme="minorEastAsia" w:hAnsi="Arial" w:cs="Arial"/>
          <w:lang w:val="en-US"/>
        </w:rPr>
        <w:t xml:space="preserve">in our sample, </w:t>
      </w:r>
      <w:r w:rsidR="2DA099E6" w:rsidRPr="00F14389">
        <w:rPr>
          <w:rFonts w:ascii="Arial" w:eastAsiaTheme="minorEastAsia" w:hAnsi="Arial" w:cs="Arial"/>
          <w:lang w:val="en-US"/>
        </w:rPr>
        <w:t xml:space="preserve">we decided to focus on </w:t>
      </w:r>
      <w:r w:rsidR="005A61AA">
        <w:rPr>
          <w:rFonts w:ascii="Arial" w:eastAsiaTheme="minorEastAsia" w:hAnsi="Arial" w:cs="Arial"/>
          <w:lang w:val="en-US"/>
        </w:rPr>
        <w:t xml:space="preserve">full </w:t>
      </w:r>
      <w:r w:rsidR="2DA099E6" w:rsidRPr="00F14389">
        <w:rPr>
          <w:rFonts w:ascii="Arial" w:eastAsiaTheme="minorEastAsia" w:hAnsi="Arial" w:cs="Arial"/>
          <w:lang w:val="en-US"/>
        </w:rPr>
        <w:t xml:space="preserve">DU-learning, as </w:t>
      </w:r>
      <w:r w:rsidR="005A61AA">
        <w:rPr>
          <w:rFonts w:ascii="Arial" w:eastAsiaTheme="minorEastAsia" w:hAnsi="Arial" w:cs="Arial"/>
          <w:lang w:val="en-US"/>
        </w:rPr>
        <w:t>evident</w:t>
      </w:r>
      <w:r w:rsidR="005A61AA" w:rsidRPr="00F14389">
        <w:rPr>
          <w:rFonts w:ascii="Arial" w:eastAsiaTheme="minorEastAsia" w:hAnsi="Arial" w:cs="Arial"/>
          <w:lang w:val="en-US"/>
        </w:rPr>
        <w:t xml:space="preserve"> </w:t>
      </w:r>
      <w:r w:rsidR="2DA099E6" w:rsidRPr="00F14389">
        <w:rPr>
          <w:rFonts w:ascii="Arial" w:eastAsiaTheme="minorEastAsia" w:hAnsi="Arial" w:cs="Arial"/>
          <w:lang w:val="en-US"/>
        </w:rPr>
        <w:t xml:space="preserve">in </w:t>
      </w:r>
      <w:proofErr w:type="gramStart"/>
      <w:r w:rsidR="2DA099E6" w:rsidRPr="00F14389">
        <w:rPr>
          <w:rFonts w:ascii="Arial" w:eastAsiaTheme="minorEastAsia" w:hAnsi="Arial" w:cs="Arial"/>
          <w:lang w:val="en-US"/>
        </w:rPr>
        <w:t>the majority of</w:t>
      </w:r>
      <w:proofErr w:type="gramEnd"/>
      <w:r w:rsidR="2DA099E6" w:rsidRPr="00F14389">
        <w:rPr>
          <w:rFonts w:ascii="Arial" w:eastAsiaTheme="minorEastAsia" w:hAnsi="Arial" w:cs="Arial"/>
          <w:lang w:val="en-US"/>
        </w:rPr>
        <w:t xml:space="preserve">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lastRenderedPageBreak/>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00FD1D77">
        <w:rPr>
          <w:rFonts w:ascii="Arial" w:hAnsi="Arial" w:cs="Arial"/>
          <w:lang w:val="en-US"/>
        </w:rPr>
        <w:t>, see methods for an explanation of the models</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w:t>
      </w:r>
      <w:r w:rsidR="00A46D80">
        <w:rPr>
          <w:rFonts w:ascii="Arial" w:eastAsiaTheme="minorEastAsia" w:hAnsi="Arial" w:cs="Arial"/>
          <w:lang w:val="en-US"/>
        </w:rPr>
        <w:t xml:space="preserve">the </w:t>
      </w:r>
      <w:r w:rsidR="6B6BB25F" w:rsidRPr="00F14389">
        <w:rPr>
          <w:rFonts w:ascii="Arial" w:eastAsiaTheme="minorEastAsia" w:hAnsi="Arial" w:cs="Arial"/>
          <w:lang w:val="en-US"/>
        </w:rPr>
        <w:t>control and stress condition</w:t>
      </w:r>
      <w:r w:rsidR="00A46D80">
        <w:rPr>
          <w:rFonts w:ascii="Arial" w:eastAsiaTheme="minorEastAsia" w:hAnsi="Arial" w:cs="Arial"/>
          <w:lang w:val="en-US"/>
        </w:rPr>
        <w:t>s,</w:t>
      </w:r>
      <w:r w:rsidR="6B6BB25F" w:rsidRPr="00F14389">
        <w:rPr>
          <w:rFonts w:ascii="Arial" w:eastAsiaTheme="minorEastAsia" w:hAnsi="Arial" w:cs="Arial"/>
          <w:lang w:val="en-US"/>
        </w:rPr>
        <w:t xml:space="preserve"> but not the learning rates </w:t>
      </w:r>
      <w:r w:rsidR="7ECAEE9B" w:rsidRPr="00F14389">
        <w:rPr>
          <w:rFonts w:ascii="Arial" w:eastAsiaTheme="minorEastAsia" w:hAnsi="Arial" w:cs="Arial"/>
          <w:lang w:val="en-US"/>
        </w:rPr>
        <w:t xml:space="preserve">(see </w:t>
      </w:r>
      <w:r w:rsidR="00D81BA3">
        <w:rPr>
          <w:rFonts w:ascii="Arial" w:eastAsiaTheme="minorEastAsia" w:hAnsi="Arial" w:cs="Arial"/>
          <w:lang w:val="en-US"/>
        </w:rPr>
        <w:t xml:space="preserve">Supplementary </w:t>
      </w:r>
      <w:r w:rsidR="7ECAEE9B" w:rsidRPr="00F14389">
        <w:rPr>
          <w:rFonts w:ascii="Arial" w:eastAsiaTheme="minorEastAsia" w:hAnsi="Arial" w:cs="Arial"/>
          <w:lang w:val="en-US"/>
        </w:rPr>
        <w:t xml:space="preserve">Table </w:t>
      </w:r>
      <w:r w:rsidR="00F46769">
        <w:rPr>
          <w:rFonts w:ascii="Arial" w:eastAsiaTheme="minorEastAsia" w:hAnsi="Arial" w:cs="Arial"/>
          <w:lang w:val="en-US"/>
        </w:rPr>
        <w:t>S-D</w:t>
      </w:r>
      <w:r w:rsidR="7ECAEE9B" w:rsidRPr="00F14389">
        <w:rPr>
          <w:rFonts w:ascii="Arial" w:eastAsiaTheme="minorEastAsia" w:hAnsi="Arial" w:cs="Arial"/>
          <w:lang w:val="en-US"/>
        </w:rPr>
        <w:t xml:space="preserve">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w:t>
      </w:r>
      <w:r w:rsidR="00A46D80">
        <w:rPr>
          <w:rFonts w:ascii="Arial" w:eastAsiaTheme="minorEastAsia" w:hAnsi="Arial" w:cs="Arial"/>
          <w:lang w:val="en-US"/>
        </w:rPr>
        <w:t>4</w:t>
      </w:r>
      <w:r w:rsidR="7ECAEE9B" w:rsidRPr="00F14389">
        <w:rPr>
          <w:rFonts w:ascii="Arial" w:eastAsiaTheme="minorEastAsia" w:hAnsi="Arial" w:cs="Arial"/>
          <w:lang w:val="en-US"/>
        </w:rPr>
        <w:t>).</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estimates of the winning model of ‘step 2 model space’).</w:t>
      </w:r>
    </w:p>
    <w:p w14:paraId="2158B62B" w14:textId="307D17BC" w:rsidR="00172731" w:rsidRPr="00F14389" w:rsidRDefault="00172731" w:rsidP="00AC09C1">
      <w:pPr>
        <w:spacing w:line="480" w:lineRule="auto"/>
        <w:jc w:val="both"/>
        <w:rPr>
          <w:rFonts w:ascii="Arial" w:hAnsi="Arial" w:cs="Arial"/>
          <w:lang w:val="en-US"/>
        </w:rPr>
      </w:pPr>
    </w:p>
    <w:p w14:paraId="4A044796" w14:textId="77777777" w:rsidR="004B446F" w:rsidRPr="00F14389" w:rsidRDefault="004B446F" w:rsidP="00AC09C1">
      <w:pPr>
        <w:spacing w:line="480" w:lineRule="auto"/>
        <w:jc w:val="both"/>
        <w:rPr>
          <w:rFonts w:ascii="Arial" w:hAnsi="Arial" w:cs="Arial"/>
          <w:lang w:val="en-US"/>
        </w:rPr>
      </w:pPr>
    </w:p>
    <w:p w14:paraId="1A005176" w14:textId="6B1E7FCB" w:rsidR="7339AC12" w:rsidRPr="00F14389" w:rsidRDefault="7339AC12" w:rsidP="00AC09C1">
      <w:pPr>
        <w:spacing w:line="480" w:lineRule="auto"/>
        <w:jc w:val="both"/>
        <w:rPr>
          <w:rFonts w:ascii="Arial" w:hAnsi="Arial" w:cs="Arial"/>
          <w:lang w:val="en-US"/>
        </w:rPr>
      </w:pPr>
      <w:r w:rsidRPr="00F14389">
        <w:rPr>
          <w:rFonts w:ascii="Arial" w:hAnsi="Arial" w:cs="Arial"/>
          <w:lang w:val="en-US"/>
        </w:rPr>
        <w:br w:type="page"/>
      </w:r>
    </w:p>
    <w:p w14:paraId="63515A19" w14:textId="489925F0" w:rsidR="00172731" w:rsidRPr="00F14389" w:rsidRDefault="00EA2126" w:rsidP="00AC09C1">
      <w:pPr>
        <w:spacing w:line="480" w:lineRule="auto"/>
        <w:jc w:val="both"/>
        <w:rPr>
          <w:rFonts w:ascii="Arial" w:hAnsi="Arial" w:cs="Arial"/>
        </w:rPr>
      </w:pPr>
      <w:r>
        <w:rPr>
          <w:rFonts w:ascii="Arial" w:hAnsi="Arial" w:cs="Arial"/>
          <w:noProof/>
        </w:rPr>
        <w:lastRenderedPageBreak/>
        <w:drawing>
          <wp:inline distT="0" distB="0" distL="0" distR="0" wp14:anchorId="36513B95" wp14:editId="53F1FCC6">
            <wp:extent cx="4965700" cy="6248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a:extLst>
                        <a:ext uri="{28A0092B-C50C-407E-A947-70E740481C1C}">
                          <a14:useLocalDpi xmlns:a14="http://schemas.microsoft.com/office/drawing/2010/main" val="0"/>
                        </a:ext>
                      </a:extLst>
                    </a:blip>
                    <a:stretch>
                      <a:fillRect/>
                    </a:stretch>
                  </pic:blipFill>
                  <pic:spPr>
                    <a:xfrm>
                      <a:off x="0" y="0"/>
                      <a:ext cx="4965700" cy="6248400"/>
                    </a:xfrm>
                    <a:prstGeom prst="rect">
                      <a:avLst/>
                    </a:prstGeom>
                  </pic:spPr>
                </pic:pic>
              </a:graphicData>
            </a:graphic>
          </wp:inline>
        </w:drawing>
      </w:r>
    </w:p>
    <w:p w14:paraId="1E784B3D" w14:textId="67C850A2" w:rsidR="00172731" w:rsidRPr="00F14389" w:rsidRDefault="26B833BF" w:rsidP="00AC09C1">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0FD1D77">
        <w:rPr>
          <w:rFonts w:ascii="Arial" w:hAnsi="Arial" w:cs="Arial"/>
          <w:lang w:val="en-US"/>
        </w:rPr>
        <w:t xml:space="preserve"> (PXP)</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proofErr w:type="gramStart"/>
      <w:r w:rsidR="5C2680A2" w:rsidRPr="00F14389">
        <w:rPr>
          <w:rFonts w:ascii="Arial" w:hAnsi="Arial" w:cs="Arial"/>
          <w:lang w:val="en-US"/>
        </w:rPr>
        <w:t>in order to</w:t>
      </w:r>
      <w:proofErr w:type="gramEnd"/>
      <w:r w:rsidR="5C2680A2" w:rsidRPr="00F14389">
        <w:rPr>
          <w:rFonts w:ascii="Arial" w:hAnsi="Arial" w:cs="Arial"/>
          <w:lang w:val="en-US"/>
        </w:rPr>
        <w:t xml:space="preserve">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w:t>
      </w:r>
      <w:r w:rsidR="0002437C">
        <w:rPr>
          <w:rFonts w:ascii="Arial" w:hAnsi="Arial" w:cs="Arial"/>
          <w:lang w:val="en-US"/>
        </w:rPr>
        <w:t xml:space="preserve"> PH = Pearce-Hall, RW = Rescorla Wagner, DU = double update, iDU = individual double update, SU = single update, LR = learning rate, 1al = one learning rate for win/loss trials 2al = two</w:t>
      </w:r>
      <w:r w:rsidR="00764E78">
        <w:rPr>
          <w:rFonts w:ascii="Arial" w:hAnsi="Arial" w:cs="Arial"/>
          <w:lang w:val="en-US"/>
        </w:rPr>
        <w:t xml:space="preserve"> separate</w:t>
      </w:r>
      <w:r w:rsidR="0002437C">
        <w:rPr>
          <w:rFonts w:ascii="Arial" w:hAnsi="Arial" w:cs="Arial"/>
          <w:lang w:val="en-US"/>
        </w:rPr>
        <w:t xml:space="preserve"> learning rates for win/loss trials. </w:t>
      </w:r>
    </w:p>
    <w:p w14:paraId="7AD4BDBE" w14:textId="30A96E5E" w:rsidR="00172731" w:rsidRPr="00F14389" w:rsidRDefault="00172731" w:rsidP="00AC09C1">
      <w:pPr>
        <w:spacing w:line="480" w:lineRule="auto"/>
        <w:jc w:val="both"/>
        <w:rPr>
          <w:rFonts w:ascii="Arial" w:hAnsi="Arial" w:cs="Arial"/>
          <w:lang w:val="en-US"/>
        </w:rPr>
      </w:pPr>
      <w:r w:rsidRPr="00F14389">
        <w:rPr>
          <w:rFonts w:ascii="Arial" w:hAnsi="Arial" w:cs="Arial"/>
          <w:lang w:val="en-US"/>
        </w:rPr>
        <w:br w:type="page"/>
      </w:r>
    </w:p>
    <w:p w14:paraId="1A43ACF0" w14:textId="657AA2EF" w:rsidR="00172731" w:rsidRPr="00F14389" w:rsidRDefault="26B833BF" w:rsidP="00AC09C1">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4C966CC6" w14:textId="77777777" w:rsidR="0033302F" w:rsidRDefault="2CEF5376" w:rsidP="00AC09C1">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w:t>
      </w:r>
      <w:proofErr w:type="gramStart"/>
      <w:r w:rsidR="1CD47D8D" w:rsidRPr="00F14389">
        <w:rPr>
          <w:rFonts w:ascii="Arial" w:hAnsi="Arial" w:cs="Arial"/>
          <w:lang w:val="en-US"/>
        </w:rPr>
        <w:t>condition, when</w:t>
      </w:r>
      <w:proofErr w:type="gramEnd"/>
      <w:r w:rsidR="1CD47D8D" w:rsidRPr="00F14389">
        <w:rPr>
          <w:rFonts w:ascii="Arial" w:hAnsi="Arial" w:cs="Arial"/>
          <w:lang w:val="en-US"/>
        </w:rPr>
        <w:t xml:space="preserve"> modeling win and loss trials together. </w:t>
      </w:r>
      <w:r w:rsidR="0E229B11" w:rsidRPr="00F14389">
        <w:rPr>
          <w:rFonts w:ascii="Arial" w:hAnsi="Arial" w:cs="Arial"/>
          <w:lang w:val="en-US"/>
        </w:rPr>
        <w:t>On a</w:t>
      </w:r>
      <w:r w:rsidR="000B77C6">
        <w:rPr>
          <w:rFonts w:ascii="Arial" w:hAnsi="Arial" w:cs="Arial"/>
          <w:lang w:val="en-US"/>
        </w:rPr>
        <w:t xml:space="preserve">n uncorrected </w:t>
      </w:r>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00F55E52">
        <w:rPr>
          <w:rFonts w:ascii="Arial" w:hAnsi="Arial" w:cs="Arial"/>
          <w:lang w:val="en-US"/>
        </w:rPr>
        <w:t>, but this did not entirely survive multiple comparison correction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w:t>
      </w:r>
      <w:r w:rsidR="004640E6">
        <w:rPr>
          <w:rFonts w:ascii="Arial" w:hAnsi="Arial" w:cs="Arial"/>
          <w:lang w:val="en-US"/>
        </w:rPr>
        <w:t>9</w:t>
      </w:r>
      <w:r w:rsidR="585CB040" w:rsidRPr="00F14389">
        <w:rPr>
          <w:rFonts w:ascii="Arial" w:hAnsi="Arial" w:cs="Arial"/>
          <w:lang w:val="en-US"/>
        </w:rPr>
        <w:t>).</w:t>
      </w:r>
      <w:r w:rsidR="18902E12" w:rsidRPr="00F14389">
        <w:rPr>
          <w:rFonts w:ascii="Arial" w:hAnsi="Arial" w:cs="Arial"/>
          <w:lang w:val="en-US"/>
        </w:rPr>
        <w:t xml:space="preserve"> </w:t>
      </w:r>
    </w:p>
    <w:p w14:paraId="0AE2C429" w14:textId="64673B06" w:rsidR="005974A0" w:rsidRPr="00F14389" w:rsidRDefault="371064E5" w:rsidP="00AC09C1">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r w:rsidR="00186291">
        <w:rPr>
          <w:rFonts w:ascii="Arial" w:hAnsi="Arial" w:cs="Arial"/>
          <w:lang w:val="en-US"/>
        </w:rPr>
        <w:t xml:space="preserve">subjective </w:t>
      </w:r>
      <w:r w:rsidR="298E64BC" w:rsidRPr="00F14389">
        <w:rPr>
          <w:rFonts w:ascii="Arial" w:hAnsi="Arial" w:cs="Arial"/>
          <w:lang w:val="en-US"/>
        </w:rPr>
        <w:t xml:space="preserve">stress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5E5509D3" w14:textId="6294EF92" w:rsidR="11AADE68" w:rsidRPr="00F14389" w:rsidRDefault="00CB7A78" w:rsidP="00AC09C1">
      <w:pPr>
        <w:spacing w:line="480" w:lineRule="auto"/>
        <w:jc w:val="both"/>
        <w:rPr>
          <w:rFonts w:ascii="Arial" w:hAnsi="Arial" w:cs="Arial"/>
        </w:rPr>
      </w:pPr>
      <w:r w:rsidRPr="00F14389">
        <w:rPr>
          <w:rFonts w:ascii="Arial" w:hAnsi="Arial" w:cs="Arial"/>
          <w:noProof/>
        </w:rPr>
        <w:drawing>
          <wp:inline distT="0" distB="0" distL="0" distR="0" wp14:anchorId="06B7ABDA" wp14:editId="484A45DE">
            <wp:extent cx="5715278" cy="2210637"/>
            <wp:effectExtent l="0" t="0" r="0" b="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97089" cy="2242281"/>
                    </a:xfrm>
                    <a:prstGeom prst="rect">
                      <a:avLst/>
                    </a:prstGeom>
                  </pic:spPr>
                </pic:pic>
              </a:graphicData>
            </a:graphic>
          </wp:inline>
        </w:drawing>
      </w:r>
    </w:p>
    <w:p w14:paraId="12FFD5BD" w14:textId="526F41C6" w:rsidR="008D7B05" w:rsidRPr="00F14389" w:rsidRDefault="01692BF7" w:rsidP="00AC09C1">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46C85E29" w:rsidR="008D7B05" w:rsidRPr="00F14389" w:rsidRDefault="008D7B05" w:rsidP="00AC09C1">
      <w:pPr>
        <w:spacing w:line="480" w:lineRule="auto"/>
        <w:jc w:val="both"/>
        <w:rPr>
          <w:rFonts w:ascii="Arial" w:hAnsi="Arial" w:cs="Arial"/>
          <w:lang w:val="en-US"/>
        </w:rPr>
      </w:pPr>
      <w:r w:rsidRPr="00F14389">
        <w:rPr>
          <w:rFonts w:ascii="Arial" w:hAnsi="Arial" w:cs="Arial"/>
          <w:lang w:val="en-US"/>
        </w:rPr>
        <w:lastRenderedPageBreak/>
        <w:t>Furthermore</w:t>
      </w:r>
      <w:r w:rsidR="00BD06BC">
        <w:rPr>
          <w:rFonts w:ascii="Arial" w:hAnsi="Arial" w:cs="Arial"/>
          <w:lang w:val="en-US"/>
        </w:rPr>
        <w:t xml:space="preserve">, </w:t>
      </w:r>
      <w:r w:rsidRPr="00F14389">
        <w:rPr>
          <w:rFonts w:ascii="Arial" w:hAnsi="Arial" w:cs="Arial"/>
          <w:lang w:val="en-US"/>
        </w:rPr>
        <w:t>modeling win and loss trials separately</w:t>
      </w:r>
      <w:r w:rsidR="00F163AE">
        <w:rPr>
          <w:rFonts w:ascii="Arial" w:hAnsi="Arial" w:cs="Arial"/>
          <w:lang w:val="en-US"/>
        </w:rPr>
        <w:t>,</w:t>
      </w:r>
      <w:r w:rsidR="00BD06BC">
        <w:rPr>
          <w:rFonts w:ascii="Arial" w:hAnsi="Arial" w:cs="Arial"/>
          <w:lang w:val="en-US"/>
        </w:rPr>
        <w:t xml:space="preserve"> yielded a main effect of condition</w:t>
      </w:r>
      <w:r w:rsidRPr="00F14389">
        <w:rPr>
          <w:rFonts w:ascii="Arial" w:hAnsi="Arial" w:cs="Arial"/>
          <w:lang w:val="en-US"/>
        </w:rPr>
        <w:t xml:space="preserve"> </w:t>
      </w:r>
      <w:r w:rsidR="00BD06BC">
        <w:rPr>
          <w:rFonts w:ascii="Arial" w:hAnsi="Arial" w:cs="Arial"/>
          <w:lang w:val="en-US"/>
        </w:rPr>
        <w:t>for</w:t>
      </w:r>
      <w:r w:rsidR="00347908" w:rsidRPr="00F14389">
        <w:rPr>
          <w:rFonts w:ascii="Arial" w:hAnsi="Arial" w:cs="Arial"/>
          <w:lang w:val="en-US"/>
        </w:rPr>
        <w:t xml:space="preserve"> </w:t>
      </w:r>
      <w:r w:rsidRPr="00F14389">
        <w:rPr>
          <w:rFonts w:ascii="Arial" w:hAnsi="Arial" w:cs="Arial"/>
          <w:lang w:val="en-US"/>
        </w:rPr>
        <w:t>win trials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w:t>
      </w:r>
      <w:r w:rsidR="00C00926">
        <w:rPr>
          <w:rFonts w:ascii="Arial" w:hAnsi="Arial" w:cs="Arial"/>
          <w:lang w:val="en-US"/>
        </w:rPr>
        <w:t xml:space="preserve"> </w:t>
      </w:r>
      <w:r w:rsidR="00BD06BC">
        <w:rPr>
          <w:rFonts w:ascii="Arial" w:hAnsi="Arial" w:cs="Arial"/>
          <w:lang w:val="en-US"/>
        </w:rPr>
        <w:t xml:space="preserve">Compared to the control condition participants under stress </w:t>
      </w:r>
      <w:r w:rsidR="00C00926">
        <w:rPr>
          <w:rFonts w:ascii="Arial" w:hAnsi="Arial" w:cs="Arial"/>
          <w:lang w:val="en-US"/>
        </w:rPr>
        <w:t>exhibited stronger signaling of RPE</w:t>
      </w:r>
      <w:r w:rsidR="00BD06BC">
        <w:rPr>
          <w:rFonts w:ascii="Arial" w:hAnsi="Arial" w:cs="Arial"/>
          <w:lang w:val="en-US"/>
        </w:rPr>
        <w:t xml:space="preserve"> for win trials</w:t>
      </w:r>
      <w:r w:rsidR="00C00926">
        <w:rPr>
          <w:rFonts w:ascii="Arial" w:hAnsi="Arial" w:cs="Arial"/>
          <w:lang w:val="en-US"/>
        </w:rPr>
        <w:t xml:space="preserve"> in a reward-related brain region. </w:t>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d control condition was observed for RPE</w:t>
      </w:r>
      <w:r w:rsidR="00E305A8">
        <w:rPr>
          <w:rFonts w:ascii="Arial" w:hAnsi="Arial" w:cs="Arial"/>
          <w:lang w:val="en-US"/>
        </w:rPr>
        <w:t xml:space="preserve"> in</w:t>
      </w:r>
      <w:r w:rsidRPr="00F14389">
        <w:rPr>
          <w:rFonts w:ascii="Arial" w:hAnsi="Arial" w:cs="Arial"/>
          <w:lang w:val="en-US"/>
        </w:rPr>
        <w:t xml:space="preserve"> loss</w:t>
      </w:r>
      <w:r w:rsidR="00E305A8">
        <w:rPr>
          <w:rFonts w:ascii="Arial" w:hAnsi="Arial" w:cs="Arial"/>
          <w:lang w:val="en-US"/>
        </w:rPr>
        <w:t xml:space="preserve"> trials</w:t>
      </w:r>
      <w:r w:rsidRPr="00F14389">
        <w:rPr>
          <w:rFonts w:ascii="Arial" w:hAnsi="Arial" w:cs="Arial"/>
          <w:lang w:val="en-US"/>
        </w:rPr>
        <w:t xml:space="preserve">. </w:t>
      </w:r>
    </w:p>
    <w:p w14:paraId="3B7C8370" w14:textId="7DC5D9BB" w:rsidR="64A34CA8" w:rsidRPr="00F14389" w:rsidRDefault="6A4CED83" w:rsidP="00AC09C1">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653A1044" w:rsidR="0033302F" w:rsidRDefault="01692BF7" w:rsidP="00AC09C1">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t xml:space="preserve">red) in the </w:t>
      </w:r>
      <w:r w:rsidR="004640E6">
        <w:rPr>
          <w:rFonts w:ascii="Arial" w:hAnsi="Arial" w:cs="Arial"/>
          <w:lang w:val="en-US"/>
        </w:rPr>
        <w:t>left</w:t>
      </w:r>
      <w:r w:rsidRPr="00F14389">
        <w:rPr>
          <w:rFonts w:ascii="Arial" w:hAnsi="Arial" w:cs="Arial"/>
          <w:lang w:val="en-US"/>
        </w:rPr>
        <w:t xml:space="preserve">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w:t>
      </w:r>
      <w:r w:rsidR="00C00926">
        <w:rPr>
          <w:rFonts w:ascii="Arial" w:hAnsi="Arial" w:cs="Arial"/>
          <w:lang w:val="en-US"/>
        </w:rPr>
        <w:t xml:space="preserve"> </w:t>
      </w:r>
      <w:r w:rsidR="004640E6">
        <w:rPr>
          <w:rFonts w:ascii="Arial" w:hAnsi="Arial" w:cs="Arial"/>
          <w:lang w:val="en-US"/>
        </w:rPr>
        <w:t>-</w:t>
      </w:r>
      <w:r w:rsidR="00C00926">
        <w:rPr>
          <w:rFonts w:ascii="Arial" w:hAnsi="Arial" w:cs="Arial"/>
          <w:lang w:val="en-US"/>
        </w:rPr>
        <w:t>10,</w:t>
      </w:r>
      <w:r w:rsidR="00F52108" w:rsidRPr="00F14389">
        <w:rPr>
          <w:rFonts w:ascii="Arial" w:hAnsi="Arial" w:cs="Arial"/>
          <w:lang w:val="en-US"/>
        </w:rPr>
        <w:t xml:space="preserve"> y=</w:t>
      </w:r>
      <w:r w:rsidR="00C00926">
        <w:rPr>
          <w:rFonts w:ascii="Arial" w:hAnsi="Arial" w:cs="Arial"/>
          <w:lang w:val="en-US"/>
        </w:rPr>
        <w:t xml:space="preserve"> 10,</w:t>
      </w:r>
      <w:r w:rsidR="00F52108" w:rsidRPr="00F14389">
        <w:rPr>
          <w:rFonts w:ascii="Arial" w:hAnsi="Arial" w:cs="Arial"/>
          <w:lang w:val="en-US"/>
        </w:rPr>
        <w:t xml:space="preserve"> z=</w:t>
      </w:r>
      <w:r w:rsidR="00C00926">
        <w:rPr>
          <w:rFonts w:ascii="Arial" w:hAnsi="Arial" w:cs="Arial"/>
          <w:lang w:val="en-US"/>
        </w:rPr>
        <w:t>-2</w:t>
      </w:r>
      <w:r w:rsidR="00F52108" w:rsidRPr="00F14389">
        <w:rPr>
          <w:rFonts w:ascii="Arial" w:hAnsi="Arial" w:cs="Arial"/>
          <w:lang w:val="en-US"/>
        </w:rPr>
        <w:t>).</w:t>
      </w:r>
    </w:p>
    <w:p w14:paraId="7F8EED92" w14:textId="77777777" w:rsidR="0033302F" w:rsidRDefault="0033302F">
      <w:pPr>
        <w:rPr>
          <w:rFonts w:ascii="Arial" w:hAnsi="Arial" w:cs="Arial"/>
          <w:lang w:val="en-US"/>
        </w:rPr>
      </w:pPr>
      <w:r>
        <w:rPr>
          <w:rFonts w:ascii="Arial" w:hAnsi="Arial" w:cs="Arial"/>
          <w:lang w:val="en-US"/>
        </w:rPr>
        <w:br w:type="page"/>
      </w:r>
    </w:p>
    <w:p w14:paraId="70727119" w14:textId="7A0EC938" w:rsidR="00277C76" w:rsidRPr="00F14389" w:rsidRDefault="1A743C03" w:rsidP="00AC09C1">
      <w:pPr>
        <w:spacing w:line="480" w:lineRule="auto"/>
        <w:jc w:val="both"/>
        <w:rPr>
          <w:rFonts w:ascii="Arial" w:hAnsi="Arial" w:cs="Arial"/>
          <w:lang w:val="en-US"/>
        </w:rPr>
      </w:pPr>
      <w:r w:rsidRPr="00F14389">
        <w:rPr>
          <w:rFonts w:ascii="Arial" w:hAnsi="Arial" w:cs="Arial"/>
          <w:b/>
          <w:bCs/>
          <w:u w:val="single"/>
          <w:lang w:val="en-US"/>
        </w:rPr>
        <w:lastRenderedPageBreak/>
        <w:t>Discussion</w:t>
      </w:r>
      <w:r w:rsidRPr="00F14389">
        <w:rPr>
          <w:rFonts w:ascii="Arial" w:hAnsi="Arial" w:cs="Arial"/>
          <w:b/>
          <w:bCs/>
          <w:lang w:val="en-US"/>
        </w:rPr>
        <w:t xml:space="preserve"> </w:t>
      </w:r>
    </w:p>
    <w:p w14:paraId="1AA78F4A" w14:textId="2442F95A" w:rsidR="004864C9" w:rsidRPr="00F14389" w:rsidRDefault="18F95268" w:rsidP="00AC09C1">
      <w:pPr>
        <w:spacing w:line="480" w:lineRule="auto"/>
        <w:jc w:val="both"/>
        <w:rPr>
          <w:rFonts w:ascii="Arial" w:hAnsi="Arial" w:cs="Arial"/>
          <w:lang w:val="en-US"/>
        </w:rPr>
      </w:pPr>
      <w:r w:rsidRPr="00F14389">
        <w:rPr>
          <w:rFonts w:ascii="Arial" w:hAnsi="Arial" w:cs="Arial"/>
          <w:lang w:val="en-US"/>
        </w:rPr>
        <w:t xml:space="preserve">The present </w:t>
      </w:r>
      <w:r w:rsidR="00AC18CA">
        <w:rPr>
          <w:rFonts w:ascii="Arial" w:hAnsi="Arial" w:cs="Arial"/>
          <w:lang w:val="en-US"/>
        </w:rPr>
        <w:t xml:space="preserve">within-subject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w:t>
      </w:r>
      <w:r w:rsidR="00AC18CA">
        <w:rPr>
          <w:rFonts w:ascii="Arial" w:hAnsi="Arial" w:cs="Arial"/>
          <w:lang w:val="en-US"/>
        </w:rPr>
        <w:t xml:space="preserve">probabilistic </w:t>
      </w:r>
      <w:r w:rsidR="7762B5D8" w:rsidRPr="00F14389">
        <w:rPr>
          <w:rFonts w:ascii="Arial" w:hAnsi="Arial" w:cs="Arial"/>
          <w:lang w:val="en-US"/>
        </w:rPr>
        <w:t>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xml:space="preserve">. </w:t>
      </w:r>
      <w:r w:rsidR="00711987">
        <w:rPr>
          <w:rFonts w:ascii="Arial" w:hAnsi="Arial" w:cs="Arial"/>
          <w:lang w:val="en-US"/>
        </w:rPr>
        <w:t xml:space="preserve">In short, </w:t>
      </w:r>
      <w:r w:rsidR="00517A81">
        <w:rPr>
          <w:rFonts w:ascii="Arial" w:hAnsi="Arial" w:cs="Arial"/>
          <w:lang w:val="en-US"/>
        </w:rPr>
        <w:t xml:space="preserve">the stress induction worked properly, and the stress effects seemed to last long enough to possibly induce stress effects in the scanner during the task reported here (see </w:t>
      </w:r>
      <w:r w:rsidR="007629DD">
        <w:rPr>
          <w:rFonts w:ascii="Arial" w:hAnsi="Arial" w:cs="Arial"/>
          <w:lang w:val="en-US"/>
        </w:rPr>
        <w:t>Fi</w:t>
      </w:r>
      <w:r w:rsidR="00517A81">
        <w:rPr>
          <w:rFonts w:ascii="Arial" w:hAnsi="Arial" w:cs="Arial"/>
          <w:lang w:val="en-US"/>
        </w:rPr>
        <w:t>gure 2). W</w:t>
      </w:r>
      <w:r w:rsidR="00AC18CA">
        <w:rPr>
          <w:rFonts w:ascii="Arial" w:hAnsi="Arial" w:cs="Arial"/>
          <w:lang w:val="en-US"/>
        </w:rPr>
        <w:t>e found that p</w:t>
      </w:r>
      <w:r w:rsidR="1E1214D4" w:rsidRPr="00F14389">
        <w:rPr>
          <w:rFonts w:ascii="Arial" w:hAnsi="Arial" w:cs="Arial"/>
          <w:lang w:val="en-US"/>
        </w:rPr>
        <w:t xml:space="preserve">articipants </w:t>
      </w:r>
      <w:r w:rsidR="00A94756">
        <w:rPr>
          <w:rFonts w:ascii="Arial" w:hAnsi="Arial" w:cs="Arial"/>
          <w:lang w:val="en-US"/>
        </w:rPr>
        <w:t>were slightly more accurate</w:t>
      </w:r>
      <w:r w:rsidR="7E4BDF69" w:rsidRPr="00F14389">
        <w:rPr>
          <w:rFonts w:ascii="Arial" w:hAnsi="Arial" w:cs="Arial"/>
          <w:lang w:val="en-US"/>
        </w:rPr>
        <w:t xml:space="preserve"> </w:t>
      </w:r>
      <w:r w:rsidR="1E76F886" w:rsidRPr="00F14389">
        <w:rPr>
          <w:rFonts w:ascii="Arial" w:hAnsi="Arial" w:cs="Arial"/>
          <w:lang w:val="en-US"/>
        </w:rPr>
        <w:t>under acute stress</w:t>
      </w:r>
      <w:r w:rsidR="00D15FD1">
        <w:rPr>
          <w:rFonts w:ascii="Arial" w:hAnsi="Arial" w:cs="Arial"/>
          <w:lang w:val="en-US"/>
        </w:rPr>
        <w:t>.</w:t>
      </w:r>
      <w:r w:rsidR="1E76F886" w:rsidRPr="00F14389">
        <w:rPr>
          <w:rFonts w:ascii="Arial" w:hAnsi="Arial" w:cs="Arial"/>
          <w:lang w:val="en-US"/>
        </w:rPr>
        <w:t xml:space="preserve"> </w:t>
      </w:r>
      <w:r w:rsidR="00D15FD1">
        <w:rPr>
          <w:rFonts w:ascii="Arial" w:hAnsi="Arial" w:cs="Arial"/>
          <w:lang w:val="en-US"/>
        </w:rPr>
        <w:t>Additionally,</w:t>
      </w:r>
      <w:r w:rsidR="00D15FD1"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2C5156" w:rsidRPr="00F14389">
        <w:rPr>
          <w:rFonts w:ascii="Arial" w:hAnsi="Arial" w:cs="Arial"/>
          <w:lang w:val="en-US"/>
        </w:rPr>
        <w:t xml:space="preserve">higher during </w:t>
      </w:r>
      <w:r w:rsidR="510F10FC" w:rsidRPr="00F14389">
        <w:rPr>
          <w:rFonts w:ascii="Arial" w:hAnsi="Arial" w:cs="Arial"/>
          <w:lang w:val="en-US"/>
        </w:rPr>
        <w:t>acute stress for win trials in our sample. Computational modelling of choice behavior</w:t>
      </w:r>
      <w:r w:rsidR="00711987">
        <w:rPr>
          <w:rFonts w:ascii="Arial" w:hAnsi="Arial" w:cs="Arial"/>
          <w:lang w:val="en-US"/>
        </w:rPr>
        <w:t>, however,</w:t>
      </w:r>
      <w:r w:rsidR="510F10FC" w:rsidRPr="00F14389">
        <w:rPr>
          <w:rFonts w:ascii="Arial" w:hAnsi="Arial" w:cs="Arial"/>
          <w:lang w:val="en-US"/>
        </w:rPr>
        <w:t xml:space="preserve">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but</w:t>
      </w:r>
      <w:r w:rsidR="00711987">
        <w:rPr>
          <w:rFonts w:ascii="Arial" w:hAnsi="Arial" w:cs="Arial"/>
          <w:lang w:val="en-US"/>
        </w:rPr>
        <w:t xml:space="preserve"> it did show</w:t>
      </w:r>
      <w:r w:rsidR="3DFACAE9" w:rsidRPr="00F14389">
        <w:rPr>
          <w:rFonts w:ascii="Arial" w:hAnsi="Arial" w:cs="Arial"/>
          <w:lang w:val="en-US"/>
        </w:rPr>
        <w:t xml:space="preserve">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r w:rsidR="00711987">
        <w:rPr>
          <w:rFonts w:ascii="Arial" w:hAnsi="Arial" w:cs="Arial"/>
          <w:lang w:val="en-US"/>
        </w:rPr>
        <w:t xml:space="preserve"> </w:t>
      </w:r>
    </w:p>
    <w:p w14:paraId="754926DE" w14:textId="17F30BD4" w:rsidR="00B924FF" w:rsidRPr="00F14389" w:rsidRDefault="00711987" w:rsidP="00AC09C1">
      <w:pPr>
        <w:spacing w:line="480" w:lineRule="auto"/>
        <w:ind w:firstLine="708"/>
        <w:jc w:val="both"/>
        <w:rPr>
          <w:rFonts w:ascii="Arial" w:hAnsi="Arial" w:cs="Arial"/>
          <w:lang w:val="en-US"/>
        </w:rPr>
      </w:pPr>
      <w:r>
        <w:rPr>
          <w:rFonts w:ascii="Arial" w:hAnsi="Arial" w:cs="Arial"/>
          <w:lang w:val="en-US"/>
        </w:rPr>
        <w:t>Specifically, o</w:t>
      </w:r>
      <w:r w:rsidR="6672AD7D" w:rsidRPr="00F14389">
        <w:rPr>
          <w:rFonts w:ascii="Arial" w:hAnsi="Arial" w:cs="Arial"/>
          <w:lang w:val="en-US"/>
        </w:rPr>
        <w:t xml:space="preserve">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7378B4FC" w:rsidRPr="00F14389">
        <w:rPr>
          <w:rFonts w:ascii="Arial" w:hAnsi="Arial" w:cs="Arial"/>
          <w:lang w:val="en-US"/>
        </w:rPr>
        <w:t>,</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r>
        <w:rPr>
          <w:rFonts w:ascii="Arial" w:hAnsi="Arial" w:cs="Arial"/>
          <w:lang w:val="en-US"/>
        </w:rPr>
        <w:t>, therefore it is challenging to interpret these results by themselves</w:t>
      </w:r>
      <w:r w:rsidR="0592B8B9" w:rsidRPr="00F14389">
        <w:rPr>
          <w:rFonts w:ascii="Arial" w:hAnsi="Arial" w:cs="Arial"/>
          <w:lang w:val="en-US"/>
        </w:rPr>
        <w:t>.</w:t>
      </w:r>
    </w:p>
    <w:p w14:paraId="5D13230D" w14:textId="6A9E5F15" w:rsidR="00A41E21" w:rsidRPr="00F14389" w:rsidRDefault="00711987" w:rsidP="00AC09C1">
      <w:pPr>
        <w:spacing w:line="480" w:lineRule="auto"/>
        <w:ind w:firstLine="708"/>
        <w:jc w:val="both"/>
        <w:rPr>
          <w:rFonts w:ascii="Arial" w:eastAsia="Arial" w:hAnsi="Arial" w:cs="Arial"/>
          <w:lang w:val="en-US"/>
        </w:rPr>
      </w:pPr>
      <w:r>
        <w:rPr>
          <w:rFonts w:ascii="Arial" w:hAnsi="Arial" w:cs="Arial"/>
          <w:lang w:val="en-US"/>
        </w:rPr>
        <w:t>Follow-up c</w:t>
      </w:r>
      <w:r w:rsidR="6F693A46" w:rsidRPr="00F14389">
        <w:rPr>
          <w:rFonts w:ascii="Arial" w:hAnsi="Arial" w:cs="Arial"/>
          <w:lang w:val="en-US"/>
        </w:rPr>
        <w:t xml:space="preserve">omputational modelling </w:t>
      </w:r>
      <w:r>
        <w:rPr>
          <w:rFonts w:ascii="Arial" w:hAnsi="Arial" w:cs="Arial"/>
          <w:lang w:val="en-US"/>
        </w:rPr>
        <w:t xml:space="preserve">analyses </w:t>
      </w:r>
      <w:r w:rsidR="6F693A46" w:rsidRPr="00F14389">
        <w:rPr>
          <w:rFonts w:ascii="Arial" w:hAnsi="Arial" w:cs="Arial"/>
          <w:lang w:val="en-US"/>
        </w:rPr>
        <w:t xml:space="preserve">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r w:rsidR="0030101C">
        <w:rPr>
          <w:rFonts w:ascii="Arial" w:hAnsi="Arial" w:cs="Arial"/>
          <w:lang w:val="en-US"/>
        </w:rPr>
        <w:t>using reward</w:t>
      </w:r>
      <w:r w:rsidR="0030101C" w:rsidRPr="00F14389">
        <w:rPr>
          <w:rFonts w:ascii="Arial" w:hAnsi="Arial" w:cs="Arial"/>
          <w:lang w:val="en-US"/>
        </w:rPr>
        <w:t xml:space="preserve"> </w:t>
      </w:r>
      <w:r w:rsidR="14FC91DC" w:rsidRPr="00F14389">
        <w:rPr>
          <w:rFonts w:ascii="Arial" w:hAnsi="Arial" w:cs="Arial"/>
          <w:lang w:val="en-US"/>
        </w:rPr>
        <w:t>prediction errors</w:t>
      </w:r>
      <w:r w:rsidR="0030101C">
        <w:rPr>
          <w:rFonts w:ascii="Arial" w:hAnsi="Arial" w:cs="Arial"/>
          <w:lang w:val="en-US"/>
        </w:rPr>
        <w:t xml:space="preserve"> to</w:t>
      </w:r>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t>
      </w:r>
      <w:r w:rsidR="00C97F2C">
        <w:rPr>
          <w:rFonts w:ascii="Arial" w:hAnsi="Arial" w:cs="Arial"/>
          <w:lang w:val="en-US"/>
        </w:rPr>
        <w:t>a parameter that</w:t>
      </w:r>
      <w:r w:rsidR="4F65CFA8" w:rsidRPr="00F14389">
        <w:rPr>
          <w:rFonts w:ascii="Arial" w:hAnsi="Arial" w:cs="Arial"/>
          <w:lang w:val="en-US"/>
        </w:rPr>
        <w:t xml:space="preserve">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00C00D77">
        <w:rPr>
          <w:rFonts w:ascii="Arial" w:hAnsi="Arial" w:cs="Arial"/>
          <w:lang w:val="en-US"/>
        </w:rPr>
        <w:t xml:space="preserve"> </w:t>
      </w:r>
      <w:r w:rsidR="004755F7">
        <w:rPr>
          <w:rFonts w:ascii="Arial" w:hAnsi="Arial" w:cs="Arial"/>
          <w:lang w:val="en-US"/>
        </w:rPr>
        <w:t>In contrast</w:t>
      </w:r>
      <w:r w:rsidR="21624A1B" w:rsidRPr="00882D4A">
        <w:rPr>
          <w:rFonts w:ascii="Arial" w:hAnsi="Arial" w:cs="Arial"/>
          <w:lang w:val="en-US"/>
        </w:rPr>
        <w:t xml:space="preserve">, </w:t>
      </w:r>
      <w:r w:rsidR="47ADD498" w:rsidRPr="00882D4A">
        <w:rPr>
          <w:rFonts w:ascii="Arial" w:hAnsi="Arial" w:cs="Arial"/>
          <w:lang w:val="en-US"/>
        </w:rPr>
        <w:t xml:space="preserve">our modeling analysis </w:t>
      </w:r>
      <w:r w:rsidR="00C97F2C" w:rsidRPr="00882D4A">
        <w:rPr>
          <w:rFonts w:ascii="Arial" w:hAnsi="Arial" w:cs="Arial"/>
          <w:lang w:val="en-US"/>
        </w:rPr>
        <w:t xml:space="preserve">did </w:t>
      </w:r>
      <w:r w:rsidR="18ED3130" w:rsidRPr="00882D4A">
        <w:rPr>
          <w:rFonts w:ascii="Arial" w:hAnsi="Arial" w:cs="Arial"/>
          <w:lang w:val="en-US"/>
        </w:rPr>
        <w:t xml:space="preserve">suggest </w:t>
      </w:r>
      <w:r w:rsidR="70DACDE4" w:rsidRPr="00882D4A">
        <w:rPr>
          <w:rFonts w:ascii="Arial" w:hAnsi="Arial" w:cs="Arial"/>
          <w:lang w:val="en-US"/>
        </w:rPr>
        <w:t xml:space="preserve">that </w:t>
      </w:r>
      <w:r w:rsidR="5F19A2E1" w:rsidRPr="00882D4A">
        <w:rPr>
          <w:rFonts w:ascii="Arial" w:hAnsi="Arial" w:cs="Arial"/>
          <w:lang w:val="en-US"/>
        </w:rPr>
        <w:t xml:space="preserve">the degree to which participants used </w:t>
      </w:r>
      <w:r w:rsidR="2DBA2146" w:rsidRPr="00882D4A">
        <w:rPr>
          <w:rFonts w:ascii="Arial" w:hAnsi="Arial" w:cs="Arial"/>
          <w:lang w:val="en-US"/>
        </w:rPr>
        <w:t xml:space="preserve">the learned </w:t>
      </w:r>
      <w:r w:rsidR="5F19A2E1" w:rsidRPr="00882D4A">
        <w:rPr>
          <w:rFonts w:ascii="Arial" w:hAnsi="Arial" w:cs="Arial"/>
          <w:lang w:val="en-US"/>
        </w:rPr>
        <w:t>values (temperature parameter)</w:t>
      </w:r>
      <w:r w:rsidR="0EE2A523" w:rsidRPr="00882D4A">
        <w:rPr>
          <w:rFonts w:ascii="Arial" w:hAnsi="Arial" w:cs="Arial"/>
          <w:lang w:val="en-US"/>
        </w:rPr>
        <w:t xml:space="preserve"> </w:t>
      </w:r>
      <w:r w:rsidR="57234DB7" w:rsidRPr="00882D4A">
        <w:rPr>
          <w:rFonts w:ascii="Arial" w:hAnsi="Arial" w:cs="Arial"/>
          <w:lang w:val="en-US"/>
        </w:rPr>
        <w:lastRenderedPageBreak/>
        <w:t>differed between the stress and control condition</w:t>
      </w:r>
      <w:r w:rsidR="5F19A2E1" w:rsidRPr="00882D4A">
        <w:rPr>
          <w:rFonts w:ascii="Arial" w:hAnsi="Arial" w:cs="Arial"/>
          <w:lang w:val="en-US"/>
        </w:rPr>
        <w:t>.</w:t>
      </w:r>
      <w:r w:rsidR="00C00D77" w:rsidRPr="00882D4A">
        <w:rPr>
          <w:rFonts w:ascii="Arial" w:hAnsi="Arial" w:cs="Arial"/>
          <w:lang w:val="en-US"/>
        </w:rPr>
        <w:t xml:space="preserve"> More specifically, introducing different temperature parameters for the control and the stress condition explained the observed behavior best. </w:t>
      </w:r>
      <w:r w:rsidR="00FD558E" w:rsidRPr="00882D4A">
        <w:rPr>
          <w:rFonts w:ascii="Arial" w:hAnsi="Arial" w:cs="Arial"/>
          <w:lang w:val="en-US"/>
        </w:rPr>
        <w:t xml:space="preserve">Following up on this result we would expect that comparing inverse temperature parameters </w:t>
      </w:r>
      <w:r w:rsidR="004755F7" w:rsidRPr="00882D4A">
        <w:rPr>
          <w:rFonts w:ascii="Arial" w:hAnsi="Arial" w:cs="Arial"/>
          <w:lang w:val="en-US"/>
        </w:rPr>
        <w:t xml:space="preserve">should </w:t>
      </w:r>
      <w:r w:rsidR="00FD558E" w:rsidRPr="00882D4A">
        <w:rPr>
          <w:rFonts w:ascii="Arial" w:hAnsi="Arial" w:cs="Arial"/>
          <w:lang w:val="en-US"/>
        </w:rPr>
        <w:t>result in a significant difference between stress and control condition, which we did not detect. It may be that the effect was just too small to be detected</w:t>
      </w:r>
      <w:r w:rsidR="004755F7" w:rsidRPr="00882D4A">
        <w:rPr>
          <w:rFonts w:ascii="Arial" w:hAnsi="Arial" w:cs="Arial"/>
          <w:lang w:val="en-US"/>
        </w:rPr>
        <w:t xml:space="preserve"> in a more conservative hypothesis test</w:t>
      </w:r>
      <w:r w:rsidR="00FD558E" w:rsidRPr="00882D4A">
        <w:rPr>
          <w:rFonts w:ascii="Arial" w:hAnsi="Arial" w:cs="Arial"/>
          <w:lang w:val="en-US"/>
        </w:rPr>
        <w:t xml:space="preserve">, whereas model selection did pick up on it. </w:t>
      </w:r>
      <w:r w:rsidR="627704BE" w:rsidRPr="00882D4A">
        <w:rPr>
          <w:rFonts w:ascii="Arial" w:hAnsi="Arial" w:cs="Arial"/>
          <w:lang w:val="en-US"/>
        </w:rPr>
        <w:t xml:space="preserve">The absence of </w:t>
      </w:r>
      <w:r w:rsidR="3508C4D4" w:rsidRPr="00882D4A">
        <w:rPr>
          <w:rFonts w:ascii="Arial" w:hAnsi="Arial" w:cs="Arial"/>
          <w:lang w:val="en-US"/>
        </w:rPr>
        <w:t xml:space="preserve">a </w:t>
      </w:r>
      <w:r w:rsidR="37D7B627" w:rsidRPr="00882D4A">
        <w:rPr>
          <w:rFonts w:ascii="Arial" w:hAnsi="Arial" w:cs="Arial"/>
          <w:lang w:val="en-US"/>
        </w:rPr>
        <w:t>sig</w:t>
      </w:r>
      <w:r w:rsidR="7421B391" w:rsidRPr="00882D4A">
        <w:rPr>
          <w:rFonts w:ascii="Arial" w:hAnsi="Arial" w:cs="Arial"/>
          <w:lang w:val="en-US"/>
        </w:rPr>
        <w:t xml:space="preserve">nificant </w:t>
      </w:r>
      <w:r w:rsidR="6D04AF09" w:rsidRPr="00882D4A">
        <w:rPr>
          <w:rFonts w:ascii="Arial" w:hAnsi="Arial" w:cs="Arial"/>
          <w:lang w:val="en-US"/>
        </w:rPr>
        <w:t xml:space="preserve">condition effect </w:t>
      </w:r>
      <w:r w:rsidR="338EFC79" w:rsidRPr="00882D4A">
        <w:rPr>
          <w:rFonts w:ascii="Arial" w:hAnsi="Arial" w:cs="Arial"/>
          <w:lang w:val="en-US"/>
        </w:rPr>
        <w:t xml:space="preserve">on </w:t>
      </w:r>
      <w:r w:rsidR="391A5EEC" w:rsidRPr="00882D4A">
        <w:rPr>
          <w:rFonts w:ascii="Arial" w:hAnsi="Arial" w:cs="Arial"/>
          <w:lang w:val="en-US"/>
        </w:rPr>
        <w:t xml:space="preserve">the temperature parameter </w:t>
      </w:r>
      <w:r w:rsidR="74C372DB" w:rsidRPr="00882D4A">
        <w:rPr>
          <w:rFonts w:ascii="Arial" w:hAnsi="Arial" w:cs="Arial"/>
          <w:lang w:val="en-US"/>
        </w:rPr>
        <w:t>together with the model selection</w:t>
      </w:r>
      <w:r w:rsidR="798663CE" w:rsidRPr="00882D4A">
        <w:rPr>
          <w:rFonts w:ascii="Arial" w:hAnsi="Arial" w:cs="Arial"/>
          <w:lang w:val="en-US"/>
        </w:rPr>
        <w:t xml:space="preserve"> result </w:t>
      </w:r>
      <w:r w:rsidR="74D6468C" w:rsidRPr="00882D4A">
        <w:rPr>
          <w:rFonts w:ascii="Arial" w:hAnsi="Arial" w:cs="Arial"/>
          <w:lang w:val="en-US"/>
        </w:rPr>
        <w:t>indicate</w:t>
      </w:r>
      <w:r w:rsidR="25635FEA" w:rsidRPr="00882D4A">
        <w:rPr>
          <w:rFonts w:ascii="Arial" w:hAnsi="Arial" w:cs="Arial"/>
          <w:lang w:val="en-US"/>
        </w:rPr>
        <w:t xml:space="preserve">s </w:t>
      </w:r>
      <w:r w:rsidR="00263211" w:rsidRPr="00882D4A">
        <w:rPr>
          <w:rFonts w:ascii="Arial" w:hAnsi="Arial" w:cs="Arial"/>
          <w:lang w:val="en-US"/>
        </w:rPr>
        <w:t xml:space="preserve">possible </w:t>
      </w:r>
      <w:r w:rsidR="74D6468C" w:rsidRPr="00882D4A">
        <w:rPr>
          <w:rFonts w:ascii="Arial" w:hAnsi="Arial" w:cs="Arial"/>
          <w:lang w:val="en-US"/>
        </w:rPr>
        <w:t xml:space="preserve">interindividual variability </w:t>
      </w:r>
      <w:r w:rsidR="58B8B4DA" w:rsidRPr="00882D4A">
        <w:rPr>
          <w:rFonts w:ascii="Arial" w:hAnsi="Arial" w:cs="Arial"/>
          <w:lang w:val="en-US"/>
        </w:rPr>
        <w:t>of</w:t>
      </w:r>
      <w:r w:rsidR="33991E24" w:rsidRPr="00882D4A">
        <w:rPr>
          <w:rFonts w:ascii="Arial" w:hAnsi="Arial" w:cs="Arial"/>
          <w:lang w:val="en-US"/>
        </w:rPr>
        <w:t xml:space="preserve"> </w:t>
      </w:r>
      <w:r w:rsidR="010994BC" w:rsidRPr="00882D4A">
        <w:rPr>
          <w:rFonts w:ascii="Arial" w:hAnsi="Arial" w:cs="Arial"/>
          <w:lang w:val="en-US"/>
        </w:rPr>
        <w:t xml:space="preserve">choice behavior </w:t>
      </w:r>
      <w:r w:rsidR="07A3DA3B" w:rsidRPr="00882D4A">
        <w:rPr>
          <w:rFonts w:ascii="Arial" w:hAnsi="Arial" w:cs="Arial"/>
          <w:lang w:val="en-US"/>
        </w:rPr>
        <w:t>in response to acute stress</w:t>
      </w:r>
      <w:r w:rsidR="00263211" w:rsidRPr="00882D4A">
        <w:rPr>
          <w:rFonts w:ascii="Arial" w:hAnsi="Arial" w:cs="Arial"/>
          <w:lang w:val="en-US"/>
        </w:rPr>
        <w:t>, but the exact direction of the effect remains unresolved</w:t>
      </w:r>
      <w:r w:rsidR="010994BC" w:rsidRPr="00882D4A">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4A4CC401" w:rsidR="009D747A" w:rsidRDefault="2BAF7A56" w:rsidP="00AC09C1">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r w:rsidR="00034247">
        <w:rPr>
          <w:rFonts w:ascii="Arial" w:hAnsi="Arial" w:cs="Arial"/>
          <w:lang w:val="en-US"/>
        </w:rPr>
        <w:t>correlated with neural activation</w:t>
      </w:r>
      <w:r w:rsidR="00034247" w:rsidRPr="00F14389">
        <w:rPr>
          <w:rFonts w:ascii="Arial" w:hAnsi="Arial" w:cs="Arial"/>
          <w:lang w:val="en-US"/>
        </w:rPr>
        <w:t xml:space="preserve"> </w:t>
      </w:r>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w:t>
      </w:r>
      <w:proofErr w:type="gramStart"/>
      <w:r w:rsidR="261EECAD" w:rsidRPr="00F14389">
        <w:rPr>
          <w:rFonts w:ascii="Arial" w:hAnsi="Arial" w:cs="Arial"/>
          <w:lang w:val="en-US"/>
        </w:rPr>
        <w:t>cortex</w:t>
      </w:r>
      <w:proofErr w:type="gramEnd"/>
      <w:r w:rsidR="261EECAD" w:rsidRPr="00F14389">
        <w:rPr>
          <w:rFonts w:ascii="Arial" w:hAnsi="Arial" w:cs="Arial"/>
          <w:lang w:val="en-US"/>
        </w:rPr>
        <w:t xml:space="preserve">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0" w:name="_Hlk85718907"/>
      <w:r w:rsidR="00EF63FB" w:rsidRPr="00F14389">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0"/>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084B70D7" w:rsidR="00754D25" w:rsidRPr="00F14389" w:rsidRDefault="0074362A" w:rsidP="00AC09C1">
      <w:pPr>
        <w:spacing w:line="480" w:lineRule="auto"/>
        <w:ind w:firstLine="708"/>
        <w:jc w:val="both"/>
        <w:rPr>
          <w:rFonts w:ascii="Arial" w:hAnsi="Arial" w:cs="Arial"/>
          <w:lang w:val="en-US"/>
        </w:rPr>
      </w:pPr>
      <w:r w:rsidRPr="0074362A">
        <w:rPr>
          <w:rFonts w:ascii="Arial" w:hAnsi="Arial" w:cs="Arial"/>
          <w:lang w:val="en-US"/>
        </w:rPr>
        <w:lastRenderedPageBreak/>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w:t>
      </w:r>
      <w:r w:rsidR="00AF7564">
        <w:rPr>
          <w:rFonts w:ascii="Arial" w:hAnsi="Arial" w:cs="Arial"/>
          <w:lang w:val="en-US"/>
        </w:rPr>
        <w:t xml:space="preserve">could correspond </w:t>
      </w:r>
      <w:r w:rsidRPr="0074362A">
        <w:rPr>
          <w:rFonts w:ascii="Arial" w:hAnsi="Arial" w:cs="Arial"/>
          <w:lang w:val="en-US"/>
        </w:rPr>
        <w:t xml:space="preserve">to better </w:t>
      </w:r>
      <w:r w:rsidR="00AF7564">
        <w:rPr>
          <w:rFonts w:ascii="Arial" w:hAnsi="Arial" w:cs="Arial"/>
          <w:lang w:val="en-US"/>
        </w:rPr>
        <w:t xml:space="preserve">behavioral </w:t>
      </w:r>
      <w:r w:rsidRPr="0074362A">
        <w:rPr>
          <w:rFonts w:ascii="Arial" w:hAnsi="Arial" w:cs="Arial"/>
          <w:lang w:val="en-US"/>
        </w:rPr>
        <w:t xml:space="preserve">performance in the stress condition. Stress has been shown to affect the mesolimbic dopaminergic system although both increasing and inhibiting effects have been described depending on the intensity, duration, and controllability of the 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r w:rsidR="00260B7C" w:rsidRPr="00F14389">
        <w:rPr>
          <w:rFonts w:ascii="Arial" w:hAnsi="Arial" w:cs="Arial"/>
          <w:lang w:val="en-US"/>
        </w:rPr>
        <w:t xml:space="preserve"> </w:t>
      </w:r>
      <w:r w:rsidR="00260B7C" w:rsidRPr="00F14389">
        <w:rPr>
          <w:rFonts w:ascii="Arial" w:hAnsi="Arial" w:cs="Arial"/>
          <w:noProof/>
          <w:lang w:val="en-US"/>
        </w:rPr>
        <w:t>(Stelly et al., 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xml:space="preserve">. While we did not differentiate between threatening and safe context, this finding suggests that RPE signals are highly </w:t>
      </w:r>
      <w:proofErr w:type="gramStart"/>
      <w:r w:rsidR="00EF63FB" w:rsidRPr="00F14389">
        <w:rPr>
          <w:rFonts w:ascii="Arial" w:hAnsi="Arial" w:cs="Arial"/>
          <w:lang w:val="en-US"/>
        </w:rPr>
        <w:t>context</w:t>
      </w:r>
      <w:r w:rsidR="00453A36">
        <w:rPr>
          <w:rFonts w:ascii="Arial" w:hAnsi="Arial" w:cs="Arial"/>
          <w:lang w:val="en-US"/>
        </w:rPr>
        <w:t>-</w:t>
      </w:r>
      <w:r w:rsidR="00EF63FB" w:rsidRPr="00F14389">
        <w:rPr>
          <w:rFonts w:ascii="Arial" w:hAnsi="Arial" w:cs="Arial"/>
          <w:lang w:val="en-US"/>
        </w:rPr>
        <w:t>sensitive</w:t>
      </w:r>
      <w:proofErr w:type="gramEnd"/>
      <w:r w:rsidR="00EF63FB" w:rsidRPr="00F14389">
        <w:rPr>
          <w:rFonts w:ascii="Arial" w:hAnsi="Arial" w:cs="Arial"/>
          <w:lang w:val="en-US"/>
        </w:rPr>
        <w:t>.</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39CD37AD" w:rsidR="00B475D1" w:rsidRPr="00F14389" w:rsidRDefault="5C50918A" w:rsidP="00AC09C1">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w:t>
      </w:r>
      <w:r w:rsidR="64ED1131" w:rsidRPr="00F14389">
        <w:rPr>
          <w:rFonts w:ascii="Arial" w:hAnsi="Arial" w:cs="Arial"/>
          <w:lang w:val="en-US"/>
        </w:rPr>
        <w:lastRenderedPageBreak/>
        <w:t xml:space="preserve">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r w:rsidR="00860CFE">
        <w:rPr>
          <w:rFonts w:ascii="Arial" w:hAnsi="Arial" w:cs="Arial"/>
          <w:lang w:val="en-US"/>
        </w:rPr>
        <w:t xml:space="preserve">subjective </w:t>
      </w:r>
      <w:r w:rsidR="64ED1131" w:rsidRPr="00F14389">
        <w:rPr>
          <w:rFonts w:ascii="Arial" w:hAnsi="Arial" w:cs="Arial"/>
          <w:lang w:val="en-US"/>
        </w:rPr>
        <w:t xml:space="preserve">stress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0328FBF3" w:rsidR="00207E12" w:rsidRPr="00F14389" w:rsidRDefault="006F6961" w:rsidP="00B168E4">
      <w:pPr>
        <w:spacing w:line="480" w:lineRule="auto"/>
        <w:ind w:firstLine="708"/>
        <w:jc w:val="both"/>
        <w:rPr>
          <w:rFonts w:ascii="Arial" w:hAnsi="Arial" w:cs="Arial"/>
          <w:lang w:val="en-US"/>
        </w:rPr>
      </w:pPr>
      <w:r>
        <w:rPr>
          <w:rFonts w:ascii="Arial" w:hAnsi="Arial" w:cs="Arial"/>
          <w:lang w:val="en-US"/>
        </w:rPr>
        <w:t>We acknowledge that o</w:t>
      </w:r>
      <w:r w:rsidR="4C12A760" w:rsidRPr="00F14389">
        <w:rPr>
          <w:rFonts w:ascii="Arial" w:hAnsi="Arial" w:cs="Arial"/>
          <w:lang w:val="en-US"/>
        </w:rPr>
        <w:t xml:space="preserve">ur findings are limited by </w:t>
      </w:r>
      <w:r w:rsidR="00AC18CA">
        <w:rPr>
          <w:rFonts w:ascii="Arial" w:hAnsi="Arial" w:cs="Arial"/>
          <w:lang w:val="en-US"/>
        </w:rPr>
        <w:t>several</w:t>
      </w:r>
      <w:r w:rsidR="4C12A760" w:rsidRPr="00F14389">
        <w:rPr>
          <w:rFonts w:ascii="Arial" w:hAnsi="Arial" w:cs="Arial"/>
          <w:lang w:val="en-US"/>
        </w:rPr>
        <w:t xml:space="preserve"> factors.</w:t>
      </w:r>
      <w:r w:rsidR="451627E0" w:rsidRPr="00F14389">
        <w:rPr>
          <w:rFonts w:ascii="Arial" w:hAnsi="Arial" w:cs="Arial"/>
          <w:lang w:val="en-US"/>
        </w:rPr>
        <w:t xml:space="preserve"> </w:t>
      </w:r>
      <w:proofErr w:type="gramStart"/>
      <w:r w:rsidR="0016154D">
        <w:rPr>
          <w:rFonts w:ascii="Arial" w:hAnsi="Arial" w:cs="Arial"/>
          <w:lang w:val="en-US"/>
        </w:rPr>
        <w:t>First of all</w:t>
      </w:r>
      <w:proofErr w:type="gramEnd"/>
      <w:r w:rsidR="0016154D">
        <w:rPr>
          <w:rFonts w:ascii="Arial" w:hAnsi="Arial" w:cs="Arial"/>
          <w:lang w:val="en-US"/>
        </w:rPr>
        <w:t xml:space="preserve">, </w:t>
      </w:r>
      <w:r w:rsidR="0024291E">
        <w:rPr>
          <w:rFonts w:ascii="Arial" w:hAnsi="Arial" w:cs="Arial"/>
          <w:lang w:val="en-US"/>
        </w:rPr>
        <w:t xml:space="preserve">we found that the power in this study is low, due to the small sample size. This </w:t>
      </w:r>
      <w:r w:rsidR="00B168E4">
        <w:rPr>
          <w:rFonts w:ascii="Arial" w:hAnsi="Arial" w:cs="Arial"/>
          <w:lang w:val="en-US"/>
        </w:rPr>
        <w:t>makes that</w:t>
      </w:r>
      <w:r w:rsidR="0024291E">
        <w:rPr>
          <w:rFonts w:ascii="Arial" w:hAnsi="Arial" w:cs="Arial"/>
          <w:lang w:val="en-US"/>
        </w:rPr>
        <w:t xml:space="preserve"> several found effects, especially the MRI results, should be interpreted with great caution, and found effects should be replicated</w:t>
      </w:r>
      <w:r w:rsidR="00B168E4">
        <w:rPr>
          <w:rFonts w:ascii="Arial" w:hAnsi="Arial" w:cs="Arial"/>
          <w:lang w:val="en-US"/>
        </w:rPr>
        <w:t xml:space="preserve"> independently</w:t>
      </w:r>
      <w:r w:rsidR="0024291E">
        <w:rPr>
          <w:rFonts w:ascii="Arial" w:hAnsi="Arial" w:cs="Arial"/>
          <w:lang w:val="en-US"/>
        </w:rPr>
        <w:t xml:space="preserve">. Second, </w:t>
      </w:r>
      <w:r w:rsidR="0016154D">
        <w:rPr>
          <w:rFonts w:ascii="Arial" w:hAnsi="Arial" w:cs="Arial"/>
          <w:lang w:val="en-US"/>
        </w:rPr>
        <w:t xml:space="preserve">we only tested male participants. This was partly due to constraints in recruitment procedures and the fact that a part of the sample was tested as a healthy control sample for a patient study. </w:t>
      </w:r>
      <w:r w:rsidR="00B168E4">
        <w:rPr>
          <w:rFonts w:ascii="Arial" w:hAnsi="Arial" w:cs="Arial"/>
          <w:lang w:val="en-US"/>
        </w:rPr>
        <w:t>Nonetheless, regardless of</w:t>
      </w:r>
      <w:r w:rsidR="0016154D">
        <w:rPr>
          <w:rFonts w:ascii="Arial" w:hAnsi="Arial" w:cs="Arial"/>
          <w:lang w:val="en-US"/>
        </w:rPr>
        <w:t xml:space="preserve"> these constraints, we </w:t>
      </w:r>
      <w:r w:rsidR="0024291E">
        <w:rPr>
          <w:rFonts w:ascii="Arial" w:hAnsi="Arial" w:cs="Arial"/>
          <w:lang w:val="en-US"/>
        </w:rPr>
        <w:t>did</w:t>
      </w:r>
      <w:r w:rsidR="0016154D">
        <w:rPr>
          <w:rFonts w:ascii="Arial" w:hAnsi="Arial" w:cs="Arial"/>
          <w:lang w:val="en-US"/>
        </w:rPr>
        <w:t xml:space="preserve"> </w:t>
      </w:r>
      <w:r w:rsidR="0024291E">
        <w:rPr>
          <w:rFonts w:ascii="Arial" w:hAnsi="Arial" w:cs="Arial"/>
          <w:lang w:val="en-US"/>
        </w:rPr>
        <w:t>make the decision</w:t>
      </w:r>
      <w:r w:rsidR="0016154D">
        <w:rPr>
          <w:rFonts w:ascii="Arial" w:hAnsi="Arial" w:cs="Arial"/>
          <w:lang w:val="en-US"/>
        </w:rPr>
        <w:t xml:space="preserve"> to stick with a male-only sample, as there might be</w:t>
      </w:r>
      <w:r w:rsidR="5995E27E" w:rsidRPr="00F14389">
        <w:rPr>
          <w:rFonts w:ascii="Arial" w:hAnsi="Arial" w:cs="Arial"/>
          <w:lang w:val="en-US"/>
        </w:rPr>
        <w:t xml:space="preserve">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(Mather and Lighthall, 2012)</w:t>
      </w:r>
      <w:r w:rsidR="5995E27E" w:rsidRPr="00F14389">
        <w:rPr>
          <w:rFonts w:ascii="Arial" w:hAnsi="Arial" w:cs="Arial"/>
          <w:lang w:val="en-US"/>
        </w:rPr>
        <w:t xml:space="preserve"> and potential impact of cyclical changes</w:t>
      </w:r>
      <w:r w:rsidR="0016154D">
        <w:rPr>
          <w:rFonts w:ascii="Arial" w:hAnsi="Arial" w:cs="Arial"/>
          <w:lang w:val="en-US"/>
        </w:rPr>
        <w:t>. This could have made interpretation of possible effects related to (physiological) stress response even more challenging than we face in the current sample.</w:t>
      </w:r>
      <w:r w:rsidR="5995E27E" w:rsidRPr="00F14389">
        <w:rPr>
          <w:rFonts w:ascii="Arial" w:hAnsi="Arial" w:cs="Arial"/>
          <w:lang w:val="en-US"/>
        </w:rPr>
        <w:t xml:space="preserve"> </w:t>
      </w:r>
      <w:r w:rsidR="00AC18CA" w:rsidRPr="00F14389">
        <w:rPr>
          <w:rFonts w:ascii="Arial" w:hAnsi="Arial" w:cs="Arial"/>
          <w:lang w:val="en-US"/>
        </w:rPr>
        <w:t>Furthermore, our sample was homogenously young and highly educated</w:t>
      </w:r>
      <w:r w:rsidR="00AC18CA" w:rsidRPr="00DF39D8">
        <w:rPr>
          <w:rFonts w:ascii="Arial" w:hAnsi="Arial" w:cs="Arial"/>
          <w:lang w:val="en-US"/>
        </w:rPr>
        <w:t>. This reduced variability in our sample might have limited our ability to find differences between both conditions,</w:t>
      </w:r>
      <w:r w:rsidR="00AC18CA">
        <w:rPr>
          <w:rFonts w:ascii="Arial" w:hAnsi="Arial" w:cs="Arial"/>
          <w:lang w:val="en-US"/>
        </w:rPr>
        <w:t xml:space="preserve"> and t</w:t>
      </w:r>
      <w:r w:rsidR="00125046">
        <w:rPr>
          <w:rFonts w:ascii="Arial" w:hAnsi="Arial" w:cs="Arial"/>
          <w:lang w:val="en-US"/>
        </w:rPr>
        <w:t>h</w:t>
      </w:r>
      <w:r w:rsidR="00AC18CA">
        <w:rPr>
          <w:rFonts w:ascii="Arial" w:hAnsi="Arial" w:cs="Arial"/>
          <w:lang w:val="en-US"/>
        </w:rPr>
        <w:t>ese sample characteristics</w:t>
      </w:r>
      <w:r w:rsidR="00125046">
        <w:rPr>
          <w:rFonts w:ascii="Arial" w:hAnsi="Arial" w:cs="Arial"/>
          <w:lang w:val="en-US"/>
        </w:rPr>
        <w:t xml:space="preserve"> reduce</w:t>
      </w:r>
      <w:r w:rsidR="00AC18CA">
        <w:rPr>
          <w:rFonts w:ascii="Arial" w:hAnsi="Arial" w:cs="Arial"/>
          <w:lang w:val="en-US"/>
        </w:rPr>
        <w:t>d</w:t>
      </w:r>
      <w:r w:rsidR="00125046">
        <w:rPr>
          <w:rFonts w:ascii="Arial" w:hAnsi="Arial" w:cs="Arial"/>
          <w:lang w:val="en-US"/>
        </w:rPr>
        <w:t xml:space="preserve"> the generalizability of effects across </w:t>
      </w:r>
      <w:r>
        <w:rPr>
          <w:rFonts w:ascii="Arial" w:hAnsi="Arial" w:cs="Arial"/>
          <w:lang w:val="en-US"/>
        </w:rPr>
        <w:t>sex</w:t>
      </w:r>
      <w:r w:rsidR="00AC18CA">
        <w:rPr>
          <w:rFonts w:ascii="Arial" w:hAnsi="Arial" w:cs="Arial"/>
          <w:lang w:val="en-US"/>
        </w:rPr>
        <w:t xml:space="preserve">, </w:t>
      </w:r>
      <w:r w:rsidR="00125046">
        <w:rPr>
          <w:rFonts w:ascii="Arial" w:hAnsi="Arial" w:cs="Arial"/>
          <w:lang w:val="en-US"/>
        </w:rPr>
        <w:t xml:space="preserve">genders (females or non-binary), </w:t>
      </w:r>
      <w:r w:rsidR="00AC18CA">
        <w:rPr>
          <w:rFonts w:ascii="Arial" w:hAnsi="Arial" w:cs="Arial"/>
          <w:lang w:val="en-US"/>
        </w:rPr>
        <w:t xml:space="preserve">age, and education level, </w:t>
      </w:r>
      <w:r w:rsidR="00125046">
        <w:rPr>
          <w:rFonts w:ascii="Arial" w:hAnsi="Arial" w:cs="Arial"/>
          <w:lang w:val="en-US"/>
        </w:rPr>
        <w:t xml:space="preserve">and </w:t>
      </w:r>
      <w:r w:rsidR="0016154D">
        <w:rPr>
          <w:rFonts w:ascii="Arial" w:hAnsi="Arial" w:cs="Arial"/>
          <w:lang w:val="en-US"/>
        </w:rPr>
        <w:t xml:space="preserve">we </w:t>
      </w:r>
      <w:r>
        <w:rPr>
          <w:rFonts w:ascii="Arial" w:hAnsi="Arial" w:cs="Arial"/>
          <w:lang w:val="en-US"/>
        </w:rPr>
        <w:t xml:space="preserve">would </w:t>
      </w:r>
      <w:r w:rsidR="0016154D">
        <w:rPr>
          <w:rFonts w:ascii="Arial" w:hAnsi="Arial" w:cs="Arial"/>
          <w:lang w:val="en-US"/>
        </w:rPr>
        <w:t>advise</w:t>
      </w:r>
      <w:r>
        <w:rPr>
          <w:rFonts w:ascii="Arial" w:hAnsi="Arial" w:cs="Arial"/>
          <w:lang w:val="en-US"/>
        </w:rPr>
        <w:t xml:space="preserve"> for additional studies, to investigate if similar effects are found in non-male</w:t>
      </w:r>
      <w:r w:rsidR="00AC18CA">
        <w:rPr>
          <w:rFonts w:ascii="Arial" w:hAnsi="Arial" w:cs="Arial"/>
          <w:lang w:val="en-US"/>
        </w:rPr>
        <w:t xml:space="preserve">, older, and lower educated </w:t>
      </w:r>
      <w:r>
        <w:rPr>
          <w:rFonts w:ascii="Arial" w:hAnsi="Arial" w:cs="Arial"/>
          <w:lang w:val="en-US"/>
        </w:rPr>
        <w:t>populations</w:t>
      </w:r>
      <w:r w:rsidR="00AC18CA">
        <w:rPr>
          <w:rFonts w:ascii="Arial" w:hAnsi="Arial" w:cs="Arial"/>
          <w:lang w:val="en-US"/>
        </w:rPr>
        <w:t>, but also to patient samples.</w:t>
      </w:r>
      <w:r w:rsidR="6ABF9AD1" w:rsidRPr="00F14389">
        <w:rPr>
          <w:rFonts w:ascii="Arial" w:hAnsi="Arial" w:cs="Arial"/>
          <w:lang w:val="en-US"/>
        </w:rPr>
        <w:t xml:space="preserve"> </w:t>
      </w:r>
      <w:r w:rsidR="00AC18CA">
        <w:rPr>
          <w:rFonts w:ascii="Arial" w:hAnsi="Arial" w:cs="Arial"/>
          <w:lang w:val="en-US"/>
        </w:rPr>
        <w:t>Regarding our task used, it</w:t>
      </w:r>
      <w:r w:rsidR="47BC5730" w:rsidRPr="00F14389">
        <w:rPr>
          <w:rFonts w:ascii="Arial" w:hAnsi="Arial" w:cs="Arial"/>
          <w:lang w:val="en-US"/>
        </w:rPr>
        <w:t xml:space="preserve">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58FCABD1" w:rsidR="0033302F" w:rsidRDefault="74151F48" w:rsidP="00AC09C1">
      <w:pPr>
        <w:spacing w:line="480" w:lineRule="auto"/>
        <w:ind w:firstLine="708"/>
        <w:jc w:val="both"/>
        <w:rPr>
          <w:rFonts w:ascii="Arial" w:hAnsi="Arial" w:cs="Arial"/>
          <w:lang w:val="en-US"/>
        </w:rPr>
      </w:pPr>
      <w:r w:rsidRPr="00F14389">
        <w:rPr>
          <w:rFonts w:ascii="Arial" w:hAnsi="Arial" w:cs="Arial"/>
          <w:lang w:val="en-US"/>
        </w:rPr>
        <w:lastRenderedPageBreak/>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D81BA3">
        <w:rPr>
          <w:rFonts w:ascii="Arial" w:hAnsi="Arial" w:cs="Arial"/>
          <w:noProof/>
          <w:lang w:val="en-US"/>
        </w:rPr>
        <w:t>(Reiter et al., 2016)</w:t>
      </w:r>
      <w:r w:rsidR="00E50C9E" w:rsidRPr="00D81BA3">
        <w:rPr>
          <w:rFonts w:ascii="Arial" w:hAnsi="Arial" w:cs="Arial"/>
          <w:lang w:val="en-US"/>
        </w:rPr>
        <w:t>,</w:t>
      </w:r>
      <w:r w:rsidR="5C82A81A" w:rsidRPr="00D81BA3">
        <w:rPr>
          <w:rFonts w:ascii="Arial" w:hAnsi="Arial" w:cs="Arial"/>
          <w:lang w:val="en-US"/>
        </w:rPr>
        <w:t xml:space="preserve"> anorexia nervosa </w:t>
      </w:r>
      <w:r w:rsidR="5C82A81A" w:rsidRPr="00D81BA3">
        <w:rPr>
          <w:rFonts w:ascii="Arial" w:hAnsi="Arial" w:cs="Arial"/>
          <w:noProof/>
          <w:lang w:val="en-US"/>
        </w:rPr>
        <w:t>(Bernardoni et al., 2017)</w:t>
      </w:r>
      <w:r w:rsidR="5C82A81A" w:rsidRPr="00D81BA3">
        <w:rPr>
          <w:rFonts w:ascii="Arial" w:hAnsi="Arial" w:cs="Arial"/>
          <w:lang w:val="en-US"/>
        </w:rPr>
        <w:t xml:space="preserve">, binge-eating disorder </w:t>
      </w:r>
      <w:r w:rsidR="2FB677E6" w:rsidRPr="00D81BA3">
        <w:rPr>
          <w:rFonts w:ascii="Arial" w:hAnsi="Arial" w:cs="Arial"/>
          <w:noProof/>
          <w:lang w:val="en-US"/>
        </w:rPr>
        <w:t>(Reiter et al., 2017)</w:t>
      </w:r>
      <w:r w:rsidR="5C82A81A" w:rsidRPr="00D81BA3">
        <w:rPr>
          <w:rFonts w:ascii="Arial" w:hAnsi="Arial" w:cs="Arial"/>
          <w:lang w:val="en-US"/>
        </w:rPr>
        <w:t xml:space="preserve">, ADHD </w:t>
      </w:r>
      <w:r w:rsidR="5C82A81A" w:rsidRPr="00D81BA3">
        <w:rPr>
          <w:rFonts w:ascii="Arial" w:hAnsi="Arial" w:cs="Arial"/>
          <w:noProof/>
          <w:lang w:val="en-US"/>
        </w:rPr>
        <w:t>(Hauser et al., 2021)</w:t>
      </w:r>
      <w:r w:rsidR="5C82A81A" w:rsidRPr="00D81BA3">
        <w:rPr>
          <w:rFonts w:ascii="Arial" w:hAnsi="Arial" w:cs="Arial"/>
          <w:lang w:val="en-US"/>
        </w:rPr>
        <w:t xml:space="preserve"> or schizophrenia</w:t>
      </w:r>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094ABAE9" w14:textId="0915AFAB" w:rsidR="00B118F5" w:rsidRPr="007629DD" w:rsidRDefault="00B118F5" w:rsidP="007629DD">
      <w:pPr>
        <w:rPr>
          <w:rFonts w:ascii="Arial" w:hAnsi="Arial" w:cs="Arial"/>
          <w:lang w:val="en-US"/>
        </w:rPr>
      </w:pPr>
      <w:r w:rsidRPr="00F14389">
        <w:rPr>
          <w:rFonts w:ascii="Arial" w:hAnsi="Arial" w:cs="Arial"/>
          <w:b/>
          <w:bCs/>
          <w:lang w:val="en-US"/>
        </w:rPr>
        <w:t>Conclusion</w:t>
      </w:r>
    </w:p>
    <w:p w14:paraId="7D74290D" w14:textId="320C9453" w:rsidR="00B118F5" w:rsidRPr="00F14389" w:rsidRDefault="009538C9" w:rsidP="00AC09C1">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w:t>
      </w:r>
      <w:r w:rsidR="00125046" w:rsidRPr="00125046">
        <w:rPr>
          <w:rFonts w:ascii="Arial" w:hAnsi="Arial" w:cs="Arial"/>
          <w:lang w:val="en-US"/>
        </w:rPr>
        <w:t xml:space="preserve">probabilistic reversal learning </w:t>
      </w:r>
      <w:r w:rsidR="00125046">
        <w:rPr>
          <w:rFonts w:ascii="Arial" w:hAnsi="Arial" w:cs="Arial"/>
          <w:lang w:val="en-US"/>
        </w:rPr>
        <w:t xml:space="preserve">in </w:t>
      </w:r>
      <w:r w:rsidR="3C21D87F" w:rsidRPr="00F14389">
        <w:rPr>
          <w:rFonts w:ascii="Arial" w:hAnsi="Arial" w:cs="Arial"/>
          <w:lang w:val="en-US"/>
        </w:rPr>
        <w:t xml:space="preserve">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w:t>
      </w:r>
      <w:r w:rsidR="00E305A8">
        <w:rPr>
          <w:rFonts w:ascii="Arial" w:hAnsi="Arial" w:cs="Arial"/>
          <w:lang w:val="en-US"/>
        </w:rPr>
        <w:t xml:space="preserve"> neural effects of</w:t>
      </w:r>
      <w:r w:rsidR="3701CDE8" w:rsidRPr="00F14389">
        <w:rPr>
          <w:rFonts w:ascii="Arial" w:hAnsi="Arial" w:cs="Arial"/>
          <w:lang w:val="en-US"/>
        </w:rPr>
        <w:t xml:space="preserve"> </w:t>
      </w:r>
      <w:r w:rsidR="00C8655E">
        <w:rPr>
          <w:rFonts w:ascii="Arial" w:hAnsi="Arial" w:cs="Arial"/>
          <w:lang w:val="en-US"/>
        </w:rPr>
        <w:t>increased RPE signaling f</w:t>
      </w:r>
      <w:r w:rsidR="3701CDE8" w:rsidRPr="00F14389">
        <w:rPr>
          <w:rFonts w:ascii="Arial" w:hAnsi="Arial" w:cs="Arial"/>
          <w:lang w:val="en-US"/>
        </w:rPr>
        <w:t>or win trials</w:t>
      </w:r>
      <w:r w:rsidR="726EAA28" w:rsidRPr="00F14389">
        <w:rPr>
          <w:rFonts w:ascii="Arial" w:hAnsi="Arial" w:cs="Arial"/>
          <w:lang w:val="en-US"/>
        </w:rPr>
        <w:t xml:space="preserve"> </w:t>
      </w:r>
      <w:r w:rsidR="00C8655E">
        <w:rPr>
          <w:rFonts w:ascii="Arial" w:hAnsi="Arial" w:cs="Arial"/>
          <w:lang w:val="en-US"/>
        </w:rPr>
        <w:t>under stress.</w:t>
      </w:r>
    </w:p>
    <w:p w14:paraId="553A104F" w14:textId="77777777" w:rsidR="00B118F5" w:rsidRPr="00F14389" w:rsidRDefault="00B118F5" w:rsidP="00AC09C1">
      <w:pPr>
        <w:spacing w:line="480" w:lineRule="auto"/>
        <w:jc w:val="both"/>
        <w:rPr>
          <w:rFonts w:ascii="Arial" w:hAnsi="Arial" w:cs="Arial"/>
          <w:lang w:val="en-US"/>
        </w:rPr>
      </w:pPr>
    </w:p>
    <w:p w14:paraId="45595E5C" w14:textId="77777777" w:rsidR="004C2497" w:rsidRPr="00F14389" w:rsidRDefault="004C2497" w:rsidP="00AC09C1">
      <w:pPr>
        <w:spacing w:line="480" w:lineRule="auto"/>
        <w:jc w:val="both"/>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b/>
          <w:bCs/>
          <w:lang w:val="en-US" w:eastAsia="ar-SA"/>
        </w:rPr>
      </w:pPr>
      <w:bookmarkStart w:id="1"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1"/>
    </w:p>
    <w:p w14:paraId="278E852F" w14:textId="1128618F" w:rsidR="004C2497" w:rsidRPr="00F14389" w:rsidRDefault="7F95357F" w:rsidP="00AC09C1">
      <w:pPr>
        <w:suppressAutoHyphens/>
        <w:spacing w:after="120" w:line="480" w:lineRule="auto"/>
        <w:jc w:val="both"/>
        <w:rPr>
          <w:rFonts w:ascii="Arial" w:eastAsia="Times New Roman" w:hAnsi="Arial" w:cs="Arial"/>
          <w:b/>
          <w:bCs/>
          <w:lang w:val="en-US" w:eastAsia="ar-SA"/>
        </w:rPr>
      </w:pPr>
      <w:bookmarkStart w:id="2"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AC09C1">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AC09C1">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lang w:val="en-US" w:eastAsia="ar-SA"/>
        </w:rPr>
      </w:pPr>
      <w:bookmarkStart w:id="3" w:name="_Toc472330568"/>
      <w:bookmarkEnd w:id="2"/>
      <w:r w:rsidRPr="00F14389">
        <w:rPr>
          <w:rFonts w:ascii="Arial" w:eastAsia="Times New Roman" w:hAnsi="Arial" w:cs="Arial"/>
          <w:b/>
          <w:bCs/>
          <w:lang w:val="en-US" w:eastAsia="ar-SA"/>
        </w:rPr>
        <w:t>Author Contributions</w:t>
      </w:r>
      <w:bookmarkEnd w:id="3"/>
    </w:p>
    <w:p w14:paraId="583C000B" w14:textId="3E0955BA" w:rsidR="00E87FE0" w:rsidRPr="00F14389" w:rsidRDefault="48F2B24D" w:rsidP="00E305A8">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FS</w:t>
      </w:r>
      <w:r w:rsidR="00814F07">
        <w:rPr>
          <w:rFonts w:ascii="Arial" w:eastAsia="Times New Roman" w:hAnsi="Arial" w:cs="Arial"/>
          <w:lang w:val="en-US" w:eastAsia="ar-SA"/>
        </w:rPr>
        <w:t>, 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00814F07">
        <w:rPr>
          <w:rFonts w:ascii="Arial" w:eastAsia="Times New Roman" w:hAnsi="Arial" w:cs="Arial"/>
          <w:lang w:val="en-US" w:eastAsia="ar-SA"/>
        </w:rPr>
        <w:t xml:space="preserve">MP, </w:t>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w:t>
      </w:r>
      <w:r w:rsidR="00814F07" w:rsidRPr="00F14389">
        <w:rPr>
          <w:rFonts w:ascii="Arial" w:eastAsia="Times New Roman" w:hAnsi="Arial" w:cs="Arial"/>
          <w:lang w:val="en-US" w:eastAsia="ar-SA"/>
        </w:rPr>
        <w:t>MP</w:t>
      </w:r>
      <w:r w:rsidR="00814F07">
        <w:rPr>
          <w:rFonts w:ascii="Arial" w:eastAsia="Times New Roman" w:hAnsi="Arial" w:cs="Arial"/>
          <w:lang w:val="en-US" w:eastAsia="ar-SA"/>
        </w:rPr>
        <w:t xml:space="preserve">, </w:t>
      </w:r>
      <w:r w:rsidR="26D6C537" w:rsidRPr="00F14389">
        <w:rPr>
          <w:rFonts w:ascii="Arial" w:eastAsia="Times New Roman" w:hAnsi="Arial" w:cs="Arial"/>
          <w:lang w:val="en-US" w:eastAsia="ar-SA"/>
        </w:rPr>
        <w:t>LL, AH</w:t>
      </w:r>
      <w:r w:rsidR="00814F07">
        <w:rPr>
          <w:rFonts w:ascii="Arial" w:eastAsia="Times New Roman" w:hAnsi="Arial" w:cs="Arial"/>
          <w:lang w:val="en-US" w:eastAsia="ar-SA"/>
        </w:rPr>
        <w:t xml:space="preserve">, </w:t>
      </w:r>
      <w:r w:rsidR="00814F07" w:rsidRPr="00F14389">
        <w:rPr>
          <w:rFonts w:ascii="Arial" w:eastAsia="Times New Roman" w:hAnsi="Arial" w:cs="Arial"/>
          <w:lang w:val="en-US" w:eastAsia="ar-SA"/>
        </w:rPr>
        <w:t>FS,</w:t>
      </w:r>
      <w:r w:rsidR="00814F07">
        <w:rPr>
          <w:rFonts w:ascii="Arial" w:eastAsia="Times New Roman" w:hAnsi="Arial" w:cs="Arial"/>
          <w:lang w:val="en-US" w:eastAsia="ar-SA"/>
        </w:rPr>
        <w:t xml:space="preserve"> ZS</w:t>
      </w:r>
      <w:r w:rsidR="26D6C537"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F163AE">
      <w:pPr>
        <w:spacing w:line="480" w:lineRule="auto"/>
        <w:jc w:val="both"/>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F163A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BD06BC"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 xml:space="preserve">Baik, J.H., 2020. Stress and the dopaminergic reward system. </w:t>
      </w:r>
      <w:r w:rsidRPr="00BD06BC">
        <w:rPr>
          <w:rFonts w:ascii="Arial" w:hAnsi="Arial" w:cs="Arial"/>
          <w:noProof/>
          <w:lang w:val="en-US"/>
        </w:rPr>
        <w:t>Exp. Mol. Med. 52, 1879–1890. https://doi.org/10.1038/s12276-020-00532-4</w:t>
      </w:r>
    </w:p>
    <w:p w14:paraId="6EE59B27"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Human </w:t>
      </w:r>
      <w:r w:rsidRPr="009D747A">
        <w:rPr>
          <w:rFonts w:ascii="Arial" w:hAnsi="Arial" w:cs="Arial"/>
          <w:noProof/>
          <w:lang w:val="en-US"/>
        </w:rPr>
        <w:lastRenderedPageBreak/>
        <w:t>Brain. Biol. Psychiatry 74, 801–808. https://doi.org/10.1016/j.biopsych.2013.06.001</w:t>
      </w:r>
    </w:p>
    <w:p w14:paraId="5A3920F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F163AE">
      <w:pPr>
        <w:widowControl w:val="0"/>
        <w:autoSpaceDE w:val="0"/>
        <w:autoSpaceDN w:val="0"/>
        <w:adjustRightInd w:val="0"/>
        <w:spacing w:line="480" w:lineRule="auto"/>
        <w:ind w:left="480" w:hanging="480"/>
        <w:jc w:val="both"/>
        <w:rPr>
          <w:rFonts w:ascii="Arial" w:hAnsi="Arial" w:cs="Arial"/>
          <w:lang w:val="en-US"/>
        </w:rPr>
      </w:pPr>
    </w:p>
    <w:sectPr w:rsidR="00FE45A0" w:rsidRPr="00260B7C" w:rsidSect="009538C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4F42" w14:textId="77777777" w:rsidR="00892010" w:rsidRDefault="00892010">
      <w:pPr>
        <w:spacing w:after="0" w:line="240" w:lineRule="auto"/>
      </w:pPr>
      <w:r>
        <w:separator/>
      </w:r>
    </w:p>
  </w:endnote>
  <w:endnote w:type="continuationSeparator" w:id="0">
    <w:p w14:paraId="2C4B9D93" w14:textId="77777777" w:rsidR="00892010" w:rsidRDefault="00892010">
      <w:pPr>
        <w:spacing w:after="0" w:line="240" w:lineRule="auto"/>
      </w:pPr>
      <w:r>
        <w:continuationSeparator/>
      </w:r>
    </w:p>
  </w:endnote>
  <w:endnote w:type="continuationNotice" w:id="1">
    <w:p w14:paraId="5E2D83B3" w14:textId="77777777" w:rsidR="00892010" w:rsidRDefault="008920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42055" w14:textId="77777777" w:rsidR="00892010" w:rsidRDefault="00892010">
      <w:pPr>
        <w:spacing w:after="0" w:line="240" w:lineRule="auto"/>
      </w:pPr>
      <w:r>
        <w:separator/>
      </w:r>
    </w:p>
  </w:footnote>
  <w:footnote w:type="continuationSeparator" w:id="0">
    <w:p w14:paraId="2DBC5881" w14:textId="77777777" w:rsidR="00892010" w:rsidRDefault="00892010">
      <w:pPr>
        <w:spacing w:after="0" w:line="240" w:lineRule="auto"/>
      </w:pPr>
      <w:r>
        <w:continuationSeparator/>
      </w:r>
    </w:p>
  </w:footnote>
  <w:footnote w:type="continuationNotice" w:id="1">
    <w:p w14:paraId="5635CAB9" w14:textId="77777777" w:rsidR="00892010" w:rsidRDefault="008920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437C"/>
    <w:rsid w:val="0002569B"/>
    <w:rsid w:val="00025EE0"/>
    <w:rsid w:val="00026FCA"/>
    <w:rsid w:val="00027517"/>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77A"/>
    <w:rsid w:val="000C5F54"/>
    <w:rsid w:val="000C612E"/>
    <w:rsid w:val="000C6BC1"/>
    <w:rsid w:val="000C6C3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4290"/>
    <w:rsid w:val="00105753"/>
    <w:rsid w:val="0010609D"/>
    <w:rsid w:val="00106356"/>
    <w:rsid w:val="0010643C"/>
    <w:rsid w:val="001075CF"/>
    <w:rsid w:val="001076CB"/>
    <w:rsid w:val="00112567"/>
    <w:rsid w:val="00115C35"/>
    <w:rsid w:val="00115F80"/>
    <w:rsid w:val="00116908"/>
    <w:rsid w:val="00121C76"/>
    <w:rsid w:val="00123167"/>
    <w:rsid w:val="00123552"/>
    <w:rsid w:val="001236E6"/>
    <w:rsid w:val="001239BC"/>
    <w:rsid w:val="00124B1E"/>
    <w:rsid w:val="00125046"/>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154D"/>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0AC"/>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2D15"/>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91E"/>
    <w:rsid w:val="00242FF7"/>
    <w:rsid w:val="00243211"/>
    <w:rsid w:val="00243640"/>
    <w:rsid w:val="00243DFB"/>
    <w:rsid w:val="00243EBF"/>
    <w:rsid w:val="0024422C"/>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3211"/>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463A"/>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8C"/>
    <w:rsid w:val="002E2CDF"/>
    <w:rsid w:val="002E32DB"/>
    <w:rsid w:val="002E3493"/>
    <w:rsid w:val="002E4D3C"/>
    <w:rsid w:val="002E5A87"/>
    <w:rsid w:val="002E682E"/>
    <w:rsid w:val="002E733C"/>
    <w:rsid w:val="002F07BD"/>
    <w:rsid w:val="002F0B3D"/>
    <w:rsid w:val="002F0FC8"/>
    <w:rsid w:val="002F1BDF"/>
    <w:rsid w:val="002F218E"/>
    <w:rsid w:val="002F2A81"/>
    <w:rsid w:val="002F459D"/>
    <w:rsid w:val="002F4E5C"/>
    <w:rsid w:val="0030007D"/>
    <w:rsid w:val="00300269"/>
    <w:rsid w:val="00300F6D"/>
    <w:rsid w:val="0030101C"/>
    <w:rsid w:val="00301760"/>
    <w:rsid w:val="00301843"/>
    <w:rsid w:val="003040FF"/>
    <w:rsid w:val="00304416"/>
    <w:rsid w:val="00304AE7"/>
    <w:rsid w:val="00304B4B"/>
    <w:rsid w:val="00304F12"/>
    <w:rsid w:val="00306DC0"/>
    <w:rsid w:val="00307211"/>
    <w:rsid w:val="003104C4"/>
    <w:rsid w:val="00310640"/>
    <w:rsid w:val="00311950"/>
    <w:rsid w:val="0031255C"/>
    <w:rsid w:val="003139E9"/>
    <w:rsid w:val="00313AFC"/>
    <w:rsid w:val="00314420"/>
    <w:rsid w:val="00314D10"/>
    <w:rsid w:val="0031729D"/>
    <w:rsid w:val="003174C3"/>
    <w:rsid w:val="0032134D"/>
    <w:rsid w:val="00321B66"/>
    <w:rsid w:val="00323D5F"/>
    <w:rsid w:val="003242DE"/>
    <w:rsid w:val="00324B41"/>
    <w:rsid w:val="00324C19"/>
    <w:rsid w:val="003254EA"/>
    <w:rsid w:val="00325D75"/>
    <w:rsid w:val="00325EC4"/>
    <w:rsid w:val="00326519"/>
    <w:rsid w:val="00327D22"/>
    <w:rsid w:val="00330614"/>
    <w:rsid w:val="0033147A"/>
    <w:rsid w:val="00331D7D"/>
    <w:rsid w:val="0033300E"/>
    <w:rsid w:val="0033302F"/>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0DFE"/>
    <w:rsid w:val="00351CBB"/>
    <w:rsid w:val="0035262E"/>
    <w:rsid w:val="00353457"/>
    <w:rsid w:val="00354525"/>
    <w:rsid w:val="00355B8F"/>
    <w:rsid w:val="00355DF9"/>
    <w:rsid w:val="003560E2"/>
    <w:rsid w:val="00356243"/>
    <w:rsid w:val="00362B6E"/>
    <w:rsid w:val="003630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2DE"/>
    <w:rsid w:val="0038159E"/>
    <w:rsid w:val="00381684"/>
    <w:rsid w:val="00382653"/>
    <w:rsid w:val="00382C0E"/>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0E6"/>
    <w:rsid w:val="00464780"/>
    <w:rsid w:val="00464EED"/>
    <w:rsid w:val="00466EB5"/>
    <w:rsid w:val="0047145F"/>
    <w:rsid w:val="00472CF7"/>
    <w:rsid w:val="00474BC5"/>
    <w:rsid w:val="00475216"/>
    <w:rsid w:val="004755F7"/>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3BB0"/>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17A81"/>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D"/>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4E9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1AA"/>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C7666"/>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3FA6"/>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1CF5"/>
    <w:rsid w:val="00641FE8"/>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489B"/>
    <w:rsid w:val="006956DA"/>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2C6B"/>
    <w:rsid w:val="006C3623"/>
    <w:rsid w:val="006C3836"/>
    <w:rsid w:val="006C50D3"/>
    <w:rsid w:val="006C5D39"/>
    <w:rsid w:val="006C6497"/>
    <w:rsid w:val="006C6C16"/>
    <w:rsid w:val="006D1BD6"/>
    <w:rsid w:val="006D2907"/>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6F6961"/>
    <w:rsid w:val="00700ACA"/>
    <w:rsid w:val="00700BAE"/>
    <w:rsid w:val="00701A25"/>
    <w:rsid w:val="00703B7F"/>
    <w:rsid w:val="00704957"/>
    <w:rsid w:val="00705773"/>
    <w:rsid w:val="00705912"/>
    <w:rsid w:val="0070620D"/>
    <w:rsid w:val="00706891"/>
    <w:rsid w:val="00707F5B"/>
    <w:rsid w:val="00711987"/>
    <w:rsid w:val="00712CD3"/>
    <w:rsid w:val="00714326"/>
    <w:rsid w:val="0071496F"/>
    <w:rsid w:val="00715366"/>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29DD"/>
    <w:rsid w:val="00763429"/>
    <w:rsid w:val="00764E78"/>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62C3"/>
    <w:rsid w:val="008074A7"/>
    <w:rsid w:val="00810207"/>
    <w:rsid w:val="008114BF"/>
    <w:rsid w:val="00811ED3"/>
    <w:rsid w:val="008120CE"/>
    <w:rsid w:val="00812355"/>
    <w:rsid w:val="00812A34"/>
    <w:rsid w:val="0081331D"/>
    <w:rsid w:val="00813EFA"/>
    <w:rsid w:val="00814C00"/>
    <w:rsid w:val="00814F07"/>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077E"/>
    <w:rsid w:val="00852644"/>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39C"/>
    <w:rsid w:val="008764F6"/>
    <w:rsid w:val="008765F0"/>
    <w:rsid w:val="00876C18"/>
    <w:rsid w:val="00876F23"/>
    <w:rsid w:val="008805F1"/>
    <w:rsid w:val="0088115F"/>
    <w:rsid w:val="008816D3"/>
    <w:rsid w:val="00881EEC"/>
    <w:rsid w:val="008821D5"/>
    <w:rsid w:val="00882215"/>
    <w:rsid w:val="008822C0"/>
    <w:rsid w:val="00882300"/>
    <w:rsid w:val="00882D4A"/>
    <w:rsid w:val="00882DBA"/>
    <w:rsid w:val="00882F4A"/>
    <w:rsid w:val="00884E4B"/>
    <w:rsid w:val="00887D4F"/>
    <w:rsid w:val="00890ECE"/>
    <w:rsid w:val="008919B2"/>
    <w:rsid w:val="00892010"/>
    <w:rsid w:val="00892F54"/>
    <w:rsid w:val="00893487"/>
    <w:rsid w:val="0089351B"/>
    <w:rsid w:val="008951F0"/>
    <w:rsid w:val="00896EF7"/>
    <w:rsid w:val="00897B22"/>
    <w:rsid w:val="008A098F"/>
    <w:rsid w:val="008A1717"/>
    <w:rsid w:val="008A3DD9"/>
    <w:rsid w:val="008A5695"/>
    <w:rsid w:val="008A5E3D"/>
    <w:rsid w:val="008A6014"/>
    <w:rsid w:val="008A6F71"/>
    <w:rsid w:val="008B1B23"/>
    <w:rsid w:val="008B1C4B"/>
    <w:rsid w:val="008B2823"/>
    <w:rsid w:val="008B3C2B"/>
    <w:rsid w:val="008B46CB"/>
    <w:rsid w:val="008B687E"/>
    <w:rsid w:val="008B728F"/>
    <w:rsid w:val="008C1F96"/>
    <w:rsid w:val="008C2748"/>
    <w:rsid w:val="008C37AB"/>
    <w:rsid w:val="008C3E6A"/>
    <w:rsid w:val="008C60C9"/>
    <w:rsid w:val="008C6CDE"/>
    <w:rsid w:val="008C6E6F"/>
    <w:rsid w:val="008C70CB"/>
    <w:rsid w:val="008C7DAC"/>
    <w:rsid w:val="008D2B69"/>
    <w:rsid w:val="008D4A97"/>
    <w:rsid w:val="008D7939"/>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0E4"/>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0DFB"/>
    <w:rsid w:val="0096403A"/>
    <w:rsid w:val="00965683"/>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3DD"/>
    <w:rsid w:val="00A37404"/>
    <w:rsid w:val="00A40A30"/>
    <w:rsid w:val="00A40BA7"/>
    <w:rsid w:val="00A40EEA"/>
    <w:rsid w:val="00A41E21"/>
    <w:rsid w:val="00A41F40"/>
    <w:rsid w:val="00A4277D"/>
    <w:rsid w:val="00A43129"/>
    <w:rsid w:val="00A43454"/>
    <w:rsid w:val="00A45363"/>
    <w:rsid w:val="00A455D2"/>
    <w:rsid w:val="00A4631C"/>
    <w:rsid w:val="00A467F9"/>
    <w:rsid w:val="00A46D80"/>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09C1"/>
    <w:rsid w:val="00AC16FA"/>
    <w:rsid w:val="00AC18CA"/>
    <w:rsid w:val="00AC29A5"/>
    <w:rsid w:val="00AC2CAC"/>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AF7564"/>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8E4"/>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559"/>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7A8"/>
    <w:rsid w:val="00BC2979"/>
    <w:rsid w:val="00BC2A68"/>
    <w:rsid w:val="00BC49D4"/>
    <w:rsid w:val="00BD0672"/>
    <w:rsid w:val="00BD06BC"/>
    <w:rsid w:val="00BD2D9F"/>
    <w:rsid w:val="00BD3474"/>
    <w:rsid w:val="00BD3611"/>
    <w:rsid w:val="00BD37F6"/>
    <w:rsid w:val="00BD40DA"/>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54C8"/>
    <w:rsid w:val="00BF6076"/>
    <w:rsid w:val="00C00926"/>
    <w:rsid w:val="00C00D77"/>
    <w:rsid w:val="00C037C5"/>
    <w:rsid w:val="00C03B82"/>
    <w:rsid w:val="00C0429F"/>
    <w:rsid w:val="00C0560A"/>
    <w:rsid w:val="00C06B22"/>
    <w:rsid w:val="00C07682"/>
    <w:rsid w:val="00C078A4"/>
    <w:rsid w:val="00C07E25"/>
    <w:rsid w:val="00C100CA"/>
    <w:rsid w:val="00C10E6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1A6D"/>
    <w:rsid w:val="00C328E7"/>
    <w:rsid w:val="00C35A9B"/>
    <w:rsid w:val="00C35DCE"/>
    <w:rsid w:val="00C35FFD"/>
    <w:rsid w:val="00C37650"/>
    <w:rsid w:val="00C4173C"/>
    <w:rsid w:val="00C432FE"/>
    <w:rsid w:val="00C43B7E"/>
    <w:rsid w:val="00C43BDE"/>
    <w:rsid w:val="00C44B3E"/>
    <w:rsid w:val="00C45009"/>
    <w:rsid w:val="00C4556D"/>
    <w:rsid w:val="00C45756"/>
    <w:rsid w:val="00C475DC"/>
    <w:rsid w:val="00C47CF2"/>
    <w:rsid w:val="00C50AEB"/>
    <w:rsid w:val="00C52956"/>
    <w:rsid w:val="00C539C6"/>
    <w:rsid w:val="00C54CFF"/>
    <w:rsid w:val="00C552DD"/>
    <w:rsid w:val="00C556C4"/>
    <w:rsid w:val="00C56916"/>
    <w:rsid w:val="00C58F14"/>
    <w:rsid w:val="00C61002"/>
    <w:rsid w:val="00C61087"/>
    <w:rsid w:val="00C618B0"/>
    <w:rsid w:val="00C62B2A"/>
    <w:rsid w:val="00C62EE5"/>
    <w:rsid w:val="00C63F9B"/>
    <w:rsid w:val="00C64A28"/>
    <w:rsid w:val="00C65323"/>
    <w:rsid w:val="00C66144"/>
    <w:rsid w:val="00C668FD"/>
    <w:rsid w:val="00C70186"/>
    <w:rsid w:val="00C71669"/>
    <w:rsid w:val="00C7236B"/>
    <w:rsid w:val="00C73EF7"/>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655E"/>
    <w:rsid w:val="00C87DB1"/>
    <w:rsid w:val="00C90B6A"/>
    <w:rsid w:val="00C91CA3"/>
    <w:rsid w:val="00C92E17"/>
    <w:rsid w:val="00C93A0C"/>
    <w:rsid w:val="00C93A1A"/>
    <w:rsid w:val="00C960DD"/>
    <w:rsid w:val="00C966FB"/>
    <w:rsid w:val="00C96729"/>
    <w:rsid w:val="00C970F7"/>
    <w:rsid w:val="00C97F2C"/>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6E6"/>
    <w:rsid w:val="00CC1EB7"/>
    <w:rsid w:val="00CC2AAB"/>
    <w:rsid w:val="00CC5342"/>
    <w:rsid w:val="00CC60E9"/>
    <w:rsid w:val="00CC6602"/>
    <w:rsid w:val="00CD3A2D"/>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29E"/>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002"/>
    <w:rsid w:val="00D36B78"/>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616"/>
    <w:rsid w:val="00D56F5D"/>
    <w:rsid w:val="00D57C6E"/>
    <w:rsid w:val="00D609AC"/>
    <w:rsid w:val="00D60DF6"/>
    <w:rsid w:val="00D611DF"/>
    <w:rsid w:val="00D62793"/>
    <w:rsid w:val="00D62B83"/>
    <w:rsid w:val="00D62E6A"/>
    <w:rsid w:val="00D649F0"/>
    <w:rsid w:val="00D64D02"/>
    <w:rsid w:val="00D65DC7"/>
    <w:rsid w:val="00D663DD"/>
    <w:rsid w:val="00D66C6F"/>
    <w:rsid w:val="00D67288"/>
    <w:rsid w:val="00D677CB"/>
    <w:rsid w:val="00D67DE0"/>
    <w:rsid w:val="00D70682"/>
    <w:rsid w:val="00D7239E"/>
    <w:rsid w:val="00D739BC"/>
    <w:rsid w:val="00D73C06"/>
    <w:rsid w:val="00D73D41"/>
    <w:rsid w:val="00D74E38"/>
    <w:rsid w:val="00D76B0D"/>
    <w:rsid w:val="00D76D32"/>
    <w:rsid w:val="00D76F5D"/>
    <w:rsid w:val="00D8184B"/>
    <w:rsid w:val="00D81BA3"/>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6CB6"/>
    <w:rsid w:val="00DA7332"/>
    <w:rsid w:val="00DA77C6"/>
    <w:rsid w:val="00DB04F0"/>
    <w:rsid w:val="00DB23E3"/>
    <w:rsid w:val="00DB45D5"/>
    <w:rsid w:val="00DB4F9C"/>
    <w:rsid w:val="00DB5F25"/>
    <w:rsid w:val="00DB60C6"/>
    <w:rsid w:val="00DB6104"/>
    <w:rsid w:val="00DB6834"/>
    <w:rsid w:val="00DB6FD1"/>
    <w:rsid w:val="00DC2626"/>
    <w:rsid w:val="00DC3ADD"/>
    <w:rsid w:val="00DC3F33"/>
    <w:rsid w:val="00DC4046"/>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9D8"/>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998"/>
    <w:rsid w:val="00E13BDC"/>
    <w:rsid w:val="00E15176"/>
    <w:rsid w:val="00E1547D"/>
    <w:rsid w:val="00E16016"/>
    <w:rsid w:val="00E17708"/>
    <w:rsid w:val="00E20C93"/>
    <w:rsid w:val="00E21341"/>
    <w:rsid w:val="00E21807"/>
    <w:rsid w:val="00E238AA"/>
    <w:rsid w:val="00E24E7A"/>
    <w:rsid w:val="00E25E7A"/>
    <w:rsid w:val="00E27513"/>
    <w:rsid w:val="00E27547"/>
    <w:rsid w:val="00E305A8"/>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B6A"/>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126"/>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63AE"/>
    <w:rsid w:val="00F17334"/>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6769"/>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14CB"/>
    <w:rsid w:val="00F95A84"/>
    <w:rsid w:val="00F95D0E"/>
    <w:rsid w:val="00F95F82"/>
    <w:rsid w:val="00FA1A1E"/>
    <w:rsid w:val="00FA1E6E"/>
    <w:rsid w:val="00FA28F4"/>
    <w:rsid w:val="00FA301E"/>
    <w:rsid w:val="00FA33BD"/>
    <w:rsid w:val="00FA3B82"/>
    <w:rsid w:val="00FA4620"/>
    <w:rsid w:val="00FA4C57"/>
    <w:rsid w:val="00FA5BBE"/>
    <w:rsid w:val="00FA6C57"/>
    <w:rsid w:val="00FA7131"/>
    <w:rsid w:val="00FA719A"/>
    <w:rsid w:val="00FA74ED"/>
    <w:rsid w:val="00FA774D"/>
    <w:rsid w:val="00FA7B17"/>
    <w:rsid w:val="00FA7E84"/>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1D77"/>
    <w:rsid w:val="00FD2701"/>
    <w:rsid w:val="00FD318C"/>
    <w:rsid w:val="00FD38C7"/>
    <w:rsid w:val="00FD5218"/>
    <w:rsid w:val="00FD558E"/>
    <w:rsid w:val="00FD77F7"/>
    <w:rsid w:val="00FD7C6F"/>
    <w:rsid w:val="00FE14F4"/>
    <w:rsid w:val="00FE379E"/>
    <w:rsid w:val="00FE45A0"/>
    <w:rsid w:val="00FE47FD"/>
    <w:rsid w:val="00FE6F23"/>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10817</Words>
  <Characters>68149</Characters>
  <Application>Microsoft Office Word</Application>
  <DocSecurity>0</DocSecurity>
  <Lines>567</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Charité Universitaetsmedizin Berlin</Company>
  <LinksUpToDate>false</LinksUpToDate>
  <CharactersWithSpaces>78809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4</cp:revision>
  <cp:lastPrinted>2021-10-21T11:03:00Z</cp:lastPrinted>
  <dcterms:created xsi:type="dcterms:W3CDTF">2022-07-21T11:12:00Z</dcterms:created>
  <dcterms:modified xsi:type="dcterms:W3CDTF">2022-07-25T12:44:00Z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http://www.zotero.org/styles/european-journal-of-neuroscience</vt:lpwstr>
  </property>
  <property fmtid="{D5CDD505-2E9C-101B-9397-08002B2CF9AE}" pid="13" name="Mendeley Recent Style Name 5_1">
    <vt:lpwstr>European Journal of Neuroscience</vt:lpwstr>
  </property>
  <property fmtid="{D5CDD505-2E9C-101B-9397-08002B2CF9AE}" pid="14" name="Mendeley Recent Style Id 6_1">
    <vt:lpwstr>http://www.zotero.org/styles/frontiers-in-psychiatry</vt:lpwstr>
  </property>
  <property fmtid="{D5CDD505-2E9C-101B-9397-08002B2CF9AE}" pid="15" name="Mendeley Recent Style Name 6_1">
    <vt:lpwstr>Frontiers in Psychiatry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http://www.zotero.org/styles/european-journal-of-neuroscience</vt:lpwstr>
  </property>
  <property fmtid="{D5CDD505-2E9C-101B-9397-08002B2CF9AE}" pid="25" name="ContentTypeId">
    <vt:lpwstr>0x0101009A0DED7CA2624141AE322679BAD3AD72</vt:lpwstr>
  </property>
</Properties>
</file>