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FA1CC" w14:textId="77777777" w:rsidR="005A102F" w:rsidRPr="008545C4" w:rsidRDefault="005A102F" w:rsidP="005A102F">
      <w:pPr>
        <w:spacing w:line="480" w:lineRule="auto"/>
        <w:jc w:val="both"/>
        <w:rPr>
          <w:rFonts w:ascii="Arial" w:hAnsi="Arial" w:cs="Arial"/>
          <w:lang w:val="en-US"/>
        </w:rPr>
      </w:pPr>
      <w:r w:rsidRPr="12FAA71B">
        <w:rPr>
          <w:rFonts w:ascii="Arial" w:hAnsi="Arial" w:cs="Arial"/>
          <w:b/>
          <w:bCs/>
          <w:lang w:val="en-US"/>
        </w:rPr>
        <w:t xml:space="preserve">Abstract </w:t>
      </w:r>
    </w:p>
    <w:p w14:paraId="015B7B13" w14:textId="5DDEE4C0" w:rsidR="00554BB4" w:rsidRPr="005A102F" w:rsidRDefault="005A102F" w:rsidP="005A102F">
      <w:pPr>
        <w:rPr>
          <w:lang w:val="en-US"/>
        </w:rPr>
      </w:pPr>
      <w:r w:rsidRPr="0F25322A">
        <w:rPr>
          <w:rFonts w:ascii="Arial" w:hAnsi="Arial" w:cs="Arial"/>
          <w:lang w:val="en-US"/>
        </w:rPr>
        <w:t>Behavioral adaptation is a fundamental cognitive ability, ensuring an organism’s survival by allowing for flexible adjustment to changing environmental conditions. These adaptive abilities can be measured using reversal learning paradigms requiring agents to adjust their reward learning to sudden changes in stimulus-action-outcome contingencies. Stressful situations have been found to alter flexibility of reward learning, but directionality of effects has been mixed across studies. Here, we used functional MRI (fMRI) informed by computational modeling in a within-subjects design with healthy male human volunteers to investigate the effect of acute psychosocial stress on flexible behavioral adaptation. Participants (n=28) underwent fMRI during a reversal learning task, once after the Trier Social Stress Test (TSST), a validated psychosocial stress induction method, and once after a control condition, in two separate sessions. Effects of stress on choice behavior were investigated using multilevel generalized linear models and a set of computational models describing different learning processes that might have generated the data. Computational models were fitted using a hierarchical Bayesian approach, and model-derived reward prediction errors (RPE) were used as regressors for fMRI analyses. We found that acute psychosocial stress only slightly increased correct response rates in our participants. Model comparison revealed that double-update learning with stress-specific scaling of the inverse decision temperature parameter best explained the observed behavior under stress. On the neural level, RPE signals were represented in striatum and ventromedial prefrontal cortex (vmPFC). No whole-brain correctable effects of stress on RPE representations were found. Our study suggests that acute psychosocial stress does not alter neural representation of RPE and that interindividual variability on the behavioral level might be more related to use of choice values, expressed by the temperature parameters.</w:t>
      </w:r>
    </w:p>
    <w:sectPr w:rsidR="00554BB4" w:rsidRPr="005A102F" w:rsidSect="00B25C4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02F"/>
    <w:rsid w:val="00000768"/>
    <w:rsid w:val="00041DA4"/>
    <w:rsid w:val="000653BE"/>
    <w:rsid w:val="000A2068"/>
    <w:rsid w:val="000C5646"/>
    <w:rsid w:val="000D06DA"/>
    <w:rsid w:val="000D2DF5"/>
    <w:rsid w:val="000D667C"/>
    <w:rsid w:val="000E34A7"/>
    <w:rsid w:val="00135CDE"/>
    <w:rsid w:val="00146C58"/>
    <w:rsid w:val="001834AA"/>
    <w:rsid w:val="001B06BA"/>
    <w:rsid w:val="001C5AEF"/>
    <w:rsid w:val="001C73C2"/>
    <w:rsid w:val="001E585D"/>
    <w:rsid w:val="00207C1A"/>
    <w:rsid w:val="00265367"/>
    <w:rsid w:val="002664AB"/>
    <w:rsid w:val="00274D2F"/>
    <w:rsid w:val="002B5EC0"/>
    <w:rsid w:val="00300F3F"/>
    <w:rsid w:val="0030323E"/>
    <w:rsid w:val="003258BA"/>
    <w:rsid w:val="00331263"/>
    <w:rsid w:val="003329DB"/>
    <w:rsid w:val="0038009C"/>
    <w:rsid w:val="003F03A9"/>
    <w:rsid w:val="003F113E"/>
    <w:rsid w:val="003F3732"/>
    <w:rsid w:val="0044565A"/>
    <w:rsid w:val="00446031"/>
    <w:rsid w:val="004662ED"/>
    <w:rsid w:val="00494536"/>
    <w:rsid w:val="004F70B3"/>
    <w:rsid w:val="00505B64"/>
    <w:rsid w:val="0053239D"/>
    <w:rsid w:val="00543BB9"/>
    <w:rsid w:val="00545C55"/>
    <w:rsid w:val="00554BB4"/>
    <w:rsid w:val="005A102F"/>
    <w:rsid w:val="005B5FE8"/>
    <w:rsid w:val="005D3BCD"/>
    <w:rsid w:val="005F093A"/>
    <w:rsid w:val="00675010"/>
    <w:rsid w:val="006D0825"/>
    <w:rsid w:val="006E378A"/>
    <w:rsid w:val="0074461C"/>
    <w:rsid w:val="007448F2"/>
    <w:rsid w:val="00766E18"/>
    <w:rsid w:val="00771021"/>
    <w:rsid w:val="0077280A"/>
    <w:rsid w:val="00777A64"/>
    <w:rsid w:val="007B0DA4"/>
    <w:rsid w:val="007D79C0"/>
    <w:rsid w:val="008079C4"/>
    <w:rsid w:val="00822517"/>
    <w:rsid w:val="0089191F"/>
    <w:rsid w:val="008C0143"/>
    <w:rsid w:val="00904FAD"/>
    <w:rsid w:val="00931861"/>
    <w:rsid w:val="0096543C"/>
    <w:rsid w:val="00974C88"/>
    <w:rsid w:val="00991CBF"/>
    <w:rsid w:val="009A435B"/>
    <w:rsid w:val="009B3FFE"/>
    <w:rsid w:val="009C492E"/>
    <w:rsid w:val="00A02727"/>
    <w:rsid w:val="00A40208"/>
    <w:rsid w:val="00A545AD"/>
    <w:rsid w:val="00A70760"/>
    <w:rsid w:val="00A7375C"/>
    <w:rsid w:val="00AC0E22"/>
    <w:rsid w:val="00AC45B8"/>
    <w:rsid w:val="00AC74DB"/>
    <w:rsid w:val="00B15979"/>
    <w:rsid w:val="00B20EAC"/>
    <w:rsid w:val="00B25C42"/>
    <w:rsid w:val="00B42BE4"/>
    <w:rsid w:val="00BA465F"/>
    <w:rsid w:val="00BB47D6"/>
    <w:rsid w:val="00BE079C"/>
    <w:rsid w:val="00BF1281"/>
    <w:rsid w:val="00BF4608"/>
    <w:rsid w:val="00C41515"/>
    <w:rsid w:val="00C5528A"/>
    <w:rsid w:val="00CA2BEC"/>
    <w:rsid w:val="00CB600E"/>
    <w:rsid w:val="00CD2195"/>
    <w:rsid w:val="00CF6E96"/>
    <w:rsid w:val="00D27812"/>
    <w:rsid w:val="00D46BD7"/>
    <w:rsid w:val="00D55728"/>
    <w:rsid w:val="00D57ECA"/>
    <w:rsid w:val="00D6428F"/>
    <w:rsid w:val="00D743C1"/>
    <w:rsid w:val="00E00C11"/>
    <w:rsid w:val="00E268BC"/>
    <w:rsid w:val="00E33D63"/>
    <w:rsid w:val="00E419F0"/>
    <w:rsid w:val="00E65BB2"/>
    <w:rsid w:val="00ED2150"/>
    <w:rsid w:val="00EF523B"/>
    <w:rsid w:val="00F809BD"/>
    <w:rsid w:val="00FE24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452CFE8"/>
  <w15:chartTrackingRefBased/>
  <w15:docId w15:val="{C9B6B5A1-EF11-8743-AFE9-E386E7DD8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1760</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Wieland</dc:creator>
  <cp:keywords/>
  <dc:description/>
  <cp:lastModifiedBy>Lara Wieland</cp:lastModifiedBy>
  <cp:revision>1</cp:revision>
  <dcterms:created xsi:type="dcterms:W3CDTF">2021-11-15T16:31:00Z</dcterms:created>
  <dcterms:modified xsi:type="dcterms:W3CDTF">2021-11-15T16:31:00Z</dcterms:modified>
</cp:coreProperties>
</file>