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217"/>
        <w:ind w:left="5135" w:right="6044" w:firstLine="0"/>
        <w:jc w:val="center"/>
        <w:rPr>
          <w:b/>
          <w:sz w:val="32"/>
        </w:rPr>
      </w:pPr>
      <w:r>
        <w:rPr>
          <w:b/>
          <w:sz w:val="32"/>
        </w:rPr>
        <w:t>LAMPIRAN</w:t>
      </w:r>
    </w:p>
    <w:p>
      <w:pPr>
        <w:spacing w:before="5" w:line="240" w:lineRule="auto"/>
        <w:rPr>
          <w:b/>
          <w:sz w:val="18"/>
        </w:rPr>
      </w:pPr>
    </w:p>
    <w:p>
      <w:pPr>
        <w:pStyle w:val="2"/>
        <w:spacing w:before="90"/>
        <w:ind w:left="168"/>
        <w:rPr>
          <w:i/>
        </w:rPr>
      </w:pPr>
      <w:r>
        <w:t xml:space="preserve">A. Hasil percobaan 100 </w:t>
      </w:r>
      <w:r>
        <w:rPr>
          <w:i/>
        </w:rPr>
        <w:t>query</w:t>
      </w:r>
    </w:p>
    <w:p>
      <w:pPr>
        <w:spacing w:before="0" w:line="240" w:lineRule="auto"/>
        <w:rPr>
          <w:b/>
          <w:i/>
          <w:sz w:val="20"/>
        </w:rPr>
      </w:pPr>
    </w:p>
    <w:p>
      <w:pPr>
        <w:spacing w:before="1" w:after="1" w:line="240" w:lineRule="auto"/>
        <w:rPr>
          <w:b/>
          <w:i/>
          <w:sz w:val="20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552" w:type="dxa"/>
            <w:vMerge w:val="restart"/>
            <w:shd w:val="clear" w:color="auto" w:fill="0070BF"/>
          </w:tcPr>
          <w:p>
            <w:pPr>
              <w:pStyle w:val="7"/>
              <w:rPr>
                <w:b/>
                <w:i/>
                <w:sz w:val="22"/>
              </w:rPr>
            </w:pPr>
          </w:p>
          <w:p>
            <w:pPr>
              <w:pStyle w:val="7"/>
              <w:spacing w:before="6"/>
              <w:rPr>
                <w:b/>
                <w:i/>
                <w:sz w:val="17"/>
              </w:rPr>
            </w:pPr>
          </w:p>
          <w:p>
            <w:pPr>
              <w:pStyle w:val="7"/>
              <w:ind w:left="151"/>
              <w:rPr>
                <w:sz w:val="20"/>
              </w:rPr>
            </w:pPr>
            <w:r>
              <w:rPr>
                <w:color w:val="FFFFFF"/>
                <w:sz w:val="20"/>
              </w:rPr>
              <w:t>No</w:t>
            </w:r>
          </w:p>
        </w:tc>
        <w:tc>
          <w:tcPr>
            <w:tcW w:w="2705" w:type="dxa"/>
            <w:vMerge w:val="restart"/>
            <w:shd w:val="clear" w:color="auto" w:fill="0070BF"/>
          </w:tcPr>
          <w:p>
            <w:pPr>
              <w:pStyle w:val="7"/>
              <w:rPr>
                <w:b/>
                <w:i/>
                <w:sz w:val="22"/>
              </w:rPr>
            </w:pPr>
          </w:p>
          <w:p>
            <w:pPr>
              <w:pStyle w:val="7"/>
              <w:spacing w:before="6"/>
              <w:rPr>
                <w:b/>
                <w:i/>
                <w:sz w:val="17"/>
              </w:rPr>
            </w:pPr>
          </w:p>
          <w:p>
            <w:pPr>
              <w:pStyle w:val="7"/>
              <w:ind w:left="299"/>
              <w:rPr>
                <w:sz w:val="20"/>
              </w:rPr>
            </w:pPr>
            <w:r>
              <w:rPr>
                <w:color w:val="FFFFFF"/>
                <w:sz w:val="20"/>
              </w:rPr>
              <w:t>Tanda dan Gejala (Query)</w:t>
            </w:r>
          </w:p>
        </w:tc>
        <w:tc>
          <w:tcPr>
            <w:tcW w:w="1558" w:type="dxa"/>
            <w:vMerge w:val="restart"/>
            <w:shd w:val="clear" w:color="auto" w:fill="0070BF"/>
          </w:tcPr>
          <w:p>
            <w:pPr>
              <w:pStyle w:val="7"/>
              <w:spacing w:before="6"/>
              <w:rPr>
                <w:b/>
                <w:i/>
                <w:sz w:val="19"/>
              </w:rPr>
            </w:pPr>
          </w:p>
          <w:p>
            <w:pPr>
              <w:pStyle w:val="7"/>
              <w:ind w:left="144" w:right="13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Nama Penyakit (Data Diagnosis)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  <w:vMerge w:val="continue"/>
            <w:tcBorders>
              <w:top w:val="nil"/>
            </w:tcBorders>
            <w:shd w:val="clear" w:color="auto" w:fill="0070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 w:val="continue"/>
            <w:tcBorders>
              <w:top w:val="nil"/>
            </w:tcBorders>
            <w:shd w:val="clear" w:color="auto" w:fill="0070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 w:val="continue"/>
            <w:tcBorders>
              <w:top w:val="nil"/>
            </w:tcBorders>
            <w:shd w:val="clear" w:color="auto" w:fill="0070BF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menggigil, demam, sakit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kepala</w:t>
            </w:r>
          </w:p>
        </w:tc>
        <w:tc>
          <w:tcPr>
            <w:tcW w:w="1558" w:type="dxa"/>
          </w:tcPr>
          <w:p>
            <w:pPr>
              <w:pStyle w:val="7"/>
              <w:spacing w:line="219" w:lineRule="exact"/>
              <w:ind w:left="85" w:right="75"/>
              <w:jc w:val="center"/>
              <w:rPr>
                <w:sz w:val="20"/>
              </w:rPr>
            </w:pPr>
            <w:r>
              <w:rPr>
                <w:sz w:val="20"/>
              </w:rPr>
              <w:t>Malaria (bentuk</w:t>
            </w:r>
          </w:p>
          <w:p>
            <w:pPr>
              <w:pStyle w:val="7"/>
              <w:spacing w:line="216" w:lineRule="exact"/>
              <w:ind w:left="136" w:right="130"/>
              <w:jc w:val="center"/>
              <w:rPr>
                <w:sz w:val="20"/>
              </w:rPr>
            </w:pPr>
            <w:r>
              <w:rPr>
                <w:sz w:val="20"/>
              </w:rPr>
              <w:t>benigma)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b/>
                <w:i/>
                <w:sz w:val="19"/>
              </w:rPr>
            </w:pPr>
          </w:p>
          <w:p>
            <w:pPr>
              <w:pStyle w:val="7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Kaku kuduk, penurunan</w:t>
            </w:r>
          </w:p>
          <w:p>
            <w:pPr>
              <w:pStyle w:val="7"/>
              <w:spacing w:before="4"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kesadaran, muntah proyektil, sakit kepala</w:t>
            </w:r>
          </w:p>
        </w:tc>
        <w:tc>
          <w:tcPr>
            <w:tcW w:w="1558" w:type="dxa"/>
          </w:tcPr>
          <w:p>
            <w:pPr>
              <w:pStyle w:val="7"/>
              <w:spacing w:line="219" w:lineRule="exact"/>
              <w:ind w:left="333" w:hanging="70"/>
              <w:rPr>
                <w:sz w:val="20"/>
              </w:rPr>
            </w:pPr>
            <w:r>
              <w:rPr>
                <w:sz w:val="20"/>
              </w:rPr>
              <w:t>Meningitis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</w:p>
          <w:p>
            <w:pPr>
              <w:pStyle w:val="7"/>
              <w:spacing w:before="4" w:line="228" w:lineRule="exact"/>
              <w:ind w:left="244" w:firstLine="88"/>
              <w:rPr>
                <w:sz w:val="20"/>
              </w:rPr>
            </w:pPr>
            <w:r>
              <w:rPr>
                <w:sz w:val="20"/>
              </w:rPr>
              <w:t xml:space="preserve">perdarahan </w:t>
            </w:r>
            <w:r>
              <w:rPr>
                <w:w w:val="95"/>
                <w:sz w:val="20"/>
              </w:rPr>
              <w:t>subarachnoid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  <w:shd w:val="clear" w:color="auto" w:fill="FDEADA" w:themeFill="accent6" w:themeFillTint="32"/>
          </w:tcPr>
          <w:p>
            <w:pPr>
              <w:pStyle w:val="7"/>
              <w:spacing w:before="3"/>
              <w:rPr>
                <w:b/>
                <w:i/>
                <w:sz w:val="19"/>
              </w:rPr>
            </w:pPr>
          </w:p>
          <w:p>
            <w:pPr>
              <w:pStyle w:val="7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05" w:type="dxa"/>
            <w:shd w:val="clear" w:color="auto" w:fill="FDEADA" w:themeFill="accent6" w:themeFillTint="32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Mata lengket, mata berair, pandangan sedikit kabur,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kelopak mata membengkak</w:t>
            </w:r>
          </w:p>
        </w:tc>
        <w:tc>
          <w:tcPr>
            <w:tcW w:w="1558" w:type="dxa"/>
            <w:shd w:val="clear" w:color="auto" w:fill="FDEADA" w:themeFill="accent6" w:themeFillTint="32"/>
          </w:tcPr>
          <w:p>
            <w:pPr>
              <w:pStyle w:val="7"/>
              <w:spacing w:before="3"/>
              <w:rPr>
                <w:b/>
                <w:i/>
                <w:sz w:val="19"/>
              </w:rPr>
            </w:pPr>
          </w:p>
          <w:p>
            <w:pPr>
              <w:pStyle w:val="7"/>
              <w:ind w:left="139" w:right="130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7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Pipi bengkak, nyeri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saat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mengunyah, nyeri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testis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141" w:right="130"/>
              <w:jc w:val="center"/>
              <w:rPr>
                <w:sz w:val="20"/>
              </w:rPr>
            </w:pPr>
            <w:r>
              <w:rPr>
                <w:sz w:val="20"/>
              </w:rPr>
              <w:t>Parotitis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  <w:shd w:val="clear" w:color="auto" w:fill="FDEADA" w:themeFill="accent6" w:themeFillTint="32"/>
          </w:tcPr>
          <w:p>
            <w:pPr>
              <w:pStyle w:val="7"/>
              <w:spacing w:before="107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05" w:type="dxa"/>
            <w:shd w:val="clear" w:color="auto" w:fill="FDEADA" w:themeFill="accent6" w:themeFillTint="32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Gusi bengkak, gusi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kemerahan, gusi berdarah</w:t>
            </w:r>
          </w:p>
        </w:tc>
        <w:tc>
          <w:tcPr>
            <w:tcW w:w="1558" w:type="dxa"/>
            <w:shd w:val="clear" w:color="auto" w:fill="FDEADA" w:themeFill="accent6" w:themeFillTint="32"/>
          </w:tcPr>
          <w:p>
            <w:pPr>
              <w:pStyle w:val="7"/>
              <w:spacing w:before="107"/>
              <w:ind w:left="136" w:right="130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b/>
                <w:i/>
                <w:sz w:val="19"/>
              </w:rPr>
            </w:pPr>
          </w:p>
          <w:p>
            <w:pPr>
              <w:pStyle w:val="7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Sakit gigi, gigi sensitif pada</w:t>
            </w:r>
          </w:p>
          <w:p>
            <w:pPr>
              <w:pStyle w:val="7"/>
              <w:spacing w:before="4" w:line="228" w:lineRule="exact"/>
              <w:ind w:left="103" w:right="345"/>
              <w:rPr>
                <w:sz w:val="20"/>
              </w:rPr>
            </w:pPr>
            <w:r>
              <w:rPr>
                <w:sz w:val="20"/>
              </w:rPr>
              <w:t>makanan dingin atau panas, gusi bengkak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b/>
                <w:i/>
                <w:sz w:val="19"/>
              </w:rPr>
            </w:pPr>
          </w:p>
          <w:p>
            <w:pPr>
              <w:pStyle w:val="7"/>
              <w:ind w:left="137" w:right="130"/>
              <w:jc w:val="center"/>
              <w:rPr>
                <w:sz w:val="20"/>
              </w:rPr>
            </w:pPr>
            <w:r>
              <w:rPr>
                <w:sz w:val="20"/>
              </w:rPr>
              <w:t>Karies dentis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7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Hidung tersumbat, bersin,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batuk, sakit tenggorokan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134" w:right="130"/>
              <w:jc w:val="center"/>
              <w:rPr>
                <w:sz w:val="20"/>
              </w:rPr>
            </w:pPr>
            <w:r>
              <w:rPr>
                <w:sz w:val="20"/>
              </w:rPr>
              <w:t>Common cold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7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Hidung keluar lendir, choncae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nasal kebiruan, bersin-bersin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137" w:right="130"/>
              <w:jc w:val="center"/>
              <w:rPr>
                <w:sz w:val="20"/>
              </w:rPr>
            </w:pPr>
            <w:r>
              <w:rPr>
                <w:sz w:val="20"/>
              </w:rPr>
              <w:t>Rinitis alergi</w:t>
            </w:r>
          </w:p>
        </w:tc>
      </w:tr>
    </w:tbl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5" w:line="240" w:lineRule="auto"/>
        <w:rPr>
          <w:b/>
          <w:i/>
          <w:sz w:val="27"/>
        </w:rPr>
      </w:pPr>
      <w: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4754880</wp:posOffset>
                </wp:positionH>
                <wp:positionV relativeFrom="paragraph">
                  <wp:posOffset>224790</wp:posOffset>
                </wp:positionV>
                <wp:extent cx="196850" cy="91440"/>
                <wp:effectExtent l="0" t="635" r="12700" b="3175"/>
                <wp:wrapTopAndBottom/>
                <wp:docPr id="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" cy="91440"/>
                          <a:chOff x="7488" y="355"/>
                          <a:chExt cx="310" cy="144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7488" y="354"/>
                            <a:ext cx="82" cy="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" h="142">
                                <a:moveTo>
                                  <a:pt x="0" y="36"/>
                                </a:moveTo>
                                <a:lnTo>
                                  <a:pt x="0" y="26"/>
                                </a:lnTo>
                                <a:lnTo>
                                  <a:pt x="5" y="21"/>
                                </a:lnTo>
                                <a:lnTo>
                                  <a:pt x="36" y="2"/>
                                </a:lnTo>
                                <a:lnTo>
                                  <a:pt x="38" y="2"/>
                                </a:lnTo>
                                <a:lnTo>
                                  <a:pt x="38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53" y="2"/>
                                </a:lnTo>
                                <a:lnTo>
                                  <a:pt x="53" y="127"/>
                                </a:lnTo>
                                <a:lnTo>
                                  <a:pt x="82" y="127"/>
                                </a:lnTo>
                                <a:lnTo>
                                  <a:pt x="82" y="139"/>
                                </a:lnTo>
                                <a:lnTo>
                                  <a:pt x="79" y="139"/>
                                </a:lnTo>
                                <a:lnTo>
                                  <a:pt x="79" y="141"/>
                                </a:lnTo>
                                <a:lnTo>
                                  <a:pt x="34" y="141"/>
                                </a:lnTo>
                                <a:lnTo>
                                  <a:pt x="34" y="19"/>
                                </a:lnTo>
                                <a:lnTo>
                                  <a:pt x="7" y="36"/>
                                </a:lnTo>
                                <a:lnTo>
                                  <a:pt x="5" y="36"/>
                                </a:lnTo>
                                <a:lnTo>
                                  <a:pt x="5" y="38"/>
                                </a:lnTo>
                                <a:lnTo>
                                  <a:pt x="2" y="38"/>
                                </a:lnTo>
                                <a:lnTo>
                                  <a:pt x="2" y="36"/>
                                </a:lnTo>
                                <a:lnTo>
                                  <a:pt x="0" y="36"/>
                                </a:lnTo>
                                <a:close/>
                                <a:moveTo>
                                  <a:pt x="2" y="141"/>
                                </a:moveTo>
                                <a:lnTo>
                                  <a:pt x="2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41"/>
                                </a:lnTo>
                                <a:lnTo>
                                  <a:pt x="2" y="141"/>
                                </a:lnTo>
                                <a:close/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2" y="129"/>
                                </a:lnTo>
                                <a:lnTo>
                                  <a:pt x="2" y="137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354"/>
                            <a:ext cx="197" cy="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374.4pt;margin-top:17.7pt;height:7.2pt;width:15.5pt;mso-position-horizontal-relative:page;mso-wrap-distance-bottom:0pt;mso-wrap-distance-top:0pt;z-index:-251658240;mso-width-relative:page;mso-height-relative:page;" coordorigin="7488,355" coordsize="310,144" o:gfxdata="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">
                <o:lock v:ext="edit" aspectratio="f"/>
                <v:shape id="FreeForm 3" o:spid="_x0000_s1026" o:spt="100" style="position:absolute;left:7488;top:354;height:142;width:82;" fillcolor="#000000" filled="t" stroked="f" coordsize="82,142" o:gfxdata="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M5MbsAAADa&#10;AAAADwAAAAAAAAABACAAAAAiAAAAZHJzL2Rvd25yZXYueG1sUEsBAhQAFAAAAAgAh07iQDMvBZ47&#10;AAAAOQAAABAAAAAAAAAAAQAgAAAACgEAAGRycy9zaGFwZXhtbC54bWxQSwUGAAAAAAYABgBbAQAA&#10;tAMAAAAA&#10;" path="m0,36l0,26,5,21,36,2,38,2,38,0,50,0,50,2,53,2,53,127,82,127,82,139,79,139,79,141,34,141,34,19,7,36,5,36,5,38,2,38,2,36,0,36xm2,141l2,127,34,127,34,141,2,141xm0,137l0,132,2,129,2,137,0,137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5" alt="" type="#_x0000_t75" style="position:absolute;left:7600;top:354;height:144;width:197;" filled="f" o:preferrelative="t" stroked="f" coordsize="21600,21600" o:gfxdata="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StHZe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8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27"/>
        </w:rPr>
        <w:sectPr>
          <w:type w:val="continuous"/>
          <w:pgSz w:w="15840" w:h="12240" w:orient="landscape"/>
          <w:pgMar w:top="1140" w:right="1260" w:bottom="280" w:left="1600" w:header="720" w:footer="720" w:gutter="0"/>
        </w:sectPr>
      </w:pPr>
    </w:p>
    <w:p>
      <w:pPr>
        <w:spacing w:before="0" w:line="240" w:lineRule="auto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8419465</wp:posOffset>
                </wp:positionH>
                <wp:positionV relativeFrom="page">
                  <wp:posOffset>497840</wp:posOffset>
                </wp:positionV>
                <wp:extent cx="192405" cy="90170"/>
                <wp:effectExtent l="0" t="0" r="17145" b="508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01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03" h="142">
                              <a:moveTo>
                                <a:pt x="79" y="127"/>
                              </a:moveTo>
                              <a:lnTo>
                                <a:pt x="50" y="127"/>
                              </a:lnTo>
                              <a:lnTo>
                                <a:pt x="50" y="2"/>
                              </a:lnTo>
                              <a:lnTo>
                                <a:pt x="46" y="2"/>
                              </a:lnTo>
                              <a:lnTo>
                                <a:pt x="43" y="0"/>
                              </a:lnTo>
                              <a:lnTo>
                                <a:pt x="38" y="0"/>
                              </a:lnTo>
                              <a:lnTo>
                                <a:pt x="38" y="2"/>
                              </a:lnTo>
                              <a:lnTo>
                                <a:pt x="34" y="2"/>
                              </a:lnTo>
                              <a:lnTo>
                                <a:pt x="2" y="24"/>
                              </a:lnTo>
                              <a:lnTo>
                                <a:pt x="0" y="24"/>
                              </a:lnTo>
                              <a:lnTo>
                                <a:pt x="0" y="38"/>
                              </a:lnTo>
                              <a:lnTo>
                                <a:pt x="5" y="38"/>
                              </a:lnTo>
                              <a:lnTo>
                                <a:pt x="5" y="36"/>
                              </a:lnTo>
                              <a:lnTo>
                                <a:pt x="34" y="21"/>
                              </a:lnTo>
                              <a:lnTo>
                                <a:pt x="34" y="127"/>
                              </a:lnTo>
                              <a:lnTo>
                                <a:pt x="0" y="127"/>
                              </a:lnTo>
                              <a:lnTo>
                                <a:pt x="0" y="139"/>
                              </a:lnTo>
                              <a:lnTo>
                                <a:pt x="2" y="141"/>
                              </a:lnTo>
                              <a:lnTo>
                                <a:pt x="34" y="141"/>
                              </a:lnTo>
                              <a:lnTo>
                                <a:pt x="79" y="141"/>
                              </a:lnTo>
                              <a:lnTo>
                                <a:pt x="79" y="127"/>
                              </a:lnTo>
                              <a:moveTo>
                                <a:pt x="192" y="127"/>
                              </a:moveTo>
                              <a:lnTo>
                                <a:pt x="163" y="127"/>
                              </a:lnTo>
                              <a:lnTo>
                                <a:pt x="163" y="2"/>
                              </a:lnTo>
                              <a:lnTo>
                                <a:pt x="158" y="2"/>
                              </a:lnTo>
                              <a:lnTo>
                                <a:pt x="156" y="0"/>
                              </a:lnTo>
                              <a:lnTo>
                                <a:pt x="151" y="0"/>
                              </a:lnTo>
                              <a:lnTo>
                                <a:pt x="151" y="2"/>
                              </a:lnTo>
                              <a:lnTo>
                                <a:pt x="146" y="2"/>
                              </a:lnTo>
                              <a:lnTo>
                                <a:pt x="115" y="24"/>
                              </a:lnTo>
                              <a:lnTo>
                                <a:pt x="113" y="24"/>
                              </a:lnTo>
                              <a:lnTo>
                                <a:pt x="113" y="38"/>
                              </a:lnTo>
                              <a:lnTo>
                                <a:pt x="118" y="38"/>
                              </a:lnTo>
                              <a:lnTo>
                                <a:pt x="118" y="36"/>
                              </a:lnTo>
                              <a:lnTo>
                                <a:pt x="146" y="21"/>
                              </a:lnTo>
                              <a:lnTo>
                                <a:pt x="146" y="127"/>
                              </a:lnTo>
                              <a:lnTo>
                                <a:pt x="113" y="127"/>
                              </a:lnTo>
                              <a:lnTo>
                                <a:pt x="113" y="141"/>
                              </a:lnTo>
                              <a:lnTo>
                                <a:pt x="146" y="141"/>
                              </a:lnTo>
                              <a:lnTo>
                                <a:pt x="192" y="141"/>
                              </a:lnTo>
                              <a:lnTo>
                                <a:pt x="192" y="127"/>
                              </a:lnTo>
                              <a:moveTo>
                                <a:pt x="302" y="127"/>
                              </a:moveTo>
                              <a:lnTo>
                                <a:pt x="274" y="127"/>
                              </a:lnTo>
                              <a:lnTo>
                                <a:pt x="274" y="2"/>
                              </a:lnTo>
                              <a:lnTo>
                                <a:pt x="269" y="2"/>
                              </a:lnTo>
                              <a:lnTo>
                                <a:pt x="266" y="0"/>
                              </a:lnTo>
                              <a:lnTo>
                                <a:pt x="262" y="0"/>
                              </a:lnTo>
                              <a:lnTo>
                                <a:pt x="262" y="2"/>
                              </a:lnTo>
                              <a:lnTo>
                                <a:pt x="257" y="2"/>
                              </a:lnTo>
                              <a:lnTo>
                                <a:pt x="226" y="24"/>
                              </a:lnTo>
                              <a:lnTo>
                                <a:pt x="223" y="24"/>
                              </a:lnTo>
                              <a:lnTo>
                                <a:pt x="223" y="38"/>
                              </a:lnTo>
                              <a:lnTo>
                                <a:pt x="228" y="38"/>
                              </a:lnTo>
                              <a:lnTo>
                                <a:pt x="228" y="36"/>
                              </a:lnTo>
                              <a:lnTo>
                                <a:pt x="257" y="21"/>
                              </a:lnTo>
                              <a:lnTo>
                                <a:pt x="257" y="127"/>
                              </a:lnTo>
                              <a:lnTo>
                                <a:pt x="223" y="127"/>
                              </a:lnTo>
                              <a:lnTo>
                                <a:pt x="223" y="141"/>
                              </a:lnTo>
                              <a:lnTo>
                                <a:pt x="257" y="141"/>
                              </a:lnTo>
                              <a:lnTo>
                                <a:pt x="302" y="141"/>
                              </a:lnTo>
                              <a:lnTo>
                                <a:pt x="302" y="127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662.95pt;margin-top:39.2pt;height:7.1pt;width:15.15pt;mso-position-horizontal-relative:page;mso-position-vertical-relative:page;z-index:251659264;mso-width-relative:page;mso-height-relative:page;" fillcolor="#000000" filled="t" stroked="f" coordsize="303,142" o:gfxdata="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KG4lYvb&#10;AAAACwEAAA8AAAAAAAAAAQAgAAAAIgAAAGRycy9kb3ducmV2LnhtbFBLAQIUABQAAAAIAIdO4kCt&#10;/4hfAQMAAKYMAAAOAAAAAAAAAAEAIAAAACoBAABkcnMvZTJvRG9jLnhtbFBLBQYAAAAABgAGAFkB&#10;AACdBgAAAAA=&#10;" path="m79,127l50,127,50,2,46,2,43,0,38,0,38,2,34,2,2,24,0,24,0,38,5,38,5,36,34,21,34,127,0,127,0,139,2,141,34,141,79,141,79,127m192,127l163,127,163,2,158,2,156,0,151,0,151,2,146,2,115,24,113,24,113,38,118,38,118,36,146,21,146,127,113,127,113,141,146,141,192,141,192,127m302,127l274,127,274,2,269,2,266,0,262,0,262,2,257,2,226,24,223,24,223,38,228,38,228,36,257,21,257,127,223,127,223,141,257,141,302,141,302,127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after="1" w:line="240" w:lineRule="auto"/>
        <w:rPr>
          <w:sz w:val="16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22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Hidung berlendir, demam,</w:t>
            </w:r>
          </w:p>
          <w:p>
            <w:pPr>
              <w:pStyle w:val="7"/>
              <w:spacing w:line="230" w:lineRule="atLeast"/>
              <w:ind w:left="103" w:right="454"/>
              <w:rPr>
                <w:sz w:val="20"/>
              </w:rPr>
            </w:pPr>
            <w:r>
              <w:rPr>
                <w:sz w:val="20"/>
              </w:rPr>
              <w:t>choncae nasal kemerahan, bersin-bersin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Rinitis bacterial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7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Hidung bau, nyeri di dalam</w:t>
            </w:r>
          </w:p>
          <w:p>
            <w:pPr>
              <w:pStyle w:val="7"/>
              <w:spacing w:before="4" w:line="228" w:lineRule="exact"/>
              <w:ind w:left="103" w:right="350"/>
              <w:rPr>
                <w:sz w:val="20"/>
              </w:rPr>
            </w:pPr>
            <w:r>
              <w:rPr>
                <w:sz w:val="20"/>
              </w:rPr>
              <w:t>hidung, ada krusta di dalam hidung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323"/>
              <w:rPr>
                <w:sz w:val="20"/>
              </w:rPr>
            </w:pPr>
            <w:r>
              <w:rPr>
                <w:sz w:val="20"/>
              </w:rPr>
              <w:t>Rinitis sika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7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Cuping telinga sakit, cuping</w:t>
            </w:r>
          </w:p>
          <w:p>
            <w:pPr>
              <w:pStyle w:val="7"/>
              <w:spacing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telinga berdungkul-dungkul, demam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258"/>
              <w:rPr>
                <w:sz w:val="20"/>
              </w:rPr>
            </w:pPr>
            <w:r>
              <w:rPr>
                <w:sz w:val="20"/>
              </w:rPr>
              <w:t>Perikondritis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7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05" w:type="dxa"/>
          </w:tcPr>
          <w:p>
            <w:pPr>
              <w:pStyle w:val="7"/>
              <w:ind w:left="103" w:right="110"/>
              <w:rPr>
                <w:sz w:val="20"/>
              </w:rPr>
            </w:pPr>
            <w:r>
              <w:rPr>
                <w:sz w:val="20"/>
              </w:rPr>
              <w:t>Telinga sakit, keluar lendir dari telinga, pendengaran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tidak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terganggu, nyeri mengunyah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Otitis eksterna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552" w:type="dxa"/>
          </w:tcPr>
          <w:p>
            <w:pPr>
              <w:pStyle w:val="7"/>
              <w:spacing w:before="104"/>
              <w:ind w:left="17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telinga, telinga terasa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penuh, bisa demam</w:t>
            </w:r>
          </w:p>
        </w:tc>
        <w:tc>
          <w:tcPr>
            <w:tcW w:w="1558" w:type="dxa"/>
          </w:tcPr>
          <w:p>
            <w:pPr>
              <w:pStyle w:val="7"/>
              <w:spacing w:line="219" w:lineRule="exact"/>
              <w:ind w:left="285"/>
              <w:rPr>
                <w:sz w:val="20"/>
              </w:rPr>
            </w:pPr>
            <w:r>
              <w:rPr>
                <w:sz w:val="20"/>
              </w:rPr>
              <w:t>Otitis media</w:t>
            </w:r>
          </w:p>
          <w:p>
            <w:pPr>
              <w:pStyle w:val="7"/>
              <w:spacing w:line="213" w:lineRule="exact"/>
              <w:ind w:left="191"/>
              <w:rPr>
                <w:sz w:val="20"/>
              </w:rPr>
            </w:pPr>
            <w:r>
              <w:rPr>
                <w:sz w:val="20"/>
              </w:rPr>
              <w:t>stadium oklusi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7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705" w:type="dxa"/>
          </w:tcPr>
          <w:p>
            <w:pPr>
              <w:pStyle w:val="7"/>
              <w:spacing w:line="237" w:lineRule="auto"/>
              <w:ind w:left="103"/>
              <w:rPr>
                <w:sz w:val="20"/>
              </w:rPr>
            </w:pPr>
            <w:r>
              <w:rPr>
                <w:sz w:val="20"/>
              </w:rPr>
              <w:t>Nyeri telinga, mukosa telinga edem, gendang telinga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kemerahan</w:t>
            </w:r>
          </w:p>
        </w:tc>
        <w:tc>
          <w:tcPr>
            <w:tcW w:w="1558" w:type="dxa"/>
          </w:tcPr>
          <w:p>
            <w:pPr>
              <w:pStyle w:val="7"/>
              <w:spacing w:line="237" w:lineRule="auto"/>
              <w:ind w:left="460" w:right="255" w:hanging="176"/>
              <w:rPr>
                <w:sz w:val="20"/>
              </w:rPr>
            </w:pPr>
            <w:r>
              <w:rPr>
                <w:sz w:val="20"/>
              </w:rPr>
              <w:t>Otitis media stadium</w:t>
            </w:r>
          </w:p>
          <w:p>
            <w:pPr>
              <w:pStyle w:val="7"/>
              <w:spacing w:line="216" w:lineRule="exact"/>
              <w:ind w:left="381"/>
              <w:rPr>
                <w:sz w:val="20"/>
              </w:rPr>
            </w:pPr>
            <w:r>
              <w:rPr>
                <w:sz w:val="20"/>
              </w:rPr>
              <w:t>hiperemis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left="17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Nyeri telinga hebat, demam tinggi, gendang telinga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menonjol (bulging)</w:t>
            </w:r>
          </w:p>
        </w:tc>
        <w:tc>
          <w:tcPr>
            <w:tcW w:w="1558" w:type="dxa"/>
          </w:tcPr>
          <w:p>
            <w:pPr>
              <w:pStyle w:val="7"/>
              <w:ind w:left="140" w:right="13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Otitis </w:t>
            </w:r>
            <w:r>
              <w:rPr>
                <w:spacing w:val="-4"/>
                <w:sz w:val="20"/>
              </w:rPr>
              <w:t xml:space="preserve">media </w:t>
            </w:r>
            <w:r>
              <w:rPr>
                <w:sz w:val="20"/>
              </w:rPr>
              <w:t>stadium</w:t>
            </w:r>
          </w:p>
          <w:p>
            <w:pPr>
              <w:pStyle w:val="7"/>
              <w:spacing w:line="213" w:lineRule="exact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supurasi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left="172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705" w:type="dxa"/>
          </w:tcPr>
          <w:p>
            <w:pPr>
              <w:pStyle w:val="7"/>
              <w:spacing w:before="107"/>
              <w:ind w:left="103" w:right="112"/>
              <w:rPr>
                <w:sz w:val="20"/>
              </w:rPr>
            </w:pPr>
            <w:r>
              <w:rPr>
                <w:sz w:val="20"/>
              </w:rPr>
              <w:t>Nyeri telinga, keluar nanah dari telinga, demam berkurang</w:t>
            </w:r>
          </w:p>
        </w:tc>
        <w:tc>
          <w:tcPr>
            <w:tcW w:w="1558" w:type="dxa"/>
          </w:tcPr>
          <w:p>
            <w:pPr>
              <w:pStyle w:val="7"/>
              <w:spacing w:line="222" w:lineRule="exact"/>
              <w:ind w:left="138" w:right="130"/>
              <w:jc w:val="center"/>
              <w:rPr>
                <w:sz w:val="20"/>
              </w:rPr>
            </w:pPr>
            <w:r>
              <w:rPr>
                <w:sz w:val="20"/>
              </w:rPr>
              <w:t>Otitis media</w:t>
            </w:r>
          </w:p>
          <w:p>
            <w:pPr>
              <w:pStyle w:val="7"/>
              <w:spacing w:before="4" w:line="228" w:lineRule="exact"/>
              <w:ind w:left="422" w:right="408" w:hanging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stadium </w:t>
            </w:r>
            <w:r>
              <w:rPr>
                <w:w w:val="95"/>
                <w:sz w:val="20"/>
              </w:rPr>
              <w:t>perforasi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7"/>
              <w:ind w:left="172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Sakit tenggorokan, demam,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faring berwarna merah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393"/>
              <w:rPr>
                <w:sz w:val="20"/>
              </w:rPr>
            </w:pPr>
            <w:r>
              <w:rPr>
                <w:sz w:val="20"/>
              </w:rPr>
              <w:t>Faringitis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7"/>
              <w:ind w:left="172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Suara serak, demam, sakit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kerongkongan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388"/>
              <w:rPr>
                <w:sz w:val="20"/>
              </w:rPr>
            </w:pPr>
            <w:r>
              <w:rPr>
                <w:sz w:val="20"/>
              </w:rPr>
              <w:t>Laringitis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552" w:type="dxa"/>
            <w:shd w:val="clear" w:color="auto" w:fill="FDEADA" w:themeFill="accent6" w:themeFillTint="32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27"/>
              </w:rPr>
            </w:pPr>
          </w:p>
          <w:p>
            <w:pPr>
              <w:pStyle w:val="7"/>
              <w:ind w:left="172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05" w:type="dxa"/>
            <w:shd w:val="clear" w:color="auto" w:fill="FDEADA" w:themeFill="accent6" w:themeFillTint="32"/>
          </w:tcPr>
          <w:p>
            <w:pPr>
              <w:pStyle w:val="7"/>
              <w:ind w:left="103" w:right="112"/>
              <w:rPr>
                <w:sz w:val="20"/>
              </w:rPr>
            </w:pPr>
            <w:r>
              <w:rPr>
                <w:sz w:val="20"/>
              </w:rPr>
              <w:t>Batuk lebih dari tiga minggu, sesak napas atau nyeri dada, dahak berdarah, keringat malam, nafsu makan berkurang, berat badan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menurun</w:t>
            </w:r>
          </w:p>
        </w:tc>
        <w:tc>
          <w:tcPr>
            <w:tcW w:w="1558" w:type="dxa"/>
            <w:shd w:val="clear" w:color="auto" w:fill="FDEADA" w:themeFill="accent6" w:themeFillTint="32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27"/>
              </w:rPr>
            </w:pPr>
          </w:p>
          <w:p>
            <w:pPr>
              <w:pStyle w:val="7"/>
              <w:ind w:left="253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  <w:shd w:val="clear" w:color="auto" w:fill="FDEADA" w:themeFill="accent6" w:themeFillTint="32"/>
          </w:tcPr>
          <w:p>
            <w:pPr>
              <w:pStyle w:val="7"/>
              <w:spacing w:before="107"/>
              <w:ind w:left="1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5" w:type="dxa"/>
            <w:shd w:val="clear" w:color="auto" w:fill="FDEADA" w:themeFill="accent6" w:themeFillTint="32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color w:val="131313"/>
                <w:sz w:val="20"/>
              </w:rPr>
              <w:t>Demam, menggigil, suhu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color w:val="131313"/>
                <w:sz w:val="20"/>
              </w:rPr>
              <w:t>tubuh meningkat, batuk</w:t>
            </w:r>
          </w:p>
        </w:tc>
        <w:tc>
          <w:tcPr>
            <w:tcW w:w="1558" w:type="dxa"/>
            <w:shd w:val="clear" w:color="auto" w:fill="FDEADA" w:themeFill="accent6" w:themeFillTint="32"/>
          </w:tcPr>
          <w:p>
            <w:pPr>
              <w:pStyle w:val="7"/>
              <w:spacing w:before="107"/>
              <w:ind w:left="326"/>
              <w:rPr>
                <w:sz w:val="20"/>
              </w:rPr>
            </w:pPr>
          </w:p>
        </w:tc>
      </w:tr>
    </w:tbl>
    <w:p>
      <w:pPr>
        <w:spacing w:after="0"/>
        <w:jc w:val="center"/>
        <w:rPr>
          <w:sz w:val="20"/>
        </w:rPr>
        <w:sectPr>
          <w:headerReference r:id="rId3" w:type="default"/>
          <w:pgSz w:w="15840" w:h="12240" w:orient="landscape"/>
          <w:pgMar w:top="920" w:right="1260" w:bottom="280" w:left="1600" w:header="726" w:footer="0" w:gutter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after="1" w:line="240" w:lineRule="auto"/>
        <w:rPr>
          <w:sz w:val="16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color w:val="131313"/>
                <w:sz w:val="20"/>
              </w:rPr>
              <w:t>berdahak kadang disertai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color w:val="131313"/>
                <w:sz w:val="20"/>
              </w:rPr>
              <w:t>darah, sesak nafas, nyeri dada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05" w:type="dxa"/>
          </w:tcPr>
          <w:p>
            <w:pPr>
              <w:pStyle w:val="7"/>
              <w:ind w:left="103" w:right="78"/>
              <w:rPr>
                <w:sz w:val="20"/>
              </w:rPr>
            </w:pPr>
            <w:r>
              <w:rPr>
                <w:sz w:val="20"/>
              </w:rPr>
              <w:t>Batuk, batuk darah, sesak napas, demam berulang, napas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baru, napas bau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Bronkiektasis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705" w:type="dxa"/>
          </w:tcPr>
          <w:p>
            <w:pPr>
              <w:pStyle w:val="7"/>
              <w:spacing w:line="237" w:lineRule="auto"/>
              <w:ind w:left="103" w:right="78"/>
              <w:rPr>
                <w:sz w:val="20"/>
              </w:rPr>
            </w:pPr>
            <w:r>
              <w:rPr>
                <w:sz w:val="20"/>
              </w:rPr>
              <w:t>Demam, menggigil, batuk produktif dengan sputum amis,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sputum kuning kehijauan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328"/>
              <w:rPr>
                <w:sz w:val="20"/>
              </w:rPr>
            </w:pPr>
            <w:r>
              <w:rPr>
                <w:sz w:val="20"/>
              </w:rPr>
              <w:t>Abses paru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4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ulu hati, nyeri jika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belum makan, lemas</w:t>
            </w:r>
          </w:p>
        </w:tc>
        <w:tc>
          <w:tcPr>
            <w:tcW w:w="1558" w:type="dxa"/>
          </w:tcPr>
          <w:p>
            <w:pPr>
              <w:pStyle w:val="7"/>
              <w:spacing w:before="104"/>
              <w:ind w:left="438"/>
              <w:rPr>
                <w:sz w:val="20"/>
              </w:rPr>
            </w:pPr>
            <w:r>
              <w:rPr>
                <w:sz w:val="20"/>
              </w:rPr>
              <w:t>Gastritis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705" w:type="dxa"/>
          </w:tcPr>
          <w:p>
            <w:pPr>
              <w:pStyle w:val="7"/>
              <w:ind w:left="103" w:right="156"/>
              <w:rPr>
                <w:sz w:val="20"/>
              </w:rPr>
            </w:pPr>
            <w:r>
              <w:rPr>
                <w:sz w:val="20"/>
              </w:rPr>
              <w:t>Nyeri perut sebelah kanan atas, perut terasa begah/kembung, pipis seperti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teh, feses warna pucat.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left="414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705" w:type="dxa"/>
          </w:tcPr>
          <w:p>
            <w:pPr>
              <w:pStyle w:val="7"/>
              <w:ind w:left="103" w:right="112"/>
              <w:rPr>
                <w:sz w:val="20"/>
              </w:rPr>
            </w:pPr>
            <w:r>
              <w:rPr>
                <w:sz w:val="20"/>
              </w:rPr>
              <w:t>Nyeri perut kanan atas, pipis seperti teh, perempuan, obesitas, fertile, feses warna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pucat, demam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left="282"/>
              <w:rPr>
                <w:sz w:val="20"/>
              </w:rPr>
            </w:pPr>
            <w:r>
              <w:rPr>
                <w:sz w:val="20"/>
              </w:rPr>
              <w:t>Cholesistitis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perut sebelah kanan</w:t>
            </w:r>
          </w:p>
          <w:p>
            <w:pPr>
              <w:pStyle w:val="7"/>
              <w:spacing w:line="230" w:lineRule="atLeast"/>
              <w:ind w:left="103" w:right="345"/>
              <w:rPr>
                <w:sz w:val="20"/>
              </w:rPr>
            </w:pPr>
            <w:r>
              <w:rPr>
                <w:sz w:val="20"/>
              </w:rPr>
              <w:t>bawah, awalnya nyeri di sekitar daerah pusar, lemas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left="266"/>
              <w:rPr>
                <w:sz w:val="20"/>
              </w:rPr>
            </w:pPr>
            <w:r>
              <w:rPr>
                <w:sz w:val="20"/>
              </w:rPr>
              <w:t>Appendicitis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705" w:type="dxa"/>
          </w:tcPr>
          <w:p>
            <w:pPr>
              <w:pStyle w:val="7"/>
              <w:spacing w:line="237" w:lineRule="auto"/>
              <w:ind w:left="103"/>
              <w:rPr>
                <w:sz w:val="20"/>
              </w:rPr>
            </w:pPr>
            <w:r>
              <w:rPr>
                <w:sz w:val="20"/>
              </w:rPr>
              <w:t>Nyeri di seluruh bagian perut, tidak nafsu makan, BAB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terganggu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left="364"/>
              <w:rPr>
                <w:sz w:val="20"/>
              </w:rPr>
            </w:pPr>
            <w:r>
              <w:rPr>
                <w:sz w:val="20"/>
              </w:rPr>
              <w:t>Peritonitis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BAB berdarah, nyeri perut,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BAB berlendir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503"/>
              <w:rPr>
                <w:sz w:val="20"/>
              </w:rPr>
            </w:pPr>
            <w:r>
              <w:rPr>
                <w:sz w:val="20"/>
              </w:rPr>
              <w:t>Kolitis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Diare dengan feses seperti</w:t>
            </w:r>
          </w:p>
          <w:p>
            <w:pPr>
              <w:pStyle w:val="7"/>
              <w:spacing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cucian beras, dehidrasi, lemas, muntah hebat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left="503"/>
              <w:rPr>
                <w:sz w:val="20"/>
              </w:rPr>
            </w:pPr>
            <w:r>
              <w:rPr>
                <w:sz w:val="20"/>
              </w:rPr>
              <w:t>Kolera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  <w:shd w:val="clear" w:color="auto" w:fill="FDEADA" w:themeFill="accent6" w:themeFillTint="32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05" w:type="dxa"/>
            <w:shd w:val="clear" w:color="auto" w:fill="FDEADA" w:themeFill="accent6" w:themeFillTint="32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Demam, muntah, diare cair,</w:t>
            </w:r>
          </w:p>
          <w:p>
            <w:pPr>
              <w:pStyle w:val="7"/>
              <w:spacing w:before="4"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ampas sedikit seperti biji Lombok, feses asam</w:t>
            </w:r>
          </w:p>
        </w:tc>
        <w:tc>
          <w:tcPr>
            <w:tcW w:w="1558" w:type="dxa"/>
            <w:shd w:val="clear" w:color="auto" w:fill="FDEADA" w:themeFill="accent6" w:themeFillTint="32"/>
          </w:tcPr>
          <w:p>
            <w:pPr>
              <w:pStyle w:val="7"/>
              <w:spacing w:before="3"/>
              <w:rPr>
                <w:sz w:val="29"/>
              </w:rPr>
            </w:pPr>
          </w:p>
          <w:p>
            <w:pPr>
              <w:pStyle w:val="7"/>
              <w:spacing w:before="1"/>
              <w:ind w:left="328"/>
              <w:rPr>
                <w:i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Diare cair dengan ampas</w:t>
            </w:r>
          </w:p>
          <w:p>
            <w:pPr>
              <w:pStyle w:val="7"/>
              <w:spacing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banyak, volume banyak, nyeri saat BAB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Diare bacterial</w:t>
            </w:r>
          </w:p>
        </w:tc>
      </w:tr>
    </w:tbl>
    <w:p>
      <w:pPr>
        <w:spacing w:after="0"/>
        <w:rPr>
          <w:sz w:val="20"/>
        </w:rPr>
        <w:sectPr>
          <w:headerReference r:id="rId4" w:type="default"/>
          <w:pgSz w:w="15840" w:h="12240" w:orient="landscape"/>
          <w:pgMar w:top="920" w:right="1260" w:bottom="280" w:left="1600" w:header="726" w:footer="0" w:gutter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after="0" w:line="240" w:lineRule="auto"/>
        <w:rPr>
          <w:sz w:val="16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Feses berdarah, riwayat</w:t>
            </w:r>
          </w:p>
          <w:p>
            <w:pPr>
              <w:pStyle w:val="7"/>
              <w:spacing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makanan tidak bersih, diare tidak terlalu sering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41" w:right="130"/>
              <w:jc w:val="center"/>
              <w:rPr>
                <w:sz w:val="20"/>
              </w:rPr>
            </w:pPr>
            <w:r>
              <w:rPr>
                <w:sz w:val="20"/>
              </w:rPr>
              <w:t>Disentri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3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1"/>
              <w:rPr>
                <w:sz w:val="24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705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72"/>
              <w:ind w:left="103"/>
              <w:rPr>
                <w:sz w:val="20"/>
              </w:rPr>
            </w:pPr>
            <w:r>
              <w:rPr>
                <w:sz w:val="20"/>
              </w:rPr>
              <w:t>Demam, kaku tubuh, kaku rahang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1"/>
              <w:rPr>
                <w:sz w:val="24"/>
              </w:rPr>
            </w:pPr>
          </w:p>
          <w:p>
            <w:pPr>
              <w:pStyle w:val="7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Tetanus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552" w:type="dxa"/>
          </w:tcPr>
          <w:p>
            <w:pPr>
              <w:pStyle w:val="7"/>
              <w:spacing w:before="9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705" w:type="dxa"/>
          </w:tcPr>
          <w:p>
            <w:pPr>
              <w:pStyle w:val="7"/>
              <w:spacing w:line="214" w:lineRule="exact"/>
              <w:ind w:left="103"/>
              <w:rPr>
                <w:sz w:val="20"/>
              </w:rPr>
            </w:pPr>
            <w:r>
              <w:rPr>
                <w:sz w:val="20"/>
              </w:rPr>
              <w:t>Demam, kelemahan otot,</w:t>
            </w:r>
          </w:p>
          <w:p>
            <w:pPr>
              <w:pStyle w:val="7"/>
              <w:spacing w:line="215" w:lineRule="exact"/>
              <w:ind w:left="103"/>
              <w:rPr>
                <w:sz w:val="20"/>
              </w:rPr>
            </w:pPr>
            <w:r>
              <w:rPr>
                <w:sz w:val="20"/>
              </w:rPr>
              <w:t>hipotonia</w:t>
            </w:r>
          </w:p>
        </w:tc>
        <w:tc>
          <w:tcPr>
            <w:tcW w:w="1558" w:type="dxa"/>
          </w:tcPr>
          <w:p>
            <w:pPr>
              <w:pStyle w:val="7"/>
              <w:spacing w:line="214" w:lineRule="exact"/>
              <w:ind w:left="366"/>
              <w:rPr>
                <w:sz w:val="20"/>
              </w:rPr>
            </w:pPr>
            <w:r>
              <w:rPr>
                <w:sz w:val="20"/>
              </w:rPr>
              <w:t>Botulisme</w:t>
            </w:r>
          </w:p>
          <w:p>
            <w:pPr>
              <w:pStyle w:val="7"/>
              <w:spacing w:line="215" w:lineRule="exact"/>
              <w:ind w:left="414"/>
              <w:rPr>
                <w:sz w:val="20"/>
              </w:rPr>
            </w:pPr>
            <w:r>
              <w:rPr>
                <w:sz w:val="20"/>
              </w:rPr>
              <w:t>Infantilis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Nyeri saat berhubungan seks, nyeri daerah pinggul, sekret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mucoid dari vagina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40" w:right="130"/>
              <w:jc w:val="center"/>
              <w:rPr>
                <w:sz w:val="20"/>
              </w:rPr>
            </w:pPr>
            <w:r>
              <w:rPr>
                <w:sz w:val="20"/>
              </w:rPr>
              <w:t>Servisitis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29"/>
              </w:rPr>
            </w:pPr>
          </w:p>
          <w:p>
            <w:pPr>
              <w:pStyle w:val="7"/>
              <w:spacing w:before="1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705" w:type="dxa"/>
          </w:tcPr>
          <w:p>
            <w:pPr>
              <w:pStyle w:val="7"/>
              <w:spacing w:line="242" w:lineRule="auto"/>
              <w:ind w:left="103"/>
              <w:rPr>
                <w:sz w:val="20"/>
              </w:rPr>
            </w:pPr>
            <w:r>
              <w:rPr>
                <w:sz w:val="20"/>
              </w:rPr>
              <w:t>Demam, pembengkakan pada KGB (kelenjar getah bening),</w:t>
            </w:r>
          </w:p>
          <w:p>
            <w:pPr>
              <w:pStyle w:val="7"/>
              <w:spacing w:line="230" w:lineRule="exact"/>
              <w:ind w:left="103" w:right="323"/>
              <w:rPr>
                <w:sz w:val="20"/>
              </w:rPr>
            </w:pPr>
            <w:r>
              <w:rPr>
                <w:sz w:val="20"/>
              </w:rPr>
              <w:t>tubuh terasa sakit, memerah dan membengkak.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29"/>
              </w:rPr>
            </w:pPr>
          </w:p>
          <w:p>
            <w:pPr>
              <w:pStyle w:val="7"/>
              <w:spacing w:before="1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Filariasis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552" w:type="dxa"/>
            <w:shd w:val="clear" w:color="auto" w:fill="FDEADA" w:themeFill="accent6" w:themeFillTint="32"/>
          </w:tcPr>
          <w:p>
            <w:pPr>
              <w:pStyle w:val="7"/>
              <w:spacing w:before="4"/>
              <w:rPr>
                <w:sz w:val="18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705" w:type="dxa"/>
            <w:shd w:val="clear" w:color="auto" w:fill="FDEADA" w:themeFill="accent6" w:themeFillTint="32"/>
          </w:tcPr>
          <w:p>
            <w:pPr>
              <w:pStyle w:val="7"/>
              <w:spacing w:line="212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kolik daerah pinggang,</w:t>
            </w:r>
          </w:p>
          <w:p>
            <w:pPr>
              <w:pStyle w:val="7"/>
              <w:spacing w:before="1"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malaise, mual, kencing bisa berdarah</w:t>
            </w:r>
          </w:p>
        </w:tc>
        <w:tc>
          <w:tcPr>
            <w:tcW w:w="1558" w:type="dxa"/>
            <w:shd w:val="clear" w:color="auto" w:fill="FDEADA" w:themeFill="accent6" w:themeFillTint="32"/>
          </w:tcPr>
          <w:p>
            <w:pPr>
              <w:pStyle w:val="7"/>
              <w:spacing w:before="4"/>
              <w:rPr>
                <w:sz w:val="18"/>
              </w:rPr>
            </w:pPr>
          </w:p>
          <w:p>
            <w:pPr>
              <w:pStyle w:val="7"/>
              <w:ind w:left="139" w:right="130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pinggang,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kencing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mikrohematuria,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demam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137" w:right="130"/>
              <w:jc w:val="center"/>
              <w:rPr>
                <w:sz w:val="20"/>
              </w:rPr>
            </w:pPr>
            <w:r>
              <w:rPr>
                <w:sz w:val="20"/>
              </w:rPr>
              <w:t>Pyelonephritis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Nyeri saat kencing, kencing bernanah, demam, riwayat</w:t>
            </w:r>
          </w:p>
          <w:p>
            <w:pPr>
              <w:pStyle w:val="7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seks bebas atau oral seks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left="141" w:right="130"/>
              <w:jc w:val="center"/>
              <w:rPr>
                <w:sz w:val="20"/>
              </w:rPr>
            </w:pPr>
            <w:r>
              <w:rPr>
                <w:sz w:val="20"/>
              </w:rPr>
              <w:t>Gonore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6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17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705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left="103" w:right="477"/>
              <w:jc w:val="both"/>
              <w:rPr>
                <w:sz w:val="20"/>
              </w:rPr>
            </w:pPr>
            <w:r>
              <w:rPr>
                <w:sz w:val="20"/>
              </w:rPr>
              <w:t xml:space="preserve">Luka tidak nyeri di </w:t>
            </w:r>
            <w:r>
              <w:rPr>
                <w:spacing w:val="-3"/>
                <w:sz w:val="20"/>
              </w:rPr>
              <w:t xml:space="preserve">daerah </w:t>
            </w:r>
            <w:r>
              <w:rPr>
                <w:sz w:val="20"/>
              </w:rPr>
              <w:t>penis, riwayat seks bebas, demam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17"/>
              </w:rPr>
            </w:pPr>
          </w:p>
          <w:p>
            <w:pPr>
              <w:pStyle w:val="7"/>
              <w:ind w:left="137" w:right="130"/>
              <w:jc w:val="center"/>
              <w:rPr>
                <w:sz w:val="20"/>
              </w:rPr>
            </w:pPr>
            <w:r>
              <w:rPr>
                <w:sz w:val="20"/>
              </w:rPr>
              <w:t>Sifilis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Demam sore hari, diare, tubuh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lemas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Typhoid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5840" w:h="12240" w:orient="landscape"/>
          <w:pgMar w:top="920" w:right="1260" w:bottom="280" w:left="1600" w:header="726" w:footer="0" w:gutter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after="1" w:line="240" w:lineRule="auto"/>
        <w:rPr>
          <w:sz w:val="16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4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Demam tinggi, diare, mual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muntah</w:t>
            </w:r>
          </w:p>
        </w:tc>
        <w:tc>
          <w:tcPr>
            <w:tcW w:w="1558" w:type="dxa"/>
          </w:tcPr>
          <w:p>
            <w:pPr>
              <w:pStyle w:val="7"/>
              <w:spacing w:before="104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Shigellosis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705" w:type="dxa"/>
          </w:tcPr>
          <w:p>
            <w:pPr>
              <w:pStyle w:val="7"/>
              <w:ind w:left="103" w:right="300"/>
              <w:rPr>
                <w:sz w:val="20"/>
              </w:rPr>
            </w:pPr>
            <w:r>
              <w:rPr>
                <w:sz w:val="20"/>
              </w:rPr>
              <w:t>Batuk hebat dengan suara melengking, gelisah, bersin-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bersin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Pertussis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5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74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705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7"/>
              <w:ind w:left="103"/>
              <w:rPr>
                <w:sz w:val="20"/>
              </w:rPr>
            </w:pPr>
            <w:r>
              <w:rPr>
                <w:sz w:val="20"/>
              </w:rPr>
              <w:t>Demam, nyeri, vesikel dengan persebaran sesuai dermatom. Warna merah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74"/>
              <w:ind w:left="141" w:right="130"/>
              <w:jc w:val="center"/>
              <w:rPr>
                <w:sz w:val="20"/>
              </w:rPr>
            </w:pPr>
            <w:r>
              <w:rPr>
                <w:sz w:val="20"/>
              </w:rPr>
              <w:t>Herpes zoster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705" w:type="dxa"/>
          </w:tcPr>
          <w:p>
            <w:pPr>
              <w:pStyle w:val="7"/>
              <w:spacing w:line="237" w:lineRule="auto"/>
              <w:ind w:left="103" w:right="345"/>
              <w:rPr>
                <w:sz w:val="20"/>
              </w:rPr>
            </w:pPr>
            <w:r>
              <w:rPr>
                <w:sz w:val="20"/>
              </w:rPr>
              <w:t>Vesikul di kulit berbentuk kubah berisi delle (seperti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nasi), demam, lemas</w:t>
            </w:r>
          </w:p>
        </w:tc>
        <w:tc>
          <w:tcPr>
            <w:tcW w:w="1558" w:type="dxa"/>
          </w:tcPr>
          <w:p>
            <w:pPr>
              <w:pStyle w:val="7"/>
              <w:spacing w:before="104"/>
              <w:ind w:left="266" w:right="234" w:firstLine="83"/>
              <w:rPr>
                <w:sz w:val="20"/>
              </w:rPr>
            </w:pPr>
            <w:r>
              <w:rPr>
                <w:sz w:val="20"/>
              </w:rPr>
              <w:t>Moluscum contagiosum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705" w:type="dxa"/>
          </w:tcPr>
          <w:p>
            <w:pPr>
              <w:pStyle w:val="7"/>
              <w:ind w:left="103" w:right="326"/>
              <w:rPr>
                <w:sz w:val="20"/>
              </w:rPr>
            </w:pPr>
            <w:r>
              <w:rPr>
                <w:sz w:val="20"/>
              </w:rPr>
              <w:t>Demam pola pelana kuda, bitnik-bintik merah di kulit,</w:t>
            </w:r>
          </w:p>
          <w:p>
            <w:pPr>
              <w:pStyle w:val="7"/>
              <w:spacing w:line="230" w:lineRule="atLeast"/>
              <w:ind w:left="103" w:right="345"/>
              <w:rPr>
                <w:sz w:val="20"/>
              </w:rPr>
            </w:pPr>
            <w:r>
              <w:rPr>
                <w:sz w:val="20"/>
              </w:rPr>
              <w:t>lemas, dehidrasi, riwayat digigit nyamuk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left="141" w:right="130"/>
              <w:jc w:val="center"/>
              <w:rPr>
                <w:sz w:val="20"/>
              </w:rPr>
            </w:pPr>
            <w:r>
              <w:rPr>
                <w:sz w:val="20"/>
              </w:rPr>
              <w:t>DBD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8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70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705" w:type="dxa"/>
          </w:tcPr>
          <w:p>
            <w:pPr>
              <w:pStyle w:val="7"/>
              <w:ind w:left="103" w:right="345"/>
              <w:rPr>
                <w:sz w:val="20"/>
              </w:rPr>
            </w:pPr>
            <w:r>
              <w:rPr>
                <w:color w:val="131313"/>
                <w:sz w:val="20"/>
              </w:rPr>
              <w:t>bercak tipis seperti panu di badan yang lama-lama menyebar, bintil-bintil kemerahan, alis rambut rontok, muka benjol-benjol</w:t>
            </w:r>
          </w:p>
          <w:p>
            <w:pPr>
              <w:pStyle w:val="7"/>
              <w:spacing w:line="230" w:lineRule="exact"/>
              <w:ind w:left="103" w:right="206"/>
              <w:rPr>
                <w:sz w:val="20"/>
              </w:rPr>
            </w:pPr>
            <w:r>
              <w:rPr>
                <w:color w:val="131313"/>
                <w:sz w:val="20"/>
              </w:rPr>
              <w:t>dan tegang, kulit menipis dan mengkilat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70"/>
              <w:ind w:left="138" w:right="130"/>
              <w:jc w:val="center"/>
              <w:rPr>
                <w:sz w:val="20"/>
              </w:rPr>
            </w:pPr>
            <w:r>
              <w:rPr>
                <w:sz w:val="20"/>
              </w:rPr>
              <w:t>Kusta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552" w:type="dxa"/>
          </w:tcPr>
          <w:p>
            <w:pPr>
              <w:pStyle w:val="7"/>
              <w:spacing w:before="4"/>
              <w:rPr>
                <w:sz w:val="18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705" w:type="dxa"/>
          </w:tcPr>
          <w:p>
            <w:pPr>
              <w:pStyle w:val="7"/>
              <w:spacing w:line="212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di daerah pinggang</w:t>
            </w:r>
          </w:p>
          <w:p>
            <w:pPr>
              <w:pStyle w:val="7"/>
              <w:spacing w:before="1"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secara menyeluruh, demam, malaise</w:t>
            </w:r>
          </w:p>
        </w:tc>
        <w:tc>
          <w:tcPr>
            <w:tcW w:w="1558" w:type="dxa"/>
          </w:tcPr>
          <w:p>
            <w:pPr>
              <w:pStyle w:val="7"/>
              <w:spacing w:line="212" w:lineRule="exact"/>
              <w:ind w:left="140" w:right="130"/>
              <w:jc w:val="center"/>
              <w:rPr>
                <w:sz w:val="20"/>
              </w:rPr>
            </w:pPr>
            <w:r>
              <w:rPr>
                <w:sz w:val="20"/>
              </w:rPr>
              <w:t>Pelvic</w:t>
            </w:r>
          </w:p>
          <w:p>
            <w:pPr>
              <w:pStyle w:val="7"/>
              <w:spacing w:before="1" w:line="230" w:lineRule="exact"/>
              <w:ind w:left="144" w:right="129"/>
              <w:jc w:val="center"/>
              <w:rPr>
                <w:sz w:val="20"/>
              </w:rPr>
            </w:pPr>
            <w:r>
              <w:rPr>
                <w:sz w:val="20"/>
              </w:rPr>
              <w:t>inflammatory disease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Demam, kulit kemerahan, vesikel dengan pola garis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lurus, riwayat digigit tomcat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422" w:hanging="68"/>
              <w:rPr>
                <w:sz w:val="20"/>
              </w:rPr>
            </w:pPr>
            <w:r>
              <w:rPr>
                <w:w w:val="95"/>
                <w:sz w:val="20"/>
              </w:rPr>
              <w:t xml:space="preserve">Dermatitis </w:t>
            </w:r>
            <w:r>
              <w:rPr>
                <w:sz w:val="20"/>
              </w:rPr>
              <w:t>venenata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705" w:type="dxa"/>
          </w:tcPr>
          <w:p>
            <w:pPr>
              <w:pStyle w:val="7"/>
              <w:ind w:left="103" w:right="345"/>
              <w:rPr>
                <w:sz w:val="20"/>
              </w:rPr>
            </w:pPr>
            <w:r>
              <w:rPr>
                <w:sz w:val="20"/>
              </w:rPr>
              <w:t>Sering kencing, nyeri di daerah perut bagian</w:t>
            </w:r>
            <w:r>
              <w:rPr>
                <w:spacing w:val="-3"/>
                <w:sz w:val="20"/>
              </w:rPr>
              <w:t xml:space="preserve"> bawah,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demam, sakit saat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kencing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left="137" w:right="130"/>
              <w:jc w:val="center"/>
              <w:rPr>
                <w:sz w:val="20"/>
              </w:rPr>
            </w:pPr>
            <w:r>
              <w:rPr>
                <w:sz w:val="20"/>
              </w:rPr>
              <w:t>Sistitis</w:t>
            </w:r>
          </w:p>
        </w:tc>
      </w:tr>
    </w:tbl>
    <w:p>
      <w:pPr>
        <w:spacing w:after="0"/>
        <w:jc w:val="center"/>
        <w:rPr>
          <w:sz w:val="20"/>
        </w:rPr>
        <w:sectPr>
          <w:pgSz w:w="15840" w:h="12240" w:orient="landscape"/>
          <w:pgMar w:top="920" w:right="1260" w:bottom="280" w:left="1600" w:header="726" w:footer="0" w:gutter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after="0" w:line="240" w:lineRule="auto"/>
        <w:rPr>
          <w:sz w:val="16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2705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558" w:type="dxa"/>
          </w:tcPr>
          <w:p>
            <w:pPr>
              <w:pStyle w:val="7"/>
              <w:rPr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5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72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705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03" w:right="279"/>
              <w:rPr>
                <w:sz w:val="20"/>
              </w:rPr>
            </w:pPr>
            <w:r>
              <w:rPr>
                <w:sz w:val="20"/>
              </w:rPr>
              <w:t>timbul papula yang akan berubah segera menjadi vesikuler yang berisi cairan berwarna biru gelap, demam subfebris, sakit kepala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0"/>
              <w:rPr>
                <w:sz w:val="26"/>
              </w:rPr>
            </w:pPr>
          </w:p>
          <w:p>
            <w:pPr>
              <w:pStyle w:val="7"/>
              <w:spacing w:before="1"/>
              <w:ind w:left="397" w:right="370" w:firstLine="103"/>
              <w:rPr>
                <w:sz w:val="20"/>
              </w:rPr>
            </w:pPr>
            <w:r>
              <w:rPr>
                <w:sz w:val="20"/>
              </w:rPr>
              <w:t>Antrax Kutaneus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552" w:type="dxa"/>
          </w:tcPr>
          <w:p>
            <w:pPr>
              <w:pStyle w:val="7"/>
              <w:spacing w:before="10"/>
              <w:rPr>
                <w:sz w:val="28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705" w:type="dxa"/>
          </w:tcPr>
          <w:p>
            <w:pPr>
              <w:pStyle w:val="7"/>
              <w:ind w:left="103" w:right="156"/>
              <w:rPr>
                <w:sz w:val="20"/>
              </w:rPr>
            </w:pPr>
            <w:r>
              <w:rPr>
                <w:sz w:val="20"/>
              </w:rPr>
              <w:t>Demam, nyeri perut, mual muntah, lemas, muntah darah, diare berdarah, selera makan</w:t>
            </w:r>
          </w:p>
          <w:p>
            <w:pPr>
              <w:pStyle w:val="7"/>
              <w:spacing w:line="215" w:lineRule="exact"/>
              <w:ind w:left="103"/>
              <w:rPr>
                <w:sz w:val="20"/>
              </w:rPr>
            </w:pPr>
            <w:r>
              <w:rPr>
                <w:sz w:val="20"/>
              </w:rPr>
              <w:t>turun</w:t>
            </w:r>
          </w:p>
        </w:tc>
        <w:tc>
          <w:tcPr>
            <w:tcW w:w="1558" w:type="dxa"/>
          </w:tcPr>
          <w:p>
            <w:pPr>
              <w:pStyle w:val="7"/>
              <w:spacing w:before="10"/>
              <w:rPr>
                <w:sz w:val="28"/>
              </w:rPr>
            </w:pPr>
          </w:p>
          <w:p>
            <w:pPr>
              <w:pStyle w:val="7"/>
              <w:ind w:left="85" w:right="79"/>
              <w:jc w:val="center"/>
              <w:rPr>
                <w:sz w:val="20"/>
              </w:rPr>
            </w:pPr>
            <w:r>
              <w:rPr>
                <w:sz w:val="20"/>
              </w:rPr>
              <w:t>Antrax intestinal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3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2"/>
              <w:rPr>
                <w:sz w:val="23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705" w:type="dxa"/>
          </w:tcPr>
          <w:p>
            <w:pPr>
              <w:pStyle w:val="7"/>
              <w:ind w:left="103" w:right="98"/>
              <w:rPr>
                <w:sz w:val="20"/>
              </w:rPr>
            </w:pPr>
            <w:r>
              <w:rPr>
                <w:sz w:val="20"/>
              </w:rPr>
              <w:t>mual, muntah, kram perut, mulut kering dan diare. Gejala saraf:pandangan kabur, kelopak mata jatuh, fotofobia, kekakuan sendi, gangguan bicara dan tidak dapat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menelan makanan. Kelemahan otot (otot penggerak kepala,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otot</w:t>
            </w:r>
          </w:p>
          <w:p>
            <w:pPr>
              <w:pStyle w:val="7"/>
              <w:spacing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lengan atas, otot pernapasan, otot tungkai bagian bawah.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2"/>
              <w:rPr>
                <w:sz w:val="23"/>
              </w:rPr>
            </w:pPr>
          </w:p>
          <w:p>
            <w:pPr>
              <w:pStyle w:val="7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Botulismus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552" w:type="dxa"/>
          </w:tcPr>
          <w:p>
            <w:pPr>
              <w:pStyle w:val="7"/>
              <w:spacing w:before="103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705" w:type="dxa"/>
          </w:tcPr>
          <w:p>
            <w:pPr>
              <w:pStyle w:val="7"/>
              <w:spacing w:line="217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pelvic, secret</w:t>
            </w:r>
          </w:p>
          <w:p>
            <w:pPr>
              <w:pStyle w:val="7"/>
              <w:spacing w:line="212" w:lineRule="exact"/>
              <w:ind w:left="103"/>
              <w:rPr>
                <w:sz w:val="20"/>
              </w:rPr>
            </w:pPr>
            <w:r>
              <w:rPr>
                <w:sz w:val="20"/>
              </w:rPr>
              <w:t>mikropurulen, erosi serviks</w:t>
            </w:r>
          </w:p>
        </w:tc>
        <w:tc>
          <w:tcPr>
            <w:tcW w:w="1558" w:type="dxa"/>
          </w:tcPr>
          <w:p>
            <w:pPr>
              <w:pStyle w:val="7"/>
              <w:spacing w:before="103"/>
              <w:ind w:left="140" w:right="130"/>
              <w:jc w:val="center"/>
              <w:rPr>
                <w:sz w:val="20"/>
              </w:rPr>
            </w:pPr>
            <w:r>
              <w:rPr>
                <w:sz w:val="20"/>
              </w:rPr>
              <w:t>Servisitis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27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705" w:type="dxa"/>
          </w:tcPr>
          <w:p>
            <w:pPr>
              <w:pStyle w:val="7"/>
              <w:ind w:left="103" w:right="139"/>
              <w:rPr>
                <w:sz w:val="20"/>
              </w:rPr>
            </w:pPr>
            <w:r>
              <w:rPr>
                <w:sz w:val="20"/>
              </w:rPr>
              <w:t>Nyeri abdomen bawah, serviks, uterus dan limfonodus, menggigil, panas, pendarahan vagina, pengeluaran secret vagina,</w:t>
            </w:r>
          </w:p>
          <w:p>
            <w:pPr>
              <w:pStyle w:val="7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disuria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27"/>
              </w:rPr>
            </w:pPr>
          </w:p>
          <w:p>
            <w:pPr>
              <w:pStyle w:val="7"/>
              <w:ind w:left="136" w:right="130"/>
              <w:jc w:val="center"/>
              <w:rPr>
                <w:sz w:val="20"/>
              </w:rPr>
            </w:pPr>
            <w:r>
              <w:rPr>
                <w:sz w:val="20"/>
              </w:rPr>
              <w:t>Salpingitis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552" w:type="dxa"/>
          </w:tcPr>
          <w:p>
            <w:pPr>
              <w:pStyle w:val="7"/>
              <w:spacing w:line="207" w:lineRule="exact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705" w:type="dxa"/>
          </w:tcPr>
          <w:p>
            <w:pPr>
              <w:pStyle w:val="7"/>
              <w:spacing w:line="207" w:lineRule="exact"/>
              <w:ind w:left="102"/>
              <w:rPr>
                <w:sz w:val="20"/>
              </w:rPr>
            </w:pPr>
            <w:r>
              <w:rPr>
                <w:sz w:val="20"/>
              </w:rPr>
              <w:t>disuria, piuria, sering kencing</w:t>
            </w:r>
          </w:p>
        </w:tc>
        <w:tc>
          <w:tcPr>
            <w:tcW w:w="1558" w:type="dxa"/>
          </w:tcPr>
          <w:p>
            <w:pPr>
              <w:pStyle w:val="7"/>
              <w:spacing w:line="207" w:lineRule="exact"/>
              <w:ind w:left="82" w:right="79"/>
              <w:jc w:val="center"/>
              <w:rPr>
                <w:sz w:val="20"/>
              </w:rPr>
            </w:pPr>
            <w:r>
              <w:rPr>
                <w:sz w:val="20"/>
              </w:rPr>
              <w:t>Sindrom Uretra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5840" w:h="12240" w:orient="landscape"/>
          <w:pgMar w:top="920" w:right="1260" w:bottom="280" w:left="1600" w:header="726" w:footer="0" w:gutter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after="0" w:line="240" w:lineRule="auto"/>
        <w:rPr>
          <w:sz w:val="16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tekan pada meatus</w:t>
            </w:r>
          </w:p>
          <w:p>
            <w:pPr>
              <w:pStyle w:val="7"/>
              <w:spacing w:line="230" w:lineRule="atLeast"/>
              <w:ind w:left="103" w:right="345"/>
              <w:rPr>
                <w:sz w:val="20"/>
              </w:rPr>
            </w:pPr>
            <w:r>
              <w:rPr>
                <w:sz w:val="20"/>
              </w:rPr>
              <w:t>uretra, pruritis dan sekret uretra, eritema, disuria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Uretritis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punggung bawah,</w:t>
            </w:r>
          </w:p>
          <w:p>
            <w:pPr>
              <w:pStyle w:val="7"/>
              <w:spacing w:before="4"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ejakulasi yang nyeri, nokturia, disuria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40" w:right="130"/>
              <w:jc w:val="center"/>
              <w:rPr>
                <w:sz w:val="20"/>
              </w:rPr>
            </w:pPr>
            <w:r>
              <w:rPr>
                <w:sz w:val="20"/>
              </w:rPr>
              <w:t>Prostatitis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6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pembengkakan skrotum yang nyeri dan kemerahan, sekret uretra, rasa nyeri pada testis</w:t>
            </w:r>
          </w:p>
          <w:p>
            <w:pPr>
              <w:pStyle w:val="7"/>
              <w:spacing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dan skrotum, daerah paha dan pangkal paha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7"/>
              <w:ind w:left="137" w:right="130"/>
              <w:jc w:val="center"/>
              <w:rPr>
                <w:sz w:val="20"/>
              </w:rPr>
            </w:pPr>
            <w:r>
              <w:rPr>
                <w:sz w:val="20"/>
              </w:rPr>
              <w:t>Epididimis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552" w:type="dxa"/>
          </w:tcPr>
          <w:p>
            <w:pPr>
              <w:pStyle w:val="7"/>
              <w:spacing w:before="101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705" w:type="dxa"/>
          </w:tcPr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Nyeri, fotofobia, rasa gatal dan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panas seperti terbakar</w:t>
            </w:r>
          </w:p>
        </w:tc>
        <w:tc>
          <w:tcPr>
            <w:tcW w:w="1558" w:type="dxa"/>
          </w:tcPr>
          <w:p>
            <w:pPr>
              <w:pStyle w:val="7"/>
              <w:spacing w:before="101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Konjungtivitis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705" w:type="dxa"/>
          </w:tcPr>
          <w:p>
            <w:pPr>
              <w:pStyle w:val="7"/>
              <w:spacing w:line="237" w:lineRule="auto"/>
              <w:ind w:left="103"/>
              <w:rPr>
                <w:sz w:val="20"/>
              </w:rPr>
            </w:pPr>
            <w:r>
              <w:rPr>
                <w:sz w:val="20"/>
              </w:rPr>
              <w:t>Diare, pruritis, ulserasi difus/diskrit pada kolon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rektosigmoid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41" w:right="130"/>
              <w:jc w:val="center"/>
              <w:rPr>
                <w:sz w:val="20"/>
              </w:rPr>
            </w:pPr>
            <w:r>
              <w:rPr>
                <w:sz w:val="20"/>
              </w:rPr>
              <w:t>Proktitis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uretritis yang meliputi disuria,</w:t>
            </w:r>
          </w:p>
          <w:p>
            <w:pPr>
              <w:pStyle w:val="7"/>
              <w:spacing w:before="3"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pembengkakan pada tempat infeksi, asimptomatik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left="137" w:right="130"/>
              <w:jc w:val="center"/>
              <w:rPr>
                <w:sz w:val="20"/>
              </w:rPr>
            </w:pPr>
            <w:r>
              <w:rPr>
                <w:sz w:val="20"/>
              </w:rPr>
              <w:t>Gonore (L)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552" w:type="dxa"/>
          </w:tcPr>
          <w:p>
            <w:pPr>
              <w:pStyle w:val="7"/>
              <w:spacing w:before="10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Malaise,menggigil, nyeri</w:t>
            </w:r>
          </w:p>
          <w:p>
            <w:pPr>
              <w:pStyle w:val="7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punggung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136" w:right="130"/>
              <w:jc w:val="center"/>
              <w:rPr>
                <w:sz w:val="20"/>
              </w:rPr>
            </w:pPr>
            <w:r>
              <w:rPr>
                <w:sz w:val="20"/>
              </w:rPr>
              <w:t>Listeriosis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29"/>
              </w:rPr>
            </w:pPr>
          </w:p>
          <w:p>
            <w:pPr>
              <w:pStyle w:val="7"/>
              <w:spacing w:before="1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demam, menggigil,sakit kepala,kaku </w:t>
            </w:r>
            <w:r>
              <w:rPr>
                <w:w w:val="95"/>
                <w:sz w:val="20"/>
              </w:rPr>
              <w:t>kuduk,muntah,letargi,brakikar</w:t>
            </w:r>
          </w:p>
          <w:p>
            <w:pPr>
              <w:pStyle w:val="7"/>
              <w:spacing w:line="212" w:lineRule="exact"/>
              <w:ind w:left="103"/>
              <w:rPr>
                <w:sz w:val="20"/>
              </w:rPr>
            </w:pPr>
            <w:r>
              <w:rPr>
                <w:sz w:val="20"/>
              </w:rPr>
              <w:t>di, ruam kadang terjadi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29"/>
              </w:rPr>
            </w:pPr>
          </w:p>
          <w:p>
            <w:pPr>
              <w:pStyle w:val="7"/>
              <w:spacing w:before="1"/>
              <w:ind w:left="136" w:right="130"/>
              <w:jc w:val="center"/>
              <w:rPr>
                <w:sz w:val="20"/>
              </w:rPr>
            </w:pPr>
            <w:r>
              <w:rPr>
                <w:sz w:val="20"/>
              </w:rPr>
              <w:t>Meningitis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705" w:type="dxa"/>
          </w:tcPr>
          <w:p>
            <w:pPr>
              <w:pStyle w:val="7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telinga, drainase telinga,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vertigo, tinitus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138" w:right="130"/>
              <w:jc w:val="center"/>
              <w:rPr>
                <w:sz w:val="20"/>
              </w:rPr>
            </w:pPr>
            <w:r>
              <w:rPr>
                <w:sz w:val="20"/>
              </w:rPr>
              <w:t>Otitis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29"/>
              </w:rPr>
            </w:pPr>
          </w:p>
          <w:p>
            <w:pPr>
              <w:pStyle w:val="7"/>
              <w:spacing w:before="1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705" w:type="dxa"/>
          </w:tcPr>
          <w:p>
            <w:pPr>
              <w:pStyle w:val="7"/>
              <w:ind w:left="103" w:right="156"/>
              <w:rPr>
                <w:sz w:val="20"/>
              </w:rPr>
            </w:pPr>
            <w:r>
              <w:rPr>
                <w:sz w:val="20"/>
              </w:rPr>
              <w:t>malaise dan demam, nyeri pada kelenjar limfe regional,</w:t>
            </w:r>
          </w:p>
          <w:p>
            <w:pPr>
              <w:pStyle w:val="7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daerah hemorragik mengalami nekrosis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230" w:right="221" w:firstLine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Plague (Penyakit </w:t>
            </w:r>
            <w:r>
              <w:rPr>
                <w:spacing w:val="-6"/>
                <w:sz w:val="20"/>
              </w:rPr>
              <w:t xml:space="preserve">Pes </w:t>
            </w:r>
            <w:r>
              <w:rPr>
                <w:sz w:val="20"/>
              </w:rPr>
              <w:t>bubo)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705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demam tinggi, takikardia, takipnea, batuk produktif</w:t>
            </w:r>
          </w:p>
        </w:tc>
        <w:tc>
          <w:tcPr>
            <w:tcW w:w="1558" w:type="dxa"/>
          </w:tcPr>
          <w:p>
            <w:pPr>
              <w:pStyle w:val="7"/>
              <w:ind w:left="107" w:right="97" w:firstLine="3"/>
              <w:jc w:val="center"/>
              <w:rPr>
                <w:sz w:val="20"/>
              </w:rPr>
            </w:pPr>
            <w:r>
              <w:rPr>
                <w:sz w:val="20"/>
              </w:rPr>
              <w:t>Primary pneumonic plague (penyakit</w:t>
            </w:r>
          </w:p>
          <w:p>
            <w:pPr>
              <w:pStyle w:val="7"/>
              <w:spacing w:line="213" w:lineRule="exact"/>
              <w:ind w:left="142" w:right="130"/>
              <w:jc w:val="center"/>
              <w:rPr>
                <w:sz w:val="20"/>
              </w:rPr>
            </w:pPr>
            <w:r>
              <w:rPr>
                <w:sz w:val="20"/>
              </w:rPr>
              <w:t>pes paru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top="920" w:right="1260" w:bottom="280" w:left="1600" w:header="726" w:footer="0" w:gutter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after="1" w:line="240" w:lineRule="auto"/>
        <w:rPr>
          <w:sz w:val="16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705" w:type="dxa"/>
          </w:tcPr>
          <w:p>
            <w:pPr>
              <w:pStyle w:val="7"/>
              <w:ind w:left="103" w:right="163"/>
              <w:rPr>
                <w:sz w:val="20"/>
              </w:rPr>
            </w:pPr>
            <w:r>
              <w:rPr>
                <w:sz w:val="20"/>
              </w:rPr>
              <w:t>suhu tubuh tinggi, batuk disertai sputum yang purulent berwarna kuning atau berdarah, dipnea, ronki disertai penurunan bunyi</w:t>
            </w:r>
          </w:p>
          <w:p>
            <w:pPr>
              <w:pStyle w:val="7"/>
              <w:spacing w:line="215" w:lineRule="exact"/>
              <w:ind w:left="103"/>
              <w:rPr>
                <w:sz w:val="20"/>
              </w:rPr>
            </w:pPr>
            <w:r>
              <w:rPr>
                <w:sz w:val="20"/>
              </w:rPr>
              <w:t>napas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left="136" w:right="130"/>
              <w:jc w:val="center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705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7"/>
              <w:ind w:left="103" w:right="340"/>
              <w:rPr>
                <w:sz w:val="20"/>
              </w:rPr>
            </w:pPr>
            <w:r>
              <w:rPr>
                <w:sz w:val="20"/>
              </w:rPr>
              <w:t>nyeri abdomen, diare hebat, demam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Salmonelosis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552" w:type="dxa"/>
          </w:tcPr>
          <w:p>
            <w:pPr>
              <w:pStyle w:val="7"/>
              <w:spacing w:before="103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705" w:type="dxa"/>
          </w:tcPr>
          <w:p>
            <w:pPr>
              <w:pStyle w:val="7"/>
              <w:spacing w:line="218" w:lineRule="exact"/>
              <w:ind w:left="103"/>
              <w:rPr>
                <w:sz w:val="20"/>
              </w:rPr>
            </w:pPr>
            <w:r>
              <w:rPr>
                <w:sz w:val="20"/>
              </w:rPr>
              <w:t>demam tinggi, sakit kepala,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konstipasi</w:t>
            </w:r>
          </w:p>
        </w:tc>
        <w:tc>
          <w:tcPr>
            <w:tcW w:w="1558" w:type="dxa"/>
          </w:tcPr>
          <w:p>
            <w:pPr>
              <w:pStyle w:val="7"/>
              <w:spacing w:before="103"/>
              <w:ind w:left="136" w:right="130"/>
              <w:jc w:val="center"/>
              <w:rPr>
                <w:sz w:val="20"/>
              </w:rPr>
            </w:pPr>
            <w:r>
              <w:rPr>
                <w:sz w:val="20"/>
              </w:rPr>
              <w:t>Infeksi Tifoid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diare disertai tenesmus, mual, muntah, nyeri disertai distensi abdomen, feses mengandung pus, mukusm dan darah, dehidrasi, penurunan berat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badan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left="85" w:right="75"/>
              <w:jc w:val="center"/>
              <w:rPr>
                <w:sz w:val="20"/>
              </w:rPr>
            </w:pPr>
            <w:r>
              <w:rPr>
                <w:sz w:val="20"/>
              </w:rPr>
              <w:t>Shigolisis Anak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5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7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705" w:type="dxa"/>
          </w:tcPr>
          <w:p>
            <w:pPr>
              <w:pStyle w:val="7"/>
              <w:ind w:left="103" w:right="112"/>
              <w:rPr>
                <w:sz w:val="20"/>
              </w:rPr>
            </w:pPr>
            <w:r>
              <w:rPr>
                <w:sz w:val="20"/>
              </w:rPr>
              <w:t>muncul luka atau tukak, luka tidak menimbulkan rasa sakit,luka berkembang pada bagian tubuh seperti pada penis, vagina, anus serta dapat muncul di mulut atau bibir,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amandel, atau jari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77"/>
              <w:ind w:left="132" w:right="130"/>
              <w:jc w:val="center"/>
              <w:rPr>
                <w:sz w:val="20"/>
              </w:rPr>
            </w:pPr>
            <w:r>
              <w:rPr>
                <w:sz w:val="20"/>
              </w:rPr>
              <w:t>Sifilis Primer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27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spasme dan peningkatan tonus otot dekat luka, sulitnya mengunyah dan menelan makanan akibat dari kejang</w:t>
            </w:r>
          </w:p>
          <w:p>
            <w:pPr>
              <w:pStyle w:val="7"/>
              <w:spacing w:line="228" w:lineRule="exact"/>
              <w:ind w:left="103" w:right="251"/>
              <w:rPr>
                <w:sz w:val="20"/>
              </w:rPr>
            </w:pPr>
            <w:r>
              <w:rPr>
                <w:sz w:val="20"/>
              </w:rPr>
              <w:t>otot, kejang otot pada daerah yang terkena luka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27"/>
              </w:rPr>
            </w:pPr>
          </w:p>
          <w:p>
            <w:pPr>
              <w:pStyle w:val="7"/>
              <w:ind w:left="136" w:right="130"/>
              <w:jc w:val="center"/>
              <w:rPr>
                <w:sz w:val="20"/>
              </w:rPr>
            </w:pPr>
            <w:r>
              <w:rPr>
                <w:sz w:val="20"/>
              </w:rPr>
              <w:t>Tetanus Lokal</w:t>
            </w:r>
          </w:p>
        </w:tc>
      </w:tr>
    </w:tbl>
    <w:p>
      <w:pPr>
        <w:spacing w:after="0"/>
        <w:jc w:val="center"/>
        <w:rPr>
          <w:sz w:val="20"/>
        </w:rPr>
        <w:sectPr>
          <w:pgSz w:w="15840" w:h="12240" w:orient="landscape"/>
          <w:pgMar w:top="920" w:right="1260" w:bottom="280" w:left="1600" w:header="726" w:footer="0" w:gutter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after="0" w:line="240" w:lineRule="auto"/>
        <w:rPr>
          <w:sz w:val="16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705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left="103" w:right="112"/>
              <w:rPr>
                <w:sz w:val="20"/>
              </w:rPr>
            </w:pPr>
            <w:r>
              <w:rPr>
                <w:sz w:val="20"/>
              </w:rPr>
              <w:t>Demam, keringat malam, batuk, nyeri dada pleuritic, obstruksi saluran pernapasan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left="136" w:right="130"/>
              <w:jc w:val="center"/>
              <w:rPr>
                <w:sz w:val="20"/>
              </w:rPr>
            </w:pPr>
            <w:r>
              <w:rPr>
                <w:sz w:val="20"/>
              </w:rPr>
              <w:t>Tuberkulosis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705" w:type="dxa"/>
          </w:tcPr>
          <w:p>
            <w:pPr>
              <w:pStyle w:val="7"/>
              <w:ind w:left="103" w:right="106"/>
              <w:rPr>
                <w:sz w:val="20"/>
              </w:rPr>
            </w:pPr>
            <w:r>
              <w:rPr>
                <w:sz w:val="20"/>
              </w:rPr>
              <w:t>nyeri saat berkemih, rasa ingin kencing tapi tidak bisa, urin lebih berbau, nyeri di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suprapubic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left="141" w:firstLine="33"/>
              <w:rPr>
                <w:sz w:val="20"/>
              </w:rPr>
            </w:pPr>
            <w:r>
              <w:rPr>
                <w:sz w:val="20"/>
              </w:rPr>
              <w:t>infeksi Saluran Kemih (Sistitis)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demam tidak tinggi, bersin-</w:t>
            </w:r>
          </w:p>
          <w:p>
            <w:pPr>
              <w:pStyle w:val="7"/>
              <w:spacing w:before="4"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bersin, infeksi konjungtiva, anorexia</w:t>
            </w:r>
          </w:p>
        </w:tc>
        <w:tc>
          <w:tcPr>
            <w:tcW w:w="1558" w:type="dxa"/>
          </w:tcPr>
          <w:p>
            <w:pPr>
              <w:pStyle w:val="7"/>
              <w:spacing w:before="104"/>
              <w:ind w:left="393" w:right="248" w:hanging="113"/>
              <w:rPr>
                <w:sz w:val="20"/>
              </w:rPr>
            </w:pPr>
            <w:r>
              <w:rPr>
                <w:sz w:val="20"/>
              </w:rPr>
              <w:t>Batuk Rejan (Pertusis)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6" w:hRule="atLeast"/>
        </w:trPr>
        <w:tc>
          <w:tcPr>
            <w:tcW w:w="552" w:type="dxa"/>
            <w:shd w:val="clear" w:color="auto" w:fill="FDEADA" w:themeFill="accent6" w:themeFillTint="32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705" w:type="dxa"/>
            <w:shd w:val="clear" w:color="auto" w:fill="FDEADA" w:themeFill="accent6" w:themeFillTint="32"/>
          </w:tcPr>
          <w:p>
            <w:pPr>
              <w:pStyle w:val="7"/>
              <w:ind w:left="103" w:right="159"/>
              <w:rPr>
                <w:sz w:val="20"/>
              </w:rPr>
            </w:pPr>
            <w:r>
              <w:rPr>
                <w:sz w:val="20"/>
              </w:rPr>
              <w:t>ruam yang gatal terdri dari macula-makula kecil, lesi dan demam lebih dari tujuh hari, pembentukan parut pada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ekstremitas</w:t>
            </w:r>
          </w:p>
        </w:tc>
        <w:tc>
          <w:tcPr>
            <w:tcW w:w="1558" w:type="dxa"/>
            <w:shd w:val="clear" w:color="auto" w:fill="FDEADA" w:themeFill="accent6" w:themeFillTint="32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7"/>
              <w:ind w:left="138" w:right="130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705" w:type="dxa"/>
          </w:tcPr>
          <w:p>
            <w:pPr>
              <w:pStyle w:val="7"/>
              <w:ind w:left="103" w:right="112"/>
              <w:rPr>
                <w:sz w:val="20"/>
              </w:rPr>
            </w:pPr>
            <w:r>
              <w:rPr>
                <w:sz w:val="20"/>
              </w:rPr>
              <w:t>tenggorok yang nyeri, merah dan bengkak, peningkatan salivasi, nyeri hebat pada mulut, pembentukan vesikel</w:t>
            </w:r>
          </w:p>
          <w:p>
            <w:pPr>
              <w:pStyle w:val="7"/>
              <w:spacing w:line="230" w:lineRule="exact"/>
              <w:ind w:left="103" w:right="78"/>
              <w:rPr>
                <w:sz w:val="20"/>
              </w:rPr>
            </w:pPr>
            <w:r>
              <w:rPr>
                <w:sz w:val="20"/>
              </w:rPr>
              <w:t>pada lidah, gingiva, dan mukosa pipi, warna lesi merah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7"/>
              <w:ind w:left="121" w:right="90" w:firstLine="372"/>
              <w:rPr>
                <w:sz w:val="20"/>
              </w:rPr>
            </w:pPr>
            <w:r>
              <w:rPr>
                <w:sz w:val="20"/>
              </w:rPr>
              <w:t>Herpes Simpleks Tipe 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8"/>
              <w:rPr>
                <w:sz w:val="26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705" w:type="dxa"/>
          </w:tcPr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vesikel yang terlokasilisasi</w:t>
            </w:r>
          </w:p>
          <w:p>
            <w:pPr>
              <w:pStyle w:val="7"/>
              <w:ind w:left="103" w:right="323"/>
              <w:rPr>
                <w:sz w:val="20"/>
              </w:rPr>
            </w:pPr>
            <w:r>
              <w:rPr>
                <w:sz w:val="20"/>
              </w:rPr>
              <w:t>berisi cairan dan ditemukan pada serviks, lania, vulva, kulit perianal, vagina atau batang penis, parastesis di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daerah yang terkena, disuria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1"/>
              <w:ind w:left="121" w:right="90" w:firstLine="372"/>
              <w:rPr>
                <w:sz w:val="20"/>
              </w:rPr>
            </w:pPr>
            <w:r>
              <w:rPr>
                <w:sz w:val="20"/>
              </w:rPr>
              <w:t>Herpes Simpleks Tipe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29"/>
              </w:rPr>
            </w:pPr>
          </w:p>
          <w:p>
            <w:pPr>
              <w:pStyle w:val="7"/>
              <w:spacing w:before="1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705" w:type="dxa"/>
          </w:tcPr>
          <w:p>
            <w:pPr>
              <w:pStyle w:val="7"/>
              <w:ind w:left="103" w:right="134"/>
              <w:rPr>
                <w:sz w:val="20"/>
              </w:rPr>
            </w:pPr>
            <w:r>
              <w:rPr>
                <w:sz w:val="20"/>
              </w:rPr>
              <w:t>nyeri pada dermatom saraf, priritis, perestesia pada batang</w:t>
            </w:r>
          </w:p>
          <w:p>
            <w:pPr>
              <w:pStyle w:val="7"/>
              <w:spacing w:line="228" w:lineRule="exact"/>
              <w:ind w:left="103" w:right="332"/>
              <w:rPr>
                <w:sz w:val="20"/>
              </w:rPr>
            </w:pPr>
            <w:r>
              <w:rPr>
                <w:sz w:val="20"/>
              </w:rPr>
              <w:t>tubuh atau lengan, lesi kulit kecil-kecil berwarna merah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29"/>
              </w:rPr>
            </w:pPr>
          </w:p>
          <w:p>
            <w:pPr>
              <w:pStyle w:val="7"/>
              <w:spacing w:before="1"/>
              <w:ind w:left="137" w:right="130"/>
              <w:jc w:val="center"/>
              <w:rPr>
                <w:sz w:val="20"/>
              </w:rPr>
            </w:pPr>
            <w:r>
              <w:rPr>
                <w:sz w:val="20"/>
              </w:rPr>
              <w:t>Herpes Zoster</w:t>
            </w:r>
          </w:p>
        </w:tc>
      </w:tr>
    </w:tbl>
    <w:p>
      <w:pPr>
        <w:spacing w:after="0"/>
        <w:jc w:val="center"/>
        <w:rPr>
          <w:sz w:val="20"/>
        </w:rPr>
        <w:sectPr>
          <w:pgSz w:w="15840" w:h="12240" w:orient="landscape"/>
          <w:pgMar w:top="920" w:right="1260" w:bottom="280" w:left="1600" w:header="726" w:footer="0" w:gutter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after="0" w:line="240" w:lineRule="auto"/>
        <w:rPr>
          <w:sz w:val="16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5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49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705" w:type="dxa"/>
          </w:tcPr>
          <w:p>
            <w:pPr>
              <w:pStyle w:val="7"/>
              <w:ind w:left="103" w:right="207"/>
              <w:rPr>
                <w:sz w:val="20"/>
              </w:rPr>
            </w:pPr>
            <w:r>
              <w:rPr>
                <w:sz w:val="20"/>
              </w:rPr>
              <w:t>penurunan berat badan cepat, batuk kering, demam kambuhan, mudah letih tidak jelas penyebabnya, pembengkakan nodus limfe pada daerah aksila, lipat paha atau leher, diare yang</w:t>
            </w:r>
          </w:p>
          <w:p>
            <w:pPr>
              <w:pStyle w:val="7"/>
              <w:spacing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berlangsung lebih dari satu minggu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49"/>
              <w:ind w:left="137" w:right="130"/>
              <w:jc w:val="center"/>
              <w:rPr>
                <w:sz w:val="20"/>
              </w:rPr>
            </w:pPr>
            <w:r>
              <w:rPr>
                <w:sz w:val="20"/>
              </w:rPr>
              <w:t>Infeksi HIV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0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705" w:type="dxa"/>
          </w:tcPr>
          <w:p>
            <w:pPr>
              <w:pStyle w:val="7"/>
              <w:spacing w:line="215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tenggorokan,</w:t>
            </w:r>
          </w:p>
          <w:p>
            <w:pPr>
              <w:pStyle w:val="7"/>
              <w:ind w:left="103" w:right="112"/>
              <w:rPr>
                <w:sz w:val="20"/>
              </w:rPr>
            </w:pPr>
            <w:r>
              <w:rPr>
                <w:sz w:val="20"/>
              </w:rPr>
              <w:t xml:space="preserve">limfadenopati serviks, suhu tubuh berfluktuasi dan mencapai puncak pada </w:t>
            </w:r>
            <w:r>
              <w:rPr>
                <w:spacing w:val="-4"/>
                <w:sz w:val="20"/>
              </w:rPr>
              <w:t>malam</w:t>
            </w:r>
          </w:p>
          <w:p>
            <w:pPr>
              <w:pStyle w:val="7"/>
              <w:spacing w:line="214" w:lineRule="exact"/>
              <w:ind w:left="103"/>
              <w:rPr>
                <w:sz w:val="20"/>
              </w:rPr>
            </w:pPr>
            <w:r>
              <w:rPr>
                <w:sz w:val="20"/>
              </w:rPr>
              <w:t>hari, hepatomegaly,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stomatitis</w:t>
            </w:r>
          </w:p>
        </w:tc>
        <w:tc>
          <w:tcPr>
            <w:tcW w:w="1558" w:type="dxa"/>
          </w:tcPr>
          <w:p>
            <w:pPr>
              <w:pStyle w:val="7"/>
              <w:spacing w:before="6"/>
              <w:rPr>
                <w:sz w:val="28"/>
              </w:rPr>
            </w:pPr>
          </w:p>
          <w:p>
            <w:pPr>
              <w:pStyle w:val="7"/>
              <w:ind w:left="326" w:right="129" w:hanging="166"/>
              <w:rPr>
                <w:sz w:val="20"/>
              </w:rPr>
            </w:pPr>
            <w:r>
              <w:rPr>
                <w:sz w:val="20"/>
              </w:rPr>
              <w:t>Mononukleosis Infeksioma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Mialgia, nyeri telinga ketika mengunyah, pembengkakan pada kelenar parotis, pembengkakan pada kelenjar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ludah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7"/>
              <w:ind w:left="137" w:right="130"/>
              <w:jc w:val="center"/>
              <w:rPr>
                <w:sz w:val="20"/>
              </w:rPr>
            </w:pPr>
            <w:r>
              <w:rPr>
                <w:sz w:val="20"/>
              </w:rPr>
              <w:t>Gondongan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17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705" w:type="dxa"/>
          </w:tcPr>
          <w:p>
            <w:pPr>
              <w:pStyle w:val="7"/>
              <w:spacing w:before="107"/>
              <w:ind w:left="103" w:right="228"/>
              <w:rPr>
                <w:sz w:val="20"/>
              </w:rPr>
            </w:pPr>
            <w:r>
              <w:rPr>
                <w:sz w:val="20"/>
              </w:rPr>
              <w:t>kongesti nasal, batuk, bersin- bersin, malaise,nyeri tenggorokan, nyeri telinga, dyspnea, demam</w:t>
            </w:r>
          </w:p>
        </w:tc>
        <w:tc>
          <w:tcPr>
            <w:tcW w:w="1558" w:type="dxa"/>
          </w:tcPr>
          <w:p>
            <w:pPr>
              <w:pStyle w:val="7"/>
              <w:ind w:left="244" w:right="233" w:firstLin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Infeksi </w:t>
            </w:r>
            <w:r>
              <w:rPr>
                <w:i/>
                <w:sz w:val="20"/>
              </w:rPr>
              <w:t xml:space="preserve">Virus </w:t>
            </w:r>
            <w:r>
              <w:rPr>
                <w:sz w:val="20"/>
              </w:rPr>
              <w:t xml:space="preserve">Syncitial </w:t>
            </w:r>
            <w:r>
              <w:rPr>
                <w:spacing w:val="-1"/>
                <w:sz w:val="20"/>
              </w:rPr>
              <w:t>Respiratorius</w:t>
            </w:r>
          </w:p>
          <w:p>
            <w:pPr>
              <w:pStyle w:val="7"/>
              <w:spacing w:line="230" w:lineRule="atLeast"/>
              <w:ind w:left="143" w:right="130"/>
              <w:jc w:val="center"/>
              <w:rPr>
                <w:sz w:val="20"/>
              </w:rPr>
            </w:pPr>
            <w:r>
              <w:rPr>
                <w:sz w:val="20"/>
              </w:rPr>
              <w:t>(Penyakit ringan)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0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0"/>
              <w:rPr>
                <w:sz w:val="26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705" w:type="dxa"/>
          </w:tcPr>
          <w:p>
            <w:pPr>
              <w:pStyle w:val="7"/>
              <w:spacing w:before="9"/>
              <w:rPr>
                <w:sz w:val="28"/>
              </w:rPr>
            </w:pPr>
          </w:p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pernapasan cuping hidung, retraksi pernapasan, sianosis, takipnea</w:t>
            </w:r>
          </w:p>
        </w:tc>
        <w:tc>
          <w:tcPr>
            <w:tcW w:w="1558" w:type="dxa"/>
          </w:tcPr>
          <w:p>
            <w:pPr>
              <w:pStyle w:val="7"/>
              <w:ind w:left="244" w:right="233" w:firstLin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Infeksi </w:t>
            </w:r>
            <w:r>
              <w:rPr>
                <w:i/>
                <w:sz w:val="20"/>
              </w:rPr>
              <w:t xml:space="preserve">Virus </w:t>
            </w:r>
            <w:r>
              <w:rPr>
                <w:sz w:val="20"/>
              </w:rPr>
              <w:t xml:space="preserve">Syncitial </w:t>
            </w:r>
            <w:r>
              <w:rPr>
                <w:spacing w:val="-1"/>
                <w:sz w:val="20"/>
              </w:rPr>
              <w:t xml:space="preserve">Respiratorius </w:t>
            </w:r>
            <w:r>
              <w:rPr>
                <w:sz w:val="20"/>
              </w:rPr>
              <w:t>(Bronkitis, Pneumonia,</w:t>
            </w:r>
          </w:p>
          <w:p>
            <w:pPr>
              <w:pStyle w:val="7"/>
              <w:spacing w:line="213" w:lineRule="exact"/>
              <w:ind w:left="140" w:right="130"/>
              <w:jc w:val="center"/>
              <w:rPr>
                <w:sz w:val="20"/>
              </w:rPr>
            </w:pPr>
            <w:r>
              <w:rPr>
                <w:sz w:val="20"/>
              </w:rPr>
              <w:t>Bronkitilis)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705" w:type="dxa"/>
          </w:tcPr>
          <w:p>
            <w:pPr>
              <w:pStyle w:val="7"/>
              <w:ind w:left="103" w:right="306"/>
              <w:rPr>
                <w:sz w:val="20"/>
              </w:rPr>
            </w:pPr>
            <w:r>
              <w:rPr>
                <w:sz w:val="20"/>
              </w:rPr>
              <w:t>makula kecil-kecil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berwarna merah pada palatum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mole,</w:t>
            </w:r>
          </w:p>
          <w:p>
            <w:pPr>
              <w:pStyle w:val="7"/>
              <w:spacing w:line="230" w:lineRule="exact"/>
              <w:ind w:left="103" w:right="345"/>
              <w:rPr>
                <w:sz w:val="20"/>
              </w:rPr>
            </w:pPr>
            <w:r>
              <w:rPr>
                <w:sz w:val="20"/>
              </w:rPr>
              <w:t>ruam makulopapuler agak gatal dimulai di wajah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dan</w:t>
            </w:r>
          </w:p>
        </w:tc>
        <w:tc>
          <w:tcPr>
            <w:tcW w:w="1558" w:type="dxa"/>
          </w:tcPr>
          <w:p>
            <w:pPr>
              <w:pStyle w:val="7"/>
              <w:spacing w:before="5"/>
              <w:rPr>
                <w:sz w:val="19"/>
              </w:rPr>
            </w:pPr>
          </w:p>
          <w:p>
            <w:pPr>
              <w:pStyle w:val="7"/>
              <w:spacing w:line="237" w:lineRule="auto"/>
              <w:ind w:left="465" w:right="94" w:hanging="341"/>
              <w:rPr>
                <w:sz w:val="20"/>
              </w:rPr>
            </w:pPr>
            <w:r>
              <w:rPr>
                <w:sz w:val="20"/>
              </w:rPr>
              <w:t>Rubela (campak jerman)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top="920" w:right="1260" w:bottom="280" w:left="1600" w:header="726" w:footer="0" w:gutter="0"/>
        </w:sectPr>
      </w:pPr>
    </w:p>
    <w:p>
      <w:pPr>
        <w:spacing w:line="145" w:lineRule="exact"/>
        <w:ind w:left="11660" w:right="0" w:firstLine="0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196850" cy="920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0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9" w:after="0" w:line="240" w:lineRule="auto"/>
        <w:rPr>
          <w:sz w:val="16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menyebar ke seluruh badan,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nyeri tenggoroka, batuk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913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sakit kepala, nyeri punggung,serangan kejang</w:t>
            </w:r>
          </w:p>
          <w:p>
            <w:pPr>
              <w:pStyle w:val="7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pada anak, muntah pada anak, nyeri tenggorokan dan batuk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left="140" w:right="130"/>
              <w:jc w:val="center"/>
              <w:rPr>
                <w:sz w:val="20"/>
              </w:rPr>
            </w:pPr>
            <w:r>
              <w:rPr>
                <w:sz w:val="20"/>
              </w:rPr>
              <w:t>Cacar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552" w:type="dxa"/>
          </w:tcPr>
          <w:p>
            <w:pPr>
              <w:pStyle w:val="7"/>
              <w:spacing w:before="10"/>
              <w:rPr>
                <w:sz w:val="28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705" w:type="dxa"/>
          </w:tcPr>
          <w:p>
            <w:pPr>
              <w:pStyle w:val="7"/>
              <w:spacing w:line="217" w:lineRule="exact"/>
              <w:ind w:left="103"/>
              <w:rPr>
                <w:sz w:val="20"/>
              </w:rPr>
            </w:pPr>
            <w:r>
              <w:rPr>
                <w:sz w:val="20"/>
              </w:rPr>
              <w:t>Anemia,ulkus pada orofaring,</w:t>
            </w:r>
          </w:p>
          <w:p>
            <w:pPr>
              <w:pStyle w:val="7"/>
              <w:spacing w:line="230" w:lineRule="atLeast"/>
              <w:ind w:left="103" w:right="284"/>
              <w:rPr>
                <w:sz w:val="20"/>
              </w:rPr>
            </w:pPr>
            <w:r>
              <w:rPr>
                <w:sz w:val="20"/>
              </w:rPr>
              <w:t>penyakit pernapasan ringan serupa dengan salesma berat atau influenza</w:t>
            </w:r>
          </w:p>
        </w:tc>
        <w:tc>
          <w:tcPr>
            <w:tcW w:w="1558" w:type="dxa"/>
          </w:tcPr>
          <w:p>
            <w:pPr>
              <w:pStyle w:val="7"/>
              <w:spacing w:before="10"/>
              <w:rPr>
                <w:sz w:val="18"/>
              </w:rPr>
            </w:pPr>
          </w:p>
          <w:p>
            <w:pPr>
              <w:pStyle w:val="7"/>
              <w:ind w:left="313" w:hanging="147"/>
              <w:rPr>
                <w:sz w:val="20"/>
              </w:rPr>
            </w:pPr>
            <w:r>
              <w:rPr>
                <w:w w:val="95"/>
                <w:sz w:val="20"/>
              </w:rPr>
              <w:t xml:space="preserve">Histoplasmosis </w:t>
            </w:r>
            <w:r>
              <w:rPr>
                <w:sz w:val="20"/>
              </w:rPr>
              <w:t>primer akut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52" w:type="dxa"/>
          </w:tcPr>
          <w:p>
            <w:pPr>
              <w:pStyle w:val="7"/>
              <w:spacing w:before="104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705" w:type="dxa"/>
          </w:tcPr>
          <w:p>
            <w:pPr>
              <w:pStyle w:val="7"/>
              <w:spacing w:line="219" w:lineRule="exact"/>
              <w:ind w:left="103"/>
              <w:rPr>
                <w:sz w:val="20"/>
              </w:rPr>
            </w:pPr>
            <w:r>
              <w:rPr>
                <w:sz w:val="20"/>
              </w:rPr>
              <w:t>Demam, menggigil, sakit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kepala, mialgia</w:t>
            </w:r>
          </w:p>
        </w:tc>
        <w:tc>
          <w:tcPr>
            <w:tcW w:w="1558" w:type="dxa"/>
          </w:tcPr>
          <w:p>
            <w:pPr>
              <w:pStyle w:val="7"/>
              <w:spacing w:line="219" w:lineRule="exact"/>
              <w:ind w:left="85" w:right="75"/>
              <w:jc w:val="center"/>
              <w:rPr>
                <w:sz w:val="20"/>
              </w:rPr>
            </w:pPr>
            <w:r>
              <w:rPr>
                <w:sz w:val="20"/>
              </w:rPr>
              <w:t>Malaria (bentuk</w:t>
            </w:r>
          </w:p>
          <w:p>
            <w:pPr>
              <w:pStyle w:val="7"/>
              <w:spacing w:line="216" w:lineRule="exact"/>
              <w:ind w:left="136" w:right="130"/>
              <w:jc w:val="center"/>
              <w:rPr>
                <w:sz w:val="20"/>
              </w:rPr>
            </w:pPr>
            <w:r>
              <w:rPr>
                <w:sz w:val="20"/>
              </w:rPr>
              <w:t>benigma)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552" w:type="dxa"/>
          </w:tcPr>
          <w:p>
            <w:pPr>
              <w:pStyle w:val="7"/>
              <w:spacing w:before="10"/>
              <w:rPr>
                <w:sz w:val="28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ruam disertai pruritus yang timbul sepintas pada tempat</w:t>
            </w:r>
          </w:p>
          <w:p>
            <w:pPr>
              <w:pStyle w:val="7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penetrasi serkaria, demam, myalgia, batuk</w:t>
            </w:r>
          </w:p>
        </w:tc>
        <w:tc>
          <w:tcPr>
            <w:tcW w:w="1558" w:type="dxa"/>
          </w:tcPr>
          <w:p>
            <w:pPr>
              <w:pStyle w:val="7"/>
              <w:spacing w:before="10"/>
              <w:rPr>
                <w:sz w:val="28"/>
              </w:rPr>
            </w:pPr>
          </w:p>
          <w:p>
            <w:pPr>
              <w:pStyle w:val="7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Skistosomiasis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atLeast"/>
        </w:trPr>
        <w:tc>
          <w:tcPr>
            <w:tcW w:w="552" w:type="dxa"/>
          </w:tcPr>
          <w:p>
            <w:pPr>
              <w:pStyle w:val="7"/>
              <w:spacing w:before="9"/>
              <w:rPr>
                <w:sz w:val="28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705" w:type="dxa"/>
          </w:tcPr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Korioretinitis, bercak seperti</w:t>
            </w:r>
          </w:p>
          <w:p>
            <w:pPr>
              <w:pStyle w:val="7"/>
              <w:spacing w:before="3"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kapas yang menonjol dan berwarna putih-kuning, gangguan penglihatan</w:t>
            </w:r>
          </w:p>
        </w:tc>
        <w:tc>
          <w:tcPr>
            <w:tcW w:w="1558" w:type="dxa"/>
          </w:tcPr>
          <w:p>
            <w:pPr>
              <w:pStyle w:val="7"/>
              <w:spacing w:before="9"/>
              <w:rPr>
                <w:sz w:val="18"/>
              </w:rPr>
            </w:pPr>
          </w:p>
          <w:p>
            <w:pPr>
              <w:pStyle w:val="7"/>
              <w:ind w:left="520" w:hanging="382"/>
              <w:rPr>
                <w:sz w:val="20"/>
              </w:rPr>
            </w:pPr>
            <w:r>
              <w:rPr>
                <w:w w:val="95"/>
                <w:sz w:val="20"/>
              </w:rPr>
              <w:t xml:space="preserve">Taksoplasmosis </w:t>
            </w:r>
            <w:r>
              <w:rPr>
                <w:sz w:val="20"/>
              </w:rPr>
              <w:t>okuler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705" w:type="dxa"/>
          </w:tcPr>
          <w:p>
            <w:pPr>
              <w:pStyle w:val="7"/>
              <w:spacing w:line="237" w:lineRule="auto"/>
              <w:ind w:left="103"/>
              <w:rPr>
                <w:sz w:val="20"/>
              </w:rPr>
            </w:pPr>
            <w:r>
              <w:rPr>
                <w:sz w:val="20"/>
              </w:rPr>
              <w:t>Malaise, sakit kepala, nyeri tenggorokan, ruam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makulopapuler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438" w:hanging="300"/>
              <w:rPr>
                <w:sz w:val="20"/>
              </w:rPr>
            </w:pPr>
            <w:r>
              <w:rPr>
                <w:w w:val="95"/>
                <w:sz w:val="20"/>
              </w:rPr>
              <w:t xml:space="preserve">Taksoplasmosis </w:t>
            </w:r>
            <w:r>
              <w:rPr>
                <w:sz w:val="20"/>
              </w:rPr>
              <w:t>Akuisita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 xml:space="preserve">hidrosefalus/mikrosefalus, </w:t>
            </w:r>
            <w:r>
              <w:rPr>
                <w:sz w:val="20"/>
              </w:rPr>
              <w:t>serangan kejang, ikterus,</w:t>
            </w:r>
          </w:p>
          <w:p>
            <w:pPr>
              <w:pStyle w:val="7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purpura, ruam</w:t>
            </w:r>
          </w:p>
        </w:tc>
        <w:tc>
          <w:tcPr>
            <w:tcW w:w="1558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Kongenital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552" w:type="dxa"/>
          </w:tcPr>
          <w:p>
            <w:pPr>
              <w:pStyle w:val="7"/>
              <w:spacing w:before="3"/>
              <w:rPr>
                <w:sz w:val="19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Asimptomatik, inflamasi dan rabas berwarna kuning</w:t>
            </w:r>
          </w:p>
          <w:p>
            <w:pPr>
              <w:pStyle w:val="7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kehijuauan</w:t>
            </w:r>
          </w:p>
        </w:tc>
        <w:tc>
          <w:tcPr>
            <w:tcW w:w="1558" w:type="dxa"/>
          </w:tcPr>
          <w:p>
            <w:pPr>
              <w:pStyle w:val="7"/>
              <w:spacing w:before="107"/>
              <w:ind w:left="261" w:firstLine="215"/>
              <w:rPr>
                <w:sz w:val="20"/>
              </w:rPr>
            </w:pPr>
            <w:r>
              <w:rPr>
                <w:sz w:val="20"/>
              </w:rPr>
              <w:t xml:space="preserve">Gonore </w:t>
            </w:r>
            <w:r>
              <w:rPr>
                <w:w w:val="95"/>
                <w:sz w:val="20"/>
              </w:rPr>
              <w:t>(Perempuan)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6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27"/>
              </w:rPr>
            </w:pPr>
          </w:p>
          <w:p>
            <w:pPr>
              <w:pStyle w:val="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705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17"/>
              </w:rPr>
            </w:pPr>
          </w:p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Malaise, panas, sakit kepala, mialgia, menggigil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4"/>
              <w:rPr>
                <w:sz w:val="27"/>
              </w:rPr>
            </w:pPr>
          </w:p>
          <w:p>
            <w:pPr>
              <w:pStyle w:val="7"/>
              <w:ind w:left="85" w:right="78"/>
              <w:jc w:val="center"/>
              <w:rPr>
                <w:sz w:val="20"/>
              </w:rPr>
            </w:pPr>
            <w:r>
              <w:rPr>
                <w:sz w:val="20"/>
              </w:rPr>
              <w:t>Antrax inhalasi</w:t>
            </w:r>
          </w:p>
        </w:tc>
      </w:tr>
    </w:tbl>
    <w:p>
      <w:pPr>
        <w:spacing w:after="0"/>
        <w:jc w:val="center"/>
        <w:rPr>
          <w:sz w:val="20"/>
        </w:rPr>
        <w:sectPr>
          <w:headerReference r:id="rId5" w:type="default"/>
          <w:pgSz w:w="15840" w:h="12240" w:orient="landscape"/>
          <w:pgMar w:top="780" w:right="1260" w:bottom="280" w:left="1600" w:header="0" w:footer="0" w:gutter="0"/>
        </w:sectPr>
      </w:pPr>
    </w:p>
    <w:p>
      <w:pPr>
        <w:spacing w:line="141" w:lineRule="exact"/>
        <w:ind w:left="11660" w:right="0" w:firstLine="0"/>
        <w:rPr>
          <w:sz w:val="14"/>
        </w:rPr>
      </w:pPr>
      <w:r>
        <w:rPr>
          <w:position w:val="-2"/>
          <w:sz w:val="14"/>
        </w:rPr>
        <mc:AlternateContent>
          <mc:Choice Requires="wpg">
            <w:drawing>
              <wp:inline distT="0" distB="0" distL="114300" distR="114300">
                <wp:extent cx="192405" cy="90170"/>
                <wp:effectExtent l="0" t="0" r="17145" b="5080"/>
                <wp:docPr id="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90170"/>
                          <a:chOff x="0" y="0"/>
                          <a:chExt cx="303" cy="142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" cy="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FreeForm 8"/>
                        <wps:cNvSpPr/>
                        <wps:spPr>
                          <a:xfrm>
                            <a:off x="223" y="0"/>
                            <a:ext cx="80" cy="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0" h="142">
                                <a:moveTo>
                                  <a:pt x="0" y="38"/>
                                </a:moveTo>
                                <a:lnTo>
                                  <a:pt x="0" y="24"/>
                                </a:lnTo>
                                <a:lnTo>
                                  <a:pt x="3" y="24"/>
                                </a:lnTo>
                                <a:lnTo>
                                  <a:pt x="34" y="2"/>
                                </a:lnTo>
                                <a:lnTo>
                                  <a:pt x="39" y="2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6" y="2"/>
                                </a:lnTo>
                                <a:lnTo>
                                  <a:pt x="51" y="2"/>
                                </a:lnTo>
                                <a:lnTo>
                                  <a:pt x="51" y="127"/>
                                </a:lnTo>
                                <a:lnTo>
                                  <a:pt x="79" y="127"/>
                                </a:lnTo>
                                <a:lnTo>
                                  <a:pt x="79" y="142"/>
                                </a:lnTo>
                                <a:lnTo>
                                  <a:pt x="34" y="142"/>
                                </a:lnTo>
                                <a:lnTo>
                                  <a:pt x="34" y="22"/>
                                </a:lnTo>
                                <a:lnTo>
                                  <a:pt x="5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8"/>
                                </a:lnTo>
                                <a:close/>
                                <a:moveTo>
                                  <a:pt x="0" y="142"/>
                                </a:moveTo>
                                <a:lnTo>
                                  <a:pt x="0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42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7.1pt;width:15.15pt;" coordsize="303,142" o:gfxdata="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">
                <o:lock v:ext="edit" aspectratio="f"/>
                <v:shape id="Picture 7" o:spid="_x0000_s1026" o:spt="75" alt="" type="#_x0000_t75" style="position:absolute;left:0;top:0;height:142;width:192;" filled="f" o:preferrelative="t" stroked="f" coordsize="21600,21600" o:gfxdata="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zIm4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FreeForm 8" o:spid="_x0000_s1026" o:spt="100" style="position:absolute;left:223;top:0;height:142;width:80;" fillcolor="#000000" filled="t" stroked="f" coordsize="80,142" o:gfxdata="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2GcS/&#10;AAAA2gAAAA8AAAAAAAAAAQAgAAAAIgAAAGRycy9kb3ducmV2LnhtbFBLAQIUABQAAAAIAIdO4kAz&#10;LwWeOwAAADkAAAAQAAAAAAAAAAEAIAAAAA4BAABkcnMvc2hhcGV4bWwueG1sUEsFBgAAAAAGAAYA&#10;WwEAALgDAAAAAA==&#10;" path="m0,38l0,24,3,24,34,2,39,2,39,0,43,0,46,2,51,2,51,127,79,127,79,142,34,142,34,22,5,36,5,38,0,38xm0,142l0,127,34,127,34,142,0,142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" w:after="1" w:line="240" w:lineRule="auto"/>
        <w:rPr>
          <w:sz w:val="17"/>
        </w:rPr>
      </w:pPr>
    </w:p>
    <w:tbl>
      <w:tblPr>
        <w:tblStyle w:val="4"/>
        <w:tblW w:w="4815" w:type="dxa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2705"/>
        <w:gridCol w:w="15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left="102" w:right="93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705" w:type="dxa"/>
          </w:tcPr>
          <w:p>
            <w:pPr>
              <w:pStyle w:val="7"/>
              <w:spacing w:before="104"/>
              <w:ind w:left="103"/>
              <w:rPr>
                <w:sz w:val="20"/>
              </w:rPr>
            </w:pPr>
            <w:r>
              <w:rPr>
                <w:sz w:val="20"/>
              </w:rPr>
              <w:t>kenaikan cairan gingival, gusi merah dan bengkak, berdarah ketika gosok gigi atau pemeriksaan pada gigi, konsistensi lunak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"/>
              <w:rPr>
                <w:sz w:val="27"/>
              </w:rPr>
            </w:pPr>
          </w:p>
          <w:p>
            <w:pPr>
              <w:pStyle w:val="7"/>
              <w:spacing w:before="1"/>
              <w:ind w:left="376"/>
              <w:rPr>
                <w:sz w:val="20"/>
              </w:rPr>
            </w:pPr>
            <w:r>
              <w:rPr>
                <w:sz w:val="20"/>
              </w:rPr>
              <w:t>Gingivitis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552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left="102" w:right="93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705" w:type="dxa"/>
          </w:tcPr>
          <w:p>
            <w:pPr>
              <w:pStyle w:val="7"/>
              <w:ind w:left="103" w:right="78"/>
              <w:rPr>
                <w:sz w:val="20"/>
              </w:rPr>
            </w:pPr>
            <w:r>
              <w:rPr>
                <w:color w:val="131313"/>
                <w:sz w:val="20"/>
              </w:rPr>
              <w:t>Mata merah dan benjolan pada kelopak kanan disertai nyeri dan merah, terdapat secret</w:t>
            </w:r>
          </w:p>
          <w:p>
            <w:pPr>
              <w:pStyle w:val="7"/>
              <w:spacing w:line="216" w:lineRule="exact"/>
              <w:ind w:left="103"/>
              <w:rPr>
                <w:sz w:val="20"/>
              </w:rPr>
            </w:pPr>
            <w:r>
              <w:rPr>
                <w:color w:val="131313"/>
                <w:sz w:val="20"/>
              </w:rPr>
              <w:t>mukopurulen, gatal, berair.</w:t>
            </w:r>
          </w:p>
        </w:tc>
        <w:tc>
          <w:tcPr>
            <w:tcW w:w="1558" w:type="dxa"/>
          </w:tcPr>
          <w:p>
            <w:pPr>
              <w:pStyle w:val="7"/>
              <w:spacing w:before="1"/>
              <w:rPr>
                <w:sz w:val="29"/>
              </w:rPr>
            </w:pPr>
          </w:p>
          <w:p>
            <w:pPr>
              <w:pStyle w:val="7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Conjunctivitis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3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1"/>
              <w:rPr>
                <w:sz w:val="24"/>
              </w:rPr>
            </w:pPr>
          </w:p>
          <w:p>
            <w:pPr>
              <w:pStyle w:val="7"/>
              <w:ind w:left="102" w:right="93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705" w:type="dxa"/>
          </w:tcPr>
          <w:p>
            <w:pPr>
              <w:pStyle w:val="7"/>
              <w:ind w:left="103"/>
              <w:rPr>
                <w:sz w:val="20"/>
              </w:rPr>
            </w:pPr>
            <w:r>
              <w:rPr>
                <w:sz w:val="20"/>
              </w:rPr>
              <w:t>telinga mengeluarkan nanah, daun telinga membengkak, merah, panas, terasa nyeri, jika ditekan terasa sakit, pembengkakan daun telinga menjalar ke bagian belakang</w:t>
            </w:r>
          </w:p>
          <w:p>
            <w:pPr>
              <w:pStyle w:val="7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daun telinga sehingga sangat menonjol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1"/>
              <w:rPr>
                <w:sz w:val="24"/>
              </w:rPr>
            </w:pPr>
          </w:p>
          <w:p>
            <w:pPr>
              <w:pStyle w:val="7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Perikondritis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8"/>
              <w:rPr>
                <w:sz w:val="26"/>
              </w:rPr>
            </w:pPr>
          </w:p>
          <w:p>
            <w:pPr>
              <w:pStyle w:val="7"/>
              <w:spacing w:before="1"/>
              <w:ind w:left="102" w:right="93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705" w:type="dxa"/>
          </w:tcPr>
          <w:p>
            <w:pPr>
              <w:pStyle w:val="7"/>
              <w:spacing w:line="237" w:lineRule="auto"/>
              <w:ind w:left="103"/>
              <w:rPr>
                <w:sz w:val="20"/>
              </w:rPr>
            </w:pPr>
            <w:r>
              <w:rPr>
                <w:sz w:val="20"/>
              </w:rPr>
              <w:t>inflamasi eksudatif dan gatal,nyeri telinga, gatal,</w:t>
            </w:r>
          </w:p>
          <w:p>
            <w:pPr>
              <w:pStyle w:val="7"/>
              <w:spacing w:line="230" w:lineRule="atLeast"/>
              <w:ind w:left="103" w:right="104"/>
              <w:rPr>
                <w:sz w:val="20"/>
              </w:rPr>
            </w:pPr>
            <w:r>
              <w:rPr>
                <w:sz w:val="20"/>
              </w:rPr>
              <w:t>telinga terasa penuh, suara berdengung, telinga tersumbat, dengan tanda khas terdapat hifa dan spora, sekret.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8"/>
              <w:rPr>
                <w:sz w:val="26"/>
              </w:rPr>
            </w:pPr>
          </w:p>
          <w:p>
            <w:pPr>
              <w:pStyle w:val="7"/>
              <w:spacing w:before="1"/>
              <w:ind w:right="304"/>
              <w:jc w:val="right"/>
              <w:rPr>
                <w:sz w:val="20"/>
              </w:rPr>
            </w:pPr>
            <w:r>
              <w:rPr>
                <w:sz w:val="20"/>
              </w:rPr>
              <w:t>Otomikosis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8" w:hRule="atLeast"/>
        </w:trPr>
        <w:tc>
          <w:tcPr>
            <w:tcW w:w="552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8"/>
              <w:rPr>
                <w:sz w:val="26"/>
              </w:rPr>
            </w:pPr>
          </w:p>
          <w:p>
            <w:pPr>
              <w:pStyle w:val="7"/>
              <w:ind w:left="102" w:right="94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705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192"/>
              <w:ind w:left="103"/>
              <w:rPr>
                <w:sz w:val="20"/>
              </w:rPr>
            </w:pPr>
            <w:r>
              <w:rPr>
                <w:sz w:val="20"/>
              </w:rPr>
              <w:t>demam, muntah, sakit perut, dehidrasi</w:t>
            </w:r>
          </w:p>
        </w:tc>
        <w:tc>
          <w:tcPr>
            <w:tcW w:w="1558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8"/>
              <w:rPr>
                <w:sz w:val="26"/>
              </w:rPr>
            </w:pPr>
          </w:p>
          <w:p>
            <w:pPr>
              <w:pStyle w:val="7"/>
              <w:ind w:left="328"/>
              <w:rPr>
                <w:i/>
                <w:sz w:val="20"/>
              </w:rPr>
            </w:pPr>
            <w:r>
              <w:rPr>
                <w:sz w:val="20"/>
              </w:rPr>
              <w:t xml:space="preserve">Diare </w:t>
            </w:r>
            <w:r>
              <w:rPr>
                <w:i/>
                <w:sz w:val="20"/>
              </w:rPr>
              <w:t>virus</w:t>
            </w:r>
          </w:p>
        </w:tc>
      </w:tr>
    </w:tbl>
    <w:p>
      <w:bookmarkStart w:id="0" w:name="_GoBack"/>
      <w:bookmarkEnd w:id="0"/>
    </w:p>
    <w:sectPr>
      <w:headerReference r:id="rId6" w:type="default"/>
      <w:pgSz w:w="15840" w:h="12240" w:orient="landscape"/>
      <w:pgMar w:top="780" w:right="1260" w:bottom="280" w:left="160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47571456" behindDoc="1" locked="0" layoutInCell="1" allowOverlap="1">
              <wp:simplePos x="0" y="0"/>
              <wp:positionH relativeFrom="page">
                <wp:posOffset>8420100</wp:posOffset>
              </wp:positionH>
              <wp:positionV relativeFrom="page">
                <wp:posOffset>497840</wp:posOffset>
              </wp:positionV>
              <wp:extent cx="50800" cy="90170"/>
              <wp:effectExtent l="0" t="0" r="6350" b="5080"/>
              <wp:wrapNone/>
              <wp:docPr id="10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800" cy="9017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80" h="142">
                            <a:moveTo>
                              <a:pt x="0" y="38"/>
                            </a:moveTo>
                            <a:lnTo>
                              <a:pt x="0" y="24"/>
                            </a:lnTo>
                            <a:lnTo>
                              <a:pt x="2" y="24"/>
                            </a:lnTo>
                            <a:lnTo>
                              <a:pt x="34" y="2"/>
                            </a:lnTo>
                            <a:lnTo>
                              <a:pt x="38" y="2"/>
                            </a:lnTo>
                            <a:lnTo>
                              <a:pt x="38" y="0"/>
                            </a:lnTo>
                            <a:lnTo>
                              <a:pt x="43" y="0"/>
                            </a:lnTo>
                            <a:lnTo>
                              <a:pt x="46" y="2"/>
                            </a:lnTo>
                            <a:lnTo>
                              <a:pt x="50" y="2"/>
                            </a:lnTo>
                            <a:lnTo>
                              <a:pt x="50" y="127"/>
                            </a:lnTo>
                            <a:lnTo>
                              <a:pt x="79" y="127"/>
                            </a:lnTo>
                            <a:lnTo>
                              <a:pt x="79" y="141"/>
                            </a:lnTo>
                            <a:lnTo>
                              <a:pt x="34" y="141"/>
                            </a:lnTo>
                            <a:lnTo>
                              <a:pt x="34" y="21"/>
                            </a:lnTo>
                            <a:lnTo>
                              <a:pt x="5" y="36"/>
                            </a:lnTo>
                            <a:lnTo>
                              <a:pt x="5" y="38"/>
                            </a:lnTo>
                            <a:lnTo>
                              <a:pt x="0" y="38"/>
                            </a:lnTo>
                            <a:close/>
                            <a:moveTo>
                              <a:pt x="0" y="139"/>
                            </a:moveTo>
                            <a:lnTo>
                              <a:pt x="0" y="127"/>
                            </a:lnTo>
                            <a:lnTo>
                              <a:pt x="34" y="127"/>
                            </a:lnTo>
                            <a:lnTo>
                              <a:pt x="34" y="141"/>
                            </a:lnTo>
                            <a:lnTo>
                              <a:pt x="2" y="141"/>
                            </a:lnTo>
                            <a:lnTo>
                              <a:pt x="0" y="13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9525"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margin-left:663pt;margin-top:39.2pt;height:7.1pt;width:4pt;mso-position-horizontal-relative:page;mso-position-vertical-relative:page;z-index:-255745024;mso-width-relative:page;mso-height-relative:page;" fillcolor="#000000" filled="t" stroked="f" coordsize="80,142" o:gfxdata="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1&#10;IYT53QAAAAsBAAAPAAAAAAAAAAEAIAAAACIAAABkcnMvZG93bnJldi54bWxQSwECFAAUAAAACACH&#10;TuJAKyu3nVgCAADkBgAADgAAAAAAAAABACAAAAAsAQAAZHJzL2Uyb0RvYy54bWxQSwUGAAAAAAYA&#10;BgBZAQAA9gUAAAAA&#10;" path="m0,38l0,24,2,24,34,2,38,2,38,0,43,0,46,2,50,2,50,127,79,127,79,141,34,141,34,21,5,36,5,38,0,38xm0,139l0,127,34,127,34,141,2,141,0,139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drawing>
        <wp:anchor distT="0" distB="0" distL="0" distR="0" simplePos="0" relativeHeight="247572480" behindDoc="1" locked="0" layoutInCell="1" allowOverlap="1">
          <wp:simplePos x="0" y="0"/>
          <wp:positionH relativeFrom="page">
            <wp:posOffset>8491220</wp:posOffset>
          </wp:positionH>
          <wp:positionV relativeFrom="page">
            <wp:posOffset>497840</wp:posOffset>
          </wp:positionV>
          <wp:extent cx="120650" cy="90170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899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22FFA"/>
    <w:rsid w:val="37D625AF"/>
    <w:rsid w:val="46F101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ms" w:bidi="m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ms" w:eastAsia="ms" w:bidi="ms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ms" w:eastAsia="ms" w:bidi="ms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ms" w:eastAsia="ms" w:bidi="m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2019-03-16T08:23:00Z</dcterms:created>
  <dc:creator>Afiahayati</dc:creator>
  <cp:lastModifiedBy>Afiahayati</cp:lastModifiedBy>
  <dcterms:modified xsi:type="dcterms:W3CDTF">2019-03-16T08:33:04Z</dcterms:modified>
  <dc:title>331426-IMPLEMENTASI METODE VECTOR SPACE MODEL DALAM SISTEM DIAGNOSA PENYAKIT INFEKSI BERDASARKAN ILMU PATOFISIOLOGI - IMAM BUDI SANTOSO.pdf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2019-03-16T00:00:00Z</vt:filetime>
  </property>
  <property fmtid="{D5CDD505-2E9C-101B-9397-08002B2CF9AE}" pid="3" name="LastSaved">
    <vt:filetime>2019-03-16T00:00:00Z</vt:filetime>
  </property>
  <property fmtid="{D5CDD505-2E9C-101B-9397-08002B2CF9AE}" pid="4" name="KSOProductBuildVer">
    <vt:lpwstr>1033-10.2.0.7635</vt:lpwstr>
  </property>
</Properties>
</file>