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60532" w14:textId="77777777" w:rsidR="00175813" w:rsidRDefault="00175813" w:rsidP="00175813">
      <w:pPr>
        <w:jc w:val="center"/>
        <w:rPr>
          <w:rFonts w:cstheme="minorHAnsi"/>
          <w:b/>
          <w:bCs/>
          <w:color w:val="FF5700"/>
          <w:sz w:val="32"/>
          <w:szCs w:val="32"/>
          <w:lang w:val="en-GB"/>
        </w:rPr>
      </w:pPr>
      <w:r>
        <w:rPr>
          <w:rFonts w:cstheme="minorHAnsi"/>
          <w:b/>
          <w:bCs/>
          <w:color w:val="FF5700"/>
          <w:sz w:val="32"/>
          <w:szCs w:val="32"/>
          <w:lang w:val="en-GB"/>
        </w:rPr>
        <w:t>SCHOOL OF BUSINESS, ECONOMICS AND LAW</w:t>
      </w:r>
    </w:p>
    <w:p w14:paraId="70621033" w14:textId="6BC3268B" w:rsidR="00175813" w:rsidRPr="006230D0" w:rsidRDefault="00CE498E" w:rsidP="00CE498E">
      <w:pPr>
        <w:jc w:val="center"/>
        <w:rPr>
          <w:rFonts w:cstheme="minorHAnsi"/>
          <w:b/>
          <w:bCs/>
          <w:color w:val="FF5700"/>
          <w:sz w:val="24"/>
          <w:szCs w:val="24"/>
          <w:lang w:val="en-US"/>
        </w:rPr>
      </w:pPr>
      <w:r w:rsidRPr="00CE498E">
        <w:rPr>
          <w:rFonts w:cstheme="minorHAnsi"/>
          <w:b/>
          <w:bCs/>
          <w:color w:val="FF5700"/>
          <w:sz w:val="24"/>
          <w:szCs w:val="24"/>
          <w:lang w:val="en-US"/>
        </w:rPr>
        <w:t>BACHELOR IN PHILOSOPHY, POLITICS AND ECONOMICS</w:t>
      </w:r>
    </w:p>
    <w:tbl>
      <w:tblPr>
        <w:tblStyle w:val="TableGrid"/>
        <w:tblW w:w="9781" w:type="dxa"/>
        <w:tblLayout w:type="fixed"/>
        <w:tblLook w:val="04A0" w:firstRow="1" w:lastRow="0" w:firstColumn="1" w:lastColumn="0" w:noHBand="0" w:noVBand="1"/>
      </w:tblPr>
      <w:tblGrid>
        <w:gridCol w:w="1843"/>
        <w:gridCol w:w="2552"/>
        <w:gridCol w:w="2126"/>
        <w:gridCol w:w="3260"/>
      </w:tblGrid>
      <w:tr w:rsidR="00AE2DD0" w:rsidRPr="00061873" w14:paraId="55A14DA8" w14:textId="77777777" w:rsidTr="0046731A">
        <w:trPr>
          <w:cnfStyle w:val="100000000000" w:firstRow="1" w:lastRow="0" w:firstColumn="0" w:lastColumn="0" w:oddVBand="0" w:evenVBand="0" w:oddHBand="0" w:evenHBand="0" w:firstRowFirstColumn="0" w:firstRowLastColumn="0" w:lastRowFirstColumn="0" w:lastRowLastColumn="0"/>
          <w:trHeight w:val="80"/>
        </w:trPr>
        <w:tc>
          <w:tcPr>
            <w:tcW w:w="1843"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center"/>
          </w:tcPr>
          <w:p w14:paraId="1E9167AB" w14:textId="77777777" w:rsidR="00AE2DD0" w:rsidRPr="00592615" w:rsidRDefault="00AE2DD0" w:rsidP="009C64F3">
            <w:pPr>
              <w:jc w:val="right"/>
              <w:rPr>
                <w:rFonts w:cstheme="minorHAnsi"/>
                <w:b/>
                <w:bCs/>
                <w:color w:val="EC7301"/>
                <w:lang w:val="en-US"/>
              </w:rPr>
            </w:pPr>
            <w:r w:rsidRPr="004932E7">
              <w:rPr>
                <w:rFonts w:cstheme="minorHAnsi"/>
                <w:b/>
                <w:bCs/>
                <w:smallCaps/>
                <w:color w:val="FF5700"/>
                <w:lang w:val="en-US"/>
              </w:rPr>
              <w:t>COURSE</w:t>
            </w:r>
            <w:r w:rsidRPr="00592615">
              <w:rPr>
                <w:rFonts w:cstheme="minorHAnsi"/>
                <w:b/>
                <w:bCs/>
                <w:color w:val="EC7301"/>
                <w:lang w:val="en-US"/>
              </w:rPr>
              <w:t>:</w:t>
            </w:r>
          </w:p>
        </w:tc>
        <w:tc>
          <w:tcPr>
            <w:tcW w:w="2552"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center"/>
          </w:tcPr>
          <w:p w14:paraId="4B42D0BB" w14:textId="253BF1BF" w:rsidR="00AE2DD0" w:rsidRPr="00CE498E" w:rsidRDefault="00D33B6B" w:rsidP="009C64F3">
            <w:pPr>
              <w:rPr>
                <w:rFonts w:cstheme="minorHAnsi"/>
                <w:sz w:val="24"/>
                <w:szCs w:val="24"/>
                <w:lang w:val="en-US"/>
              </w:rPr>
            </w:pPr>
            <w:proofErr w:type="spellStart"/>
            <w:r w:rsidRPr="00CE498E">
              <w:rPr>
                <w:rFonts w:cstheme="minorHAnsi"/>
                <w:color w:val="000000"/>
                <w:sz w:val="24"/>
                <w:szCs w:val="24"/>
                <w:shd w:val="clear" w:color="auto" w:fill="FFFFFF"/>
              </w:rPr>
              <w:t>Quantitative Methods for Humanities</w:t>
            </w:r>
            <w:proofErr w:type="spellEnd"/>
            <w:r w:rsidRPr="00CE498E">
              <w:rPr>
                <w:rFonts w:cstheme="minorHAnsi"/>
                <w:color w:val="000000"/>
                <w:sz w:val="24"/>
                <w:szCs w:val="24"/>
                <w:shd w:val="clear" w:color="auto" w:fill="FFFFFF"/>
              </w:rPr>
              <w:t xml:space="preserve">
              </w:t>
            </w:r>
            <w:proofErr w:type="spellStart"/>
            <w:r w:rsidRPr="00CE498E">
              <w:rPr>
                <w:rFonts w:cstheme="minorHAnsi"/>
                <w:color w:val="000000"/>
                <w:sz w:val="24"/>
                <w:szCs w:val="24"/>
                <w:shd w:val="clear" w:color="auto" w:fill="FFFFFF"/>
              </w:rPr>
              <w:t>
              </w:t>
            </w:r>
            <w:proofErr w:type="spellEnd"/>
            <w:r w:rsidRPr="00CE498E">
              <w:rPr>
                <w:rFonts w:cstheme="minorHAnsi"/>
                <w:color w:val="000000"/>
                <w:sz w:val="24"/>
                <w:szCs w:val="24"/>
                <w:shd w:val="clear" w:color="auto" w:fill="FFFFFF"/>
              </w:rPr>
              <w:t xml:space="preserve">
              </w:t>
            </w:r>
            <w:proofErr w:type="spellStart"/>
            <w:r w:rsidRPr="00CE498E">
              <w:rPr>
                <w:rFonts w:cstheme="minorHAnsi"/>
                <w:color w:val="000000"/>
                <w:sz w:val="24"/>
                <w:szCs w:val="24"/>
                <w:shd w:val="clear" w:color="auto" w:fill="FFFFFF"/>
              </w:rPr>
              <w:t>
              </w:t>
            </w:r>
            <w:proofErr w:type="spellEnd"/>
            <w:r w:rsidRPr="00CE498E">
              <w:rPr>
                <w:rFonts w:cstheme="minorHAnsi"/>
                <w:color w:val="000000"/>
                <w:sz w:val="24"/>
                <w:szCs w:val="24"/>
                <w:shd w:val="clear" w:color="auto" w:fill="FFFFFF"/>
              </w:rPr>
              <w:t xml:space="preserve">
              </w:t>
            </w:r>
            <w:proofErr w:type="spellStart"/>
            <w:r w:rsidRPr="00CE498E">
              <w:rPr>
                <w:rFonts w:cstheme="minorHAnsi"/>
                <w:color w:val="000000"/>
                <w:sz w:val="24"/>
                <w:szCs w:val="24"/>
                <w:shd w:val="clear" w:color="auto" w:fill="FFFFFF"/>
              </w:rPr>
              <w:t>
              </w:t>
            </w:r>
            <w:proofErr w:type="spellEnd"/>
          </w:p>
        </w:tc>
        <w:tc>
          <w:tcPr>
            <w:tcW w:w="2126"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center"/>
          </w:tcPr>
          <w:p w14:paraId="5D4E65F5" w14:textId="3DD37010" w:rsidR="00AE2DD0" w:rsidRPr="00592615" w:rsidRDefault="00AE2DD0" w:rsidP="009C64F3">
            <w:pPr>
              <w:jc w:val="right"/>
              <w:rPr>
                <w:rFonts w:cstheme="minorHAnsi"/>
                <w:b/>
                <w:bCs/>
                <w:color w:val="EC7301"/>
                <w:lang w:val="en-US"/>
              </w:rPr>
            </w:pPr>
            <w:r w:rsidRPr="004932E7">
              <w:rPr>
                <w:rFonts w:cstheme="minorHAnsi"/>
                <w:b/>
                <w:bCs/>
                <w:smallCaps/>
                <w:color w:val="FF5700"/>
                <w:lang w:val="en-US"/>
              </w:rPr>
              <w:t>CODE</w:t>
            </w:r>
            <w:r w:rsidRPr="00592615">
              <w:rPr>
                <w:rFonts w:cstheme="minorHAnsi"/>
                <w:b/>
                <w:bCs/>
                <w:smallCaps/>
                <w:color w:val="EC7301"/>
                <w:lang w:val="en-US"/>
              </w:rPr>
              <w:t>:</w:t>
            </w:r>
          </w:p>
        </w:tc>
        <w:tc>
          <w:tcPr>
            <w:tcW w:w="3260"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center"/>
          </w:tcPr>
          <w:p w14:paraId="23AA418C" w14:textId="34A8519D" w:rsidR="00AE2DD0" w:rsidRPr="00C1430D" w:rsidRDefault="004D3440" w:rsidP="009C64F3">
            <w:pPr>
              <w:rPr>
                <w:rFonts w:cstheme="minorHAnsi"/>
                <w:smallCaps/>
                <w:color w:val="FF5700"/>
                <w:lang w:val="en-US"/>
              </w:rPr>
            </w:pPr>
            <w:r w:rsidRPr="00C1430D">
              <w:rPr>
                <w:rFonts w:cstheme="minorHAnsi"/>
                <w:smallCaps/>
                <w:color w:val="000000" w:themeColor="text1"/>
                <w:lang w:val="en-US"/>
              </w:rPr>
              <w:t>G351</w:t>
            </w:r>
          </w:p>
        </w:tc>
      </w:tr>
      <w:tr w:rsidR="00AE2DD0" w:rsidRPr="00592615" w14:paraId="65D7F5B8" w14:textId="77777777" w:rsidTr="0046731A">
        <w:trPr>
          <w:trHeight w:val="150"/>
        </w:trPr>
        <w:tc>
          <w:tcPr>
            <w:tcW w:w="1843" w:type="dxa"/>
            <w:vAlign w:val="center"/>
          </w:tcPr>
          <w:p w14:paraId="282D0FE8" w14:textId="77777777" w:rsidR="00AE2DD0" w:rsidRPr="00592615" w:rsidRDefault="00AE2DD0" w:rsidP="009C64F3">
            <w:pPr>
              <w:jc w:val="right"/>
              <w:rPr>
                <w:rFonts w:cstheme="minorHAnsi"/>
                <w:b/>
                <w:bCs/>
                <w:smallCaps/>
                <w:color w:val="EC7301"/>
                <w:lang w:val="en-US"/>
              </w:rPr>
            </w:pPr>
            <w:r w:rsidRPr="004932E7">
              <w:rPr>
                <w:rFonts w:cstheme="minorHAnsi"/>
                <w:b/>
                <w:bCs/>
                <w:smallCaps/>
                <w:color w:val="FF5700"/>
                <w:lang w:val="en-US"/>
              </w:rPr>
              <w:t>YEAR</w:t>
            </w:r>
            <w:r w:rsidRPr="00592615">
              <w:rPr>
                <w:rFonts w:cstheme="minorHAnsi"/>
                <w:b/>
                <w:bCs/>
                <w:smallCaps/>
                <w:color w:val="EC7301"/>
                <w:lang w:val="en-US"/>
              </w:rPr>
              <w:t>:</w:t>
            </w:r>
          </w:p>
        </w:tc>
        <w:tc>
          <w:tcPr>
            <w:tcW w:w="2552" w:type="dxa"/>
            <w:vAlign w:val="center"/>
          </w:tcPr>
          <w:p w14:paraId="63C80402" w14:textId="72E3660F" w:rsidR="00AE2DD0" w:rsidRPr="00CE498E" w:rsidRDefault="00FD2B77" w:rsidP="009C64F3">
            <w:pPr>
              <w:rPr>
                <w:rFonts w:cstheme="minorHAnsi"/>
                <w:sz w:val="24"/>
                <w:szCs w:val="24"/>
                <w:lang w:val="en-US"/>
              </w:rPr>
            </w:pPr>
            <w:r>
              <w:rPr>
                <w:rFonts w:cstheme="minorHAnsi"/>
                <w:sz w:val="24"/>
                <w:szCs w:val="24"/>
                <w:lang w:val="en-US"/>
              </w:rPr>
              <w:t>2</w:t>
            </w:r>
          </w:p>
        </w:tc>
        <w:tc>
          <w:tcPr>
            <w:tcW w:w="2126" w:type="dxa"/>
            <w:vAlign w:val="center"/>
          </w:tcPr>
          <w:p w14:paraId="0B4E9A92" w14:textId="77777777" w:rsidR="00AE2DD0" w:rsidRPr="00592615" w:rsidRDefault="00AE2DD0" w:rsidP="009C64F3">
            <w:pPr>
              <w:jc w:val="right"/>
              <w:rPr>
                <w:rFonts w:cstheme="minorHAnsi"/>
                <w:b/>
                <w:bCs/>
                <w:smallCaps/>
                <w:color w:val="EC7301"/>
                <w:lang w:val="en-US"/>
              </w:rPr>
            </w:pPr>
            <w:r w:rsidRPr="004932E7">
              <w:rPr>
                <w:rFonts w:cstheme="minorHAnsi"/>
                <w:b/>
                <w:bCs/>
                <w:smallCaps/>
                <w:color w:val="FF5700"/>
                <w:lang w:val="en-US"/>
              </w:rPr>
              <w:t>SEMESTER</w:t>
            </w:r>
            <w:r w:rsidRPr="00592615">
              <w:rPr>
                <w:rFonts w:cstheme="minorHAnsi"/>
                <w:b/>
                <w:bCs/>
                <w:smallCaps/>
                <w:color w:val="EC7301"/>
                <w:lang w:val="en-US"/>
              </w:rPr>
              <w:t>:</w:t>
            </w:r>
          </w:p>
        </w:tc>
        <w:tc>
          <w:tcPr>
            <w:tcW w:w="3260" w:type="dxa"/>
            <w:vAlign w:val="center"/>
          </w:tcPr>
          <w:p w14:paraId="618C7E59" w14:textId="1DA9F23F" w:rsidR="00AE2DD0" w:rsidRPr="00592615" w:rsidRDefault="00C10B13" w:rsidP="009C64F3">
            <w:pPr>
              <w:rPr>
                <w:rFonts w:cstheme="minorHAnsi"/>
                <w:sz w:val="24"/>
                <w:szCs w:val="24"/>
                <w:lang w:val="en-US"/>
              </w:rPr>
            </w:pPr>
            <w:r>
              <w:rPr>
                <w:rFonts w:cstheme="minorHAnsi"/>
                <w:sz w:val="24"/>
                <w:szCs w:val="24"/>
                <w:lang w:val="en-US"/>
              </w:rPr>
              <w:t>2</w:t>
            </w:r>
          </w:p>
        </w:tc>
      </w:tr>
      <w:tr w:rsidR="00AE2DD0" w:rsidRPr="00592615" w14:paraId="0A959A61" w14:textId="77777777" w:rsidTr="0046731A">
        <w:trPr>
          <w:trHeight w:val="140"/>
        </w:trPr>
        <w:tc>
          <w:tcPr>
            <w:tcW w:w="1843" w:type="dxa"/>
            <w:vAlign w:val="center"/>
          </w:tcPr>
          <w:p w14:paraId="28FA886F" w14:textId="655343D4" w:rsidR="00AE2DD0" w:rsidRPr="00592615" w:rsidRDefault="00AE2DD0" w:rsidP="009C64F3">
            <w:pPr>
              <w:jc w:val="right"/>
              <w:rPr>
                <w:rFonts w:cstheme="minorHAnsi"/>
                <w:b/>
                <w:bCs/>
                <w:smallCaps/>
                <w:color w:val="EC7301"/>
                <w:lang w:val="en-US"/>
              </w:rPr>
            </w:pPr>
            <w:r w:rsidRPr="004932E7">
              <w:rPr>
                <w:rFonts w:cstheme="minorHAnsi"/>
                <w:b/>
                <w:bCs/>
                <w:smallCaps/>
                <w:color w:val="FF5700"/>
                <w:lang w:val="en-US"/>
              </w:rPr>
              <w:t>TYPE</w:t>
            </w:r>
            <w:r w:rsidRPr="00592615">
              <w:rPr>
                <w:rFonts w:cstheme="minorHAnsi"/>
                <w:b/>
                <w:bCs/>
                <w:smallCaps/>
                <w:color w:val="EC7301"/>
                <w:lang w:val="en-US"/>
              </w:rPr>
              <w:t>:</w:t>
            </w:r>
          </w:p>
        </w:tc>
        <w:tc>
          <w:tcPr>
            <w:tcW w:w="2552" w:type="dxa"/>
            <w:vAlign w:val="center"/>
          </w:tcPr>
          <w:p w14:paraId="2E50D614" w14:textId="1ED672FE" w:rsidR="00AE2DD0" w:rsidRPr="00BA68A3" w:rsidRDefault="00FD4510" w:rsidP="009C64F3">
            <w:pPr>
              <w:rPr>
                <w:rFonts w:cstheme="minorHAnsi"/>
                <w:sz w:val="24"/>
                <w:szCs w:val="24"/>
                <w:lang w:val="en-US"/>
              </w:rPr>
            </w:pPr>
            <w:r>
              <w:rPr>
                <w:rFonts w:cstheme="minorHAnsi"/>
                <w:sz w:val="24"/>
                <w:szCs w:val="24"/>
                <w:lang w:val="en-US"/>
              </w:rPr>
              <w:t>Compulsory</w:t>
            </w:r>
          </w:p>
        </w:tc>
        <w:tc>
          <w:tcPr>
            <w:tcW w:w="2126" w:type="dxa"/>
            <w:vAlign w:val="center"/>
          </w:tcPr>
          <w:p w14:paraId="6E31893E" w14:textId="77777777" w:rsidR="00AE2DD0" w:rsidRPr="00592615" w:rsidRDefault="00AE2DD0" w:rsidP="009C64F3">
            <w:pPr>
              <w:jc w:val="right"/>
              <w:rPr>
                <w:rFonts w:cstheme="minorHAnsi"/>
                <w:b/>
                <w:bCs/>
                <w:smallCaps/>
                <w:color w:val="EC7301"/>
                <w:lang w:val="en-US"/>
              </w:rPr>
            </w:pPr>
            <w:r w:rsidRPr="004932E7">
              <w:rPr>
                <w:rFonts w:cstheme="minorHAnsi"/>
                <w:b/>
                <w:bCs/>
                <w:smallCaps/>
                <w:color w:val="FF5700"/>
                <w:lang w:val="en-US"/>
              </w:rPr>
              <w:t>ECTS CREDITS</w:t>
            </w:r>
            <w:r w:rsidRPr="00592615">
              <w:rPr>
                <w:rFonts w:cstheme="minorHAnsi"/>
                <w:b/>
                <w:bCs/>
                <w:smallCaps/>
                <w:color w:val="EC7301"/>
                <w:lang w:val="en-US"/>
              </w:rPr>
              <w:t>:</w:t>
            </w:r>
          </w:p>
        </w:tc>
        <w:tc>
          <w:tcPr>
            <w:tcW w:w="3260" w:type="dxa"/>
            <w:vAlign w:val="center"/>
          </w:tcPr>
          <w:p w14:paraId="7D6AF067" w14:textId="77777777" w:rsidR="00AE2DD0" w:rsidRPr="00592615" w:rsidRDefault="00AE2DD0" w:rsidP="009C64F3">
            <w:pPr>
              <w:rPr>
                <w:rFonts w:cstheme="minorHAnsi"/>
                <w:sz w:val="24"/>
                <w:szCs w:val="24"/>
                <w:lang w:val="en-US"/>
              </w:rPr>
            </w:pPr>
            <w:r>
              <w:rPr>
                <w:rFonts w:cstheme="minorHAnsi"/>
                <w:sz w:val="24"/>
                <w:szCs w:val="24"/>
                <w:lang w:val="en-US"/>
              </w:rPr>
              <w:t>6</w:t>
            </w:r>
          </w:p>
        </w:tc>
      </w:tr>
      <w:tr w:rsidR="00AE2DD0" w:rsidRPr="0016684E" w14:paraId="22D60B46" w14:textId="77777777" w:rsidTr="0046731A">
        <w:trPr>
          <w:trHeight w:val="567"/>
        </w:trPr>
        <w:tc>
          <w:tcPr>
            <w:tcW w:w="1843" w:type="dxa"/>
            <w:vAlign w:val="center"/>
          </w:tcPr>
          <w:p w14:paraId="28503190" w14:textId="77777777" w:rsidR="00AE2DD0" w:rsidRPr="00592615" w:rsidRDefault="00AE2DD0" w:rsidP="009C64F3">
            <w:pPr>
              <w:jc w:val="right"/>
              <w:rPr>
                <w:rFonts w:cstheme="minorHAnsi"/>
                <w:b/>
                <w:bCs/>
                <w:smallCaps/>
                <w:color w:val="EC7301"/>
                <w:lang w:val="en-US"/>
              </w:rPr>
            </w:pPr>
            <w:r w:rsidRPr="004932E7">
              <w:rPr>
                <w:rFonts w:cstheme="minorHAnsi"/>
                <w:b/>
                <w:bCs/>
                <w:smallCaps/>
                <w:color w:val="FF5700"/>
                <w:lang w:val="en-US"/>
              </w:rPr>
              <w:t>DEPARTMENT</w:t>
            </w:r>
            <w:r w:rsidRPr="00592615">
              <w:rPr>
                <w:rFonts w:cstheme="minorHAnsi"/>
                <w:b/>
                <w:bCs/>
                <w:smallCaps/>
                <w:color w:val="EC7301"/>
                <w:lang w:val="en-US"/>
              </w:rPr>
              <w:t>:</w:t>
            </w:r>
          </w:p>
        </w:tc>
        <w:tc>
          <w:tcPr>
            <w:tcW w:w="2552" w:type="dxa"/>
            <w:vAlign w:val="center"/>
          </w:tcPr>
          <w:p w14:paraId="278A2F3D" w14:textId="06EDDA27" w:rsidR="00AE2DD0" w:rsidRPr="00592615" w:rsidRDefault="00C131CA" w:rsidP="009C64F3">
            <w:pPr>
              <w:rPr>
                <w:rFonts w:cstheme="minorHAnsi"/>
                <w:sz w:val="24"/>
                <w:szCs w:val="24"/>
                <w:lang w:val="en-US"/>
              </w:rPr>
            </w:pPr>
            <w:r>
              <w:rPr>
                <w:rFonts w:cstheme="minorHAnsi"/>
                <w:sz w:val="24"/>
                <w:szCs w:val="24"/>
                <w:lang w:val="en-US"/>
              </w:rPr>
              <w:t>Quantitative Methods</w:t>
            </w:r>
          </w:p>
        </w:tc>
        <w:tc>
          <w:tcPr>
            <w:tcW w:w="2126" w:type="dxa"/>
            <w:vAlign w:val="center"/>
          </w:tcPr>
          <w:p w14:paraId="7B430D66" w14:textId="77777777" w:rsidR="00AE2DD0" w:rsidRPr="00592615" w:rsidRDefault="00AE2DD0" w:rsidP="009C64F3">
            <w:pPr>
              <w:jc w:val="center"/>
              <w:rPr>
                <w:rFonts w:cstheme="minorHAnsi"/>
                <w:b/>
                <w:bCs/>
                <w:smallCaps/>
                <w:color w:val="EC7301"/>
                <w:lang w:val="en-US"/>
              </w:rPr>
            </w:pPr>
            <w:r w:rsidRPr="004932E7">
              <w:rPr>
                <w:rFonts w:cstheme="minorHAnsi"/>
                <w:b/>
                <w:bCs/>
                <w:smallCaps/>
                <w:color w:val="FF5700"/>
                <w:lang w:val="en-US"/>
              </w:rPr>
              <w:t>COORDINATOR</w:t>
            </w:r>
            <w:r w:rsidRPr="00592615">
              <w:rPr>
                <w:rFonts w:cstheme="minorHAnsi"/>
                <w:b/>
                <w:bCs/>
                <w:smallCaps/>
                <w:color w:val="EC7301"/>
                <w:lang w:val="en-US"/>
              </w:rPr>
              <w:t>:</w:t>
            </w:r>
          </w:p>
        </w:tc>
        <w:tc>
          <w:tcPr>
            <w:tcW w:w="3260" w:type="dxa"/>
            <w:vAlign w:val="center"/>
          </w:tcPr>
          <w:p w14:paraId="566604E1" w14:textId="1DCD2971" w:rsidR="00AE2DD0" w:rsidRPr="0016684E" w:rsidRDefault="0016684E" w:rsidP="009C64F3">
            <w:pPr>
              <w:rPr>
                <w:rFonts w:cstheme="minorHAnsi"/>
                <w:sz w:val="24"/>
                <w:szCs w:val="24"/>
              </w:rPr>
            </w:pPr>
            <w:r w:rsidRPr="0016684E">
              <w:rPr>
                <w:rFonts w:cstheme="minorHAnsi"/>
                <w:sz w:val="24"/>
                <w:szCs w:val="24"/>
              </w:rPr>
              <w:t>Abel Guada Azze - abel.guada@cunef.edu</w:t>
            </w:r>
            <w:r w:rsidR="00AE2DD0" w:rsidRPr="0016684E">
              <w:rPr>
                <w:rFonts w:cstheme="minorHAnsi"/>
                <w:sz w:val="24"/>
                <w:szCs w:val="24"/>
              </w:rPr>
              <w:t xml:space="preserve">
              </w:t>
            </w:r>
            <w:hyperlink r:id="rId10" w:history="1">
              <w:r w:rsidRPr="0016684E">
                <w:rPr>
                  <w:rStyle w:val="Hyperlink"/>
                  <w:rFonts w:cstheme="minorHAnsi"/>
                  <w:sz w:val="24"/>
                  <w:szCs w:val="24"/>
                </w:rPr>
                <w:t>
                </w:t>
              </w:r>
            </w:hyperlink>
            <w:r w:rsidR="00AE2DD0" w:rsidRPr="0016684E">
              <w:rPr>
                <w:rFonts w:cstheme="minorHAnsi"/>
                <w:sz w:val="24"/>
                <w:szCs w:val="24"/>
              </w:rPr>
              <w:t xml:space="preserve">
              </w:t>
            </w:r>
          </w:p>
        </w:tc>
      </w:tr>
    </w:tbl>
    <w:p w14:paraId="087B469D" w14:textId="77777777" w:rsidR="00AE2DD0" w:rsidRPr="0016684E" w:rsidRDefault="00AE2DD0" w:rsidP="00AE2DD0">
      <w:pPr>
        <w:rPr>
          <w:rFonts w:cstheme="minorHAnsi"/>
        </w:rPr>
      </w:pPr>
      <w:r w:rsidRPr="0016684E">
        <w:rPr>
          <w:rFonts w:cstheme="minorHAnsi"/>
        </w:rPr>
        <w:tab/>
      </w:r>
      <w:r w:rsidRPr="0016684E">
        <w:rPr>
          <w:rFonts w:cstheme="minorHAnsi"/>
        </w:rPr>
        <w:tab/>
      </w:r>
      <w:r w:rsidRPr="0016684E">
        <w:rPr>
          <w:rFonts w:cstheme="minorHAnsi"/>
        </w:rPr>
        <w:tab/>
      </w:r>
      <w:r w:rsidRPr="0016684E">
        <w:rPr>
          <w:rFonts w:cstheme="minorHAnsi"/>
        </w:rPr>
        <w:tab/>
        <w:t xml:space="preserve">              </w:t>
      </w:r>
    </w:p>
    <w:p w14:paraId="7C50A1C4" w14:textId="77777777" w:rsidR="00AE2DD0" w:rsidRPr="004932E7" w:rsidRDefault="00AE2DD0" w:rsidP="00AE2DD0">
      <w:pPr>
        <w:pStyle w:val="ListParagraph"/>
        <w:numPr>
          <w:ilvl w:val="0"/>
          <w:numId w:val="5"/>
        </w:numPr>
        <w:pBdr>
          <w:bottom w:val="single" w:sz="8" w:space="1" w:color="EC7301"/>
        </w:pBdr>
        <w:spacing w:line="360" w:lineRule="auto"/>
        <w:contextualSpacing w:val="0"/>
        <w:rPr>
          <w:rFonts w:cstheme="minorHAnsi"/>
          <w:b/>
          <w:bCs/>
          <w:smallCaps/>
          <w:color w:val="FF5700"/>
          <w:lang w:val="en-US"/>
        </w:rPr>
      </w:pPr>
      <w:r w:rsidRPr="004932E7">
        <w:rPr>
          <w:rFonts w:cstheme="minorHAnsi"/>
          <w:b/>
          <w:bCs/>
          <w:smallCaps/>
          <w:color w:val="FF5700"/>
          <w:lang w:val="en-US"/>
        </w:rPr>
        <w:t>COURSE DESCRIPTION AND MAIN OBJECTIVES</w:t>
      </w:r>
    </w:p>
    <w:p w14:paraId="07DEB035" w14:textId="13E36D54" w:rsidR="00AE2DD0" w:rsidRPr="00470D1F" w:rsidRDefault="00470D1F" w:rsidP="00AE2DD0">
      <w:pPr>
        <w:pStyle w:val="ListParagraph"/>
        <w:spacing w:after="240" w:line="240" w:lineRule="auto"/>
        <w:ind w:left="0"/>
        <w:contextualSpacing w:val="0"/>
        <w:jc w:val="both"/>
        <w:rPr>
          <w:rFonts w:cstheme="minorHAnsi"/>
          <w:sz w:val="20"/>
          <w:szCs w:val="20"/>
          <w:lang w:val="en-GB"/>
        </w:rPr>
      </w:pPr>
      <w:r w:rsidRPr="00470D1F">
        <w:rPr>
          <w:rFonts w:ascii="Arial" w:hAnsi="Arial" w:cs="Arial"/>
          <w:color w:val="242424"/>
          <w:shd w:val="clear" w:color="auto" w:fill="FFFFFF"/>
          <w:lang w:val="en-GB"/>
        </w:rPr>
        <w:t xml:space="preserve">This course aims to provide students an overview of the modern tools used for quantitative and qualitative evaluations in the social sciences and humanities. Main topics: Basic probability concepts, Potential outcomes </w:t>
      </w:r>
      <w:r w:rsidR="00B93C46">
        <w:rPr>
          <w:rFonts w:ascii="Arial" w:hAnsi="Arial" w:cs="Arial"/>
          <w:color w:val="242424"/>
          <w:shd w:val="clear" w:color="auto" w:fill="FFFFFF"/>
          <w:lang w:val="en-GB"/>
        </w:rPr>
        <w:t>framework</w:t>
      </w:r>
      <w:r w:rsidRPr="00470D1F">
        <w:rPr>
          <w:rFonts w:ascii="Arial" w:hAnsi="Arial" w:cs="Arial"/>
          <w:color w:val="242424"/>
          <w:shd w:val="clear" w:color="auto" w:fill="FFFFFF"/>
          <w:lang w:val="en-GB"/>
        </w:rPr>
        <w:t>, Basic linear regression, Randomized experiments, Quasi-experimental methods, and Qualitative methods (</w:t>
      </w:r>
      <w:r w:rsidR="00C1430D">
        <w:rPr>
          <w:rFonts w:ascii="Arial" w:hAnsi="Arial" w:cs="Arial"/>
          <w:color w:val="242424"/>
          <w:shd w:val="clear" w:color="auto" w:fill="FFFFFF"/>
          <w:lang w:val="en-GB"/>
        </w:rPr>
        <w:t>interviews</w:t>
      </w:r>
      <w:r w:rsidRPr="00470D1F">
        <w:rPr>
          <w:rFonts w:ascii="Arial" w:hAnsi="Arial" w:cs="Arial"/>
          <w:color w:val="242424"/>
          <w:shd w:val="clear" w:color="auto" w:fill="FFFFFF"/>
          <w:lang w:val="en-GB"/>
        </w:rPr>
        <w:t>, focus groups,</w:t>
      </w:r>
      <w:r w:rsidR="00C1430D">
        <w:rPr>
          <w:rFonts w:ascii="Arial" w:hAnsi="Arial" w:cs="Arial"/>
          <w:color w:val="242424"/>
          <w:shd w:val="clear" w:color="auto" w:fill="FFFFFF"/>
          <w:lang w:val="en-GB"/>
        </w:rPr>
        <w:t xml:space="preserve"> etc</w:t>
      </w:r>
      <w:r w:rsidRPr="00470D1F">
        <w:rPr>
          <w:rFonts w:ascii="Arial" w:hAnsi="Arial" w:cs="Arial"/>
          <w:color w:val="242424"/>
          <w:shd w:val="clear" w:color="auto" w:fill="FFFFFF"/>
          <w:lang w:val="en-GB"/>
        </w:rPr>
        <w:t>).</w:t>
      </w:r>
    </w:p>
    <w:p w14:paraId="0FF45F30" w14:textId="258AFC98" w:rsidR="00AE2DD0" w:rsidRPr="00D8145F" w:rsidRDefault="00AE2DD0" w:rsidP="00D8145F">
      <w:pPr>
        <w:pStyle w:val="ListParagraph"/>
        <w:numPr>
          <w:ilvl w:val="0"/>
          <w:numId w:val="5"/>
        </w:numPr>
        <w:pBdr>
          <w:bottom w:val="single" w:sz="8" w:space="1" w:color="EC7301"/>
        </w:pBdr>
        <w:spacing w:line="360" w:lineRule="auto"/>
        <w:contextualSpacing w:val="0"/>
        <w:rPr>
          <w:rFonts w:cstheme="minorHAnsi"/>
          <w:b/>
          <w:bCs/>
          <w:smallCaps/>
          <w:color w:val="FF5700"/>
          <w:lang w:val="en-US"/>
        </w:rPr>
      </w:pPr>
      <w:r w:rsidRPr="004932E7">
        <w:rPr>
          <w:rFonts w:cstheme="minorHAnsi"/>
          <w:b/>
          <w:bCs/>
          <w:smallCaps/>
          <w:color w:val="FF5700"/>
          <w:lang w:val="en-US"/>
        </w:rPr>
        <w:t>LEARNING OUTCOMES</w:t>
      </w:r>
    </w:p>
    <w:p w14:paraId="082D8956" w14:textId="77777777" w:rsidR="00C013FB" w:rsidRDefault="00C013FB" w:rsidP="00C013FB">
      <w:pPr>
        <w:pStyle w:val="ListParagraph"/>
        <w:numPr>
          <w:ilvl w:val="0"/>
          <w:numId w:val="6"/>
        </w:numPr>
        <w:spacing w:after="0" w:line="240" w:lineRule="auto"/>
        <w:rPr>
          <w:rFonts w:cstheme="minorHAnsi"/>
          <w:sz w:val="20"/>
          <w:szCs w:val="20"/>
          <w:lang w:val="en-US"/>
        </w:rPr>
      </w:pPr>
      <w:r w:rsidRPr="006360CF">
        <w:rPr>
          <w:rFonts w:cstheme="minorHAnsi"/>
          <w:sz w:val="20"/>
          <w:szCs w:val="20"/>
          <w:lang w:val="en-US"/>
        </w:rPr>
        <w:t>C2: Understand the logical and methodological tools used in Humanities and Social Sciences.</w:t>
      </w:r>
    </w:p>
    <w:p w14:paraId="187105A0" w14:textId="77777777" w:rsidR="00ED6AD4" w:rsidRDefault="00ED6AD4" w:rsidP="00ED6AD4">
      <w:pPr>
        <w:pStyle w:val="ListParagraph"/>
        <w:spacing w:after="0" w:line="240" w:lineRule="auto"/>
        <w:ind w:left="363"/>
        <w:rPr>
          <w:rFonts w:cstheme="minorHAnsi"/>
          <w:sz w:val="20"/>
          <w:szCs w:val="20"/>
          <w:lang w:val="en-US"/>
        </w:rPr>
      </w:pPr>
    </w:p>
    <w:p w14:paraId="2CF47CE5" w14:textId="7ADF833D" w:rsidR="00AE2DD0" w:rsidRPr="00546915" w:rsidRDefault="00182B3B" w:rsidP="00AE2DD0">
      <w:pPr>
        <w:pStyle w:val="ListParagraph"/>
        <w:numPr>
          <w:ilvl w:val="0"/>
          <w:numId w:val="6"/>
        </w:numPr>
        <w:spacing w:after="240" w:line="240" w:lineRule="auto"/>
        <w:contextualSpacing w:val="0"/>
        <w:jc w:val="both"/>
        <w:rPr>
          <w:rFonts w:cstheme="minorHAnsi"/>
          <w:sz w:val="20"/>
          <w:szCs w:val="20"/>
          <w:lang w:val="en-GB"/>
        </w:rPr>
      </w:pPr>
      <w:r w:rsidRPr="006360CF">
        <w:rPr>
          <w:rFonts w:cstheme="minorHAnsi"/>
          <w:sz w:val="20"/>
          <w:szCs w:val="20"/>
          <w:lang w:val="en-US"/>
        </w:rPr>
        <w:t>S3: Apply the data analysis methods and techniques used in Social Sciences and Humanities to form diagnoses and opinions.</w:t>
      </w:r>
    </w:p>
    <w:p w14:paraId="490BB6FC" w14:textId="5A3C45DC" w:rsidR="00AE2DD0" w:rsidRPr="00D8145F" w:rsidRDefault="00D8145F" w:rsidP="00D8145F">
      <w:pPr>
        <w:pStyle w:val="ListParagraph"/>
        <w:numPr>
          <w:ilvl w:val="0"/>
          <w:numId w:val="6"/>
        </w:numPr>
        <w:spacing w:after="240" w:line="240" w:lineRule="auto"/>
        <w:contextualSpacing w:val="0"/>
        <w:jc w:val="both"/>
        <w:rPr>
          <w:rFonts w:cstheme="minorHAnsi"/>
          <w:sz w:val="20"/>
          <w:szCs w:val="20"/>
          <w:lang w:val="en-GB"/>
        </w:rPr>
      </w:pPr>
      <w:r w:rsidRPr="006360CF">
        <w:rPr>
          <w:rFonts w:cstheme="minorHAnsi"/>
          <w:sz w:val="20"/>
          <w:szCs w:val="20"/>
          <w:lang w:val="en-US"/>
        </w:rPr>
        <w:t xml:space="preserve">Co5: Formulate critical and well-reasoned arguments, using precise terminology, </w:t>
      </w:r>
      <w:proofErr w:type="spellStart"/>
      <w:r w:rsidRPr="006360CF">
        <w:rPr>
          <w:rFonts w:cstheme="minorHAnsi"/>
          <w:sz w:val="20"/>
          <w:szCs w:val="20"/>
          <w:lang w:val="en-US"/>
        </w:rPr>
        <w:t>specialised</w:t>
      </w:r>
      <w:proofErr w:type="spellEnd"/>
      <w:r w:rsidRPr="006360CF">
        <w:rPr>
          <w:rFonts w:cstheme="minorHAnsi"/>
          <w:sz w:val="20"/>
          <w:szCs w:val="20"/>
          <w:lang w:val="en-US"/>
        </w:rPr>
        <w:t xml:space="preserve"> resources, and documents to support them, to be presented either in a written or oral way.</w:t>
      </w:r>
    </w:p>
    <w:p w14:paraId="6177CBF1" w14:textId="77777777" w:rsidR="00AE2DD0" w:rsidRPr="004932E7" w:rsidRDefault="00AE2DD0" w:rsidP="00AE2DD0">
      <w:pPr>
        <w:pStyle w:val="ListParagraph"/>
        <w:numPr>
          <w:ilvl w:val="0"/>
          <w:numId w:val="5"/>
        </w:numPr>
        <w:pBdr>
          <w:bottom w:val="single" w:sz="8" w:space="1" w:color="EC7301"/>
        </w:pBdr>
        <w:spacing w:line="360" w:lineRule="auto"/>
        <w:contextualSpacing w:val="0"/>
        <w:rPr>
          <w:rFonts w:cstheme="minorHAnsi"/>
          <w:b/>
          <w:bCs/>
          <w:smallCaps/>
          <w:color w:val="FF5700"/>
          <w:lang w:val="en-US"/>
        </w:rPr>
      </w:pPr>
      <w:r w:rsidRPr="004932E7">
        <w:rPr>
          <w:rFonts w:cstheme="minorHAnsi"/>
          <w:b/>
          <w:bCs/>
          <w:smallCaps/>
          <w:color w:val="FF5700"/>
          <w:sz w:val="20"/>
          <w:szCs w:val="20"/>
          <w:lang w:val="en-GB"/>
        </w:rPr>
        <w:t xml:space="preserve"> </w:t>
      </w:r>
      <w:r w:rsidRPr="004932E7">
        <w:rPr>
          <w:rFonts w:cstheme="minorHAnsi"/>
          <w:b/>
          <w:bCs/>
          <w:smallCaps/>
          <w:color w:val="FF5700"/>
          <w:lang w:val="en-US"/>
        </w:rPr>
        <w:t>LEARNING METHODOLOGY</w:t>
      </w:r>
    </w:p>
    <w:p w14:paraId="4BD7DA0E" w14:textId="77777777" w:rsidR="00AE2DD0" w:rsidRPr="004932E7" w:rsidRDefault="00AE2DD0" w:rsidP="00AE2DD0">
      <w:pPr>
        <w:pStyle w:val="ListParagraph"/>
        <w:numPr>
          <w:ilvl w:val="1"/>
          <w:numId w:val="5"/>
        </w:numPr>
        <w:spacing w:line="360" w:lineRule="auto"/>
        <w:ind w:left="567" w:hanging="578"/>
        <w:contextualSpacing w:val="0"/>
        <w:rPr>
          <w:rFonts w:cstheme="minorHAnsi"/>
          <w:b/>
          <w:bCs/>
          <w:smallCaps/>
          <w:color w:val="FF5700"/>
          <w:lang w:val="en-US"/>
        </w:rPr>
      </w:pPr>
      <w:r w:rsidRPr="004932E7">
        <w:rPr>
          <w:rFonts w:cstheme="minorHAnsi"/>
          <w:b/>
          <w:bCs/>
          <w:smallCaps/>
          <w:color w:val="FF5700"/>
          <w:lang w:val="en-US"/>
        </w:rPr>
        <w:t>CONTENTS</w:t>
      </w:r>
    </w:p>
    <w:p w14:paraId="3870AC33" w14:textId="5BC9B14D" w:rsidR="00B36AF5" w:rsidRPr="008F2A08" w:rsidRDefault="00B36AF5" w:rsidP="00726D3F">
      <w:pPr>
        <w:spacing w:after="0" w:line="240" w:lineRule="auto"/>
        <w:jc w:val="both"/>
        <w:rPr>
          <w:rFonts w:cstheme="minorHAnsi"/>
          <w:b/>
          <w:sz w:val="20"/>
          <w:szCs w:val="20"/>
          <w:lang w:val="en-GB"/>
        </w:rPr>
      </w:pPr>
      <w:r w:rsidRPr="008F2A08">
        <w:rPr>
          <w:rFonts w:cstheme="minorHAnsi"/>
          <w:b/>
          <w:sz w:val="20"/>
          <w:szCs w:val="20"/>
          <w:lang w:val="en-GB"/>
        </w:rPr>
        <w:t xml:space="preserve">Module 0 (Optional enrichment). Introduction to R</w:t>
      </w:r>
      <w:r w:rsidR="008F2A08" w:rsidRPr="008F2A08">
        <w:rPr>
          <w:rFonts w:cstheme="minorHAnsi"/>
          <w:b/>
          <w:sz w:val="20"/>
          <w:szCs w:val="20"/>
          <w:lang w:val="en-GB"/>
        </w:rPr>
        <w:t>
        </w:t>
      </w:r>
      <w:r w:rsidRPr="008F2A08">
        <w:rPr>
          <w:rFonts w:cstheme="minorHAnsi"/>
          <w:b/>
          <w:sz w:val="20"/>
          <w:szCs w:val="20"/>
          <w:lang w:val="en-GB"/>
        </w:rPr>
        <w:t>
        </w:t>
      </w:r>
    </w:p>
    <w:p w14:paraId="47306236" w14:textId="26348C0F" w:rsidR="00B605CE" w:rsidRPr="00B605CE" w:rsidRDefault="00B605CE" w:rsidP="00B605CE">
      <w:pPr>
        <w:pStyle w:val="ListParagraph"/>
        <w:numPr>
          <w:ilvl w:val="1"/>
          <w:numId w:val="21"/>
        </w:numPr>
        <w:spacing w:after="0" w:line="240" w:lineRule="auto"/>
        <w:jc w:val="both"/>
        <w:rPr>
          <w:sz w:val="20"/>
          <w:szCs w:val="20"/>
          <w:lang w:val="en-GB"/>
        </w:rPr>
      </w:pPr>
      <w:r w:rsidRPr="00B605CE">
        <w:rPr>
          <w:sz w:val="20"/>
          <w:szCs w:val="20"/>
          <w:lang w:val="en-GB"/>
        </w:rPr>
        <w:t xml:space="preserve">What is R? Why R? RStudio. </w:t>
      </w:r>
    </w:p>
    <w:p w14:paraId="5F780167" w14:textId="77777777" w:rsidR="00B605CE" w:rsidRPr="00B605CE" w:rsidRDefault="00B605CE" w:rsidP="00B605CE">
      <w:pPr>
        <w:pStyle w:val="ListParagraph"/>
        <w:numPr>
          <w:ilvl w:val="1"/>
          <w:numId w:val="21"/>
        </w:numPr>
        <w:spacing w:after="0" w:line="240" w:lineRule="auto"/>
        <w:jc w:val="both"/>
        <w:rPr>
          <w:rFonts w:cstheme="minorHAnsi"/>
          <w:b/>
          <w:sz w:val="20"/>
          <w:szCs w:val="20"/>
          <w:lang w:val="en-GB"/>
        </w:rPr>
      </w:pPr>
      <w:r w:rsidRPr="00B605CE">
        <w:rPr>
          <w:sz w:val="20"/>
          <w:szCs w:val="20"/>
          <w:lang w:val="en-GB"/>
        </w:rPr>
        <w:t xml:space="preserve">Arithmetic operations. </w:t>
      </w:r>
    </w:p>
    <w:p w14:paraId="38B46594" w14:textId="77777777" w:rsidR="00B605CE" w:rsidRPr="00B605CE" w:rsidRDefault="00B605CE" w:rsidP="00B605CE">
      <w:pPr>
        <w:pStyle w:val="ListParagraph"/>
        <w:numPr>
          <w:ilvl w:val="1"/>
          <w:numId w:val="21"/>
        </w:numPr>
        <w:spacing w:after="0" w:line="240" w:lineRule="auto"/>
        <w:jc w:val="both"/>
        <w:rPr>
          <w:rFonts w:cstheme="minorHAnsi"/>
          <w:b/>
          <w:sz w:val="20"/>
          <w:szCs w:val="20"/>
          <w:lang w:val="en-GB"/>
        </w:rPr>
      </w:pPr>
      <w:r w:rsidRPr="00B605CE">
        <w:rPr>
          <w:sz w:val="20"/>
          <w:szCs w:val="20"/>
          <w:lang w:val="en-GB"/>
        </w:rPr>
        <w:t xml:space="preserve">Variables. </w:t>
      </w:r>
    </w:p>
    <w:p w14:paraId="5A2BE4B3" w14:textId="1E74C694" w:rsidR="00B605CE" w:rsidRPr="00053859" w:rsidRDefault="00B605CE" w:rsidP="00053859">
      <w:pPr>
        <w:pStyle w:val="ListParagraph"/>
        <w:numPr>
          <w:ilvl w:val="1"/>
          <w:numId w:val="21"/>
        </w:numPr>
        <w:spacing w:after="0" w:line="240" w:lineRule="auto"/>
        <w:jc w:val="both"/>
        <w:rPr>
          <w:rFonts w:cstheme="minorHAnsi"/>
          <w:b/>
          <w:sz w:val="20"/>
          <w:szCs w:val="20"/>
          <w:lang w:val="en-GB"/>
        </w:rPr>
      </w:pPr>
      <w:r w:rsidRPr="00B605CE">
        <w:rPr>
          <w:sz w:val="20"/>
          <w:szCs w:val="20"/>
          <w:lang w:val="en-GB"/>
        </w:rPr>
        <w:t xml:space="preserve">Vectors, matrices, and data frames. </w:t>
      </w:r>
    </w:p>
    <w:p w14:paraId="40ED4D5F" w14:textId="77777777" w:rsidR="00B605CE" w:rsidRPr="00B605CE" w:rsidRDefault="00B605CE" w:rsidP="00B605CE">
      <w:pPr>
        <w:pStyle w:val="ListParagraph"/>
        <w:numPr>
          <w:ilvl w:val="1"/>
          <w:numId w:val="21"/>
        </w:numPr>
        <w:spacing w:after="0" w:line="240" w:lineRule="auto"/>
        <w:jc w:val="both"/>
        <w:rPr>
          <w:rFonts w:cstheme="minorHAnsi"/>
          <w:b/>
          <w:sz w:val="20"/>
          <w:szCs w:val="20"/>
          <w:lang w:val="en-GB"/>
        </w:rPr>
      </w:pPr>
      <w:proofErr w:type="spellStart"/>
      <w:r w:rsidRPr="00B605CE">
        <w:rPr>
          <w:sz w:val="20"/>
          <w:szCs w:val="20"/>
          <w:lang w:val="en-GB"/>
        </w:rPr>
        <w:t>Subsetting</w:t>
      </w:r>
      <w:proofErr w:type="spellEnd"/>
      <w:r w:rsidRPr="00B605CE">
        <w:rPr>
          <w:sz w:val="20"/>
          <w:szCs w:val="20"/>
          <w:lang w:val="en-GB"/>
        </w:rPr>
        <w:t xml:space="preserve">. </w:t>
      </w:r>
    </w:p>
    <w:p w14:paraId="1FC9BCC2" w14:textId="12C3427E" w:rsidR="00B605CE" w:rsidRPr="00B605CE" w:rsidRDefault="00053859" w:rsidP="00B605CE">
      <w:pPr>
        <w:pStyle w:val="ListParagraph"/>
        <w:numPr>
          <w:ilvl w:val="1"/>
          <w:numId w:val="21"/>
        </w:numPr>
        <w:spacing w:after="0" w:line="240" w:lineRule="auto"/>
        <w:jc w:val="both"/>
        <w:rPr>
          <w:rFonts w:cstheme="minorHAnsi"/>
          <w:b/>
          <w:sz w:val="20"/>
          <w:szCs w:val="20"/>
          <w:lang w:val="en-GB"/>
        </w:rPr>
      </w:pPr>
      <w:r>
        <w:rPr>
          <w:sz w:val="20"/>
          <w:szCs w:val="20"/>
          <w:lang w:val="en-GB"/>
        </w:rPr>
        <w:t>Logical relations, conditional statements, and loops</w:t>
      </w:r>
      <w:r w:rsidR="00B605CE" w:rsidRPr="00B605CE">
        <w:rPr>
          <w:sz w:val="20"/>
          <w:szCs w:val="20"/>
          <w:lang w:val="en-GB"/>
        </w:rPr>
        <w:t xml:space="preserve">. </w:t>
      </w:r>
    </w:p>
    <w:p w14:paraId="09359D21" w14:textId="29EB9A0B" w:rsidR="00B605CE" w:rsidRPr="00B605CE" w:rsidRDefault="00053859" w:rsidP="00B605CE">
      <w:pPr>
        <w:pStyle w:val="ListParagraph"/>
        <w:numPr>
          <w:ilvl w:val="1"/>
          <w:numId w:val="21"/>
        </w:numPr>
        <w:spacing w:after="0" w:line="240" w:lineRule="auto"/>
        <w:jc w:val="both"/>
        <w:rPr>
          <w:rFonts w:cstheme="minorHAnsi"/>
          <w:b/>
          <w:sz w:val="20"/>
          <w:szCs w:val="20"/>
          <w:lang w:val="en-GB"/>
        </w:rPr>
      </w:pPr>
      <w:r>
        <w:rPr>
          <w:sz w:val="20"/>
          <w:szCs w:val="20"/>
          <w:lang w:val="en-GB"/>
        </w:rPr>
        <w:t>Functions</w:t>
      </w:r>
      <w:r w:rsidR="00B605CE" w:rsidRPr="00B605CE">
        <w:rPr>
          <w:sz w:val="20"/>
          <w:szCs w:val="20"/>
          <w:lang w:val="en-GB"/>
        </w:rPr>
        <w:t xml:space="preserve">. </w:t>
      </w:r>
    </w:p>
    <w:p w14:paraId="3550F66D" w14:textId="5AC31626" w:rsidR="00B36AF5" w:rsidRPr="00A96763" w:rsidRDefault="00B605CE" w:rsidP="00B605CE">
      <w:pPr>
        <w:pStyle w:val="ListParagraph"/>
        <w:numPr>
          <w:ilvl w:val="1"/>
          <w:numId w:val="21"/>
        </w:numPr>
        <w:spacing w:after="0" w:line="240" w:lineRule="auto"/>
        <w:jc w:val="both"/>
        <w:rPr>
          <w:rFonts w:cstheme="minorHAnsi"/>
          <w:b/>
          <w:sz w:val="20"/>
          <w:szCs w:val="20"/>
          <w:lang w:val="en-GB"/>
        </w:rPr>
      </w:pPr>
      <w:r w:rsidRPr="00B605CE">
        <w:rPr>
          <w:sz w:val="20"/>
          <w:szCs w:val="20"/>
          <w:lang w:val="en-GB"/>
        </w:rPr>
        <w:t>Packages.</w:t>
      </w:r>
    </w:p>
    <w:p w14:paraId="6F78327D" w14:textId="4E949784" w:rsidR="00A96763" w:rsidRPr="00B605CE" w:rsidRDefault="00AA20CC" w:rsidP="00B605CE">
      <w:pPr>
        <w:pStyle w:val="ListParagraph"/>
        <w:numPr>
          <w:ilvl w:val="1"/>
          <w:numId w:val="21"/>
        </w:numPr>
        <w:spacing w:after="0" w:line="240" w:lineRule="auto"/>
        <w:jc w:val="both"/>
        <w:rPr>
          <w:rFonts w:cstheme="minorHAnsi"/>
          <w:b/>
          <w:sz w:val="20"/>
          <w:szCs w:val="20"/>
          <w:lang w:val="en-GB"/>
        </w:rPr>
      </w:pPr>
      <w:r>
        <w:rPr>
          <w:sz w:val="20"/>
          <w:szCs w:val="20"/>
          <w:lang w:val="en-GB"/>
        </w:rPr>
        <w:t>Using AI as a coding companion.</w:t>
      </w:r>
    </w:p>
    <w:p w14:paraId="2AECBFF7" w14:textId="77777777" w:rsidR="00B605CE" w:rsidRPr="00B605CE" w:rsidRDefault="00B605CE" w:rsidP="00B605CE">
      <w:pPr>
        <w:spacing w:after="0" w:line="240" w:lineRule="auto"/>
        <w:jc w:val="both"/>
        <w:rPr>
          <w:rFonts w:cstheme="minorHAnsi"/>
          <w:b/>
          <w:sz w:val="20"/>
          <w:szCs w:val="20"/>
          <w:lang w:val="en-GB"/>
        </w:rPr>
      </w:pPr>
    </w:p>
    <w:p w14:paraId="584E30A3" w14:textId="3BFCCB8D" w:rsidR="00726D3F" w:rsidRPr="00B605CE" w:rsidRDefault="0090529A" w:rsidP="00726D3F">
      <w:pPr>
        <w:spacing w:after="0" w:line="240" w:lineRule="auto"/>
        <w:jc w:val="both"/>
        <w:rPr>
          <w:rFonts w:cstheme="minorHAnsi"/>
          <w:b/>
          <w:sz w:val="20"/>
          <w:szCs w:val="20"/>
          <w:lang w:val="en-GB"/>
        </w:rPr>
      </w:pPr>
      <w:r w:rsidRPr="00B605CE">
        <w:rPr>
          <w:rFonts w:cstheme="minorHAnsi"/>
          <w:b/>
          <w:sz w:val="20"/>
          <w:szCs w:val="20"/>
          <w:lang w:val="en-GB"/>
        </w:rPr>
        <w:t>Module 1. Introductory Probability</w:t>
      </w:r>
      <w:r w:rsidR="00AE2DD0" w:rsidRPr="00B605CE">
        <w:rPr>
          <w:rFonts w:cstheme="minorHAnsi"/>
          <w:b/>
          <w:sz w:val="20"/>
          <w:szCs w:val="20"/>
          <w:lang w:val="en-GB"/>
        </w:rPr>
        <w:t xml:space="preserve">
        </w:t>
      </w:r>
      <w:r w:rsidR="00C961B8" w:rsidRPr="00B605CE">
        <w:rPr>
          <w:rFonts w:cstheme="minorHAnsi"/>
          <w:b/>
          <w:sz w:val="20"/>
          <w:szCs w:val="20"/>
          <w:lang w:val="en-GB"/>
        </w:rPr>
        <w:t>
        </w:t>
      </w:r>
      <w:r w:rsidR="00AE2DD0" w:rsidRPr="00B605CE">
        <w:rPr>
          <w:rFonts w:cstheme="minorHAnsi"/>
          <w:b/>
          <w:sz w:val="20"/>
          <w:szCs w:val="20"/>
          <w:lang w:val="en-GB"/>
        </w:rPr>
        <w:t xml:space="preserve">
        </w:t>
      </w:r>
      <w:r w:rsidR="00CE0D19" w:rsidRPr="00B605CE">
        <w:rPr>
          <w:rFonts w:cstheme="minorHAnsi"/>
          <w:b/>
          <w:sz w:val="20"/>
          <w:szCs w:val="20"/>
          <w:lang w:val="en-GB"/>
        </w:rPr>
        <w:t xml:space="preserve">
        </w:t>
      </w:r>
      <w:r w:rsidR="00F20E8A" w:rsidRPr="00B605CE">
        <w:rPr>
          <w:rFonts w:cstheme="minorHAnsi"/>
          <w:b/>
          <w:sz w:val="20"/>
          <w:szCs w:val="20"/>
          <w:lang w:val="en-GB"/>
        </w:rPr>
        <w:t>
        </w:t>
      </w:r>
      <w:r w:rsidR="00B03F73" w:rsidRPr="00B605CE">
        <w:rPr>
          <w:rFonts w:cstheme="minorHAnsi"/>
          <w:b/>
          <w:sz w:val="20"/>
          <w:szCs w:val="20"/>
          <w:lang w:val="en-GB"/>
        </w:rPr>
        <w:t>
        </w:t>
      </w:r>
    </w:p>
    <w:p w14:paraId="7F5D8262" w14:textId="77777777" w:rsidR="00B605CE" w:rsidRPr="00B605CE" w:rsidRDefault="00B605CE" w:rsidP="004416BD">
      <w:pPr>
        <w:pStyle w:val="ListParagraph"/>
        <w:numPr>
          <w:ilvl w:val="1"/>
          <w:numId w:val="20"/>
        </w:numPr>
        <w:spacing w:after="0" w:line="240" w:lineRule="auto"/>
        <w:jc w:val="both"/>
        <w:rPr>
          <w:rFonts w:cstheme="minorHAnsi"/>
          <w:bCs/>
          <w:sz w:val="20"/>
          <w:szCs w:val="20"/>
        </w:rPr>
      </w:pPr>
      <w:r w:rsidRPr="00B605CE">
        <w:rPr>
          <w:sz w:val="20"/>
          <w:szCs w:val="20"/>
          <w:lang w:val="en-GB"/>
        </w:rPr>
        <w:t xml:space="preserve">Basic probability concepts. </w:t>
      </w:r>
    </w:p>
    <w:p w14:paraId="2176B85E" w14:textId="77777777" w:rsidR="00B605CE" w:rsidRPr="00B605CE" w:rsidRDefault="00B605CE" w:rsidP="004416BD">
      <w:pPr>
        <w:pStyle w:val="ListParagraph"/>
        <w:numPr>
          <w:ilvl w:val="1"/>
          <w:numId w:val="20"/>
        </w:numPr>
        <w:spacing w:after="0" w:line="240" w:lineRule="auto"/>
        <w:jc w:val="both"/>
        <w:rPr>
          <w:rFonts w:cstheme="minorHAnsi"/>
          <w:bCs/>
          <w:sz w:val="20"/>
          <w:szCs w:val="20"/>
        </w:rPr>
      </w:pPr>
      <w:r w:rsidRPr="00B605CE">
        <w:rPr>
          <w:sz w:val="20"/>
          <w:szCs w:val="20"/>
          <w:lang w:val="en-GB"/>
        </w:rPr>
        <w:t xml:space="preserve">Conditional probability and independence. </w:t>
      </w:r>
    </w:p>
    <w:p w14:paraId="016EE4DD" w14:textId="77777777" w:rsidR="00B605CE" w:rsidRPr="00063A9B" w:rsidRDefault="00B605CE" w:rsidP="004416BD">
      <w:pPr>
        <w:pStyle w:val="ListParagraph"/>
        <w:numPr>
          <w:ilvl w:val="1"/>
          <w:numId w:val="20"/>
        </w:numPr>
        <w:spacing w:after="0" w:line="240" w:lineRule="auto"/>
        <w:jc w:val="both"/>
        <w:rPr>
          <w:rFonts w:cstheme="minorHAnsi"/>
          <w:bCs/>
          <w:sz w:val="20"/>
          <w:szCs w:val="20"/>
          <w:lang w:val="en-GB"/>
        </w:rPr>
      </w:pPr>
      <w:r w:rsidRPr="00B605CE">
        <w:rPr>
          <w:sz w:val="20"/>
          <w:szCs w:val="20"/>
          <w:lang w:val="en-GB"/>
        </w:rPr>
        <w:t xml:space="preserve">Random variables and probability distributions (discrete and continuous). </w:t>
      </w:r>
    </w:p>
    <w:p w14:paraId="69DC0F24" w14:textId="77777777" w:rsidR="00B605CE" w:rsidRPr="00B605CE" w:rsidRDefault="00B605CE" w:rsidP="004416BD">
      <w:pPr>
        <w:pStyle w:val="ListParagraph"/>
        <w:numPr>
          <w:ilvl w:val="1"/>
          <w:numId w:val="20"/>
        </w:numPr>
        <w:spacing w:after="0" w:line="240" w:lineRule="auto"/>
        <w:jc w:val="both"/>
        <w:rPr>
          <w:rFonts w:cstheme="minorHAnsi"/>
          <w:bCs/>
          <w:sz w:val="20"/>
          <w:szCs w:val="20"/>
          <w:lang w:val="en-GB"/>
        </w:rPr>
      </w:pPr>
      <w:r w:rsidRPr="00B605CE">
        <w:rPr>
          <w:sz w:val="20"/>
          <w:szCs w:val="20"/>
          <w:lang w:val="en-GB"/>
        </w:rPr>
        <w:t xml:space="preserve">Expectation and variance. </w:t>
      </w:r>
    </w:p>
    <w:p w14:paraId="6A035816" w14:textId="77777777" w:rsidR="00B605CE" w:rsidRPr="00B605CE" w:rsidRDefault="00B605CE" w:rsidP="004416BD">
      <w:pPr>
        <w:pStyle w:val="ListParagraph"/>
        <w:numPr>
          <w:ilvl w:val="1"/>
          <w:numId w:val="20"/>
        </w:numPr>
        <w:spacing w:after="0" w:line="240" w:lineRule="auto"/>
        <w:jc w:val="both"/>
        <w:rPr>
          <w:rFonts w:cstheme="minorHAnsi"/>
          <w:bCs/>
          <w:sz w:val="20"/>
          <w:szCs w:val="20"/>
          <w:lang w:val="en-GB"/>
        </w:rPr>
      </w:pPr>
      <w:r w:rsidRPr="00B605CE">
        <w:rPr>
          <w:sz w:val="20"/>
          <w:szCs w:val="20"/>
          <w:lang w:val="en-GB"/>
        </w:rPr>
        <w:t xml:space="preserve">Common distributions of random variables. </w:t>
      </w:r>
    </w:p>
    <w:p w14:paraId="356EE07B" w14:textId="29EC519A" w:rsidR="00726D3F" w:rsidRPr="006161E3" w:rsidRDefault="00B605CE" w:rsidP="004416BD">
      <w:pPr>
        <w:pStyle w:val="ListParagraph"/>
        <w:numPr>
          <w:ilvl w:val="1"/>
          <w:numId w:val="20"/>
        </w:numPr>
        <w:spacing w:after="0" w:line="240" w:lineRule="auto"/>
        <w:jc w:val="both"/>
        <w:rPr>
          <w:rFonts w:cstheme="minorHAnsi"/>
          <w:bCs/>
          <w:sz w:val="20"/>
          <w:szCs w:val="20"/>
          <w:lang w:val="en-GB"/>
        </w:rPr>
      </w:pPr>
      <w:r w:rsidRPr="00B605CE">
        <w:rPr>
          <w:sz w:val="20"/>
          <w:szCs w:val="20"/>
          <w:lang w:val="en-GB"/>
        </w:rPr>
        <w:t>Conditional expectation.</w:t>
      </w:r>
    </w:p>
    <w:p w14:paraId="52519107" w14:textId="7615576C" w:rsidR="006161E3" w:rsidRPr="00D97ED7" w:rsidRDefault="006161E3" w:rsidP="004416BD">
      <w:pPr>
        <w:pStyle w:val="ListParagraph"/>
        <w:numPr>
          <w:ilvl w:val="1"/>
          <w:numId w:val="20"/>
        </w:numPr>
        <w:spacing w:after="0" w:line="240" w:lineRule="auto"/>
        <w:jc w:val="both"/>
        <w:rPr>
          <w:rFonts w:cstheme="minorHAnsi"/>
          <w:bCs/>
          <w:sz w:val="20"/>
          <w:szCs w:val="20"/>
          <w:lang w:val="en-GB"/>
        </w:rPr>
      </w:pPr>
      <w:r>
        <w:rPr>
          <w:sz w:val="20"/>
          <w:szCs w:val="20"/>
          <w:lang w:val="en-GB"/>
        </w:rPr>
        <w:t>Law of large numbers and Central Limit Theorem.</w:t>
      </w:r>
    </w:p>
    <w:p w14:paraId="424A4D0B" w14:textId="60ADD22D" w:rsidR="00D97ED7" w:rsidRPr="00B605CE" w:rsidRDefault="006161E3" w:rsidP="004416BD">
      <w:pPr>
        <w:pStyle w:val="ListParagraph"/>
        <w:numPr>
          <w:ilvl w:val="1"/>
          <w:numId w:val="20"/>
        </w:numPr>
        <w:spacing w:after="0" w:line="240" w:lineRule="auto"/>
        <w:jc w:val="both"/>
        <w:rPr>
          <w:rFonts w:cstheme="minorHAnsi"/>
          <w:bCs/>
          <w:sz w:val="20"/>
          <w:szCs w:val="20"/>
          <w:lang w:val="en-GB"/>
        </w:rPr>
      </w:pPr>
      <w:r>
        <w:rPr>
          <w:sz w:val="20"/>
          <w:szCs w:val="20"/>
          <w:lang w:val="en-GB"/>
        </w:rPr>
        <w:t>Introduction to hypothesis testing and tests of the difference of means.</w:t>
      </w:r>
    </w:p>
    <w:p w14:paraId="0DF331CE" w14:textId="77777777" w:rsidR="003863DB" w:rsidRPr="006161E3" w:rsidRDefault="003863DB" w:rsidP="00726D3F">
      <w:pPr>
        <w:spacing w:after="0" w:line="240" w:lineRule="auto"/>
        <w:jc w:val="both"/>
        <w:rPr>
          <w:rFonts w:cstheme="minorHAnsi"/>
          <w:b/>
          <w:sz w:val="20"/>
          <w:szCs w:val="20"/>
          <w:lang w:val="en-GB"/>
        </w:rPr>
      </w:pPr>
    </w:p>
    <w:p w14:paraId="568AEDD1" w14:textId="4D66F862" w:rsidR="00726D3F" w:rsidRPr="00722EEF" w:rsidRDefault="00726D3F" w:rsidP="00726D3F">
      <w:pPr>
        <w:spacing w:after="0" w:line="240" w:lineRule="auto"/>
        <w:jc w:val="both"/>
        <w:rPr>
          <w:rFonts w:cstheme="minorHAnsi"/>
          <w:b/>
          <w:sz w:val="20"/>
          <w:szCs w:val="20"/>
          <w:lang w:val="en-GB"/>
        </w:rPr>
      </w:pPr>
      <w:r w:rsidRPr="00722EEF">
        <w:rPr>
          <w:rFonts w:cstheme="minorHAnsi"/>
          <w:b/>
          <w:sz w:val="20"/>
          <w:szCs w:val="20"/>
          <w:lang w:val="en-GB"/>
        </w:rPr>
        <w:t xml:space="preserve">Module 2. Causality and the Potential Outcomes Framework</w:t>
      </w:r>
      <w:r w:rsidR="00B605CE" w:rsidRPr="00722EEF">
        <w:rPr>
          <w:rFonts w:cstheme="minorHAnsi"/>
          <w:b/>
          <w:sz w:val="20"/>
          <w:szCs w:val="20"/>
          <w:lang w:val="en-GB"/>
        </w:rPr>
        <w:t>
        </w:t>
      </w:r>
      <w:r w:rsidRPr="00722EEF">
        <w:rPr>
          <w:rFonts w:cstheme="minorHAnsi"/>
          <w:b/>
          <w:sz w:val="20"/>
          <w:szCs w:val="20"/>
          <w:lang w:val="en-GB"/>
        </w:rPr>
        <w:t xml:space="preserve">
        </w:t>
      </w:r>
      <w:r w:rsidR="003E12A6" w:rsidRPr="00722EEF">
        <w:rPr>
          <w:rFonts w:cstheme="minorHAnsi"/>
          <w:b/>
          <w:sz w:val="20"/>
          <w:szCs w:val="20"/>
          <w:lang w:val="en-GB"/>
        </w:rPr>
        <w:t>
        </w:t>
      </w:r>
      <w:r w:rsidR="00722EEF" w:rsidRPr="00722EEF">
        <w:rPr>
          <w:rFonts w:cstheme="minorHAnsi"/>
          <w:b/>
          <w:sz w:val="20"/>
          <w:szCs w:val="20"/>
          <w:lang w:val="en-GB"/>
        </w:rPr>
        <w:t xml:space="preserve">
        </w:t>
      </w:r>
      <w:r w:rsidR="00722EEF">
        <w:rPr>
          <w:rFonts w:cstheme="minorHAnsi"/>
          <w:b/>
          <w:sz w:val="20"/>
          <w:szCs w:val="20"/>
          <w:lang w:val="en-GB"/>
        </w:rPr>
        <w:t xml:space="preserve">
        </w:t>
      </w:r>
      <w:r w:rsidR="00B93C46">
        <w:rPr>
          <w:rFonts w:cstheme="minorHAnsi"/>
          <w:b/>
          <w:sz w:val="20"/>
          <w:szCs w:val="20"/>
          <w:lang w:val="en-GB"/>
        </w:rPr>
        <w:t>
        </w:t>
      </w:r>
    </w:p>
    <w:p w14:paraId="07EEE3DE" w14:textId="77777777" w:rsidR="00B605CE" w:rsidRPr="00B605CE" w:rsidRDefault="00B605CE" w:rsidP="00B605CE">
      <w:pPr>
        <w:pStyle w:val="ListParagraph"/>
        <w:numPr>
          <w:ilvl w:val="0"/>
          <w:numId w:val="11"/>
        </w:numPr>
        <w:spacing w:after="0" w:line="240" w:lineRule="auto"/>
        <w:jc w:val="both"/>
        <w:rPr>
          <w:vanish/>
          <w:sz w:val="20"/>
          <w:szCs w:val="20"/>
          <w:lang w:val="en-GB"/>
        </w:rPr>
      </w:pPr>
    </w:p>
    <w:p w14:paraId="449C0633" w14:textId="77777777" w:rsidR="00B605CE" w:rsidRPr="00B605CE" w:rsidRDefault="00B605CE" w:rsidP="00B605CE">
      <w:pPr>
        <w:pStyle w:val="ListParagraph"/>
        <w:numPr>
          <w:ilvl w:val="0"/>
          <w:numId w:val="11"/>
        </w:numPr>
        <w:spacing w:after="0" w:line="240" w:lineRule="auto"/>
        <w:jc w:val="both"/>
        <w:rPr>
          <w:vanish/>
          <w:sz w:val="20"/>
          <w:szCs w:val="20"/>
          <w:lang w:val="en-GB"/>
        </w:rPr>
      </w:pPr>
    </w:p>
    <w:p w14:paraId="497B5766" w14:textId="115C905A" w:rsidR="00B605CE" w:rsidRPr="00B605CE" w:rsidRDefault="00B605CE" w:rsidP="00B605CE">
      <w:pPr>
        <w:pStyle w:val="ListParagraph"/>
        <w:numPr>
          <w:ilvl w:val="1"/>
          <w:numId w:val="11"/>
        </w:numPr>
        <w:spacing w:after="0" w:line="240" w:lineRule="auto"/>
        <w:jc w:val="both"/>
        <w:rPr>
          <w:rFonts w:cstheme="minorHAnsi"/>
          <w:bCs/>
          <w:sz w:val="20"/>
          <w:szCs w:val="20"/>
          <w:lang w:val="en-GB"/>
        </w:rPr>
      </w:pPr>
      <w:r w:rsidRPr="00B605CE">
        <w:rPr>
          <w:sz w:val="20"/>
          <w:szCs w:val="20"/>
          <w:lang w:val="en-GB"/>
        </w:rPr>
        <w:t>Understanding causality.</w:t>
      </w:r>
    </w:p>
    <w:p w14:paraId="755167E8" w14:textId="77777777" w:rsidR="00B605CE" w:rsidRPr="00B605CE" w:rsidRDefault="00B605CE" w:rsidP="00B605CE">
      <w:pPr>
        <w:pStyle w:val="ListParagraph"/>
        <w:numPr>
          <w:ilvl w:val="1"/>
          <w:numId w:val="11"/>
        </w:numPr>
        <w:spacing w:after="0" w:line="240" w:lineRule="auto"/>
        <w:jc w:val="both"/>
        <w:rPr>
          <w:rFonts w:cstheme="minorHAnsi"/>
          <w:bCs/>
          <w:sz w:val="20"/>
          <w:szCs w:val="20"/>
          <w:lang w:val="en-GB"/>
        </w:rPr>
      </w:pPr>
      <w:r w:rsidRPr="00B605CE">
        <w:rPr>
          <w:sz w:val="20"/>
          <w:szCs w:val="20"/>
          <w:lang w:val="en-GB"/>
        </w:rPr>
        <w:lastRenderedPageBreak/>
        <w:t xml:space="preserve">The Potential Outcomes Framework (POF). Potential outcomes, causal effect, counterfactuals. </w:t>
      </w:r>
    </w:p>
    <w:p w14:paraId="2992FFFA" w14:textId="77777777" w:rsidR="00B605CE" w:rsidRPr="00B605CE" w:rsidRDefault="00B605CE" w:rsidP="00B605CE">
      <w:pPr>
        <w:pStyle w:val="ListParagraph"/>
        <w:numPr>
          <w:ilvl w:val="1"/>
          <w:numId w:val="11"/>
        </w:numPr>
        <w:spacing w:after="0" w:line="240" w:lineRule="auto"/>
        <w:jc w:val="both"/>
        <w:rPr>
          <w:rFonts w:cstheme="minorHAnsi"/>
          <w:bCs/>
          <w:sz w:val="20"/>
          <w:szCs w:val="20"/>
          <w:lang w:val="en-GB"/>
        </w:rPr>
      </w:pPr>
      <w:r w:rsidRPr="00B605CE">
        <w:rPr>
          <w:sz w:val="20"/>
          <w:szCs w:val="20"/>
          <w:lang w:val="en-GB"/>
        </w:rPr>
        <w:t xml:space="preserve">The Average Treatment Effect (ATE) and the Stable Unit Treatment Values Assumption (SUTVA). </w:t>
      </w:r>
    </w:p>
    <w:p w14:paraId="4E824A21" w14:textId="7A0DE8A7" w:rsidR="00B605CE" w:rsidRPr="006E658A" w:rsidRDefault="00B605CE" w:rsidP="00B605CE">
      <w:pPr>
        <w:pStyle w:val="ListParagraph"/>
        <w:numPr>
          <w:ilvl w:val="1"/>
          <w:numId w:val="11"/>
        </w:numPr>
        <w:spacing w:after="0" w:line="240" w:lineRule="auto"/>
        <w:jc w:val="both"/>
        <w:rPr>
          <w:rFonts w:cstheme="minorHAnsi"/>
          <w:bCs/>
          <w:sz w:val="20"/>
          <w:szCs w:val="20"/>
          <w:lang w:val="en-GB"/>
        </w:rPr>
      </w:pPr>
      <w:r w:rsidRPr="00B605CE">
        <w:rPr>
          <w:sz w:val="20"/>
          <w:szCs w:val="20"/>
          <w:lang w:val="en-GB"/>
        </w:rPr>
        <w:t>Confounding</w:t>
      </w:r>
      <w:r w:rsidR="009D09A0">
        <w:rPr>
          <w:sz w:val="20"/>
          <w:szCs w:val="20"/>
          <w:lang w:val="en-GB"/>
        </w:rPr>
        <w:t xml:space="preserve"> factors</w:t>
      </w:r>
      <w:r w:rsidRPr="00B605CE">
        <w:rPr>
          <w:sz w:val="20"/>
          <w:szCs w:val="20"/>
          <w:lang w:val="en-GB"/>
        </w:rPr>
        <w:t xml:space="preserve"> and sample selection bias.</w:t>
      </w:r>
    </w:p>
    <w:p w14:paraId="4977E32C" w14:textId="77777777" w:rsidR="006E658A" w:rsidRPr="008A2C5B" w:rsidRDefault="006E658A" w:rsidP="006E658A">
      <w:pPr>
        <w:pStyle w:val="ListParagraph"/>
        <w:spacing w:after="0" w:line="240" w:lineRule="auto"/>
        <w:ind w:left="785"/>
        <w:jc w:val="both"/>
        <w:rPr>
          <w:rFonts w:cstheme="minorHAnsi"/>
          <w:bCs/>
          <w:sz w:val="20"/>
          <w:szCs w:val="20"/>
          <w:lang w:val="en-GB"/>
        </w:rPr>
      </w:pPr>
    </w:p>
    <w:p w14:paraId="3AFC0B3D" w14:textId="52806688" w:rsidR="0015307B" w:rsidRPr="00053859" w:rsidRDefault="00391322" w:rsidP="00391322">
      <w:pPr>
        <w:spacing w:after="0" w:line="240" w:lineRule="auto"/>
        <w:jc w:val="both"/>
        <w:rPr>
          <w:rFonts w:cstheme="minorHAnsi"/>
          <w:b/>
          <w:sz w:val="20"/>
          <w:szCs w:val="20"/>
          <w:lang w:val="en-GB"/>
        </w:rPr>
      </w:pPr>
      <w:r w:rsidRPr="00053859">
        <w:rPr>
          <w:rFonts w:cstheme="minorHAnsi"/>
          <w:b/>
          <w:sz w:val="20"/>
          <w:szCs w:val="20"/>
          <w:lang w:val="en-GB"/>
        </w:rPr>
        <w:t xml:space="preserve">Module 3. Studies</w:t>
      </w:r>
      <w:r w:rsidR="00B605CE" w:rsidRPr="00053859">
        <w:rPr>
          <w:rFonts w:cstheme="minorHAnsi"/>
          <w:b/>
          <w:sz w:val="20"/>
          <w:szCs w:val="20"/>
          <w:lang w:val="en-GB"/>
        </w:rPr>
        <w:t>
        </w:t>
      </w:r>
      <w:r w:rsidRPr="00053859">
        <w:rPr>
          <w:rFonts w:cstheme="minorHAnsi"/>
          <w:b/>
          <w:sz w:val="20"/>
          <w:szCs w:val="20"/>
          <w:lang w:val="en-GB"/>
        </w:rPr>
        <w:t xml:space="preserve">
        </w:t>
      </w:r>
      <w:r w:rsidR="00B605CE" w:rsidRPr="00053859">
        <w:rPr>
          <w:rFonts w:cstheme="minorHAnsi"/>
          <w:b/>
          <w:sz w:val="20"/>
          <w:szCs w:val="20"/>
          <w:lang w:val="en-GB"/>
        </w:rPr>
        <w:t>
        </w:t>
      </w:r>
    </w:p>
    <w:p w14:paraId="35D486E3" w14:textId="77777777" w:rsidR="00B605CE" w:rsidRPr="00053859" w:rsidRDefault="00B605CE" w:rsidP="00B605CE">
      <w:pPr>
        <w:pStyle w:val="ListParagraph"/>
        <w:numPr>
          <w:ilvl w:val="0"/>
          <w:numId w:val="14"/>
        </w:numPr>
        <w:spacing w:after="0" w:line="240" w:lineRule="auto"/>
        <w:jc w:val="both"/>
        <w:rPr>
          <w:vanish/>
          <w:sz w:val="20"/>
          <w:szCs w:val="20"/>
          <w:lang w:val="en-GB"/>
        </w:rPr>
      </w:pPr>
    </w:p>
    <w:p w14:paraId="163A2E5D" w14:textId="77777777" w:rsidR="00B605CE" w:rsidRPr="00053859" w:rsidRDefault="00B605CE" w:rsidP="00B605CE">
      <w:pPr>
        <w:pStyle w:val="ListParagraph"/>
        <w:numPr>
          <w:ilvl w:val="0"/>
          <w:numId w:val="14"/>
        </w:numPr>
        <w:spacing w:after="0" w:line="240" w:lineRule="auto"/>
        <w:jc w:val="both"/>
        <w:rPr>
          <w:vanish/>
          <w:sz w:val="20"/>
          <w:szCs w:val="20"/>
          <w:lang w:val="en-GB"/>
        </w:rPr>
      </w:pPr>
    </w:p>
    <w:p w14:paraId="20958147" w14:textId="77777777" w:rsidR="00B605CE" w:rsidRPr="00053859" w:rsidRDefault="00B605CE" w:rsidP="00B605CE">
      <w:pPr>
        <w:pStyle w:val="ListParagraph"/>
        <w:numPr>
          <w:ilvl w:val="1"/>
          <w:numId w:val="14"/>
        </w:numPr>
        <w:spacing w:after="0" w:line="240" w:lineRule="auto"/>
        <w:jc w:val="both"/>
        <w:rPr>
          <w:rFonts w:cstheme="minorHAnsi"/>
          <w:bCs/>
          <w:sz w:val="20"/>
          <w:szCs w:val="20"/>
          <w:lang w:val="en-GB"/>
        </w:rPr>
      </w:pPr>
      <w:r w:rsidRPr="00053859">
        <w:rPr>
          <w:sz w:val="20"/>
          <w:szCs w:val="20"/>
          <w:lang w:val="en-GB"/>
        </w:rPr>
        <w:t xml:space="preserve">Experimental and observational studies. </w:t>
      </w:r>
    </w:p>
    <w:p w14:paraId="009A7FDC" w14:textId="77777777" w:rsidR="00B605CE" w:rsidRPr="00053859" w:rsidRDefault="00B605CE" w:rsidP="00B605CE">
      <w:pPr>
        <w:pStyle w:val="ListParagraph"/>
        <w:numPr>
          <w:ilvl w:val="1"/>
          <w:numId w:val="14"/>
        </w:numPr>
        <w:spacing w:after="0" w:line="240" w:lineRule="auto"/>
        <w:jc w:val="both"/>
        <w:rPr>
          <w:rFonts w:cstheme="minorHAnsi"/>
          <w:bCs/>
          <w:sz w:val="20"/>
          <w:szCs w:val="20"/>
          <w:lang w:val="en-GB"/>
        </w:rPr>
      </w:pPr>
      <w:r w:rsidRPr="00053859">
        <w:rPr>
          <w:sz w:val="20"/>
          <w:szCs w:val="20"/>
          <w:lang w:val="en-GB"/>
        </w:rPr>
        <w:t xml:space="preserve">Randomized experiments. Randomized Controlled Trials (RCTs). </w:t>
      </w:r>
    </w:p>
    <w:p w14:paraId="01751E5C" w14:textId="2C351AB1" w:rsidR="00B605CE" w:rsidRPr="00053859" w:rsidRDefault="00B605CE" w:rsidP="00B605CE">
      <w:pPr>
        <w:pStyle w:val="ListParagraph"/>
        <w:numPr>
          <w:ilvl w:val="1"/>
          <w:numId w:val="14"/>
        </w:numPr>
        <w:spacing w:after="0" w:line="240" w:lineRule="auto"/>
        <w:jc w:val="both"/>
        <w:rPr>
          <w:rFonts w:cstheme="minorHAnsi"/>
          <w:bCs/>
          <w:sz w:val="20"/>
          <w:szCs w:val="20"/>
          <w:lang w:val="en-GB"/>
        </w:rPr>
      </w:pPr>
      <w:r w:rsidRPr="00053859">
        <w:rPr>
          <w:sz w:val="20"/>
          <w:szCs w:val="20"/>
          <w:lang w:val="en-GB"/>
        </w:rPr>
        <w:t xml:space="preserve">Quasi-experimental methods. Control and instrumental variables, </w:t>
      </w:r>
      <w:r w:rsidR="00735E5F">
        <w:rPr>
          <w:sz w:val="20"/>
          <w:szCs w:val="20"/>
          <w:lang w:val="en-GB"/>
        </w:rPr>
        <w:t xml:space="preserve">Before-and-After and </w:t>
      </w:r>
      <w:r w:rsidR="00DE1F69">
        <w:rPr>
          <w:sz w:val="20"/>
          <w:szCs w:val="20"/>
          <w:lang w:val="en-GB"/>
        </w:rPr>
        <w:t>D</w:t>
      </w:r>
      <w:r w:rsidRPr="00053859">
        <w:rPr>
          <w:sz w:val="20"/>
          <w:szCs w:val="20"/>
          <w:lang w:val="en-GB"/>
        </w:rPr>
        <w:t>ifference-in</w:t>
      </w:r>
      <w:r w:rsidR="00E42C23">
        <w:rPr>
          <w:sz w:val="20"/>
          <w:szCs w:val="20"/>
          <w:lang w:val="en-GB"/>
        </w:rPr>
        <w:t>-</w:t>
      </w:r>
      <w:r w:rsidR="00DE1F69">
        <w:rPr>
          <w:sz w:val="20"/>
          <w:szCs w:val="20"/>
          <w:lang w:val="en-GB"/>
        </w:rPr>
        <w:t>D</w:t>
      </w:r>
      <w:r w:rsidRPr="00053859">
        <w:rPr>
          <w:sz w:val="20"/>
          <w:szCs w:val="20"/>
          <w:lang w:val="en-GB"/>
        </w:rPr>
        <w:t>ifferences design</w:t>
      </w:r>
      <w:r w:rsidR="00735E5F">
        <w:rPr>
          <w:sz w:val="20"/>
          <w:szCs w:val="20"/>
          <w:lang w:val="en-GB"/>
        </w:rPr>
        <w:t>s</w:t>
      </w:r>
      <w:r w:rsidRPr="00053859">
        <w:rPr>
          <w:sz w:val="20"/>
          <w:szCs w:val="20"/>
          <w:lang w:val="en-GB"/>
        </w:rPr>
        <w:t xml:space="preserve">. </w:t>
      </w:r>
    </w:p>
    <w:p w14:paraId="56D0091F" w14:textId="0A4E85F1" w:rsidR="0015307B" w:rsidRPr="00053859" w:rsidRDefault="00B605CE" w:rsidP="00B605CE">
      <w:pPr>
        <w:pStyle w:val="ListParagraph"/>
        <w:numPr>
          <w:ilvl w:val="1"/>
          <w:numId w:val="14"/>
        </w:numPr>
        <w:spacing w:after="0" w:line="240" w:lineRule="auto"/>
        <w:jc w:val="both"/>
        <w:rPr>
          <w:rFonts w:cstheme="minorHAnsi"/>
          <w:bCs/>
          <w:sz w:val="20"/>
          <w:szCs w:val="20"/>
          <w:lang w:val="en-GB"/>
        </w:rPr>
      </w:pPr>
      <w:proofErr w:type="spellStart"/>
      <w:r w:rsidRPr="00053859">
        <w:rPr>
          <w:sz w:val="20"/>
          <w:szCs w:val="20"/>
        </w:rPr>
        <w:t>Internal and external validity.</w:t>
      </w:r>
      <w:proofErr w:type="spellEnd"/>
      <w:r w:rsidRPr="00053859">
        <w:rPr>
          <w:sz w:val="20"/>
          <w:szCs w:val="20"/>
        </w:rPr>
        <w:t xml:space="preserve">
        </w:t>
      </w:r>
      <w:proofErr w:type="spellStart"/>
      <w:r w:rsidRPr="00053859">
        <w:rPr>
          <w:sz w:val="20"/>
          <w:szCs w:val="20"/>
        </w:rPr>
        <w:t>
        </w:t>
      </w:r>
      <w:proofErr w:type="spellEnd"/>
      <w:r w:rsidRPr="00053859">
        <w:rPr>
          <w:sz w:val="20"/>
          <w:szCs w:val="20"/>
        </w:rPr>
        <w:t xml:space="preserve">
        </w:t>
      </w:r>
      <w:proofErr w:type="spellStart"/>
      <w:r w:rsidRPr="00053859">
        <w:rPr>
          <w:sz w:val="20"/>
          <w:szCs w:val="20"/>
        </w:rPr>
        <w:t>
        </w:t>
      </w:r>
      <w:proofErr w:type="spellEnd"/>
      <w:r w:rsidRPr="00053859">
        <w:rPr>
          <w:sz w:val="20"/>
          <w:szCs w:val="20"/>
        </w:rPr>
        <w:t>
        </w:t>
      </w:r>
    </w:p>
    <w:p w14:paraId="2E093A43" w14:textId="77777777" w:rsidR="00391322" w:rsidRPr="00053859" w:rsidRDefault="00391322" w:rsidP="00AE2DD0">
      <w:pPr>
        <w:spacing w:after="0" w:line="240" w:lineRule="auto"/>
        <w:jc w:val="both"/>
        <w:rPr>
          <w:rFonts w:cstheme="minorHAnsi"/>
          <w:bCs/>
          <w:sz w:val="20"/>
          <w:szCs w:val="20"/>
          <w:lang w:val="en-GB"/>
        </w:rPr>
      </w:pPr>
    </w:p>
    <w:p w14:paraId="469DA468" w14:textId="48436000" w:rsidR="00E00B2C" w:rsidRPr="00053859" w:rsidRDefault="00391322" w:rsidP="00391322">
      <w:pPr>
        <w:spacing w:after="0" w:line="240" w:lineRule="auto"/>
        <w:jc w:val="both"/>
        <w:rPr>
          <w:rFonts w:cstheme="minorHAnsi"/>
          <w:b/>
          <w:sz w:val="20"/>
          <w:szCs w:val="20"/>
          <w:lang w:val="en-GB"/>
        </w:rPr>
      </w:pPr>
      <w:r w:rsidRPr="00053859">
        <w:rPr>
          <w:rFonts w:cstheme="minorHAnsi"/>
          <w:b/>
          <w:sz w:val="20"/>
          <w:szCs w:val="20"/>
          <w:lang w:val="en-GB"/>
        </w:rPr>
        <w:t xml:space="preserve">Module 4. The Linear Regression Model</w:t>
      </w:r>
      <w:r w:rsidR="00053859" w:rsidRPr="00053859">
        <w:rPr>
          <w:rFonts w:cstheme="minorHAnsi"/>
          <w:b/>
          <w:sz w:val="20"/>
          <w:szCs w:val="20"/>
          <w:lang w:val="en-GB"/>
        </w:rPr>
        <w:t>
        </w:t>
      </w:r>
      <w:r w:rsidRPr="00053859">
        <w:rPr>
          <w:rFonts w:cstheme="minorHAnsi"/>
          <w:b/>
          <w:sz w:val="20"/>
          <w:szCs w:val="20"/>
          <w:lang w:val="en-GB"/>
        </w:rPr>
        <w:t xml:space="preserve">
        </w:t>
      </w:r>
      <w:r w:rsidR="00053859" w:rsidRPr="00053859">
        <w:rPr>
          <w:rFonts w:cstheme="minorHAnsi"/>
          <w:b/>
          <w:sz w:val="20"/>
          <w:szCs w:val="20"/>
          <w:lang w:val="en-GB"/>
        </w:rPr>
        <w:t>
        </w:t>
      </w:r>
    </w:p>
    <w:p w14:paraId="1379D2EA" w14:textId="77777777" w:rsidR="00053859" w:rsidRPr="00053859" w:rsidRDefault="00053859" w:rsidP="00053859">
      <w:pPr>
        <w:pStyle w:val="ListParagraph"/>
        <w:numPr>
          <w:ilvl w:val="0"/>
          <w:numId w:val="22"/>
        </w:numPr>
        <w:spacing w:after="0" w:line="240" w:lineRule="auto"/>
        <w:jc w:val="both"/>
        <w:rPr>
          <w:rFonts w:cstheme="minorHAnsi"/>
          <w:b/>
          <w:vanish/>
          <w:sz w:val="20"/>
          <w:szCs w:val="20"/>
          <w:lang w:val="en-GB"/>
        </w:rPr>
      </w:pPr>
    </w:p>
    <w:p w14:paraId="7E97364E" w14:textId="77777777" w:rsidR="00053859" w:rsidRPr="00053859" w:rsidRDefault="00053859" w:rsidP="00053859">
      <w:pPr>
        <w:pStyle w:val="ListParagraph"/>
        <w:numPr>
          <w:ilvl w:val="0"/>
          <w:numId w:val="22"/>
        </w:numPr>
        <w:spacing w:after="0" w:line="240" w:lineRule="auto"/>
        <w:jc w:val="both"/>
        <w:rPr>
          <w:rFonts w:cstheme="minorHAnsi"/>
          <w:b/>
          <w:vanish/>
          <w:sz w:val="20"/>
          <w:szCs w:val="20"/>
          <w:lang w:val="en-GB"/>
        </w:rPr>
      </w:pPr>
    </w:p>
    <w:p w14:paraId="6F4C7064" w14:textId="77777777" w:rsidR="00053859" w:rsidRPr="00053859" w:rsidRDefault="00053859" w:rsidP="00053859">
      <w:pPr>
        <w:pStyle w:val="ListParagraph"/>
        <w:numPr>
          <w:ilvl w:val="0"/>
          <w:numId w:val="22"/>
        </w:numPr>
        <w:spacing w:after="0" w:line="240" w:lineRule="auto"/>
        <w:jc w:val="both"/>
        <w:rPr>
          <w:rFonts w:cstheme="minorHAnsi"/>
          <w:b/>
          <w:vanish/>
          <w:sz w:val="20"/>
          <w:szCs w:val="20"/>
          <w:lang w:val="en-GB"/>
        </w:rPr>
      </w:pPr>
    </w:p>
    <w:p w14:paraId="7BDDE0F1" w14:textId="77777777" w:rsidR="00053859" w:rsidRPr="00053859" w:rsidRDefault="00053859" w:rsidP="00053859">
      <w:pPr>
        <w:pStyle w:val="ListParagraph"/>
        <w:numPr>
          <w:ilvl w:val="0"/>
          <w:numId w:val="22"/>
        </w:numPr>
        <w:spacing w:after="0" w:line="240" w:lineRule="auto"/>
        <w:jc w:val="both"/>
        <w:rPr>
          <w:rFonts w:cstheme="minorHAnsi"/>
          <w:b/>
          <w:vanish/>
          <w:sz w:val="20"/>
          <w:szCs w:val="20"/>
          <w:lang w:val="en-GB"/>
        </w:rPr>
      </w:pPr>
    </w:p>
    <w:p w14:paraId="7648C268" w14:textId="77777777" w:rsidR="00053859" w:rsidRPr="00053859" w:rsidRDefault="00053859" w:rsidP="00053859">
      <w:pPr>
        <w:pStyle w:val="ListParagraph"/>
        <w:numPr>
          <w:ilvl w:val="0"/>
          <w:numId w:val="22"/>
        </w:numPr>
        <w:spacing w:after="0" w:line="240" w:lineRule="auto"/>
        <w:jc w:val="both"/>
        <w:rPr>
          <w:rFonts w:cstheme="minorHAnsi"/>
          <w:b/>
          <w:vanish/>
          <w:sz w:val="20"/>
          <w:szCs w:val="20"/>
          <w:lang w:val="en-GB"/>
        </w:rPr>
      </w:pPr>
    </w:p>
    <w:p w14:paraId="4503F7C2" w14:textId="6FC7737E" w:rsidR="00053859" w:rsidRPr="00053859" w:rsidRDefault="009D09A0" w:rsidP="00053859">
      <w:pPr>
        <w:pStyle w:val="ListParagraph"/>
        <w:numPr>
          <w:ilvl w:val="1"/>
          <w:numId w:val="22"/>
        </w:numPr>
        <w:spacing w:after="0" w:line="240" w:lineRule="auto"/>
        <w:jc w:val="both"/>
        <w:rPr>
          <w:rFonts w:cstheme="minorHAnsi"/>
          <w:b/>
          <w:sz w:val="20"/>
          <w:szCs w:val="20"/>
          <w:lang w:val="en-GB"/>
        </w:rPr>
      </w:pPr>
      <w:r>
        <w:rPr>
          <w:sz w:val="20"/>
          <w:szCs w:val="20"/>
          <w:lang w:val="en-GB"/>
        </w:rPr>
        <w:t>Model formulation and Ordinary Least Squares (OLS) parameter estimation.</w:t>
      </w:r>
      <w:r w:rsidR="00053859" w:rsidRPr="00053859">
        <w:rPr>
          <w:sz w:val="20"/>
          <w:szCs w:val="20"/>
          <w:lang w:val="en-GB"/>
        </w:rPr>
        <w:t xml:space="preserve">
        </w:t>
      </w:r>
    </w:p>
    <w:p w14:paraId="36E59339" w14:textId="25BDD680" w:rsidR="00053859" w:rsidRPr="00053859" w:rsidRDefault="00053859" w:rsidP="00053859">
      <w:pPr>
        <w:pStyle w:val="ListParagraph"/>
        <w:numPr>
          <w:ilvl w:val="1"/>
          <w:numId w:val="22"/>
        </w:numPr>
        <w:spacing w:after="0" w:line="240" w:lineRule="auto"/>
        <w:jc w:val="both"/>
        <w:rPr>
          <w:rFonts w:cstheme="minorHAnsi"/>
          <w:b/>
          <w:sz w:val="20"/>
          <w:szCs w:val="20"/>
          <w:lang w:val="en-GB"/>
        </w:rPr>
      </w:pPr>
      <w:r w:rsidRPr="00053859">
        <w:rPr>
          <w:sz w:val="20"/>
          <w:szCs w:val="20"/>
          <w:lang w:val="en-GB"/>
        </w:rPr>
        <w:t xml:space="preserve">Assumptions of the </w:t>
      </w:r>
      <w:r w:rsidR="009D09A0">
        <w:rPr>
          <w:sz w:val="20"/>
          <w:szCs w:val="20"/>
          <w:lang w:val="en-GB"/>
        </w:rPr>
        <w:t>Linear Regression Model (</w:t>
      </w:r>
      <w:r w:rsidRPr="00053859">
        <w:rPr>
          <w:sz w:val="20"/>
          <w:szCs w:val="20"/>
          <w:lang w:val="en-GB"/>
        </w:rPr>
        <w:t>LRM</w:t>
      </w:r>
      <w:r w:rsidR="009D09A0">
        <w:rPr>
          <w:sz w:val="20"/>
          <w:szCs w:val="20"/>
          <w:lang w:val="en-GB"/>
        </w:rPr>
        <w:t>)</w:t>
      </w:r>
      <w:r w:rsidRPr="00053859">
        <w:rPr>
          <w:sz w:val="20"/>
          <w:szCs w:val="20"/>
          <w:lang w:val="en-GB"/>
        </w:rPr>
        <w:t xml:space="preserve">. </w:t>
      </w:r>
    </w:p>
    <w:p w14:paraId="5904E280" w14:textId="407D616E" w:rsidR="00053859" w:rsidRPr="00053859" w:rsidRDefault="00053859" w:rsidP="00053859">
      <w:pPr>
        <w:pStyle w:val="ListParagraph"/>
        <w:numPr>
          <w:ilvl w:val="1"/>
          <w:numId w:val="22"/>
        </w:numPr>
        <w:spacing w:after="0" w:line="240" w:lineRule="auto"/>
        <w:jc w:val="both"/>
        <w:rPr>
          <w:rFonts w:cstheme="minorHAnsi"/>
          <w:b/>
          <w:sz w:val="20"/>
          <w:szCs w:val="20"/>
          <w:lang w:val="en-GB"/>
        </w:rPr>
      </w:pPr>
      <w:r w:rsidRPr="00053859">
        <w:rPr>
          <w:sz w:val="20"/>
          <w:szCs w:val="20"/>
          <w:lang w:val="en-GB"/>
        </w:rPr>
        <w:t xml:space="preserve">Causality in the LRM. The exogeneity assumption and </w:t>
      </w:r>
      <w:r w:rsidR="00E42C23">
        <w:rPr>
          <w:sz w:val="20"/>
          <w:szCs w:val="20"/>
          <w:lang w:val="en-GB"/>
        </w:rPr>
        <w:t xml:space="preserve">the </w:t>
      </w:r>
      <w:r w:rsidRPr="00053859">
        <w:rPr>
          <w:sz w:val="20"/>
          <w:szCs w:val="20"/>
          <w:lang w:val="en-GB"/>
        </w:rPr>
        <w:t xml:space="preserve">omitted variable </w:t>
      </w:r>
      <w:r w:rsidR="00735E5F">
        <w:rPr>
          <w:sz w:val="20"/>
          <w:szCs w:val="20"/>
          <w:lang w:val="en-GB"/>
        </w:rPr>
        <w:t>bias</w:t>
      </w:r>
      <w:r w:rsidRPr="00053859">
        <w:rPr>
          <w:sz w:val="20"/>
          <w:szCs w:val="20"/>
          <w:lang w:val="en-GB"/>
        </w:rPr>
        <w:t xml:space="preserve">. </w:t>
      </w:r>
    </w:p>
    <w:p w14:paraId="55F86CA9" w14:textId="77777777" w:rsidR="00053859" w:rsidRPr="00053859" w:rsidRDefault="00053859" w:rsidP="00053859">
      <w:pPr>
        <w:pStyle w:val="ListParagraph"/>
        <w:numPr>
          <w:ilvl w:val="1"/>
          <w:numId w:val="22"/>
        </w:numPr>
        <w:spacing w:after="0" w:line="240" w:lineRule="auto"/>
        <w:jc w:val="both"/>
        <w:rPr>
          <w:rFonts w:cstheme="minorHAnsi"/>
          <w:b/>
          <w:sz w:val="20"/>
          <w:szCs w:val="20"/>
          <w:lang w:val="en-GB"/>
        </w:rPr>
      </w:pPr>
      <w:r w:rsidRPr="00053859">
        <w:rPr>
          <w:sz w:val="20"/>
          <w:szCs w:val="20"/>
          <w:lang w:val="en-GB"/>
        </w:rPr>
        <w:t xml:space="preserve">The LRM under RCTs. </w:t>
      </w:r>
    </w:p>
    <w:p w14:paraId="313A344A" w14:textId="3AE173C3" w:rsidR="00053859" w:rsidRPr="004F669B" w:rsidRDefault="00053859" w:rsidP="00053859">
      <w:pPr>
        <w:pStyle w:val="ListParagraph"/>
        <w:numPr>
          <w:ilvl w:val="1"/>
          <w:numId w:val="22"/>
        </w:numPr>
        <w:spacing w:after="0" w:line="240" w:lineRule="auto"/>
        <w:jc w:val="both"/>
        <w:rPr>
          <w:rFonts w:cstheme="minorHAnsi"/>
          <w:b/>
          <w:sz w:val="20"/>
          <w:szCs w:val="20"/>
          <w:lang w:val="en-GB"/>
        </w:rPr>
      </w:pPr>
      <w:r w:rsidRPr="00053859">
        <w:rPr>
          <w:sz w:val="20"/>
          <w:szCs w:val="20"/>
          <w:lang w:val="en-GB"/>
        </w:rPr>
        <w:t>The LRM and quasi-experimental methods. Control variables and instrumental variables. The Regression-Discontinuity design.</w:t>
      </w:r>
      <w:r w:rsidR="004521D7">
        <w:rPr>
          <w:sz w:val="20"/>
          <w:szCs w:val="20"/>
          <w:lang w:val="en-GB"/>
        </w:rPr>
        <w:t>
        </w:t>
      </w:r>
      <w:r w:rsidRPr="00053859">
        <w:rPr>
          <w:sz w:val="20"/>
          <w:szCs w:val="20"/>
          <w:lang w:val="en-GB"/>
        </w:rPr>
        <w:t xml:space="preserve">
        </w:t>
      </w:r>
      <w:r w:rsidR="004521D7">
        <w:rPr>
          <w:sz w:val="20"/>
          <w:szCs w:val="20"/>
          <w:lang w:val="en-GB"/>
        </w:rPr>
        <w:t>
        </w:t>
      </w:r>
      <w:r w:rsidRPr="00053859">
        <w:rPr>
          <w:sz w:val="20"/>
          <w:szCs w:val="20"/>
          <w:lang w:val="en-GB"/>
        </w:rPr>
        <w:t xml:space="preserve">
        </w:t>
      </w:r>
      <w:r w:rsidR="004521D7">
        <w:rPr>
          <w:sz w:val="20"/>
          <w:szCs w:val="20"/>
          <w:lang w:val="en-GB"/>
        </w:rPr>
        <w:t>
        </w:t>
      </w:r>
      <w:r w:rsidRPr="00053859">
        <w:rPr>
          <w:sz w:val="20"/>
          <w:szCs w:val="20"/>
          <w:lang w:val="en-GB"/>
        </w:rPr>
        <w:t>
        </w:t>
      </w:r>
      <w:r w:rsidR="004521D7">
        <w:rPr>
          <w:sz w:val="20"/>
          <w:szCs w:val="20"/>
          <w:lang w:val="en-GB"/>
        </w:rPr>
        <w:t>
        </w:t>
      </w:r>
      <w:r w:rsidRPr="00053859">
        <w:rPr>
          <w:sz w:val="20"/>
          <w:szCs w:val="20"/>
          <w:lang w:val="en-GB"/>
        </w:rPr>
        <w:t xml:space="preserve">
        </w:t>
      </w:r>
    </w:p>
    <w:p w14:paraId="3EB08F73" w14:textId="3C106BF0" w:rsidR="004F669B" w:rsidRPr="00053859" w:rsidRDefault="004F669B" w:rsidP="00053859">
      <w:pPr>
        <w:pStyle w:val="ListParagraph"/>
        <w:numPr>
          <w:ilvl w:val="1"/>
          <w:numId w:val="22"/>
        </w:numPr>
        <w:spacing w:after="0" w:line="240" w:lineRule="auto"/>
        <w:jc w:val="both"/>
        <w:rPr>
          <w:rFonts w:cstheme="minorHAnsi"/>
          <w:b/>
          <w:sz w:val="20"/>
          <w:szCs w:val="20"/>
          <w:lang w:val="en-GB"/>
        </w:rPr>
      </w:pPr>
      <w:r>
        <w:rPr>
          <w:sz w:val="20"/>
          <w:szCs w:val="20"/>
          <w:lang w:val="en-GB"/>
        </w:rPr>
        <w:t>Interaction and non-linear terms.</w:t>
      </w:r>
    </w:p>
    <w:p w14:paraId="3905228E" w14:textId="77777777" w:rsidR="00053859" w:rsidRPr="00053859" w:rsidRDefault="00053859" w:rsidP="00053859">
      <w:pPr>
        <w:pStyle w:val="ListParagraph"/>
        <w:numPr>
          <w:ilvl w:val="1"/>
          <w:numId w:val="22"/>
        </w:numPr>
        <w:spacing w:after="0" w:line="240" w:lineRule="auto"/>
        <w:jc w:val="both"/>
        <w:rPr>
          <w:rFonts w:cstheme="minorHAnsi"/>
          <w:b/>
          <w:sz w:val="20"/>
          <w:szCs w:val="20"/>
          <w:lang w:val="en-GB"/>
        </w:rPr>
      </w:pPr>
      <w:r w:rsidRPr="00053859">
        <w:rPr>
          <w:sz w:val="20"/>
          <w:szCs w:val="20"/>
          <w:lang w:val="en-GB"/>
        </w:rPr>
        <w:t xml:space="preserve">Inference for model parameters and prediction. </w:t>
      </w:r>
    </w:p>
    <w:p w14:paraId="70221C82" w14:textId="5CF3C2AD" w:rsidR="00D00CB0" w:rsidRPr="00053859" w:rsidRDefault="00053859" w:rsidP="00391322">
      <w:pPr>
        <w:pStyle w:val="ListParagraph"/>
        <w:numPr>
          <w:ilvl w:val="1"/>
          <w:numId w:val="22"/>
        </w:numPr>
        <w:spacing w:after="0" w:line="240" w:lineRule="auto"/>
        <w:jc w:val="both"/>
        <w:rPr>
          <w:rFonts w:cstheme="minorHAnsi"/>
          <w:b/>
          <w:sz w:val="20"/>
          <w:szCs w:val="20"/>
          <w:lang w:val="en-GB"/>
        </w:rPr>
      </w:pPr>
      <w:r w:rsidRPr="00053859">
        <w:rPr>
          <w:sz w:val="20"/>
          <w:szCs w:val="20"/>
          <w:lang w:val="en-GB"/>
        </w:rPr>
        <w:t>Multicollinearity, model diagnosis, and model selection tools.</w:t>
      </w:r>
    </w:p>
    <w:p w14:paraId="4BA0FAAF" w14:textId="77777777" w:rsidR="009A15A4" w:rsidRPr="00053859" w:rsidRDefault="009A15A4" w:rsidP="00391322">
      <w:pPr>
        <w:spacing w:after="0" w:line="240" w:lineRule="auto"/>
        <w:jc w:val="both"/>
        <w:rPr>
          <w:rFonts w:cstheme="minorHAnsi"/>
          <w:b/>
          <w:sz w:val="20"/>
          <w:szCs w:val="20"/>
          <w:lang w:val="en-GB"/>
        </w:rPr>
      </w:pPr>
    </w:p>
    <w:p w14:paraId="09731C96" w14:textId="71F4FA39" w:rsidR="00B22E09" w:rsidRPr="00053859" w:rsidRDefault="00D00CB0" w:rsidP="00D00CB0">
      <w:pPr>
        <w:spacing w:after="0" w:line="240" w:lineRule="auto"/>
        <w:jc w:val="both"/>
        <w:rPr>
          <w:rFonts w:cstheme="minorHAnsi"/>
          <w:b/>
          <w:sz w:val="20"/>
          <w:szCs w:val="20"/>
          <w:lang w:val="en-GB"/>
        </w:rPr>
      </w:pPr>
      <w:r w:rsidRPr="00053859">
        <w:rPr>
          <w:rFonts w:cstheme="minorHAnsi"/>
          <w:b/>
          <w:sz w:val="20"/>
          <w:szCs w:val="20"/>
          <w:lang w:val="en-GB"/>
        </w:rPr>
        <w:t xml:space="preserve">Module 5. Qualitative Methods</w:t>
      </w:r>
      <w:r w:rsidR="00A16B85" w:rsidRPr="00053859">
        <w:rPr>
          <w:rFonts w:cstheme="minorHAnsi"/>
          <w:b/>
          <w:sz w:val="20"/>
          <w:szCs w:val="20"/>
          <w:lang w:val="en-GB"/>
        </w:rPr>
        <w:t>
        </w:t>
      </w:r>
      <w:r w:rsidR="00053859" w:rsidRPr="00053859">
        <w:rPr>
          <w:rFonts w:cstheme="minorHAnsi"/>
          <w:b/>
          <w:sz w:val="20"/>
          <w:szCs w:val="20"/>
          <w:lang w:val="en-GB"/>
        </w:rPr>
        <w:t>
        </w:t>
      </w:r>
      <w:r w:rsidR="00A16B85" w:rsidRPr="00053859">
        <w:rPr>
          <w:rFonts w:cstheme="minorHAnsi"/>
          <w:b/>
          <w:sz w:val="20"/>
          <w:szCs w:val="20"/>
          <w:lang w:val="en-GB"/>
        </w:rPr>
        <w:t>
        </w:t>
      </w:r>
    </w:p>
    <w:p w14:paraId="2C118CCE" w14:textId="23C614F5" w:rsidR="00053859" w:rsidRPr="00053859" w:rsidRDefault="00053859" w:rsidP="00571385">
      <w:pPr>
        <w:pStyle w:val="ListParagraph"/>
        <w:numPr>
          <w:ilvl w:val="1"/>
          <w:numId w:val="18"/>
        </w:numPr>
        <w:spacing w:after="0" w:line="240" w:lineRule="auto"/>
        <w:jc w:val="both"/>
        <w:rPr>
          <w:rFonts w:cstheme="minorHAnsi"/>
          <w:bCs/>
          <w:sz w:val="20"/>
          <w:szCs w:val="20"/>
          <w:lang w:val="en-GB"/>
        </w:rPr>
      </w:pPr>
      <w:r w:rsidRPr="00053859">
        <w:rPr>
          <w:sz w:val="20"/>
          <w:szCs w:val="20"/>
          <w:lang w:val="en-GB"/>
        </w:rPr>
        <w:t xml:space="preserve">Qualitative data and research. Interviews, focus groups, </w:t>
      </w:r>
      <w:r w:rsidR="009D09A0">
        <w:rPr>
          <w:sz w:val="20"/>
          <w:szCs w:val="20"/>
          <w:lang w:val="en-GB"/>
        </w:rPr>
        <w:t>case studies</w:t>
      </w:r>
      <w:r w:rsidRPr="00053859">
        <w:rPr>
          <w:sz w:val="20"/>
          <w:szCs w:val="20"/>
          <w:lang w:val="en-GB"/>
        </w:rPr>
        <w:t xml:space="preserve">. </w:t>
      </w:r>
    </w:p>
    <w:p w14:paraId="3434A12F" w14:textId="77777777" w:rsidR="00053859" w:rsidRPr="00053859" w:rsidRDefault="00053859" w:rsidP="00571385">
      <w:pPr>
        <w:pStyle w:val="ListParagraph"/>
        <w:numPr>
          <w:ilvl w:val="1"/>
          <w:numId w:val="18"/>
        </w:numPr>
        <w:spacing w:after="0" w:line="240" w:lineRule="auto"/>
        <w:jc w:val="both"/>
        <w:rPr>
          <w:rFonts w:cstheme="minorHAnsi"/>
          <w:bCs/>
          <w:sz w:val="20"/>
          <w:szCs w:val="20"/>
          <w:lang w:val="en-GB"/>
        </w:rPr>
      </w:pPr>
      <w:r w:rsidRPr="00053859">
        <w:rPr>
          <w:sz w:val="20"/>
          <w:szCs w:val="20"/>
          <w:lang w:val="en-GB"/>
        </w:rPr>
        <w:t xml:space="preserve">Analysis in qualitative research. </w:t>
      </w:r>
    </w:p>
    <w:p w14:paraId="61282921" w14:textId="57E0CC14" w:rsidR="00053859" w:rsidRPr="008A2C5B" w:rsidRDefault="00053859" w:rsidP="008A2C5B">
      <w:pPr>
        <w:pStyle w:val="ListParagraph"/>
        <w:numPr>
          <w:ilvl w:val="1"/>
          <w:numId w:val="18"/>
        </w:numPr>
        <w:spacing w:after="0" w:line="240" w:lineRule="auto"/>
        <w:jc w:val="both"/>
        <w:rPr>
          <w:rFonts w:cstheme="minorHAnsi"/>
          <w:bCs/>
          <w:sz w:val="20"/>
          <w:szCs w:val="20"/>
          <w:lang w:val="en-GB"/>
        </w:rPr>
      </w:pPr>
      <w:r w:rsidRPr="00053859">
        <w:rPr>
          <w:sz w:val="20"/>
          <w:szCs w:val="20"/>
          <w:lang w:val="en-GB"/>
        </w:rPr>
        <w:t>Integrating approaches.</w:t>
      </w:r>
    </w:p>
    <w:p w14:paraId="761DF5E8" w14:textId="77777777" w:rsidR="00053859" w:rsidRPr="00053859" w:rsidRDefault="00053859" w:rsidP="00053859">
      <w:pPr>
        <w:pStyle w:val="ListParagraph"/>
        <w:spacing w:after="0" w:line="240" w:lineRule="auto"/>
        <w:ind w:left="360"/>
        <w:jc w:val="both"/>
        <w:rPr>
          <w:rFonts w:cstheme="minorHAnsi"/>
          <w:bCs/>
          <w:sz w:val="20"/>
          <w:szCs w:val="20"/>
          <w:lang w:val="en-GB"/>
        </w:rPr>
      </w:pPr>
    </w:p>
    <w:p w14:paraId="5AA6DD96" w14:textId="77777777" w:rsidR="00AE2DD0" w:rsidRPr="00592615" w:rsidRDefault="00AE2DD0" w:rsidP="00AE2DD0">
      <w:pPr>
        <w:pStyle w:val="ListParagraph"/>
        <w:numPr>
          <w:ilvl w:val="1"/>
          <w:numId w:val="5"/>
        </w:numPr>
        <w:spacing w:line="360" w:lineRule="auto"/>
        <w:ind w:left="567" w:hanging="578"/>
        <w:contextualSpacing w:val="0"/>
        <w:rPr>
          <w:rFonts w:cstheme="minorHAnsi"/>
          <w:b/>
          <w:bCs/>
          <w:smallCaps/>
          <w:color w:val="EC7301"/>
          <w:lang w:val="en-US"/>
        </w:rPr>
      </w:pPr>
      <w:r w:rsidRPr="00592615">
        <w:rPr>
          <w:rFonts w:cstheme="minorHAnsi"/>
          <w:b/>
          <w:bCs/>
          <w:smallCaps/>
          <w:color w:val="EC7301"/>
          <w:lang w:val="en-US"/>
        </w:rPr>
        <w:t>ASSESSMENT GUIDELINES</w:t>
      </w:r>
    </w:p>
    <w:p w14:paraId="77A78B22" w14:textId="77777777" w:rsidR="00AE2DD0" w:rsidRDefault="00AE2DD0" w:rsidP="00AE2DD0">
      <w:pPr>
        <w:spacing w:after="240" w:line="240" w:lineRule="auto"/>
        <w:jc w:val="both"/>
        <w:rPr>
          <w:rFonts w:cstheme="minorHAnsi"/>
          <w:sz w:val="20"/>
          <w:szCs w:val="20"/>
          <w:lang w:val="en-US"/>
        </w:rPr>
      </w:pPr>
      <w:r w:rsidRPr="00592615">
        <w:rPr>
          <w:rFonts w:cstheme="minorHAnsi"/>
          <w:sz w:val="20"/>
          <w:szCs w:val="20"/>
          <w:lang w:val="en-US"/>
        </w:rPr>
        <w:t xml:space="preserve">A continuous assessment process will take place during the course based on short quizzes, two midterm exams, a paper-analysis group project, and a final exam. The continuous evaluation will weigh 40% of the final mark, and the remaining 60% will come from the final exam. The minimum mark required in the final exam to succeed is 5: if this score is not achieved then the final mark will be the one obtained in the final exam.</w:t>
      </w:r>
      <w:proofErr w:type="gramStart"/>
      <w:r w:rsidRPr="00592615">
        <w:rPr>
          <w:rFonts w:cstheme="minorHAnsi"/>
          <w:sz w:val="20"/>
          <w:szCs w:val="20"/>
          <w:lang w:val="en-US"/>
        </w:rPr>
        <w:t>
        </w:t>
      </w:r>
      <w:proofErr w:type="gramEnd"/>
      <w:r w:rsidRPr="00592615">
        <w:rPr>
          <w:rFonts w:cstheme="minorHAnsi"/>
          <w:sz w:val="20"/>
          <w:szCs w:val="20"/>
          <w:lang w:val="en-US"/>
        </w:rPr>
        <w:t xml:space="preserve">
        </w:t>
      </w:r>
      <w:proofErr w:type="gramStart"/>
      <w:r w:rsidRPr="00592615">
        <w:rPr>
          <w:rFonts w:cstheme="minorHAnsi"/>
          <w:sz w:val="20"/>
          <w:szCs w:val="20"/>
          <w:lang w:val="en-US"/>
        </w:rPr>
        <w:t>
        </w:t>
      </w:r>
      <w:proofErr w:type="gramEnd"/>
      <w:r w:rsidRPr="00592615">
        <w:rPr>
          <w:rFonts w:cstheme="minorHAnsi"/>
          <w:sz w:val="20"/>
          <w:szCs w:val="20"/>
          <w:lang w:val="en-US"/>
        </w:rPr>
        <w:t xml:space="preserve">
        </w:t>
      </w:r>
    </w:p>
    <w:p w14:paraId="71918B1D" w14:textId="77777777" w:rsidR="00AE2DD0" w:rsidRPr="004B11FC" w:rsidRDefault="00AE2DD0" w:rsidP="00AE2DD0">
      <w:pPr>
        <w:spacing w:after="240" w:line="240" w:lineRule="auto"/>
        <w:jc w:val="both"/>
        <w:rPr>
          <w:rFonts w:cstheme="minorHAnsi"/>
          <w:sz w:val="20"/>
          <w:szCs w:val="20"/>
          <w:lang w:val="en-GB"/>
        </w:rPr>
      </w:pPr>
      <w:r w:rsidRPr="00184676">
        <w:rPr>
          <w:rFonts w:cstheme="minorHAnsi"/>
          <w:sz w:val="20"/>
          <w:szCs w:val="20"/>
          <w:lang w:val="en-GB"/>
        </w:rPr>
        <w:t>All groups of the sam</w:t>
      </w:r>
      <w:r>
        <w:rPr>
          <w:rFonts w:cstheme="minorHAnsi"/>
          <w:sz w:val="20"/>
          <w:szCs w:val="20"/>
          <w:lang w:val="en-GB"/>
        </w:rPr>
        <w:t xml:space="preserve">e course receive the same exam. </w:t>
      </w:r>
      <w:r w:rsidRPr="00605551">
        <w:rPr>
          <w:rFonts w:cstheme="minorHAnsi"/>
          <w:sz w:val="20"/>
          <w:szCs w:val="20"/>
          <w:lang w:val="en-GB"/>
        </w:rPr>
        <w:t>The exam is comprehensive e</w:t>
      </w:r>
      <w:r>
        <w:rPr>
          <w:rFonts w:cstheme="minorHAnsi"/>
          <w:sz w:val="20"/>
          <w:szCs w:val="20"/>
          <w:lang w:val="en-GB"/>
        </w:rPr>
        <w:t xml:space="preserve">nough as to include the whole curriculum content of the </w:t>
      </w:r>
      <w:proofErr w:type="gramStart"/>
      <w:r>
        <w:rPr>
          <w:rFonts w:cstheme="minorHAnsi"/>
          <w:sz w:val="20"/>
          <w:szCs w:val="20"/>
          <w:lang w:val="en-GB"/>
        </w:rPr>
        <w:t>course</w:t>
      </w:r>
      <w:proofErr w:type="gramEnd"/>
      <w:r>
        <w:rPr>
          <w:rFonts w:cstheme="minorHAnsi"/>
          <w:sz w:val="20"/>
          <w:szCs w:val="20"/>
          <w:lang w:val="en-GB"/>
        </w:rPr>
        <w:t xml:space="preserve"> and it is a written exam. </w:t>
      </w:r>
      <w:r w:rsidRPr="00CF33DC">
        <w:rPr>
          <w:rFonts w:cstheme="minorHAnsi"/>
          <w:sz w:val="20"/>
          <w:szCs w:val="20"/>
          <w:lang w:val="en-GB"/>
        </w:rPr>
        <w:t xml:space="preserve">The exams made through the course and included </w:t>
      </w:r>
      <w:r>
        <w:rPr>
          <w:rFonts w:cstheme="minorHAnsi"/>
          <w:sz w:val="20"/>
          <w:szCs w:val="20"/>
          <w:lang w:val="en-GB"/>
        </w:rPr>
        <w:t xml:space="preserve">in the continuous assessment process do not </w:t>
      </w:r>
      <w:r w:rsidRPr="002167C1">
        <w:rPr>
          <w:rFonts w:cstheme="minorHAnsi"/>
          <w:sz w:val="20"/>
          <w:szCs w:val="20"/>
          <w:lang w:val="en-GB"/>
        </w:rPr>
        <w:t xml:space="preserve">exempt the student from being evaluated in the final exam of all the contents of the </w:t>
      </w:r>
      <w:r>
        <w:rPr>
          <w:rFonts w:cstheme="minorHAnsi"/>
          <w:sz w:val="20"/>
          <w:szCs w:val="20"/>
          <w:lang w:val="en-GB"/>
        </w:rPr>
        <w:t>course.</w:t>
      </w:r>
    </w:p>
    <w:p w14:paraId="7792C9CC" w14:textId="77777777" w:rsidR="00AE2DD0" w:rsidRPr="003E2D1A" w:rsidRDefault="00AE2DD0" w:rsidP="00AE2DD0">
      <w:pPr>
        <w:pStyle w:val="ListParagraph"/>
        <w:spacing w:after="240" w:line="240" w:lineRule="auto"/>
        <w:ind w:left="0"/>
        <w:contextualSpacing w:val="0"/>
        <w:jc w:val="both"/>
        <w:rPr>
          <w:rFonts w:cstheme="minorHAnsi"/>
          <w:sz w:val="20"/>
          <w:szCs w:val="20"/>
          <w:lang w:val="en-GB"/>
        </w:rPr>
      </w:pPr>
      <w:r w:rsidRPr="00592615">
        <w:rPr>
          <w:rFonts w:cstheme="minorHAnsi"/>
          <w:sz w:val="20"/>
          <w:szCs w:val="20"/>
          <w:lang w:val="en-US"/>
        </w:rPr>
        <w:t xml:space="preserve">Class attendance is compulsory for students taking the course for the first time. Failing more than 20% of the teaching hours </w:t>
      </w:r>
      <w:r>
        <w:rPr>
          <w:rFonts w:cstheme="minorHAnsi"/>
          <w:sz w:val="20"/>
          <w:szCs w:val="20"/>
          <w:lang w:val="en-US"/>
        </w:rPr>
        <w:t xml:space="preserve">leads </w:t>
      </w:r>
      <w:r w:rsidRPr="00592615">
        <w:rPr>
          <w:rFonts w:cstheme="minorHAnsi"/>
          <w:sz w:val="20"/>
          <w:szCs w:val="20"/>
          <w:lang w:val="en-US"/>
        </w:rPr>
        <w:t xml:space="preserve">to the loss of the right to take the final exam in the ordinary call. </w:t>
      </w:r>
      <w:r w:rsidRPr="00574FCE">
        <w:rPr>
          <w:rFonts w:cstheme="minorHAnsi"/>
          <w:sz w:val="20"/>
          <w:szCs w:val="20"/>
          <w:lang w:val="en-GB"/>
        </w:rPr>
        <w:t>For those students retaking the course, attendance is not required (yet advisable), but they should follow the continuous assessment evaluation anyway (that is, the evaluation criteria are the same than for those taking the course for the first time).</w:t>
      </w:r>
    </w:p>
    <w:p w14:paraId="55549776" w14:textId="77777777" w:rsidR="00AE2DD0" w:rsidRDefault="00AE2DD0" w:rsidP="00AE2DD0">
      <w:pPr>
        <w:spacing w:after="240" w:line="240" w:lineRule="auto"/>
        <w:jc w:val="both"/>
        <w:rPr>
          <w:rFonts w:cstheme="minorHAnsi"/>
          <w:sz w:val="20"/>
          <w:szCs w:val="20"/>
          <w:lang w:val="en-US"/>
        </w:rPr>
      </w:pPr>
      <w:r w:rsidRPr="00592615">
        <w:rPr>
          <w:rFonts w:cstheme="minorHAnsi"/>
          <w:sz w:val="20"/>
          <w:szCs w:val="20"/>
          <w:lang w:val="en-US"/>
        </w:rPr>
        <w:t xml:space="preserve">In the extraordinary call, </w:t>
      </w:r>
      <w:r>
        <w:rPr>
          <w:rFonts w:cstheme="minorHAnsi"/>
          <w:sz w:val="20"/>
          <w:szCs w:val="20"/>
          <w:lang w:val="en-US"/>
        </w:rPr>
        <w:t>the student’s continuous assessment mark would be the more favorable of the following two: the continuous assessment mark obtained in the ordinary call, or the average between the final exam and the continuous assessment marks obtained in the ordinary call.</w:t>
      </w:r>
    </w:p>
    <w:tbl>
      <w:tblPr>
        <w:tblStyle w:val="TableGrid"/>
        <w:tblpPr w:leftFromText="141" w:rightFromText="141" w:vertAnchor="text" w:tblpX="-34" w:tblpY="1"/>
        <w:tblOverlap w:val="never"/>
        <w:tblW w:w="9531" w:type="dxa"/>
        <w:tblBorders>
          <w:top w:val="single" w:sz="4" w:space="0" w:color="EC9514"/>
          <w:left w:val="single" w:sz="4" w:space="0" w:color="EC9514"/>
          <w:bottom w:val="single" w:sz="4" w:space="0" w:color="EC9514"/>
          <w:right w:val="single" w:sz="4" w:space="0" w:color="EC9514"/>
          <w:insideH w:val="single" w:sz="4" w:space="0" w:color="EC9514"/>
          <w:insideV w:val="single" w:sz="4" w:space="0" w:color="EC9514"/>
        </w:tblBorders>
        <w:tblLayout w:type="fixed"/>
        <w:tblLook w:val="04A0" w:firstRow="1" w:lastRow="0" w:firstColumn="1" w:lastColumn="0" w:noHBand="0" w:noVBand="1"/>
      </w:tblPr>
      <w:tblGrid>
        <w:gridCol w:w="1420"/>
        <w:gridCol w:w="8111"/>
      </w:tblGrid>
      <w:tr w:rsidR="00053859" w:rsidRPr="00DE1F69" w14:paraId="5B652FAA" w14:textId="77777777" w:rsidTr="00053859">
        <w:trPr>
          <w:cnfStyle w:val="100000000000" w:firstRow="1" w:lastRow="0" w:firstColumn="0" w:lastColumn="0" w:oddVBand="0" w:evenVBand="0" w:oddHBand="0" w:evenHBand="0" w:firstRowFirstColumn="0" w:firstRowLastColumn="0" w:lastRowFirstColumn="0" w:lastRowLastColumn="0"/>
          <w:trHeight w:val="29"/>
        </w:trPr>
        <w:tc>
          <w:tcPr>
            <w:tcW w:w="9531" w:type="dxa"/>
            <w:gridSpan w:val="2"/>
          </w:tcPr>
          <w:p w14:paraId="388EEA17" w14:textId="7C9DB61A" w:rsidR="00C1430D" w:rsidRPr="00053859" w:rsidRDefault="00C1430D" w:rsidP="004E3B35">
            <w:pPr>
              <w:pStyle w:val="ListParagraph"/>
              <w:ind w:left="0"/>
              <w:contextualSpacing w:val="0"/>
              <w:rPr>
                <w:rFonts w:cstheme="minorHAnsi"/>
                <w:b/>
                <w:bCs/>
                <w:smallCaps/>
                <w:color w:val="EC7301"/>
                <w:sz w:val="20"/>
                <w:szCs w:val="20"/>
                <w:lang w:val="en-GB"/>
              </w:rPr>
            </w:pPr>
          </w:p>
        </w:tc>
      </w:tr>
      <w:tr w:rsidR="00053859" w:rsidRPr="00472831" w14:paraId="7131FC9D" w14:textId="77777777" w:rsidTr="00053859">
        <w:trPr>
          <w:trHeight w:val="204"/>
        </w:trPr>
        <w:tc>
          <w:tcPr>
            <w:tcW w:w="9531" w:type="dxa"/>
            <w:gridSpan w:val="2"/>
          </w:tcPr>
          <w:p w14:paraId="47E9D8E1" w14:textId="3E0FB849" w:rsidR="00053859" w:rsidRPr="00053859" w:rsidRDefault="00053859" w:rsidP="004E3B35">
            <w:pPr>
              <w:pStyle w:val="ListParagraph"/>
              <w:ind w:left="0"/>
              <w:contextualSpacing w:val="0"/>
              <w:rPr>
                <w:rFonts w:cstheme="minorHAnsi"/>
                <w:b/>
                <w:bCs/>
                <w:smallCaps/>
                <w:color w:val="FF5700"/>
                <w:sz w:val="20"/>
                <w:szCs w:val="20"/>
              </w:rPr>
            </w:pPr>
            <w:r w:rsidRPr="00053859">
              <w:rPr>
                <w:rFonts w:cstheme="minorHAnsi"/>
                <w:b/>
                <w:bCs/>
                <w:smallCaps/>
                <w:color w:val="FF5700"/>
                <w:sz w:val="20"/>
                <w:szCs w:val="20"/>
              </w:rPr>
              <w:t>ASSIGNMENT FOR EVALUATION  1</w:t>
            </w:r>
          </w:p>
        </w:tc>
      </w:tr>
      <w:tr w:rsidR="00053859" w:rsidRPr="00472831" w14:paraId="30133F8A" w14:textId="77777777" w:rsidTr="00053859">
        <w:trPr>
          <w:trHeight w:val="204"/>
        </w:trPr>
        <w:tc>
          <w:tcPr>
            <w:tcW w:w="1420" w:type="dxa"/>
          </w:tcPr>
          <w:p w14:paraId="53E26C71" w14:textId="77777777" w:rsidR="00053859" w:rsidRPr="00D06E50" w:rsidRDefault="00053859" w:rsidP="004E3B35">
            <w:pPr>
              <w:pStyle w:val="ListParagraph"/>
              <w:ind w:left="0"/>
              <w:contextualSpacing w:val="0"/>
              <w:rPr>
                <w:rFonts w:cstheme="minorHAnsi"/>
                <w:sz w:val="20"/>
                <w:szCs w:val="20"/>
              </w:rPr>
            </w:pPr>
            <w:r w:rsidRPr="00754F79">
              <w:rPr>
                <w:rFonts w:cstheme="minorHAnsi"/>
                <w:sz w:val="20"/>
                <w:szCs w:val="20"/>
                <w:lang w:val="en-US"/>
              </w:rPr>
              <w:t>Weight</w:t>
            </w:r>
            <w:r w:rsidRPr="00754F79">
              <w:rPr>
                <w:rFonts w:cstheme="minorHAnsi"/>
                <w:sz w:val="20"/>
                <w:szCs w:val="20"/>
              </w:rPr>
              <w:t>:</w:t>
            </w:r>
          </w:p>
        </w:tc>
        <w:tc>
          <w:tcPr>
            <w:tcW w:w="8111" w:type="dxa"/>
          </w:tcPr>
          <w:p w14:paraId="3067032B" w14:textId="5C08B1BF" w:rsidR="00053859" w:rsidRPr="00053859" w:rsidRDefault="007E1997" w:rsidP="004E3B35">
            <w:pPr>
              <w:pStyle w:val="ListParagraph"/>
              <w:ind w:left="0"/>
              <w:contextualSpacing w:val="0"/>
              <w:rPr>
                <w:rFonts w:cstheme="minorHAnsi"/>
                <w:sz w:val="20"/>
                <w:szCs w:val="20"/>
              </w:rPr>
            </w:pPr>
            <w:r>
              <w:rPr>
                <w:rFonts w:cstheme="minorHAnsi"/>
                <w:sz w:val="20"/>
                <w:szCs w:val="20"/>
              </w:rPr>
              <w:t>10</w:t>
            </w:r>
            <w:r w:rsidR="00053859" w:rsidRPr="00053859">
              <w:rPr>
                <w:rFonts w:cstheme="minorHAnsi"/>
                <w:sz w:val="20"/>
                <w:szCs w:val="20"/>
              </w:rPr>
              <w:t>%</w:t>
            </w:r>
          </w:p>
        </w:tc>
      </w:tr>
      <w:tr w:rsidR="00053859" w:rsidRPr="00DE1F69" w14:paraId="68F3822B" w14:textId="77777777" w:rsidTr="00053859">
        <w:trPr>
          <w:trHeight w:val="204"/>
        </w:trPr>
        <w:tc>
          <w:tcPr>
            <w:tcW w:w="1420" w:type="dxa"/>
          </w:tcPr>
          <w:p w14:paraId="6D796F17" w14:textId="77777777" w:rsidR="00053859" w:rsidRPr="00D06E50" w:rsidRDefault="00053859" w:rsidP="00053859">
            <w:pPr>
              <w:pStyle w:val="ListParagraph"/>
              <w:ind w:left="0"/>
              <w:contextualSpacing w:val="0"/>
              <w:rPr>
                <w:rFonts w:cstheme="minorHAnsi"/>
                <w:sz w:val="20"/>
                <w:szCs w:val="20"/>
              </w:rPr>
            </w:pPr>
            <w:r w:rsidRPr="00754F79">
              <w:rPr>
                <w:rFonts w:cstheme="minorHAnsi"/>
                <w:sz w:val="20"/>
                <w:szCs w:val="20"/>
                <w:lang w:val="en-US"/>
              </w:rPr>
              <w:t>Description</w:t>
            </w:r>
            <w:r w:rsidRPr="00754F79">
              <w:rPr>
                <w:rFonts w:cstheme="minorHAnsi"/>
                <w:sz w:val="20"/>
                <w:szCs w:val="20"/>
              </w:rPr>
              <w:t>:</w:t>
            </w:r>
          </w:p>
        </w:tc>
        <w:tc>
          <w:tcPr>
            <w:tcW w:w="8111" w:type="dxa"/>
          </w:tcPr>
          <w:p w14:paraId="66A7BD04" w14:textId="51D7DAE8" w:rsidR="00053859" w:rsidRPr="00053859" w:rsidRDefault="00053859" w:rsidP="00053859">
            <w:pPr>
              <w:pStyle w:val="ListParagraph"/>
              <w:ind w:left="0"/>
              <w:contextualSpacing w:val="0"/>
              <w:rPr>
                <w:rFonts w:cstheme="minorHAnsi"/>
                <w:sz w:val="20"/>
                <w:szCs w:val="20"/>
                <w:lang w:val="en-GB"/>
              </w:rPr>
            </w:pPr>
            <w:r w:rsidRPr="00053859">
              <w:rPr>
                <w:sz w:val="20"/>
                <w:szCs w:val="20"/>
                <w:lang w:val="en-GB"/>
              </w:rPr>
              <w:t xml:space="preserve">Quizzes and short checks on course content.</w:t>
            </w:r>
            <w:r w:rsidR="00706872">
              <w:rPr>
                <w:sz w:val="20"/>
                <w:szCs w:val="20"/>
                <w:lang w:val="en-GB"/>
              </w:rPr>
              <w:t>
              </w:t>
            </w:r>
            <w:r w:rsidRPr="00053859">
              <w:rPr>
                <w:sz w:val="20"/>
                <w:szCs w:val="20"/>
                <w:lang w:val="en-GB"/>
              </w:rPr>
              <w:t>
              </w:t>
            </w:r>
          </w:p>
        </w:tc>
      </w:tr>
      <w:tr w:rsidR="00053859" w:rsidRPr="00F33CDA" w14:paraId="132D3483" w14:textId="77777777" w:rsidTr="00053859">
        <w:trPr>
          <w:trHeight w:val="204"/>
        </w:trPr>
        <w:tc>
          <w:tcPr>
            <w:tcW w:w="9531" w:type="dxa"/>
            <w:gridSpan w:val="2"/>
          </w:tcPr>
          <w:p w14:paraId="60D58994" w14:textId="257CF2D3" w:rsidR="00053859" w:rsidRPr="00053859" w:rsidRDefault="00053859" w:rsidP="00053859">
            <w:pPr>
              <w:rPr>
                <w:rFonts w:cstheme="minorHAnsi"/>
                <w:b/>
                <w:bCs/>
                <w:smallCaps/>
                <w:color w:val="FF5700"/>
                <w:sz w:val="20"/>
                <w:szCs w:val="20"/>
              </w:rPr>
            </w:pPr>
            <w:r w:rsidRPr="00053859">
              <w:rPr>
                <w:rFonts w:cstheme="minorHAnsi"/>
                <w:b/>
                <w:bCs/>
                <w:smallCaps/>
                <w:color w:val="FF5700"/>
                <w:sz w:val="20"/>
                <w:szCs w:val="20"/>
              </w:rPr>
              <w:t>ASSIGNMENT FOR EVALUATION  2</w:t>
            </w:r>
          </w:p>
        </w:tc>
      </w:tr>
      <w:tr w:rsidR="00053859" w:rsidRPr="00472831" w14:paraId="710490B9" w14:textId="77777777" w:rsidTr="00053859">
        <w:trPr>
          <w:trHeight w:val="204"/>
        </w:trPr>
        <w:tc>
          <w:tcPr>
            <w:tcW w:w="1420" w:type="dxa"/>
          </w:tcPr>
          <w:p w14:paraId="4844420F" w14:textId="77777777" w:rsidR="00053859" w:rsidRPr="00D06E50" w:rsidRDefault="00053859" w:rsidP="00053859">
            <w:pPr>
              <w:pStyle w:val="ListParagraph"/>
              <w:ind w:left="0"/>
              <w:contextualSpacing w:val="0"/>
              <w:rPr>
                <w:rFonts w:cstheme="minorHAnsi"/>
                <w:sz w:val="20"/>
                <w:szCs w:val="20"/>
              </w:rPr>
            </w:pPr>
            <w:r w:rsidRPr="00754F79">
              <w:rPr>
                <w:rFonts w:cstheme="minorHAnsi"/>
                <w:sz w:val="20"/>
                <w:szCs w:val="20"/>
                <w:lang w:val="en-US"/>
              </w:rPr>
              <w:t>Weight</w:t>
            </w:r>
            <w:r w:rsidRPr="00754F79">
              <w:rPr>
                <w:rFonts w:cstheme="minorHAnsi"/>
                <w:sz w:val="20"/>
                <w:szCs w:val="20"/>
              </w:rPr>
              <w:t>:</w:t>
            </w:r>
          </w:p>
        </w:tc>
        <w:tc>
          <w:tcPr>
            <w:tcW w:w="8111" w:type="dxa"/>
          </w:tcPr>
          <w:p w14:paraId="7DA70353" w14:textId="0612C877" w:rsidR="00053859" w:rsidRPr="00053859" w:rsidRDefault="00C3156E" w:rsidP="00053859">
            <w:pPr>
              <w:pStyle w:val="ListParagraph"/>
              <w:ind w:left="0"/>
              <w:contextualSpacing w:val="0"/>
              <w:rPr>
                <w:rFonts w:cstheme="minorHAnsi"/>
                <w:sz w:val="20"/>
                <w:szCs w:val="20"/>
              </w:rPr>
            </w:pPr>
            <w:r>
              <w:rPr>
                <w:rFonts w:cstheme="minorHAnsi"/>
                <w:sz w:val="20"/>
                <w:szCs w:val="20"/>
              </w:rPr>
              <w:t>10</w:t>
            </w:r>
            <w:r w:rsidR="00053859" w:rsidRPr="00053859">
              <w:rPr>
                <w:rFonts w:cstheme="minorHAnsi"/>
                <w:sz w:val="20"/>
                <w:szCs w:val="20"/>
              </w:rPr>
              <w:t>%</w:t>
            </w:r>
          </w:p>
        </w:tc>
      </w:tr>
      <w:tr w:rsidR="00E13960" w:rsidRPr="00DE1F69" w14:paraId="50343362" w14:textId="77777777" w:rsidTr="00053859">
        <w:trPr>
          <w:trHeight w:val="204"/>
        </w:trPr>
        <w:tc>
          <w:tcPr>
            <w:tcW w:w="1420" w:type="dxa"/>
          </w:tcPr>
          <w:p w14:paraId="57310C68" w14:textId="77777777" w:rsidR="00E13960" w:rsidRPr="00D06E50" w:rsidRDefault="00E13960" w:rsidP="00E13960">
            <w:pPr>
              <w:pStyle w:val="ListParagraph"/>
              <w:ind w:left="0"/>
              <w:contextualSpacing w:val="0"/>
              <w:rPr>
                <w:rFonts w:cstheme="minorHAnsi"/>
                <w:sz w:val="20"/>
                <w:szCs w:val="20"/>
              </w:rPr>
            </w:pPr>
            <w:r w:rsidRPr="00754F79">
              <w:rPr>
                <w:rFonts w:cstheme="minorHAnsi"/>
                <w:sz w:val="20"/>
                <w:szCs w:val="20"/>
                <w:lang w:val="en-US"/>
              </w:rPr>
              <w:t>Description</w:t>
            </w:r>
            <w:r w:rsidRPr="00754F79">
              <w:rPr>
                <w:rFonts w:cstheme="minorHAnsi"/>
                <w:sz w:val="20"/>
                <w:szCs w:val="20"/>
              </w:rPr>
              <w:t>:</w:t>
            </w:r>
          </w:p>
        </w:tc>
        <w:tc>
          <w:tcPr>
            <w:tcW w:w="8111" w:type="dxa"/>
          </w:tcPr>
          <w:p w14:paraId="0FB5CDB9" w14:textId="01CD3F86" w:rsidR="00E13960" w:rsidRPr="00053859" w:rsidRDefault="00E13960" w:rsidP="00E13960">
            <w:pPr>
              <w:pStyle w:val="ListParagraph"/>
              <w:ind w:left="0"/>
              <w:contextualSpacing w:val="0"/>
              <w:rPr>
                <w:rFonts w:cstheme="minorHAnsi"/>
                <w:sz w:val="20"/>
                <w:szCs w:val="20"/>
                <w:lang w:val="en-GB"/>
              </w:rPr>
            </w:pPr>
            <w:r w:rsidRPr="00053859">
              <w:rPr>
                <w:sz w:val="20"/>
                <w:szCs w:val="20"/>
                <w:lang w:val="en-GB"/>
              </w:rPr>
              <w:t>Midterm exam 1. Written exam about course content.</w:t>
            </w:r>
            <w:r w:rsidR="0079777D">
              <w:rPr>
                <w:sz w:val="20"/>
                <w:szCs w:val="20"/>
                <w:lang w:val="en-GB"/>
              </w:rPr>
              <w:t xml:space="preserve">
              </w:t>
            </w:r>
            <w:r w:rsidRPr="00053859">
              <w:rPr>
                <w:sz w:val="20"/>
                <w:szCs w:val="20"/>
                <w:lang w:val="en-GB"/>
              </w:rPr>
              <w:t xml:space="preserve">
              </w:t>
            </w:r>
            <w:r>
              <w:rPr>
                <w:sz w:val="20"/>
                <w:szCs w:val="20"/>
                <w:lang w:val="en-GB"/>
              </w:rPr>
              <w:t>
              </w:t>
            </w:r>
          </w:p>
        </w:tc>
      </w:tr>
      <w:tr w:rsidR="00053859" w:rsidRPr="00F33CDA" w14:paraId="5CE2763C" w14:textId="77777777" w:rsidTr="00053859">
        <w:trPr>
          <w:trHeight w:val="204"/>
        </w:trPr>
        <w:tc>
          <w:tcPr>
            <w:tcW w:w="9531" w:type="dxa"/>
            <w:gridSpan w:val="2"/>
          </w:tcPr>
          <w:p w14:paraId="3BF26391" w14:textId="77777777" w:rsidR="00053859" w:rsidRPr="00053859" w:rsidRDefault="00053859" w:rsidP="00053859">
            <w:pPr>
              <w:rPr>
                <w:rFonts w:cstheme="minorHAnsi"/>
                <w:b/>
                <w:bCs/>
                <w:smallCaps/>
                <w:color w:val="FF5700"/>
                <w:sz w:val="20"/>
                <w:szCs w:val="20"/>
              </w:rPr>
            </w:pPr>
            <w:r w:rsidRPr="00053859">
              <w:rPr>
                <w:rFonts w:cstheme="minorHAnsi"/>
                <w:b/>
                <w:bCs/>
                <w:smallCaps/>
                <w:color w:val="FF5700"/>
                <w:sz w:val="20"/>
                <w:szCs w:val="20"/>
              </w:rPr>
              <w:t>ASSIGNMENT FOR EVALUATION  3</w:t>
            </w:r>
          </w:p>
        </w:tc>
      </w:tr>
      <w:tr w:rsidR="00053859" w:rsidRPr="00472831" w14:paraId="28BC1BAB" w14:textId="77777777" w:rsidTr="00053859">
        <w:trPr>
          <w:trHeight w:val="204"/>
        </w:trPr>
        <w:tc>
          <w:tcPr>
            <w:tcW w:w="1420" w:type="dxa"/>
          </w:tcPr>
          <w:p w14:paraId="76DEBD5A" w14:textId="77777777" w:rsidR="00053859" w:rsidRPr="00D06E50" w:rsidRDefault="00053859" w:rsidP="00053859">
            <w:pPr>
              <w:pStyle w:val="ListParagraph"/>
              <w:ind w:left="0"/>
              <w:contextualSpacing w:val="0"/>
              <w:rPr>
                <w:rFonts w:cstheme="minorHAnsi"/>
                <w:sz w:val="20"/>
                <w:szCs w:val="20"/>
              </w:rPr>
            </w:pPr>
            <w:r w:rsidRPr="00754F79">
              <w:rPr>
                <w:rFonts w:cstheme="minorHAnsi"/>
                <w:sz w:val="20"/>
                <w:szCs w:val="20"/>
                <w:lang w:val="en-US"/>
              </w:rPr>
              <w:t>Weight</w:t>
            </w:r>
            <w:r w:rsidRPr="00754F79">
              <w:rPr>
                <w:rFonts w:cstheme="minorHAnsi"/>
                <w:sz w:val="20"/>
                <w:szCs w:val="20"/>
              </w:rPr>
              <w:t>:</w:t>
            </w:r>
          </w:p>
        </w:tc>
        <w:tc>
          <w:tcPr>
            <w:tcW w:w="8111" w:type="dxa"/>
          </w:tcPr>
          <w:p w14:paraId="5A131291" w14:textId="2A222DB4" w:rsidR="00053859" w:rsidRPr="00053859" w:rsidRDefault="00053859" w:rsidP="00053859">
            <w:pPr>
              <w:pStyle w:val="ListParagraph"/>
              <w:ind w:left="0"/>
              <w:contextualSpacing w:val="0"/>
              <w:rPr>
                <w:rFonts w:cstheme="minorHAnsi"/>
                <w:sz w:val="20"/>
                <w:szCs w:val="20"/>
              </w:rPr>
            </w:pPr>
            <w:r w:rsidRPr="00053859">
              <w:rPr>
                <w:rFonts w:cstheme="minorHAnsi"/>
                <w:sz w:val="20"/>
                <w:szCs w:val="20"/>
              </w:rPr>
              <w:t>1</w:t>
            </w:r>
            <w:r w:rsidR="00C3156E">
              <w:rPr>
                <w:rFonts w:cstheme="minorHAnsi"/>
                <w:sz w:val="20"/>
                <w:szCs w:val="20"/>
              </w:rPr>
              <w:t>0</w:t>
            </w:r>
            <w:r w:rsidRPr="00053859">
              <w:rPr>
                <w:rFonts w:cstheme="minorHAnsi"/>
                <w:sz w:val="20"/>
                <w:szCs w:val="20"/>
              </w:rPr>
              <w:t>%</w:t>
            </w:r>
          </w:p>
        </w:tc>
      </w:tr>
      <w:tr w:rsidR="00053859" w:rsidRPr="007A78AA" w14:paraId="73290C78" w14:textId="77777777" w:rsidTr="00053859">
        <w:trPr>
          <w:trHeight w:val="204"/>
        </w:trPr>
        <w:tc>
          <w:tcPr>
            <w:tcW w:w="1420" w:type="dxa"/>
          </w:tcPr>
          <w:p w14:paraId="537E448A" w14:textId="77777777" w:rsidR="00053859" w:rsidRPr="00053859" w:rsidRDefault="00053859" w:rsidP="00053859">
            <w:pPr>
              <w:pStyle w:val="ListParagraph"/>
              <w:ind w:left="0"/>
              <w:contextualSpacing w:val="0"/>
              <w:rPr>
                <w:rFonts w:cstheme="minorHAnsi"/>
                <w:sz w:val="20"/>
                <w:szCs w:val="20"/>
              </w:rPr>
            </w:pPr>
            <w:r w:rsidRPr="00053859">
              <w:rPr>
                <w:rFonts w:cstheme="minorHAnsi"/>
                <w:sz w:val="20"/>
                <w:szCs w:val="20"/>
                <w:lang w:val="en-US"/>
              </w:rPr>
              <w:lastRenderedPageBreak/>
              <w:t>Description</w:t>
            </w:r>
            <w:r w:rsidRPr="00053859">
              <w:rPr>
                <w:rFonts w:cstheme="minorHAnsi"/>
                <w:sz w:val="20"/>
                <w:szCs w:val="20"/>
              </w:rPr>
              <w:t>:</w:t>
            </w:r>
          </w:p>
        </w:tc>
        <w:tc>
          <w:tcPr>
            <w:tcW w:w="8111" w:type="dxa"/>
          </w:tcPr>
          <w:p w14:paraId="2E183EAC" w14:textId="765671F6" w:rsidR="00053859" w:rsidRPr="00C1430D" w:rsidRDefault="00053859" w:rsidP="00053859">
            <w:pPr>
              <w:pStyle w:val="ListParagraph"/>
              <w:ind w:left="0"/>
              <w:contextualSpacing w:val="0"/>
              <w:rPr>
                <w:rFonts w:cstheme="minorHAnsi"/>
                <w:sz w:val="20"/>
                <w:szCs w:val="20"/>
                <w:lang w:val="en-GB"/>
              </w:rPr>
            </w:pPr>
            <w:r w:rsidRPr="00053859">
              <w:rPr>
                <w:sz w:val="20"/>
                <w:szCs w:val="20"/>
                <w:lang w:val="en-GB"/>
              </w:rPr>
              <w:t xml:space="preserve">Group project applying course concepts to analyse a published paper on causal inference. Submission and oral presentation by a deadline.</w:t>
            </w:r>
            <w:r w:rsidR="00C1430D">
              <w:rPr>
                <w:sz w:val="20"/>
                <w:szCs w:val="20"/>
                <w:lang w:val="en-GB"/>
              </w:rPr>
              <w:t>
              </w:t>
            </w:r>
            <w:r w:rsidR="00C1430D" w:rsidRPr="00C1430D">
              <w:rPr>
                <w:sz w:val="20"/>
                <w:szCs w:val="20"/>
                <w:lang w:val="en-GB"/>
              </w:rPr>
              <w:t>
              </w:t>
            </w:r>
            <w:r w:rsidR="00C1430D">
              <w:rPr>
                <w:sz w:val="20"/>
                <w:szCs w:val="20"/>
                <w:lang w:val="en-GB"/>
              </w:rPr>
              <w:t>
              </w:t>
            </w:r>
            <w:r w:rsidR="00C1430D" w:rsidRPr="00C1430D">
              <w:rPr>
                <w:sz w:val="20"/>
                <w:szCs w:val="20"/>
                <w:lang w:val="en-GB"/>
              </w:rPr>
              <w:t xml:space="preserve">
              </w:t>
            </w:r>
            <w:r w:rsidR="007A78AA">
              <w:rPr>
                <w:sz w:val="20"/>
                <w:szCs w:val="20"/>
                <w:lang w:val="en-GB"/>
              </w:rPr>
              <w:t xml:space="preserve">
              </w:t>
            </w:r>
            <w:r w:rsidR="00057539">
              <w:rPr>
                <w:sz w:val="20"/>
                <w:szCs w:val="20"/>
                <w:lang w:val="en-GB"/>
              </w:rPr>
              <w:t>
              </w:t>
            </w:r>
            <w:r w:rsidR="007A78AA">
              <w:rPr>
                <w:sz w:val="20"/>
                <w:szCs w:val="20"/>
                <w:lang w:val="en-GB"/>
              </w:rPr>
              <w:t xml:space="preserve">
              </w:t>
            </w:r>
            <w:r w:rsidR="00C1430D">
              <w:rPr>
                <w:sz w:val="20"/>
                <w:szCs w:val="20"/>
                <w:lang w:val="en-GB"/>
              </w:rPr>
              <w:t>
              </w:t>
            </w:r>
            <w:r w:rsidR="00057539">
              <w:rPr>
                <w:sz w:val="20"/>
                <w:szCs w:val="20"/>
                <w:lang w:val="en-GB"/>
              </w:rPr>
              <w:t xml:space="preserve">
              </w:t>
            </w:r>
            <w:r w:rsidR="00C1430D">
              <w:rPr>
                <w:sz w:val="20"/>
                <w:szCs w:val="20"/>
                <w:lang w:val="en-GB"/>
              </w:rPr>
              <w:t xml:space="preserve">
              </w:t>
            </w:r>
          </w:p>
        </w:tc>
      </w:tr>
      <w:tr w:rsidR="00053859" w:rsidRPr="00F33CDA" w14:paraId="3C7736D7" w14:textId="77777777" w:rsidTr="00053859">
        <w:trPr>
          <w:trHeight w:val="204"/>
        </w:trPr>
        <w:tc>
          <w:tcPr>
            <w:tcW w:w="9531" w:type="dxa"/>
            <w:gridSpan w:val="2"/>
          </w:tcPr>
          <w:p w14:paraId="08D05C72" w14:textId="0F986D4D" w:rsidR="00053859" w:rsidRPr="00053859" w:rsidRDefault="00053859" w:rsidP="00053859">
            <w:pPr>
              <w:rPr>
                <w:rFonts w:cstheme="minorHAnsi"/>
                <w:b/>
                <w:bCs/>
                <w:smallCaps/>
                <w:color w:val="FF5700"/>
                <w:sz w:val="20"/>
                <w:szCs w:val="20"/>
              </w:rPr>
            </w:pPr>
            <w:r w:rsidRPr="00053859">
              <w:rPr>
                <w:rFonts w:cstheme="minorHAnsi"/>
                <w:b/>
                <w:bCs/>
                <w:smallCaps/>
                <w:color w:val="FF5700"/>
                <w:sz w:val="20"/>
                <w:szCs w:val="20"/>
              </w:rPr>
              <w:t>ASSIGNMENT FOR EVALUATION  4</w:t>
            </w:r>
          </w:p>
        </w:tc>
      </w:tr>
      <w:tr w:rsidR="00053859" w:rsidRPr="00472831" w14:paraId="437F8953" w14:textId="77777777" w:rsidTr="00053859">
        <w:trPr>
          <w:trHeight w:val="204"/>
        </w:trPr>
        <w:tc>
          <w:tcPr>
            <w:tcW w:w="1420" w:type="dxa"/>
          </w:tcPr>
          <w:p w14:paraId="447F9D23" w14:textId="77777777" w:rsidR="00053859" w:rsidRPr="00053859" w:rsidRDefault="00053859" w:rsidP="00053859">
            <w:pPr>
              <w:pStyle w:val="ListParagraph"/>
              <w:ind w:left="0"/>
              <w:contextualSpacing w:val="0"/>
              <w:rPr>
                <w:rFonts w:cstheme="minorHAnsi"/>
                <w:sz w:val="20"/>
                <w:szCs w:val="20"/>
              </w:rPr>
            </w:pPr>
            <w:r w:rsidRPr="00053859">
              <w:rPr>
                <w:rFonts w:cstheme="minorHAnsi"/>
                <w:sz w:val="20"/>
                <w:szCs w:val="20"/>
                <w:lang w:val="en-US"/>
              </w:rPr>
              <w:t>Weight</w:t>
            </w:r>
            <w:r w:rsidRPr="00053859">
              <w:rPr>
                <w:rFonts w:cstheme="minorHAnsi"/>
                <w:sz w:val="20"/>
                <w:szCs w:val="20"/>
              </w:rPr>
              <w:t>:</w:t>
            </w:r>
          </w:p>
        </w:tc>
        <w:tc>
          <w:tcPr>
            <w:tcW w:w="8111" w:type="dxa"/>
          </w:tcPr>
          <w:p w14:paraId="6EBC290B" w14:textId="57EA8085" w:rsidR="00053859" w:rsidRPr="00053859" w:rsidRDefault="00053859" w:rsidP="00053859">
            <w:pPr>
              <w:pStyle w:val="ListParagraph"/>
              <w:ind w:left="0"/>
              <w:contextualSpacing w:val="0"/>
              <w:rPr>
                <w:rFonts w:cstheme="minorHAnsi"/>
                <w:sz w:val="20"/>
                <w:szCs w:val="20"/>
              </w:rPr>
            </w:pPr>
            <w:r w:rsidRPr="00053859">
              <w:rPr>
                <w:rFonts w:cstheme="minorHAnsi"/>
                <w:sz w:val="20"/>
                <w:szCs w:val="20"/>
              </w:rPr>
              <w:t>1</w:t>
            </w:r>
            <w:r w:rsidR="00C3156E">
              <w:rPr>
                <w:rFonts w:cstheme="minorHAnsi"/>
                <w:sz w:val="20"/>
                <w:szCs w:val="20"/>
              </w:rPr>
              <w:t>0</w:t>
            </w:r>
            <w:r w:rsidRPr="00053859">
              <w:rPr>
                <w:rFonts w:cstheme="minorHAnsi"/>
                <w:sz w:val="20"/>
                <w:szCs w:val="20"/>
              </w:rPr>
              <w:t>%</w:t>
            </w:r>
          </w:p>
        </w:tc>
      </w:tr>
      <w:tr w:rsidR="00053859" w:rsidRPr="00DE1F69" w14:paraId="758CCA4E" w14:textId="77777777" w:rsidTr="00053859">
        <w:trPr>
          <w:trHeight w:val="204"/>
        </w:trPr>
        <w:tc>
          <w:tcPr>
            <w:tcW w:w="1420" w:type="dxa"/>
          </w:tcPr>
          <w:p w14:paraId="0EC41896" w14:textId="77777777" w:rsidR="00053859" w:rsidRPr="00053859" w:rsidRDefault="00053859" w:rsidP="00053859">
            <w:pPr>
              <w:pStyle w:val="ListParagraph"/>
              <w:ind w:left="0"/>
              <w:contextualSpacing w:val="0"/>
              <w:rPr>
                <w:rFonts w:cstheme="minorHAnsi"/>
                <w:sz w:val="20"/>
                <w:szCs w:val="20"/>
              </w:rPr>
            </w:pPr>
            <w:r w:rsidRPr="00053859">
              <w:rPr>
                <w:rFonts w:cstheme="minorHAnsi"/>
                <w:sz w:val="20"/>
                <w:szCs w:val="20"/>
                <w:lang w:val="en-US"/>
              </w:rPr>
              <w:t>Description</w:t>
            </w:r>
            <w:r w:rsidRPr="00053859">
              <w:rPr>
                <w:rFonts w:cstheme="minorHAnsi"/>
                <w:sz w:val="20"/>
                <w:szCs w:val="20"/>
              </w:rPr>
              <w:t>:</w:t>
            </w:r>
          </w:p>
        </w:tc>
        <w:tc>
          <w:tcPr>
            <w:tcW w:w="8111" w:type="dxa"/>
          </w:tcPr>
          <w:p w14:paraId="13EFE765" w14:textId="46241167" w:rsidR="00053859" w:rsidRPr="00053859" w:rsidRDefault="00053859" w:rsidP="00053859">
            <w:pPr>
              <w:pStyle w:val="ListParagraph"/>
              <w:ind w:left="0"/>
              <w:contextualSpacing w:val="0"/>
              <w:rPr>
                <w:rFonts w:cstheme="minorHAnsi"/>
                <w:sz w:val="20"/>
                <w:szCs w:val="20"/>
                <w:lang w:val="en-GB"/>
              </w:rPr>
            </w:pPr>
            <w:r w:rsidRPr="00053859">
              <w:rPr>
                <w:sz w:val="20"/>
                <w:szCs w:val="20"/>
                <w:lang w:val="en-GB"/>
              </w:rPr>
              <w:t>Midterm exam 2. Written exam about course content.</w:t>
            </w:r>
            <w:r w:rsidR="0079777D">
              <w:rPr>
                <w:sz w:val="20"/>
                <w:szCs w:val="20"/>
                <w:lang w:val="en-GB"/>
              </w:rPr>
              <w:t xml:space="preserve">
              </w:t>
            </w:r>
            <w:r w:rsidRPr="00053859">
              <w:rPr>
                <w:sz w:val="20"/>
                <w:szCs w:val="20"/>
                <w:lang w:val="en-GB"/>
              </w:rPr>
              <w:t>
              </w:t>
            </w:r>
          </w:p>
        </w:tc>
      </w:tr>
    </w:tbl>
    <w:p w14:paraId="4D6A22CD" w14:textId="77777777" w:rsidR="009A4449" w:rsidRPr="00053859" w:rsidRDefault="009A4449" w:rsidP="00AE2DD0">
      <w:pPr>
        <w:pStyle w:val="ListParagraph"/>
        <w:spacing w:after="120" w:line="240" w:lineRule="auto"/>
        <w:ind w:left="0"/>
        <w:jc w:val="both"/>
        <w:rPr>
          <w:rFonts w:cstheme="minorHAnsi"/>
          <w:color w:val="FF0000"/>
          <w:sz w:val="20"/>
          <w:szCs w:val="20"/>
          <w:lang w:val="en-GB"/>
        </w:rPr>
      </w:pPr>
    </w:p>
    <w:p w14:paraId="1BAC4C5A" w14:textId="77777777" w:rsidR="00384AD2" w:rsidRPr="00063A9B" w:rsidRDefault="00384AD2" w:rsidP="00AE2DD0">
      <w:pPr>
        <w:pStyle w:val="ListParagraph"/>
        <w:spacing w:after="120" w:line="240" w:lineRule="auto"/>
        <w:ind w:left="0"/>
        <w:jc w:val="both"/>
        <w:rPr>
          <w:rFonts w:cstheme="minorHAnsi"/>
          <w:color w:val="FF0000"/>
          <w:sz w:val="20"/>
          <w:szCs w:val="20"/>
          <w:lang w:val="en-GB"/>
        </w:rPr>
      </w:pPr>
    </w:p>
    <w:tbl>
      <w:tblPr>
        <w:tblStyle w:val="TableGrid"/>
        <w:tblpPr w:leftFromText="141" w:rightFromText="141" w:vertAnchor="text" w:tblpY="1"/>
        <w:tblOverlap w:val="never"/>
        <w:tblW w:w="9493" w:type="dxa"/>
        <w:tblBorders>
          <w:top w:val="single" w:sz="4" w:space="0" w:color="FF5700"/>
          <w:left w:val="single" w:sz="4" w:space="0" w:color="FF5700"/>
          <w:bottom w:val="single" w:sz="4" w:space="0" w:color="FF5700"/>
          <w:right w:val="single" w:sz="4" w:space="0" w:color="FF5700"/>
          <w:insideH w:val="single" w:sz="4" w:space="0" w:color="FF5700"/>
          <w:insideV w:val="single" w:sz="4" w:space="0" w:color="FF5700"/>
        </w:tblBorders>
        <w:tblLayout w:type="fixed"/>
        <w:tblLook w:val="04A0" w:firstRow="1" w:lastRow="0" w:firstColumn="1" w:lastColumn="0" w:noHBand="0" w:noVBand="1"/>
      </w:tblPr>
      <w:tblGrid>
        <w:gridCol w:w="1980"/>
        <w:gridCol w:w="7513"/>
      </w:tblGrid>
      <w:tr w:rsidR="00384AD2" w:rsidRPr="004B3F7D" w14:paraId="26D310A5" w14:textId="77777777" w:rsidTr="00053859">
        <w:trPr>
          <w:cnfStyle w:val="100000000000" w:firstRow="1" w:lastRow="0" w:firstColumn="0" w:lastColumn="0" w:oddVBand="0" w:evenVBand="0" w:oddHBand="0" w:evenHBand="0" w:firstRowFirstColumn="0" w:firstRowLastColumn="0" w:lastRowFirstColumn="0" w:lastRowLastColumn="0"/>
        </w:trPr>
        <w:tc>
          <w:tcPr>
            <w:tcW w:w="9493" w:type="dxa"/>
            <w:gridSpan w:val="2"/>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2746853" w14:textId="77777777" w:rsidR="00384AD2" w:rsidRPr="002F7047" w:rsidRDefault="00384AD2" w:rsidP="004E3B35">
            <w:pPr>
              <w:pStyle w:val="ListParagraph"/>
              <w:ind w:left="0"/>
              <w:contextualSpacing w:val="0"/>
              <w:rPr>
                <w:rFonts w:cstheme="minorHAnsi"/>
                <w:b/>
                <w:bCs/>
                <w:smallCaps/>
                <w:sz w:val="20"/>
                <w:szCs w:val="20"/>
              </w:rPr>
            </w:pPr>
            <w:r w:rsidRPr="004932E7">
              <w:rPr>
                <w:rFonts w:cstheme="minorHAnsi"/>
                <w:b/>
                <w:bCs/>
                <w:smallCaps/>
                <w:color w:val="FF5700"/>
                <w:sz w:val="18"/>
                <w:szCs w:val="18"/>
                <w:lang w:val="en-US"/>
              </w:rPr>
              <w:t>FINAL EXAM</w:t>
            </w:r>
          </w:p>
        </w:tc>
      </w:tr>
      <w:tr w:rsidR="00384AD2" w:rsidRPr="00C3546E" w14:paraId="7F5761E8" w14:textId="77777777" w:rsidTr="00053859">
        <w:tc>
          <w:tcPr>
            <w:tcW w:w="1980" w:type="dxa"/>
          </w:tcPr>
          <w:p w14:paraId="0A325147" w14:textId="77777777" w:rsidR="00384AD2" w:rsidRPr="005B6E81" w:rsidRDefault="00384AD2" w:rsidP="004E3B35">
            <w:pPr>
              <w:pStyle w:val="ListParagraph"/>
              <w:ind w:left="0"/>
              <w:contextualSpacing w:val="0"/>
              <w:rPr>
                <w:rFonts w:cstheme="minorHAnsi"/>
                <w:sz w:val="20"/>
                <w:szCs w:val="20"/>
                <w:highlight w:val="yellow"/>
              </w:rPr>
            </w:pPr>
            <w:r w:rsidRPr="00592615">
              <w:rPr>
                <w:rFonts w:cstheme="minorHAnsi"/>
                <w:sz w:val="20"/>
                <w:szCs w:val="20"/>
                <w:lang w:val="en-US"/>
              </w:rPr>
              <w:t>Minimum mark:</w:t>
            </w:r>
          </w:p>
        </w:tc>
        <w:tc>
          <w:tcPr>
            <w:tcW w:w="7513" w:type="dxa"/>
          </w:tcPr>
          <w:p w14:paraId="4764C145" w14:textId="77777777" w:rsidR="00384AD2" w:rsidRPr="005B6E81" w:rsidRDefault="00384AD2" w:rsidP="004E3B35">
            <w:pPr>
              <w:pStyle w:val="ListParagraph"/>
              <w:ind w:left="0"/>
              <w:contextualSpacing w:val="0"/>
              <w:rPr>
                <w:rFonts w:cstheme="minorHAnsi"/>
                <w:sz w:val="20"/>
                <w:szCs w:val="20"/>
                <w:highlight w:val="yellow"/>
              </w:rPr>
            </w:pPr>
            <w:r w:rsidRPr="00C3546E">
              <w:rPr>
                <w:rFonts w:cstheme="minorHAnsi"/>
                <w:sz w:val="20"/>
                <w:szCs w:val="20"/>
              </w:rPr>
              <w:t>5</w:t>
            </w:r>
          </w:p>
        </w:tc>
      </w:tr>
      <w:tr w:rsidR="00384AD2" w14:paraId="0E918725" w14:textId="77777777" w:rsidTr="00053859">
        <w:tc>
          <w:tcPr>
            <w:tcW w:w="1980" w:type="dxa"/>
          </w:tcPr>
          <w:p w14:paraId="56540C6C" w14:textId="77777777" w:rsidR="00384AD2" w:rsidRPr="005B6E81" w:rsidRDefault="00384AD2" w:rsidP="004E3B35">
            <w:pPr>
              <w:pStyle w:val="ListParagraph"/>
              <w:ind w:left="0"/>
              <w:contextualSpacing w:val="0"/>
              <w:rPr>
                <w:rFonts w:cstheme="minorHAnsi"/>
                <w:sz w:val="20"/>
                <w:szCs w:val="20"/>
                <w:highlight w:val="yellow"/>
              </w:rPr>
            </w:pPr>
            <w:r w:rsidRPr="00592615">
              <w:rPr>
                <w:rFonts w:cstheme="minorHAnsi"/>
                <w:sz w:val="20"/>
                <w:szCs w:val="20"/>
                <w:lang w:val="en-US"/>
              </w:rPr>
              <w:t>Weight:</w:t>
            </w:r>
          </w:p>
        </w:tc>
        <w:tc>
          <w:tcPr>
            <w:tcW w:w="7513" w:type="dxa"/>
          </w:tcPr>
          <w:p w14:paraId="716D70E9" w14:textId="77777777" w:rsidR="00384AD2" w:rsidRPr="005B6E81" w:rsidRDefault="00384AD2" w:rsidP="004E3B35">
            <w:pPr>
              <w:pStyle w:val="ListParagraph"/>
              <w:ind w:left="0"/>
              <w:contextualSpacing w:val="0"/>
              <w:rPr>
                <w:rFonts w:cstheme="minorHAnsi"/>
                <w:sz w:val="20"/>
                <w:szCs w:val="20"/>
                <w:highlight w:val="yellow"/>
              </w:rPr>
            </w:pPr>
            <w:r>
              <w:rPr>
                <w:rFonts w:cstheme="minorHAnsi"/>
                <w:sz w:val="20"/>
                <w:szCs w:val="20"/>
              </w:rPr>
              <w:t>60</w:t>
            </w:r>
            <w:r w:rsidRPr="005B6E81">
              <w:rPr>
                <w:rFonts w:cstheme="minorHAnsi"/>
                <w:sz w:val="20"/>
                <w:szCs w:val="20"/>
              </w:rPr>
              <w:t>%</w:t>
            </w:r>
          </w:p>
        </w:tc>
      </w:tr>
      <w:tr w:rsidR="00384AD2" w:rsidRPr="00DE1F69" w14:paraId="497364A9" w14:textId="77777777" w:rsidTr="00053859">
        <w:trPr>
          <w:trHeight w:val="83"/>
        </w:trPr>
        <w:tc>
          <w:tcPr>
            <w:tcW w:w="1980" w:type="dxa"/>
          </w:tcPr>
          <w:p w14:paraId="7FFA4A83" w14:textId="77777777" w:rsidR="00384AD2" w:rsidRPr="005B6E81" w:rsidRDefault="00384AD2" w:rsidP="004E3B35">
            <w:pPr>
              <w:pStyle w:val="ListParagraph"/>
              <w:ind w:left="0"/>
              <w:contextualSpacing w:val="0"/>
              <w:rPr>
                <w:rFonts w:cstheme="minorHAnsi"/>
                <w:sz w:val="20"/>
                <w:szCs w:val="20"/>
              </w:rPr>
            </w:pPr>
            <w:r w:rsidRPr="00592615">
              <w:rPr>
                <w:rFonts w:cstheme="minorHAnsi"/>
                <w:sz w:val="20"/>
                <w:szCs w:val="20"/>
                <w:lang w:val="en-US"/>
              </w:rPr>
              <w:t>Description:</w:t>
            </w:r>
          </w:p>
        </w:tc>
        <w:tc>
          <w:tcPr>
            <w:tcW w:w="7513" w:type="dxa"/>
          </w:tcPr>
          <w:p w14:paraId="40098D02" w14:textId="390DEED6" w:rsidR="00384AD2" w:rsidRPr="002943E2" w:rsidRDefault="005F3AC7" w:rsidP="002943E2">
            <w:pPr>
              <w:pStyle w:val="NormalWeb"/>
              <w:rPr>
                <w:rFonts w:asciiTheme="minorHAnsi" w:hAnsiTheme="minorHAnsi" w:cstheme="minorHAnsi"/>
                <w:sz w:val="20"/>
                <w:szCs w:val="20"/>
              </w:rPr>
            </w:pPr>
            <w:r>
              <w:rPr>
                <w:rFonts w:asciiTheme="minorHAnsi" w:hAnsiTheme="minorHAnsi" w:cstheme="minorHAnsi"/>
                <w:sz w:val="20"/>
                <w:szCs w:val="20"/>
                <w:u w:val="single"/>
              </w:rPr>
              <w:t>W</w:t>
            </w:r>
            <w:r w:rsidR="002943E2" w:rsidRPr="002943E2">
              <w:rPr>
                <w:rFonts w:asciiTheme="minorHAnsi" w:hAnsiTheme="minorHAnsi" w:cstheme="minorHAnsi"/>
                <w:sz w:val="20"/>
                <w:szCs w:val="20"/>
                <w:u w:val="single"/>
              </w:rPr>
              <w:t>ritten exam</w:t>
            </w:r>
            <w:r w:rsidR="002943E2" w:rsidRPr="002943E2">
              <w:rPr>
                <w:rFonts w:asciiTheme="minorHAnsi" w:hAnsiTheme="minorHAnsi" w:cstheme="minorHAnsi"/>
                <w:sz w:val="20"/>
                <w:szCs w:val="20"/>
              </w:rPr>
              <w:t xml:space="preserve"> includ</w:t>
            </w:r>
            <w:r>
              <w:rPr>
                <w:rFonts w:asciiTheme="minorHAnsi" w:hAnsiTheme="minorHAnsi" w:cstheme="minorHAnsi"/>
                <w:sz w:val="20"/>
                <w:szCs w:val="20"/>
              </w:rPr>
              <w:t>ing</w:t>
            </w:r>
            <w:r w:rsidR="002943E2" w:rsidRPr="002943E2">
              <w:rPr>
                <w:rFonts w:asciiTheme="minorHAnsi" w:hAnsiTheme="minorHAnsi" w:cstheme="minorHAnsi"/>
                <w:sz w:val="20"/>
                <w:szCs w:val="20"/>
              </w:rPr>
              <w:t xml:space="preserve"> a mix of theoretical and practical</w:t>
            </w:r>
            <w:r w:rsidR="00F05644" w:rsidRPr="002943E2">
              <w:rPr>
                <w:rFonts w:asciiTheme="minorHAnsi" w:hAnsiTheme="minorHAnsi" w:cstheme="minorHAnsi"/>
                <w:sz w:val="20"/>
                <w:szCs w:val="20"/>
              </w:rPr>
              <w:t xml:space="preserve"> short-answer</w:t>
            </w:r>
            <w:r w:rsidR="002943E2" w:rsidRPr="002943E2">
              <w:rPr>
                <w:rFonts w:asciiTheme="minorHAnsi" w:hAnsiTheme="minorHAnsi" w:cstheme="minorHAnsi"/>
                <w:sz w:val="20"/>
                <w:szCs w:val="20"/>
              </w:rPr>
              <w:t xml:space="preserve"> question</w:t>
            </w:r>
            <w:r w:rsidR="00F05644">
              <w:rPr>
                <w:rFonts w:asciiTheme="minorHAnsi" w:hAnsiTheme="minorHAnsi" w:cstheme="minorHAnsi"/>
                <w:sz w:val="20"/>
                <w:szCs w:val="20"/>
              </w:rPr>
              <w:t>s</w:t>
            </w:r>
            <w:r w:rsidR="002943E2" w:rsidRPr="002943E2">
              <w:rPr>
                <w:rFonts w:asciiTheme="minorHAnsi" w:hAnsiTheme="minorHAnsi" w:cstheme="minorHAnsi"/>
                <w:sz w:val="20"/>
                <w:szCs w:val="20"/>
              </w:rPr>
              <w:t>. This exam assesses the student's understanding of key concepts and their ability to apply theoretical knowledge.</w:t>
            </w:r>
          </w:p>
        </w:tc>
      </w:tr>
    </w:tbl>
    <w:p w14:paraId="387F574F" w14:textId="77777777" w:rsidR="00AE2DD0" w:rsidRPr="00384AD2" w:rsidRDefault="00AE2DD0" w:rsidP="00AE2DD0">
      <w:pPr>
        <w:pStyle w:val="ListParagraph"/>
        <w:spacing w:after="240" w:line="240" w:lineRule="auto"/>
        <w:ind w:left="0"/>
        <w:contextualSpacing w:val="0"/>
        <w:jc w:val="both"/>
        <w:rPr>
          <w:rFonts w:cstheme="minorHAnsi"/>
          <w:sz w:val="20"/>
          <w:szCs w:val="20"/>
          <w:lang w:val="en-GB"/>
        </w:rPr>
      </w:pPr>
    </w:p>
    <w:p w14:paraId="08453E81" w14:textId="77777777" w:rsidR="00AE2DD0" w:rsidRPr="004932E7" w:rsidRDefault="00AE2DD0" w:rsidP="00AE2DD0">
      <w:pPr>
        <w:pStyle w:val="ListParagraph"/>
        <w:numPr>
          <w:ilvl w:val="0"/>
          <w:numId w:val="5"/>
        </w:numPr>
        <w:pBdr>
          <w:bottom w:val="single" w:sz="8" w:space="1" w:color="EC7301"/>
        </w:pBdr>
        <w:spacing w:line="360" w:lineRule="auto"/>
        <w:contextualSpacing w:val="0"/>
        <w:rPr>
          <w:rFonts w:cstheme="minorHAnsi"/>
          <w:b/>
          <w:bCs/>
          <w:smallCaps/>
          <w:color w:val="FF5700"/>
          <w:lang w:val="en-US"/>
        </w:rPr>
      </w:pPr>
      <w:r w:rsidRPr="004932E7">
        <w:rPr>
          <w:rFonts w:cstheme="minorHAnsi"/>
          <w:b/>
          <w:bCs/>
          <w:smallCaps/>
          <w:color w:val="FF5700"/>
          <w:lang w:val="en-US"/>
        </w:rPr>
        <w:t>RESOURCES</w:t>
      </w:r>
    </w:p>
    <w:p w14:paraId="637B954E" w14:textId="77777777" w:rsidR="00AE2DD0" w:rsidRPr="004932E7" w:rsidRDefault="00AE2DD0" w:rsidP="00AE2DD0">
      <w:pPr>
        <w:spacing w:line="360" w:lineRule="auto"/>
        <w:rPr>
          <w:rFonts w:cstheme="minorHAnsi"/>
          <w:b/>
          <w:bCs/>
          <w:smallCaps/>
          <w:vanish/>
          <w:color w:val="FF5700"/>
          <w:sz w:val="20"/>
          <w:szCs w:val="20"/>
          <w:lang w:val="en-US"/>
        </w:rPr>
      </w:pPr>
    </w:p>
    <w:p w14:paraId="171BC541" w14:textId="77777777" w:rsidR="00AE2DD0" w:rsidRPr="004932E7" w:rsidRDefault="00AE2DD0" w:rsidP="00AE2DD0">
      <w:pPr>
        <w:pStyle w:val="ListParagraph"/>
        <w:numPr>
          <w:ilvl w:val="1"/>
          <w:numId w:val="4"/>
        </w:numPr>
        <w:spacing w:line="360" w:lineRule="auto"/>
        <w:ind w:left="567" w:hanging="499"/>
        <w:contextualSpacing w:val="0"/>
        <w:rPr>
          <w:rFonts w:cstheme="minorHAnsi"/>
          <w:b/>
          <w:bCs/>
          <w:smallCaps/>
          <w:color w:val="FF5700"/>
          <w:lang w:val="en-GB"/>
        </w:rPr>
      </w:pPr>
      <w:r w:rsidRPr="004932E7">
        <w:rPr>
          <w:rFonts w:cstheme="minorHAnsi"/>
          <w:b/>
          <w:bCs/>
          <w:smallCaps/>
          <w:color w:val="FF5700"/>
          <w:lang w:val="en-GB"/>
        </w:rPr>
        <w:t xml:space="preserve">BIBLIOGRAPHY </w:t>
      </w:r>
    </w:p>
    <w:p w14:paraId="6F8DCA35" w14:textId="3101573B" w:rsidR="009D09A0" w:rsidRPr="00C1430D" w:rsidRDefault="009D09A0" w:rsidP="00AE2DD0">
      <w:pPr>
        <w:pStyle w:val="ListParagraph"/>
        <w:numPr>
          <w:ilvl w:val="0"/>
          <w:numId w:val="6"/>
        </w:numPr>
        <w:rPr>
          <w:rFonts w:cstheme="minorHAnsi"/>
          <w:sz w:val="20"/>
          <w:szCs w:val="20"/>
          <w:lang w:val="en-US"/>
        </w:rPr>
      </w:pPr>
      <w:r w:rsidRPr="00C1430D">
        <w:rPr>
          <w:sz w:val="20"/>
          <w:szCs w:val="20"/>
          <w:lang w:val="en-GB"/>
        </w:rPr>
        <w:t xml:space="preserve">Kosuke Imai. </w:t>
      </w:r>
      <w:r w:rsidRPr="00C1430D">
        <w:rPr>
          <w:i/>
          <w:iCs/>
          <w:sz w:val="20"/>
          <w:szCs w:val="20"/>
          <w:lang w:val="en-GB"/>
        </w:rPr>
        <w:t>Quantitative Social Science. An Introduction</w:t>
      </w:r>
      <w:r w:rsidRPr="00C1430D">
        <w:rPr>
          <w:sz w:val="20"/>
          <w:szCs w:val="20"/>
          <w:lang w:val="en-GB"/>
        </w:rPr>
        <w:t xml:space="preserve">. </w:t>
      </w:r>
    </w:p>
    <w:p w14:paraId="77FF69BD" w14:textId="46DA15EF" w:rsidR="009D09A0" w:rsidRPr="00C1430D" w:rsidRDefault="009D09A0" w:rsidP="00AE2DD0">
      <w:pPr>
        <w:pStyle w:val="ListParagraph"/>
        <w:numPr>
          <w:ilvl w:val="0"/>
          <w:numId w:val="6"/>
        </w:numPr>
        <w:rPr>
          <w:rFonts w:cstheme="minorHAnsi"/>
          <w:sz w:val="20"/>
          <w:szCs w:val="20"/>
          <w:lang w:val="en-US"/>
        </w:rPr>
      </w:pPr>
      <w:r w:rsidRPr="00C1430D">
        <w:rPr>
          <w:sz w:val="20"/>
          <w:szCs w:val="20"/>
          <w:lang w:val="en-GB"/>
        </w:rPr>
        <w:t xml:space="preserve">Joshua David Angrist &amp; Jörn-Steffen Pischke. </w:t>
      </w:r>
      <w:r w:rsidRPr="00C1430D">
        <w:rPr>
          <w:i/>
          <w:iCs/>
          <w:sz w:val="20"/>
          <w:szCs w:val="20"/>
          <w:lang w:val="en-GB"/>
        </w:rPr>
        <w:t xml:space="preserve">Mastering 'Metrics. The Path </w:t>
      </w:r>
      <w:proofErr w:type="gramStart"/>
      <w:r w:rsidRPr="00C1430D">
        <w:rPr>
          <w:i/>
          <w:iCs/>
          <w:sz w:val="20"/>
          <w:szCs w:val="20"/>
          <w:lang w:val="en-GB"/>
        </w:rPr>
        <w:t>From</w:t>
      </w:r>
      <w:proofErr w:type="gramEnd"/>
      <w:r w:rsidRPr="00C1430D">
        <w:rPr>
          <w:i/>
          <w:iCs/>
          <w:sz w:val="20"/>
          <w:szCs w:val="20"/>
          <w:lang w:val="en-GB"/>
        </w:rPr>
        <w:t xml:space="preserve"> Cause to Effect</w:t>
      </w:r>
      <w:r w:rsidR="00B61278" w:rsidRPr="00C1430D">
        <w:rPr>
          <w:sz w:val="20"/>
          <w:szCs w:val="20"/>
          <w:lang w:val="en-GB"/>
        </w:rPr>
        <w:t>.</w:t>
      </w:r>
      <w:r w:rsidRPr="00C1430D">
        <w:rPr>
          <w:sz w:val="20"/>
          <w:szCs w:val="20"/>
          <w:lang w:val="en-GB"/>
        </w:rPr>
        <w:t xml:space="preserve"> </w:t>
      </w:r>
    </w:p>
    <w:p w14:paraId="6F58985D" w14:textId="37884140" w:rsidR="009D09A0" w:rsidRPr="00C1430D" w:rsidRDefault="009D09A0" w:rsidP="00AE2DD0">
      <w:pPr>
        <w:pStyle w:val="ListParagraph"/>
        <w:numPr>
          <w:ilvl w:val="0"/>
          <w:numId w:val="6"/>
        </w:numPr>
        <w:rPr>
          <w:rFonts w:cstheme="minorHAnsi"/>
          <w:sz w:val="20"/>
          <w:szCs w:val="20"/>
          <w:lang w:val="en-US"/>
        </w:rPr>
      </w:pPr>
      <w:r w:rsidRPr="00C1430D">
        <w:rPr>
          <w:sz w:val="20"/>
          <w:szCs w:val="20"/>
          <w:lang w:val="en-GB"/>
        </w:rPr>
        <w:t xml:space="preserve">Alan Bryman. </w:t>
      </w:r>
      <w:r w:rsidRPr="00C1430D">
        <w:rPr>
          <w:i/>
          <w:iCs/>
          <w:sz w:val="20"/>
          <w:szCs w:val="20"/>
          <w:lang w:val="en-GB"/>
        </w:rPr>
        <w:t>Social Research Methods</w:t>
      </w:r>
      <w:r w:rsidR="00B61278" w:rsidRPr="00C1430D">
        <w:rPr>
          <w:sz w:val="20"/>
          <w:szCs w:val="20"/>
          <w:lang w:val="en-GB"/>
        </w:rPr>
        <w:t>.</w:t>
      </w:r>
      <w:r w:rsidRPr="00C1430D">
        <w:rPr>
          <w:sz w:val="20"/>
          <w:szCs w:val="20"/>
          <w:lang w:val="en-GB"/>
        </w:rPr>
        <w:t xml:space="preserve"> </w:t>
      </w:r>
    </w:p>
    <w:p w14:paraId="2E53C72D" w14:textId="754EF88C" w:rsidR="009D09A0" w:rsidRPr="00C1430D" w:rsidRDefault="009D09A0" w:rsidP="00AE2DD0">
      <w:pPr>
        <w:pStyle w:val="ListParagraph"/>
        <w:numPr>
          <w:ilvl w:val="0"/>
          <w:numId w:val="6"/>
        </w:numPr>
        <w:rPr>
          <w:rFonts w:cstheme="minorHAnsi"/>
          <w:sz w:val="20"/>
          <w:szCs w:val="20"/>
          <w:lang w:val="en-US"/>
        </w:rPr>
      </w:pPr>
      <w:r w:rsidRPr="00C1430D">
        <w:rPr>
          <w:sz w:val="20"/>
          <w:szCs w:val="20"/>
          <w:lang w:val="en-GB"/>
        </w:rPr>
        <w:t xml:space="preserve">Wooldridge J.M. Introductory econometrics. A modern approach. Joshua D. Angrist, Jorn-Steffen Pischke. Mostly Harmless Econometrics. An Empiricist's Companion.</w:t>
      </w:r>
      <w:r w:rsidRPr="00C1430D">
        <w:rPr>
          <w:i/>
          <w:iCs/>
          <w:sz w:val="20"/>
          <w:szCs w:val="20"/>
          <w:lang w:val="en-GB"/>
        </w:rPr>
        <w:t>
        </w:t>
      </w:r>
      <w:r w:rsidR="00B61278" w:rsidRPr="00C1430D">
        <w:rPr>
          <w:sz w:val="20"/>
          <w:szCs w:val="20"/>
          <w:lang w:val="en-GB"/>
        </w:rPr>
        <w:t>
        </w:t>
      </w:r>
      <w:r w:rsidRPr="00C1430D">
        <w:rPr>
          <w:sz w:val="20"/>
          <w:szCs w:val="20"/>
          <w:lang w:val="en-GB"/>
        </w:rPr>
        <w:t xml:space="preserve">
        </w:t>
      </w:r>
      <w:r w:rsidRPr="00C1430D">
        <w:rPr>
          <w:sz w:val="20"/>
          <w:szCs w:val="20"/>
          <w:lang w:val="en-GB"/>
        </w:rPr>
        <w:br/>
        <w:t xml:space="preserve">
        </w:t>
      </w:r>
      <w:r w:rsidRPr="00C1430D">
        <w:rPr>
          <w:i/>
          <w:iCs/>
          <w:sz w:val="20"/>
          <w:szCs w:val="20"/>
          <w:lang w:val="en-GB"/>
        </w:rPr>
        <w:t>
        </w:t>
      </w:r>
      <w:r w:rsidR="00B61278" w:rsidRPr="00C1430D">
        <w:rPr>
          <w:sz w:val="20"/>
          <w:szCs w:val="20"/>
          <w:lang w:val="en-GB"/>
        </w:rPr>
        <w:t>
        </w:t>
      </w:r>
      <w:r w:rsidRPr="00C1430D">
        <w:rPr>
          <w:sz w:val="20"/>
          <w:szCs w:val="20"/>
          <w:lang w:val="en-GB"/>
        </w:rPr>
        <w:t xml:space="preserve">
        </w:t>
      </w:r>
    </w:p>
    <w:p w14:paraId="62A7E953" w14:textId="27DE116C" w:rsidR="009D09A0" w:rsidRPr="00C1430D" w:rsidRDefault="009D09A0" w:rsidP="00AE2DD0">
      <w:pPr>
        <w:pStyle w:val="ListParagraph"/>
        <w:numPr>
          <w:ilvl w:val="0"/>
          <w:numId w:val="6"/>
        </w:numPr>
        <w:rPr>
          <w:rFonts w:cstheme="minorHAnsi"/>
          <w:sz w:val="20"/>
          <w:szCs w:val="20"/>
          <w:lang w:val="en-US"/>
        </w:rPr>
      </w:pPr>
      <w:r w:rsidRPr="00C1430D">
        <w:rPr>
          <w:sz w:val="20"/>
          <w:szCs w:val="20"/>
          <w:lang w:val="en-GB"/>
        </w:rPr>
        <w:t>John W. Creswell. Qualitative Inquiry and Research Design. Choosing Among Five Approaches.</w:t>
      </w:r>
      <w:r w:rsidR="00B61278" w:rsidRPr="00C1430D">
        <w:rPr>
          <w:sz w:val="20"/>
          <w:szCs w:val="20"/>
          <w:lang w:val="en-GB"/>
        </w:rPr>
        <w:t>
        </w:t>
      </w:r>
      <w:r w:rsidRPr="00C1430D">
        <w:rPr>
          <w:sz w:val="20"/>
          <w:szCs w:val="20"/>
          <w:lang w:val="en-GB"/>
        </w:rPr>
        <w:t xml:space="preserve">
        </w:t>
      </w:r>
      <w:r w:rsidRPr="00C1430D">
        <w:rPr>
          <w:i/>
          <w:iCs/>
          <w:sz w:val="20"/>
          <w:szCs w:val="20"/>
          <w:lang w:val="en-GB"/>
        </w:rPr>
        <w:t>
        </w:t>
      </w:r>
      <w:r w:rsidR="00B61278" w:rsidRPr="00C1430D">
        <w:rPr>
          <w:i/>
          <w:iCs/>
          <w:sz w:val="20"/>
          <w:szCs w:val="20"/>
          <w:lang w:val="en-GB"/>
        </w:rPr>
        <w:t>
        </w:t>
      </w:r>
      <w:r w:rsidRPr="00C1430D">
        <w:rPr>
          <w:sz w:val="20"/>
          <w:szCs w:val="20"/>
          <w:lang w:val="en-GB"/>
        </w:rPr>
        <w:t xml:space="preserve">
        </w:t>
      </w:r>
    </w:p>
    <w:p w14:paraId="22B02110" w14:textId="13DDDB9F" w:rsidR="009D09A0" w:rsidRPr="00C1430D" w:rsidRDefault="009D09A0" w:rsidP="00AE2DD0">
      <w:pPr>
        <w:pStyle w:val="ListParagraph"/>
        <w:numPr>
          <w:ilvl w:val="0"/>
          <w:numId w:val="6"/>
        </w:numPr>
        <w:rPr>
          <w:rFonts w:cstheme="minorHAnsi"/>
          <w:sz w:val="20"/>
          <w:szCs w:val="20"/>
          <w:lang w:val="en-US"/>
        </w:rPr>
      </w:pPr>
      <w:r w:rsidRPr="00C1430D">
        <w:rPr>
          <w:sz w:val="20"/>
          <w:szCs w:val="20"/>
          <w:lang w:val="en-GB"/>
        </w:rPr>
        <w:t xml:space="preserve">Stephen Morgan, Christopher Winship. </w:t>
      </w:r>
      <w:r w:rsidRPr="00C1430D">
        <w:rPr>
          <w:i/>
          <w:iCs/>
          <w:sz w:val="20"/>
          <w:szCs w:val="20"/>
          <w:lang w:val="en-GB"/>
        </w:rPr>
        <w:t>Counterfactuals and Causal Inference. Models and Principles for Social Research</w:t>
      </w:r>
      <w:r w:rsidR="00C1430D" w:rsidRPr="00C1430D">
        <w:rPr>
          <w:sz w:val="20"/>
          <w:szCs w:val="20"/>
          <w:lang w:val="en-GB"/>
        </w:rPr>
        <w:t>.</w:t>
      </w:r>
      <w:r w:rsidRPr="00C1430D">
        <w:rPr>
          <w:sz w:val="20"/>
          <w:szCs w:val="20"/>
          <w:lang w:val="en-GB"/>
        </w:rPr>
        <w:t xml:space="preserve"> </w:t>
      </w:r>
    </w:p>
    <w:p w14:paraId="062502CF" w14:textId="413F1244" w:rsidR="009D09A0" w:rsidRPr="00C1430D" w:rsidRDefault="009D09A0" w:rsidP="009D09A0">
      <w:pPr>
        <w:pStyle w:val="ListParagraph"/>
        <w:numPr>
          <w:ilvl w:val="0"/>
          <w:numId w:val="6"/>
        </w:numPr>
        <w:rPr>
          <w:rFonts w:cstheme="minorHAnsi"/>
          <w:sz w:val="20"/>
          <w:szCs w:val="20"/>
          <w:lang w:val="en-GB"/>
        </w:rPr>
      </w:pPr>
      <w:r w:rsidRPr="00C1430D">
        <w:rPr>
          <w:sz w:val="20"/>
          <w:szCs w:val="20"/>
          <w:lang w:val="en-GB"/>
        </w:rPr>
        <w:t xml:space="preserve">Alan S. Gerber, Donald P. Green. </w:t>
      </w:r>
      <w:r w:rsidRPr="00C1430D">
        <w:rPr>
          <w:i/>
          <w:iCs/>
          <w:sz w:val="20"/>
          <w:szCs w:val="20"/>
          <w:lang w:val="en-GB"/>
        </w:rPr>
        <w:t>Field Experiments. Design, Analysis, and Interpretation</w:t>
      </w:r>
      <w:r w:rsidR="00C1430D" w:rsidRPr="00C1430D">
        <w:rPr>
          <w:sz w:val="20"/>
          <w:szCs w:val="20"/>
          <w:lang w:val="en-GB"/>
        </w:rPr>
        <w:t>.</w:t>
      </w:r>
      <w:r w:rsidRPr="00C1430D">
        <w:rPr>
          <w:sz w:val="20"/>
          <w:szCs w:val="20"/>
          <w:lang w:val="en-GB"/>
        </w:rPr>
        <w:t xml:space="preserve"> </w:t>
      </w:r>
    </w:p>
    <w:p w14:paraId="2B859CFA" w14:textId="190431BD" w:rsidR="009D09A0" w:rsidRPr="00063A9B" w:rsidRDefault="009D09A0" w:rsidP="00C1430D">
      <w:pPr>
        <w:pStyle w:val="ListParagraph"/>
        <w:numPr>
          <w:ilvl w:val="0"/>
          <w:numId w:val="6"/>
        </w:numPr>
        <w:rPr>
          <w:rFonts w:cstheme="minorHAnsi"/>
          <w:sz w:val="20"/>
          <w:szCs w:val="20"/>
          <w:lang w:val="en-GB"/>
        </w:rPr>
      </w:pPr>
      <w:r w:rsidRPr="00C1430D">
        <w:rPr>
          <w:sz w:val="20"/>
          <w:szCs w:val="20"/>
          <w:lang w:val="en-GB"/>
        </w:rPr>
        <w:t xml:space="preserve">Janet M. Box-Steffensmeier, Henry E. Brady, David Collier. </w:t>
      </w:r>
      <w:r w:rsidRPr="00C1430D">
        <w:rPr>
          <w:i/>
          <w:iCs/>
          <w:sz w:val="20"/>
          <w:szCs w:val="20"/>
          <w:lang w:val="en-GB"/>
        </w:rPr>
        <w:t>The Oxford Handbook of Political Methodology</w:t>
      </w:r>
      <w:r w:rsidR="00C1430D">
        <w:rPr>
          <w:i/>
          <w:iCs/>
          <w:sz w:val="20"/>
          <w:szCs w:val="20"/>
          <w:lang w:val="en-GB"/>
        </w:rPr>
        <w:t>.</w:t>
      </w:r>
    </w:p>
    <w:p w14:paraId="5E3D43BC" w14:textId="7A29139A" w:rsidR="00063A9B" w:rsidRPr="00063A9B" w:rsidRDefault="00063A9B" w:rsidP="00063A9B">
      <w:pPr>
        <w:pStyle w:val="ListParagraph"/>
        <w:numPr>
          <w:ilvl w:val="0"/>
          <w:numId w:val="6"/>
        </w:numPr>
        <w:shd w:val="clear" w:color="auto" w:fill="FFFFFF"/>
        <w:spacing w:after="150" w:line="240" w:lineRule="auto"/>
        <w:rPr>
          <w:rFonts w:ascii="Arial" w:eastAsia="Times New Roman" w:hAnsi="Arial" w:cs="Arial"/>
          <w:color w:val="000000" w:themeColor="text1"/>
          <w:sz w:val="20"/>
          <w:szCs w:val="20"/>
          <w:lang w:val="en-GB" w:eastAsia="en-GB"/>
        </w:rPr>
      </w:pPr>
      <w:r w:rsidRPr="0028521D">
        <w:rPr>
          <w:rFonts w:ascii="Arial" w:eastAsia="Times New Roman" w:hAnsi="Arial" w:cs="Arial"/>
          <w:color w:val="000000" w:themeColor="text1"/>
          <w:sz w:val="20"/>
          <w:szCs w:val="20"/>
          <w:lang w:val="en-GB" w:eastAsia="en-GB"/>
        </w:rPr>
        <w:t>Tilman M. Davies</w:t>
      </w:r>
      <w:r w:rsidRPr="0028521D">
        <w:rPr>
          <w:rFonts w:cstheme="minorHAnsi"/>
          <w:color w:val="000000" w:themeColor="text1"/>
          <w:sz w:val="20"/>
          <w:szCs w:val="20"/>
          <w:lang w:val="en-GB"/>
        </w:rPr>
        <w:t xml:space="preserve">. </w:t>
      </w:r>
      <w:r w:rsidRPr="0028521D">
        <w:rPr>
          <w:rFonts w:cstheme="minorHAnsi"/>
          <w:i/>
          <w:iCs/>
          <w:color w:val="000000" w:themeColor="text1"/>
          <w:sz w:val="20"/>
          <w:szCs w:val="20"/>
          <w:lang w:val="en-GB"/>
        </w:rPr>
        <w:t xml:space="preserve">Book of R. </w:t>
      </w:r>
      <w:r w:rsidRPr="0028521D">
        <w:rPr>
          <w:rFonts w:ascii="Arial" w:eastAsia="Times New Roman" w:hAnsi="Arial" w:cs="Arial"/>
          <w:i/>
          <w:iCs/>
          <w:color w:val="000000" w:themeColor="text1"/>
          <w:sz w:val="20"/>
          <w:szCs w:val="20"/>
          <w:lang w:val="en-GB" w:eastAsia="en-GB"/>
        </w:rPr>
        <w:t>A First Course in Programming and Statistics.</w:t>
      </w:r>
    </w:p>
    <w:p w14:paraId="7CE48076" w14:textId="77777777" w:rsidR="009D09A0" w:rsidRPr="009D09A0" w:rsidRDefault="009D09A0" w:rsidP="009D09A0">
      <w:pPr>
        <w:pStyle w:val="ListParagraph"/>
        <w:ind w:left="363"/>
        <w:rPr>
          <w:rFonts w:cstheme="minorHAnsi"/>
          <w:sz w:val="20"/>
          <w:szCs w:val="20"/>
          <w:lang w:val="en-GB"/>
        </w:rPr>
      </w:pPr>
    </w:p>
    <w:p w14:paraId="44476D1B" w14:textId="77777777" w:rsidR="00AE2DD0" w:rsidRPr="004932E7" w:rsidRDefault="00AE2DD0" w:rsidP="00AE2DD0">
      <w:pPr>
        <w:pStyle w:val="ListParagraph"/>
        <w:numPr>
          <w:ilvl w:val="1"/>
          <w:numId w:val="4"/>
        </w:numPr>
        <w:spacing w:line="360" w:lineRule="auto"/>
        <w:ind w:left="567" w:hanging="499"/>
        <w:contextualSpacing w:val="0"/>
        <w:rPr>
          <w:rFonts w:cstheme="minorHAnsi"/>
          <w:b/>
          <w:bCs/>
          <w:smallCaps/>
          <w:color w:val="FF5700"/>
          <w:lang w:val="en-US"/>
        </w:rPr>
      </w:pPr>
      <w:r w:rsidRPr="004932E7">
        <w:rPr>
          <w:rFonts w:cstheme="minorHAnsi"/>
          <w:b/>
          <w:bCs/>
          <w:smallCaps/>
          <w:color w:val="FF5700"/>
          <w:lang w:val="en-US"/>
        </w:rPr>
        <w:t>Software</w:t>
      </w:r>
    </w:p>
    <w:tbl>
      <w:tblPr>
        <w:tblStyle w:val="TableGrid"/>
        <w:tblW w:w="0" w:type="auto"/>
        <w:tblLook w:val="04A0" w:firstRow="1" w:lastRow="0" w:firstColumn="1" w:lastColumn="0" w:noHBand="0" w:noVBand="1"/>
      </w:tblPr>
      <w:tblGrid>
        <w:gridCol w:w="2268"/>
        <w:gridCol w:w="6197"/>
      </w:tblGrid>
      <w:tr w:rsidR="00AE2DD0" w:rsidRPr="00592615" w14:paraId="62CCC55F" w14:textId="77777777" w:rsidTr="00C1430D">
        <w:trPr>
          <w:cnfStyle w:val="100000000000" w:firstRow="1" w:lastRow="0" w:firstColumn="0" w:lastColumn="0" w:oddVBand="0" w:evenVBand="0" w:oddHBand="0" w:evenHBand="0" w:firstRowFirstColumn="0" w:firstRowLastColumn="0" w:lastRowFirstColumn="0" w:lastRowLastColumn="0"/>
        </w:trPr>
        <w:tc>
          <w:tcPr>
            <w:tcW w:w="2268" w:type="dxa"/>
          </w:tcPr>
          <w:p w14:paraId="03318565" w14:textId="77777777" w:rsidR="00AE2DD0" w:rsidRPr="00592615" w:rsidRDefault="00AE2DD0" w:rsidP="009C64F3">
            <w:pPr>
              <w:rPr>
                <w:rFonts w:cstheme="minorHAnsi"/>
                <w:b/>
                <w:bCs/>
                <w:smallCaps/>
                <w:sz w:val="18"/>
                <w:szCs w:val="18"/>
                <w:lang w:val="en-US"/>
              </w:rPr>
            </w:pPr>
            <w:r w:rsidRPr="00592615">
              <w:rPr>
                <w:rFonts w:cstheme="minorHAnsi"/>
                <w:b/>
                <w:bCs/>
                <w:smallCaps/>
                <w:sz w:val="18"/>
                <w:szCs w:val="18"/>
                <w:lang w:val="en-US"/>
              </w:rPr>
              <w:t>NAME:</w:t>
            </w:r>
          </w:p>
        </w:tc>
        <w:tc>
          <w:tcPr>
            <w:tcW w:w="6197" w:type="dxa"/>
          </w:tcPr>
          <w:p w14:paraId="1DD72C57" w14:textId="53BBC1EE" w:rsidR="00AE2DD0" w:rsidRPr="00C1430D" w:rsidRDefault="00C1430D" w:rsidP="009C64F3">
            <w:pPr>
              <w:rPr>
                <w:rFonts w:cstheme="minorHAnsi"/>
                <w:color w:val="E55302"/>
                <w:sz w:val="20"/>
                <w:szCs w:val="20"/>
                <w:highlight w:val="green"/>
                <w:lang w:val="en-US"/>
              </w:rPr>
            </w:pPr>
            <w:r w:rsidRPr="00C1430D">
              <w:rPr>
                <w:sz w:val="20"/>
                <w:szCs w:val="20"/>
              </w:rPr>
              <w:t xml:space="preserve">R and </w:t>
            </w:r>
            <w:proofErr w:type="spellStart"/>
            <w:r w:rsidRPr="00C1430D">
              <w:rPr>
                <w:sz w:val="20"/>
                <w:szCs w:val="20"/>
              </w:rPr>
              <w:t>RStudio</w:t>
            </w:r>
            <w:proofErr w:type="spellEnd"/>
          </w:p>
        </w:tc>
      </w:tr>
      <w:tr w:rsidR="00AE2DD0" w:rsidRPr="00DE1F69" w14:paraId="18689EB3" w14:textId="77777777" w:rsidTr="00C1430D">
        <w:tc>
          <w:tcPr>
            <w:tcW w:w="2268" w:type="dxa"/>
          </w:tcPr>
          <w:p w14:paraId="64BCAE18" w14:textId="77777777" w:rsidR="00AE2DD0" w:rsidRPr="00592615" w:rsidRDefault="00AE2DD0" w:rsidP="009C64F3">
            <w:pPr>
              <w:rPr>
                <w:rFonts w:cstheme="minorHAnsi"/>
                <w:b/>
                <w:bCs/>
                <w:smallCaps/>
                <w:sz w:val="18"/>
                <w:szCs w:val="18"/>
                <w:lang w:val="en-US"/>
              </w:rPr>
            </w:pPr>
            <w:r w:rsidRPr="00592615">
              <w:rPr>
                <w:rFonts w:cstheme="minorHAnsi"/>
                <w:b/>
                <w:bCs/>
                <w:smallCaps/>
                <w:sz w:val="18"/>
                <w:szCs w:val="18"/>
                <w:lang w:val="en-US"/>
              </w:rPr>
              <w:t>DESCRIPTION OF USE:</w:t>
            </w:r>
          </w:p>
        </w:tc>
        <w:tc>
          <w:tcPr>
            <w:tcW w:w="6197" w:type="dxa"/>
          </w:tcPr>
          <w:p w14:paraId="356FADBB" w14:textId="188711E1" w:rsidR="00AE2DD0" w:rsidRPr="00C1430D" w:rsidRDefault="00C1430D" w:rsidP="009C64F3">
            <w:pPr>
              <w:rPr>
                <w:rFonts w:cstheme="minorHAnsi"/>
                <w:color w:val="E55302"/>
                <w:sz w:val="20"/>
                <w:szCs w:val="20"/>
                <w:highlight w:val="green"/>
                <w:lang w:val="en-GB"/>
              </w:rPr>
            </w:pPr>
            <w:r w:rsidRPr="00C1430D">
              <w:rPr>
                <w:sz w:val="20"/>
                <w:szCs w:val="20"/>
                <w:lang w:val="en-GB"/>
              </w:rPr>
              <w:t>R and RStudio may be used for optional enrichment activities and instructor-led case-study demonstrations. Required assessment does not depend on students using R or RStudio.</w:t>
            </w:r>
          </w:p>
        </w:tc>
      </w:tr>
      <w:tr w:rsidR="00AE2DD0" w:rsidRPr="00592615" w14:paraId="380880E8" w14:textId="77777777" w:rsidTr="00C1430D">
        <w:tc>
          <w:tcPr>
            <w:tcW w:w="2268" w:type="dxa"/>
          </w:tcPr>
          <w:p w14:paraId="009D029C" w14:textId="77777777" w:rsidR="00AE2DD0" w:rsidRPr="00592615" w:rsidRDefault="00AE2DD0" w:rsidP="009C64F3">
            <w:pPr>
              <w:rPr>
                <w:rFonts w:cstheme="minorHAnsi"/>
                <w:b/>
                <w:bCs/>
                <w:smallCaps/>
                <w:sz w:val="18"/>
                <w:szCs w:val="18"/>
                <w:lang w:val="en-US"/>
              </w:rPr>
            </w:pPr>
            <w:r w:rsidRPr="00592615">
              <w:rPr>
                <w:rFonts w:cstheme="minorHAnsi"/>
                <w:b/>
                <w:bCs/>
                <w:smallCaps/>
                <w:sz w:val="18"/>
                <w:szCs w:val="18"/>
                <w:lang w:val="en-US"/>
              </w:rPr>
              <w:t>AVAILABILITY:</w:t>
            </w:r>
          </w:p>
        </w:tc>
        <w:tc>
          <w:tcPr>
            <w:tcW w:w="6197" w:type="dxa"/>
          </w:tcPr>
          <w:p w14:paraId="2279DC63" w14:textId="638AC40B" w:rsidR="00AE2DD0" w:rsidRPr="00C1430D" w:rsidRDefault="00C1430D" w:rsidP="009C64F3">
            <w:pPr>
              <w:rPr>
                <w:rFonts w:cstheme="minorHAnsi"/>
                <w:color w:val="E55302"/>
                <w:sz w:val="20"/>
                <w:szCs w:val="20"/>
                <w:highlight w:val="green"/>
                <w:lang w:val="en-US"/>
              </w:rPr>
            </w:pPr>
            <w:r w:rsidRPr="00C1430D">
              <w:rPr>
                <w:rFonts w:cstheme="minorHAnsi"/>
                <w:sz w:val="20"/>
                <w:szCs w:val="20"/>
                <w:lang w:val="en-US"/>
              </w:rPr>
              <w:t>Available for free</w:t>
            </w:r>
          </w:p>
        </w:tc>
      </w:tr>
    </w:tbl>
    <w:p w14:paraId="4889D270" w14:textId="4ACD236F" w:rsidR="002114FC" w:rsidRPr="002114FC" w:rsidRDefault="002114FC" w:rsidP="002114FC">
      <w:pPr>
        <w:tabs>
          <w:tab w:val="left" w:pos="3349"/>
        </w:tabs>
      </w:pPr>
    </w:p>
    <w:sectPr w:rsidR="002114FC" w:rsidRPr="002114FC" w:rsidSect="007D0382">
      <w:headerReference w:type="even" r:id="rId11"/>
      <w:headerReference w:type="default" r:id="rId12"/>
      <w:footerReference w:type="even" r:id="rId13"/>
      <w:footerReference w:type="default" r:id="rId14"/>
      <w:headerReference w:type="first" r:id="rId15"/>
      <w:footerReference w:type="first" r:id="rId16"/>
      <w:pgSz w:w="11906" w:h="16838"/>
      <w:pgMar w:top="1985" w:right="1276" w:bottom="170" w:left="1276" w:header="851"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C368D" w14:textId="77777777" w:rsidR="00CD0A33" w:rsidRDefault="00CD0A33" w:rsidP="00A374A2">
      <w:pPr>
        <w:spacing w:after="0" w:line="240" w:lineRule="auto"/>
      </w:pPr>
      <w:r>
        <w:separator/>
      </w:r>
    </w:p>
  </w:endnote>
  <w:endnote w:type="continuationSeparator" w:id="0">
    <w:p w14:paraId="6AED6F50" w14:textId="77777777" w:rsidR="00CD0A33" w:rsidRDefault="00CD0A33" w:rsidP="00A374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Minion Pro">
    <w:panose1 w:val="00000000000000000000"/>
    <w:charset w:val="00"/>
    <w:family w:val="roman"/>
    <w:notTrueType/>
    <w:pitch w:val="variable"/>
    <w:sig w:usb0="60000287" w:usb1="00000001" w:usb2="00000000" w:usb3="00000000" w:csb0="0000019F" w:csb1="00000000"/>
  </w:font>
  <w:font w:name="Aeonik Light">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4D3C6" w14:textId="77777777" w:rsidR="00CC76DA" w:rsidRDefault="00CC76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8DE81" w14:textId="77777777" w:rsidR="00BB1142" w:rsidRPr="002E1D36" w:rsidRDefault="00BB1142" w:rsidP="00BB1142">
    <w:pPr>
      <w:pStyle w:val="Prrafobsico"/>
      <w:tabs>
        <w:tab w:val="right" w:pos="9354"/>
      </w:tabs>
      <w:suppressAutoHyphens/>
      <w:rPr>
        <w:rFonts w:ascii="Aeonik Light" w:hAnsi="Aeonik Light" w:cs="Aeonik Light"/>
        <w:u w:val="single" w:color="FF5700" w:themeColor="accent1"/>
        <w:vertAlign w:val="superscript"/>
      </w:rPr>
    </w:pPr>
    <w:r w:rsidRPr="00C3111F">
      <w:rPr>
        <w:rFonts w:asciiTheme="majorHAnsi" w:hAnsiTheme="majorHAnsi" w:cstheme="majorHAnsi"/>
        <w:b/>
        <w:bCs/>
        <w:color w:val="FF5700" w:themeColor="accent1"/>
        <w:u w:val="single" w:color="FF5700" w:themeColor="accent1"/>
        <w:vertAlign w:val="superscript"/>
      </w:rPr>
      <w:t>cunef.edu</w:t>
    </w:r>
    <w:r w:rsidRPr="00C3111F">
      <w:rPr>
        <w:rFonts w:asciiTheme="majorHAnsi" w:hAnsiTheme="majorHAnsi" w:cstheme="majorHAnsi"/>
        <w:b/>
        <w:bCs/>
        <w:color w:val="FF5700" w:themeColor="accent1"/>
        <w:spacing w:val="-4"/>
        <w:u w:val="single" w:color="FFFFFF" w:themeColor="background2"/>
      </w:rPr>
      <w:t xml:space="preserve"> </w:t>
    </w:r>
    <w:r w:rsidRPr="00C3111F">
      <w:rPr>
        <w:rFonts w:asciiTheme="majorHAnsi" w:hAnsiTheme="majorHAnsi" w:cstheme="majorHAnsi"/>
        <w:b/>
        <w:bCs/>
        <w:color w:val="FFFFFF" w:themeColor="background1"/>
        <w:spacing w:val="-4"/>
        <w:u w:val="single" w:color="FFFFFF" w:themeColor="background2"/>
      </w:rPr>
      <w:t>|</w:t>
    </w:r>
    <w:r w:rsidRPr="00C3111F">
      <w:rPr>
        <w:rFonts w:asciiTheme="majorHAnsi" w:hAnsiTheme="majorHAnsi" w:cstheme="majorHAnsi"/>
        <w:b/>
        <w:bCs/>
        <w:u w:val="single" w:color="FFFFFF" w:themeColor="background2"/>
        <w:vertAlign w:val="superscript"/>
      </w:rPr>
      <w:t xml:space="preserve"> </w:t>
    </w:r>
    <w:r w:rsidRPr="005752AF">
      <w:rPr>
        <w:rFonts w:ascii="Arial" w:hAnsi="Arial" w:cs="Arial"/>
        <w:vertAlign w:val="superscript"/>
      </w:rPr>
      <w:tab/>
    </w:r>
    <w:r w:rsidRPr="005752AF">
      <w:rPr>
        <w:rFonts w:ascii="Arial" w:hAnsi="Arial" w:cs="Arial"/>
        <w:color w:val="FFFFFF" w:themeColor="background1"/>
        <w:spacing w:val="-4"/>
        <w:u w:val="single" w:color="FFFFFF" w:themeColor="accent4"/>
      </w:rPr>
      <w:t>|</w:t>
    </w:r>
    <w:r w:rsidRPr="005752AF">
      <w:rPr>
        <w:rFonts w:ascii="Arial" w:hAnsi="Arial" w:cs="Arial"/>
        <w:b/>
        <w:bCs/>
        <w:u w:val="single" w:color="FFFFFF" w:themeColor="accent4"/>
        <w:vertAlign w:val="superscript"/>
      </w:rPr>
      <w:t xml:space="preserve"> </w:t>
    </w:r>
    <w:r w:rsidRPr="002E1D36">
      <w:rPr>
        <w:rFonts w:ascii="Arial" w:hAnsi="Arial" w:cs="Arial"/>
        <w:b/>
        <w:bCs/>
        <w:u w:val="single" w:color="FF5700" w:themeColor="accent1"/>
        <w:vertAlign w:val="superscript"/>
      </w:rPr>
      <w:fldChar w:fldCharType="begin"/>
    </w:r>
    <w:r w:rsidRPr="002E1D36">
      <w:rPr>
        <w:rFonts w:ascii="Arial" w:hAnsi="Arial" w:cs="Arial"/>
        <w:b/>
        <w:bCs/>
        <w:u w:val="single" w:color="FF5700" w:themeColor="accent1"/>
        <w:vertAlign w:val="superscript"/>
      </w:rPr>
      <w:instrText>PAGE  \* Arabic  \* MERGEFORMAT</w:instrText>
    </w:r>
    <w:r w:rsidRPr="002E1D36">
      <w:rPr>
        <w:rFonts w:ascii="Arial" w:hAnsi="Arial" w:cs="Arial"/>
        <w:b/>
        <w:bCs/>
        <w:u w:val="single" w:color="FF5700" w:themeColor="accent1"/>
        <w:vertAlign w:val="superscript"/>
      </w:rPr>
      <w:fldChar w:fldCharType="separate"/>
    </w:r>
    <w:r>
      <w:rPr>
        <w:rFonts w:ascii="Arial" w:hAnsi="Arial" w:cs="Arial"/>
        <w:b/>
        <w:bCs/>
        <w:u w:val="single" w:color="FF5700" w:themeColor="accent1"/>
        <w:vertAlign w:val="superscript"/>
      </w:rPr>
      <w:t>1</w:t>
    </w:r>
    <w:r w:rsidRPr="002E1D36">
      <w:rPr>
        <w:rFonts w:ascii="Arial" w:hAnsi="Arial" w:cs="Arial"/>
        <w:b/>
        <w:bCs/>
        <w:u w:val="single" w:color="FF5700" w:themeColor="accent1"/>
        <w:vertAlign w:val="superscript"/>
      </w:rPr>
      <w:fldChar w:fldCharType="end"/>
    </w:r>
    <w:r w:rsidRPr="002E1D36">
      <w:rPr>
        <w:rFonts w:ascii="Arial" w:hAnsi="Arial" w:cs="Arial"/>
        <w:u w:val="single" w:color="FF5700" w:themeColor="accent1"/>
        <w:vertAlign w:val="superscript"/>
      </w:rPr>
      <w:t>/</w:t>
    </w:r>
    <w:r w:rsidRPr="002E1D36">
      <w:rPr>
        <w:rFonts w:ascii="Arial" w:hAnsi="Arial" w:cs="Arial"/>
        <w:b/>
        <w:bCs/>
        <w:u w:val="single" w:color="FF5700" w:themeColor="accent1"/>
        <w:vertAlign w:val="superscript"/>
      </w:rPr>
      <w:fldChar w:fldCharType="begin"/>
    </w:r>
    <w:r w:rsidRPr="002E1D36">
      <w:rPr>
        <w:rFonts w:ascii="Arial" w:hAnsi="Arial" w:cs="Arial"/>
        <w:b/>
        <w:bCs/>
        <w:u w:val="single" w:color="FF5700" w:themeColor="accent1"/>
        <w:vertAlign w:val="superscript"/>
      </w:rPr>
      <w:instrText>NUMPAGES  \* Arabic  \* MERGEFORMAT</w:instrText>
    </w:r>
    <w:r w:rsidRPr="002E1D36">
      <w:rPr>
        <w:rFonts w:ascii="Arial" w:hAnsi="Arial" w:cs="Arial"/>
        <w:b/>
        <w:bCs/>
        <w:u w:val="single" w:color="FF5700" w:themeColor="accent1"/>
        <w:vertAlign w:val="superscript"/>
      </w:rPr>
      <w:fldChar w:fldCharType="separate"/>
    </w:r>
    <w:r>
      <w:rPr>
        <w:rFonts w:ascii="Arial" w:hAnsi="Arial" w:cs="Arial"/>
        <w:b/>
        <w:bCs/>
        <w:u w:val="single" w:color="FF5700" w:themeColor="accent1"/>
        <w:vertAlign w:val="superscript"/>
      </w:rPr>
      <w:t>3</w:t>
    </w:r>
    <w:r w:rsidRPr="002E1D36">
      <w:rPr>
        <w:rFonts w:ascii="Arial" w:hAnsi="Arial" w:cs="Arial"/>
        <w:b/>
        <w:bCs/>
        <w:u w:val="single" w:color="FF5700" w:themeColor="accent1"/>
        <w:vertAlign w:val="superscript"/>
      </w:rPr>
      <w:fldChar w:fldCharType="end"/>
    </w:r>
  </w:p>
  <w:p w14:paraId="0A9AE05A" w14:textId="4B93D2C0" w:rsidR="00A8171A" w:rsidRPr="00BB1142" w:rsidRDefault="00A8171A" w:rsidP="00BB11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DBA6B" w14:textId="77777777" w:rsidR="00CC76DA" w:rsidRDefault="00CC76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A9E11" w14:textId="77777777" w:rsidR="00CD0A33" w:rsidRDefault="00CD0A33" w:rsidP="00A374A2">
      <w:pPr>
        <w:spacing w:after="0" w:line="240" w:lineRule="auto"/>
      </w:pPr>
      <w:r>
        <w:separator/>
      </w:r>
    </w:p>
  </w:footnote>
  <w:footnote w:type="continuationSeparator" w:id="0">
    <w:p w14:paraId="3403B4D1" w14:textId="77777777" w:rsidR="00CD0A33" w:rsidRDefault="00CD0A33" w:rsidP="00A374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FF40F" w14:textId="77777777" w:rsidR="00CC76DA" w:rsidRDefault="00CC76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CDE2" w14:textId="2C22E201" w:rsidR="007E0941" w:rsidRPr="0040000E" w:rsidRDefault="00DB0F3E" w:rsidP="0040000E">
    <w:pPr>
      <w:spacing w:after="0"/>
      <w:jc w:val="right"/>
      <w:rPr>
        <w:rFonts w:cstheme="minorHAnsi"/>
        <w:b/>
        <w:bCs/>
        <w:color w:val="1A1F6C" w:themeColor="text2"/>
        <w:sz w:val="28"/>
        <w:szCs w:val="28"/>
      </w:rPr>
    </w:pPr>
    <w:r w:rsidRPr="00136003">
      <w:rPr>
        <w:b/>
        <w:bCs/>
        <w:noProof/>
        <w:sz w:val="24"/>
        <w:szCs w:val="24"/>
      </w:rPr>
      <w:drawing>
        <wp:anchor distT="0" distB="0" distL="114300" distR="114300" simplePos="0" relativeHeight="251660287" behindDoc="0" locked="0" layoutInCell="1" allowOverlap="1" wp14:anchorId="3289D7EC" wp14:editId="152FD591">
          <wp:simplePos x="0" y="0"/>
          <wp:positionH relativeFrom="margin">
            <wp:posOffset>0</wp:posOffset>
          </wp:positionH>
          <wp:positionV relativeFrom="paragraph">
            <wp:posOffset>-23702</wp:posOffset>
          </wp:positionV>
          <wp:extent cx="2477386" cy="466915"/>
          <wp:effectExtent l="0" t="0" r="0" b="9525"/>
          <wp:wrapNone/>
          <wp:docPr id="26857535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75352" name=""/>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l="8691" t="38892" r="7790" b="38787"/>
                  <a:stretch/>
                </pic:blipFill>
                <pic:spPr bwMode="auto">
                  <a:xfrm>
                    <a:off x="0" y="0"/>
                    <a:ext cx="2477386" cy="4669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05F6" w:rsidRPr="00A905F6">
      <w:rPr>
        <w:rFonts w:cstheme="minorHAnsi"/>
        <w:b/>
        <w:bCs/>
        <w:smallCaps/>
        <w:color w:val="1A1F6C" w:themeColor="text2"/>
        <w:sz w:val="32"/>
        <w:szCs w:val="32"/>
      </w:rPr>
      <w:t xml:space="preserve"> </w:t>
    </w:r>
    <w:r w:rsidR="007E0941">
      <w:rPr>
        <w:rFonts w:cstheme="minorHAnsi"/>
        <w:b/>
        <w:bCs/>
        <w:smallCaps/>
        <w:color w:val="1A1F6C" w:themeColor="text2"/>
        <w:sz w:val="32"/>
        <w:szCs w:val="32"/>
      </w:rPr>
      <w:tab/>
    </w:r>
    <w:r w:rsidR="007E0941">
      <w:rPr>
        <w:rFonts w:cstheme="minorHAnsi"/>
        <w:b/>
        <w:bCs/>
        <w:smallCaps/>
        <w:color w:val="1A1F6C" w:themeColor="text2"/>
        <w:sz w:val="32"/>
        <w:szCs w:val="32"/>
      </w:rPr>
      <w:tab/>
    </w:r>
    <w:r w:rsidR="007E0941">
      <w:rPr>
        <w:rFonts w:cstheme="minorHAnsi"/>
        <w:b/>
        <w:bCs/>
        <w:smallCaps/>
        <w:color w:val="1A1F6C" w:themeColor="text2"/>
        <w:sz w:val="32"/>
        <w:szCs w:val="32"/>
      </w:rPr>
      <w:tab/>
    </w:r>
    <w:r w:rsidR="007E0941">
      <w:rPr>
        <w:rFonts w:cstheme="minorHAnsi"/>
        <w:b/>
        <w:bCs/>
        <w:smallCaps/>
        <w:color w:val="1A1F6C" w:themeColor="text2"/>
        <w:sz w:val="32"/>
        <w:szCs w:val="32"/>
      </w:rPr>
      <w:tab/>
    </w:r>
    <w:r w:rsidR="007E0941">
      <w:rPr>
        <w:rFonts w:cstheme="minorHAnsi"/>
        <w:b/>
        <w:bCs/>
        <w:smallCaps/>
        <w:color w:val="1A1F6C" w:themeColor="text2"/>
        <w:sz w:val="32"/>
        <w:szCs w:val="32"/>
      </w:rPr>
      <w:tab/>
    </w:r>
    <w:r w:rsidR="007E0941">
      <w:rPr>
        <w:rFonts w:cstheme="minorHAnsi"/>
        <w:b/>
        <w:bCs/>
        <w:smallCaps/>
        <w:color w:val="1A1F6C" w:themeColor="text2"/>
        <w:sz w:val="32"/>
        <w:szCs w:val="32"/>
      </w:rPr>
      <w:tab/>
    </w:r>
    <w:r w:rsidR="007E0941">
      <w:rPr>
        <w:rFonts w:cstheme="minorHAnsi"/>
        <w:b/>
        <w:bCs/>
        <w:smallCaps/>
        <w:color w:val="1A1F6C" w:themeColor="text2"/>
        <w:sz w:val="32"/>
        <w:szCs w:val="32"/>
      </w:rPr>
      <w:tab/>
    </w:r>
    <w:r w:rsidR="007E0941" w:rsidRPr="0040000E">
      <w:rPr>
        <w:rFonts w:cstheme="minorHAnsi"/>
        <w:b/>
        <w:bCs/>
        <w:color w:val="1A1F6C" w:themeColor="text2"/>
        <w:sz w:val="28"/>
        <w:szCs w:val="28"/>
      </w:rPr>
      <w:t>Sylla</w:t>
    </w:r>
    <w:r w:rsidR="00DD663B" w:rsidRPr="0040000E">
      <w:rPr>
        <w:rFonts w:cstheme="minorHAnsi"/>
        <w:b/>
        <w:bCs/>
        <w:color w:val="1A1F6C" w:themeColor="text2"/>
        <w:sz w:val="28"/>
        <w:szCs w:val="28"/>
      </w:rPr>
      <w:t>bus</w:t>
    </w:r>
  </w:p>
  <w:p w14:paraId="18462C73" w14:textId="35E1F672" w:rsidR="007E0941" w:rsidRPr="0040000E" w:rsidRDefault="00DD663B" w:rsidP="0040000E">
    <w:pPr>
      <w:spacing w:after="0"/>
      <w:ind w:left="4248" w:firstLine="708"/>
      <w:jc w:val="right"/>
      <w:rPr>
        <w:rFonts w:cstheme="minorHAnsi"/>
        <w:b/>
        <w:bCs/>
        <w:color w:val="1A1F6C" w:themeColor="text2"/>
        <w:sz w:val="28"/>
        <w:szCs w:val="28"/>
      </w:rPr>
    </w:pPr>
    <w:proofErr w:type="spellStart"/>
    <w:r w:rsidRPr="0040000E">
      <w:rPr>
        <w:rFonts w:cstheme="minorHAnsi"/>
        <w:b/>
        <w:bCs/>
        <w:color w:val="1A1F6C" w:themeColor="text2"/>
        <w:sz w:val="28"/>
        <w:szCs w:val="28"/>
      </w:rPr>
      <w:t>Academic</w:t>
    </w:r>
    <w:proofErr w:type="spellEnd"/>
    <w:r w:rsidRPr="0040000E">
      <w:rPr>
        <w:rFonts w:cstheme="minorHAnsi"/>
        <w:b/>
        <w:bCs/>
        <w:color w:val="1A1F6C" w:themeColor="text2"/>
        <w:sz w:val="28"/>
        <w:szCs w:val="28"/>
      </w:rPr>
      <w:t xml:space="preserve"> </w:t>
    </w:r>
    <w:proofErr w:type="spellStart"/>
    <w:r w:rsidRPr="0040000E">
      <w:rPr>
        <w:rFonts w:cstheme="minorHAnsi"/>
        <w:b/>
        <w:bCs/>
        <w:color w:val="1A1F6C" w:themeColor="text2"/>
        <w:sz w:val="28"/>
        <w:szCs w:val="28"/>
      </w:rPr>
      <w:t>Year</w:t>
    </w:r>
    <w:proofErr w:type="spellEnd"/>
    <w:r w:rsidRPr="0040000E">
      <w:rPr>
        <w:rFonts w:cstheme="minorHAnsi"/>
        <w:b/>
        <w:bCs/>
        <w:color w:val="1A1F6C" w:themeColor="text2"/>
        <w:sz w:val="28"/>
        <w:szCs w:val="28"/>
      </w:rPr>
      <w:t xml:space="preserve"> 202</w:t>
    </w:r>
    <w:r w:rsidR="00CC76DA">
      <w:rPr>
        <w:rFonts w:cstheme="minorHAnsi"/>
        <w:b/>
        <w:bCs/>
        <w:color w:val="1A1F6C" w:themeColor="text2"/>
        <w:sz w:val="28"/>
        <w:szCs w:val="28"/>
      </w:rPr>
      <w:t>5</w:t>
    </w:r>
    <w:r w:rsidRPr="0040000E">
      <w:rPr>
        <w:rFonts w:cstheme="minorHAnsi"/>
        <w:b/>
        <w:bCs/>
        <w:color w:val="1A1F6C" w:themeColor="text2"/>
        <w:sz w:val="28"/>
        <w:szCs w:val="28"/>
      </w:rPr>
      <w:t>-202</w:t>
    </w:r>
    <w:r w:rsidR="00CC76DA">
      <w:rPr>
        <w:rFonts w:cstheme="minorHAnsi"/>
        <w:b/>
        <w:bCs/>
        <w:color w:val="1A1F6C" w:themeColor="text2"/>
        <w:sz w:val="28"/>
        <w:szCs w:val="28"/>
      </w:rPr>
      <w:t>6</w:t>
    </w:r>
  </w:p>
  <w:p w14:paraId="5E32DD84" w14:textId="5723E6FB" w:rsidR="00347715" w:rsidRPr="00136003" w:rsidRDefault="009B3EE9" w:rsidP="007E0941">
    <w:pPr>
      <w:pStyle w:val="Header"/>
      <w:tabs>
        <w:tab w:val="clear" w:pos="8504"/>
      </w:tabs>
      <w:ind w:right="-144"/>
      <w:jc w:val="right"/>
      <w:rPr>
        <w:b/>
        <w:bCs/>
        <w:sz w:val="24"/>
        <w:szCs w:val="24"/>
      </w:rPr>
    </w:pPr>
    <w:r>
      <w:rPr>
        <w:rFonts w:cstheme="minorHAnsi"/>
        <w:b/>
        <w:bCs/>
        <w:smallCaps/>
        <w:color w:val="1A1F6C" w:themeColor="text2"/>
        <w:sz w:val="32"/>
        <w:szCs w:val="32"/>
      </w:rPr>
      <w:tab/>
    </w:r>
    <w:r>
      <w:rPr>
        <w:rFonts w:cstheme="minorHAnsi"/>
        <w:b/>
        <w:bCs/>
        <w:smallCaps/>
        <w:color w:val="1A1F6C" w:themeColor="text2"/>
        <w:sz w:val="32"/>
        <w:szCs w:val="3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A563B" w14:textId="77777777" w:rsidR="00CC76DA" w:rsidRDefault="00CC76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7A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C94DA1"/>
    <w:multiLevelType w:val="multilevel"/>
    <w:tmpl w:val="81F2B61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86D5CB8"/>
    <w:multiLevelType w:val="hybridMultilevel"/>
    <w:tmpl w:val="235620FA"/>
    <w:lvl w:ilvl="0" w:tplc="0DB640E0">
      <w:start w:val="1"/>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C391379"/>
    <w:multiLevelType w:val="hybridMultilevel"/>
    <w:tmpl w:val="D9E49C22"/>
    <w:lvl w:ilvl="0" w:tplc="B8AA0936">
      <w:numFmt w:val="bullet"/>
      <w:lvlText w:val="•"/>
      <w:lvlJc w:val="left"/>
      <w:pPr>
        <w:ind w:left="1065" w:hanging="705"/>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C4C7453"/>
    <w:multiLevelType w:val="hybridMultilevel"/>
    <w:tmpl w:val="3236C4B4"/>
    <w:lvl w:ilvl="0" w:tplc="EAEAC482">
      <w:start w:val="1"/>
      <w:numFmt w:val="decimal"/>
      <w:pStyle w:val="Heading1"/>
      <w:lvlText w:val="%1."/>
      <w:lvlJc w:val="left"/>
      <w:pPr>
        <w:ind w:left="502" w:hanging="360"/>
      </w:pPr>
      <w:rPr>
        <w:rFonts w:hint="default"/>
      </w:rPr>
    </w:lvl>
    <w:lvl w:ilvl="1" w:tplc="0C0A0019" w:tentative="1">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5" w15:restartNumberingAfterBreak="0">
    <w:nsid w:val="101C3692"/>
    <w:multiLevelType w:val="multilevel"/>
    <w:tmpl w:val="60CCD832"/>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291D79D5"/>
    <w:multiLevelType w:val="multilevel"/>
    <w:tmpl w:val="F86AC640"/>
    <w:lvl w:ilvl="0">
      <w:start w:val="1"/>
      <w:numFmt w:val="decimal"/>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B540022"/>
    <w:multiLevelType w:val="multilevel"/>
    <w:tmpl w:val="AEA459F6"/>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F3D67E3"/>
    <w:multiLevelType w:val="multilevel"/>
    <w:tmpl w:val="81F2B61E"/>
    <w:lvl w:ilvl="0">
      <w:start w:val="2"/>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7D06703"/>
    <w:multiLevelType w:val="multilevel"/>
    <w:tmpl w:val="81F2B61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8A53FF9"/>
    <w:multiLevelType w:val="multilevel"/>
    <w:tmpl w:val="81F2B61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FB6712A"/>
    <w:multiLevelType w:val="multilevel"/>
    <w:tmpl w:val="727A3CE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FFA1543"/>
    <w:multiLevelType w:val="multilevel"/>
    <w:tmpl w:val="66DA5A5E"/>
    <w:lvl w:ilvl="0">
      <w:start w:val="1"/>
      <w:numFmt w:val="decimal"/>
      <w:lvlText w:val="%1."/>
      <w:lvlJc w:val="left"/>
      <w:pPr>
        <w:ind w:left="360" w:hanging="360"/>
      </w:pPr>
      <w:rPr>
        <w:rFonts w:hint="default"/>
        <w:b/>
        <w:i w:val="0"/>
        <w:color w:val="FF5700"/>
      </w:rPr>
    </w:lvl>
    <w:lvl w:ilvl="1">
      <w:start w:val="1"/>
      <w:numFmt w:val="decimal"/>
      <w:lvlText w:val="%1.%2."/>
      <w:lvlJc w:val="left"/>
      <w:pPr>
        <w:ind w:left="360" w:hanging="360"/>
      </w:pPr>
      <w:rPr>
        <w:rFonts w:hint="default"/>
        <w:color w:val="FF5700" w:themeColor="accent6"/>
      </w:rPr>
    </w:lvl>
    <w:lvl w:ilvl="2">
      <w:start w:val="1"/>
      <w:numFmt w:val="decimal"/>
      <w:lvlText w:val="%1.%2.%3."/>
      <w:lvlJc w:val="left"/>
      <w:pPr>
        <w:ind w:left="1440" w:hanging="720"/>
      </w:pPr>
      <w:rPr>
        <w:rFonts w:hint="default"/>
        <w:color w:val="auto"/>
      </w:rPr>
    </w:lvl>
    <w:lvl w:ilvl="3">
      <w:start w:val="1"/>
      <w:numFmt w:val="decimal"/>
      <w:lvlText w:val="%1.%2.%3.%4."/>
      <w:lvlJc w:val="left"/>
      <w:pPr>
        <w:ind w:left="1800" w:hanging="720"/>
      </w:pPr>
      <w:rPr>
        <w:rFonts w:hint="default"/>
        <w:color w:val="auto"/>
      </w:rPr>
    </w:lvl>
    <w:lvl w:ilvl="4">
      <w:start w:val="1"/>
      <w:numFmt w:val="decimal"/>
      <w:lvlText w:val="%1.%2.%3.%4.%5."/>
      <w:lvlJc w:val="left"/>
      <w:pPr>
        <w:ind w:left="2520" w:hanging="1080"/>
      </w:pPr>
      <w:rPr>
        <w:rFonts w:hint="default"/>
        <w:color w:val="auto"/>
      </w:rPr>
    </w:lvl>
    <w:lvl w:ilvl="5">
      <w:start w:val="1"/>
      <w:numFmt w:val="decimal"/>
      <w:lvlText w:val="%1.%2.%3.%4.%5.%6."/>
      <w:lvlJc w:val="left"/>
      <w:pPr>
        <w:ind w:left="2880" w:hanging="1080"/>
      </w:pPr>
      <w:rPr>
        <w:rFonts w:hint="default"/>
        <w:color w:val="auto"/>
      </w:rPr>
    </w:lvl>
    <w:lvl w:ilvl="6">
      <w:start w:val="1"/>
      <w:numFmt w:val="decimal"/>
      <w:lvlText w:val="%1.%2.%3.%4.%5.%6.%7."/>
      <w:lvlJc w:val="left"/>
      <w:pPr>
        <w:ind w:left="3600" w:hanging="1440"/>
      </w:pPr>
      <w:rPr>
        <w:rFonts w:hint="default"/>
        <w:color w:val="auto"/>
      </w:rPr>
    </w:lvl>
    <w:lvl w:ilvl="7">
      <w:start w:val="1"/>
      <w:numFmt w:val="decimal"/>
      <w:lvlText w:val="%1.%2.%3.%4.%5.%6.%7.%8."/>
      <w:lvlJc w:val="left"/>
      <w:pPr>
        <w:ind w:left="3960" w:hanging="1440"/>
      </w:pPr>
      <w:rPr>
        <w:rFonts w:hint="default"/>
        <w:color w:val="auto"/>
      </w:rPr>
    </w:lvl>
    <w:lvl w:ilvl="8">
      <w:start w:val="1"/>
      <w:numFmt w:val="decimal"/>
      <w:lvlText w:val="%1.%2.%3.%4.%5.%6.%7.%8.%9."/>
      <w:lvlJc w:val="left"/>
      <w:pPr>
        <w:ind w:left="4680" w:hanging="1800"/>
      </w:pPr>
      <w:rPr>
        <w:rFonts w:hint="default"/>
        <w:color w:val="auto"/>
      </w:rPr>
    </w:lvl>
  </w:abstractNum>
  <w:abstractNum w:abstractNumId="13" w15:restartNumberingAfterBreak="0">
    <w:nsid w:val="485B1688"/>
    <w:multiLevelType w:val="multilevel"/>
    <w:tmpl w:val="0C2662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D2A0B1E"/>
    <w:multiLevelType w:val="multilevel"/>
    <w:tmpl w:val="588ED22E"/>
    <w:lvl w:ilvl="0">
      <w:start w:val="2"/>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15" w15:restartNumberingAfterBreak="0">
    <w:nsid w:val="5AEE1554"/>
    <w:multiLevelType w:val="multilevel"/>
    <w:tmpl w:val="EF7C266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3B2620B"/>
    <w:multiLevelType w:val="multilevel"/>
    <w:tmpl w:val="E31AF168"/>
    <w:lvl w:ilvl="0">
      <w:start w:val="1"/>
      <w:numFmt w:val="decimal"/>
      <w:lvlText w:val="%1"/>
      <w:lvlJc w:val="left"/>
      <w:pPr>
        <w:ind w:left="368" w:hanging="368"/>
      </w:pPr>
      <w:rPr>
        <w:rFonts w:hint="default"/>
      </w:rPr>
    </w:lvl>
    <w:lvl w:ilvl="1">
      <w:start w:val="1"/>
      <w:numFmt w:val="decimal"/>
      <w:lvlText w:val="%1.%2"/>
      <w:lvlJc w:val="left"/>
      <w:pPr>
        <w:ind w:left="793" w:hanging="368"/>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8A67E87"/>
    <w:multiLevelType w:val="hybridMultilevel"/>
    <w:tmpl w:val="6E6EF1D0"/>
    <w:lvl w:ilvl="0" w:tplc="E242877E">
      <w:start w:val="2"/>
      <w:numFmt w:val="bullet"/>
      <w:lvlText w:val="-"/>
      <w:lvlJc w:val="left"/>
      <w:pPr>
        <w:ind w:left="363" w:hanging="360"/>
      </w:pPr>
      <w:rPr>
        <w:rFonts w:ascii="Calibri" w:eastAsiaTheme="minorHAnsi" w:hAnsi="Calibri" w:cs="Calibri" w:hint="default"/>
      </w:rPr>
    </w:lvl>
    <w:lvl w:ilvl="1" w:tplc="0C0A0003">
      <w:start w:val="1"/>
      <w:numFmt w:val="bullet"/>
      <w:lvlText w:val="o"/>
      <w:lvlJc w:val="left"/>
      <w:pPr>
        <w:ind w:left="1083" w:hanging="360"/>
      </w:pPr>
      <w:rPr>
        <w:rFonts w:ascii="Courier New" w:hAnsi="Courier New" w:cs="Courier New" w:hint="default"/>
      </w:rPr>
    </w:lvl>
    <w:lvl w:ilvl="2" w:tplc="0C0A0005" w:tentative="1">
      <w:start w:val="1"/>
      <w:numFmt w:val="bullet"/>
      <w:lvlText w:val=""/>
      <w:lvlJc w:val="left"/>
      <w:pPr>
        <w:ind w:left="1803" w:hanging="360"/>
      </w:pPr>
      <w:rPr>
        <w:rFonts w:ascii="Wingdings" w:hAnsi="Wingdings" w:hint="default"/>
      </w:rPr>
    </w:lvl>
    <w:lvl w:ilvl="3" w:tplc="0C0A0001" w:tentative="1">
      <w:start w:val="1"/>
      <w:numFmt w:val="bullet"/>
      <w:lvlText w:val=""/>
      <w:lvlJc w:val="left"/>
      <w:pPr>
        <w:ind w:left="2523" w:hanging="360"/>
      </w:pPr>
      <w:rPr>
        <w:rFonts w:ascii="Symbol" w:hAnsi="Symbol" w:hint="default"/>
      </w:rPr>
    </w:lvl>
    <w:lvl w:ilvl="4" w:tplc="0C0A0003" w:tentative="1">
      <w:start w:val="1"/>
      <w:numFmt w:val="bullet"/>
      <w:lvlText w:val="o"/>
      <w:lvlJc w:val="left"/>
      <w:pPr>
        <w:ind w:left="3243" w:hanging="360"/>
      </w:pPr>
      <w:rPr>
        <w:rFonts w:ascii="Courier New" w:hAnsi="Courier New" w:cs="Courier New" w:hint="default"/>
      </w:rPr>
    </w:lvl>
    <w:lvl w:ilvl="5" w:tplc="0C0A0005" w:tentative="1">
      <w:start w:val="1"/>
      <w:numFmt w:val="bullet"/>
      <w:lvlText w:val=""/>
      <w:lvlJc w:val="left"/>
      <w:pPr>
        <w:ind w:left="3963" w:hanging="360"/>
      </w:pPr>
      <w:rPr>
        <w:rFonts w:ascii="Wingdings" w:hAnsi="Wingdings" w:hint="default"/>
      </w:rPr>
    </w:lvl>
    <w:lvl w:ilvl="6" w:tplc="0C0A0001" w:tentative="1">
      <w:start w:val="1"/>
      <w:numFmt w:val="bullet"/>
      <w:lvlText w:val=""/>
      <w:lvlJc w:val="left"/>
      <w:pPr>
        <w:ind w:left="4683" w:hanging="360"/>
      </w:pPr>
      <w:rPr>
        <w:rFonts w:ascii="Symbol" w:hAnsi="Symbol" w:hint="default"/>
      </w:rPr>
    </w:lvl>
    <w:lvl w:ilvl="7" w:tplc="0C0A0003" w:tentative="1">
      <w:start w:val="1"/>
      <w:numFmt w:val="bullet"/>
      <w:lvlText w:val="o"/>
      <w:lvlJc w:val="left"/>
      <w:pPr>
        <w:ind w:left="5403" w:hanging="360"/>
      </w:pPr>
      <w:rPr>
        <w:rFonts w:ascii="Courier New" w:hAnsi="Courier New" w:cs="Courier New" w:hint="default"/>
      </w:rPr>
    </w:lvl>
    <w:lvl w:ilvl="8" w:tplc="0C0A0005" w:tentative="1">
      <w:start w:val="1"/>
      <w:numFmt w:val="bullet"/>
      <w:lvlText w:val=""/>
      <w:lvlJc w:val="left"/>
      <w:pPr>
        <w:ind w:left="6123" w:hanging="360"/>
      </w:pPr>
      <w:rPr>
        <w:rFonts w:ascii="Wingdings" w:hAnsi="Wingdings" w:hint="default"/>
      </w:rPr>
    </w:lvl>
  </w:abstractNum>
  <w:abstractNum w:abstractNumId="18" w15:restartNumberingAfterBreak="0">
    <w:nsid w:val="6ACD781F"/>
    <w:multiLevelType w:val="hybridMultilevel"/>
    <w:tmpl w:val="03F2C7BE"/>
    <w:lvl w:ilvl="0" w:tplc="801ADECE">
      <w:start w:val="1"/>
      <w:numFmt w:val="bullet"/>
      <w:pStyle w:val="Listavietas"/>
      <w:lvlText w:val=""/>
      <w:lvlJc w:val="left"/>
      <w:pPr>
        <w:ind w:left="720" w:hanging="360"/>
      </w:pPr>
      <w:rPr>
        <w:rFonts w:ascii="Symbol" w:hAnsi="Symbol" w:hint="default"/>
        <w:b w:val="0"/>
        <w:color w:val="FF5700" w:themeColor="accent6"/>
        <w:sz w:val="16"/>
        <w:szCs w:val="1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65872D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7985CBF"/>
    <w:multiLevelType w:val="multilevel"/>
    <w:tmpl w:val="B7282FB0"/>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b w:val="0"/>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7E44578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1360574">
    <w:abstractNumId w:val="4"/>
  </w:num>
  <w:num w:numId="2" w16cid:durableId="1902016852">
    <w:abstractNumId w:val="18"/>
  </w:num>
  <w:num w:numId="3" w16cid:durableId="687020585">
    <w:abstractNumId w:val="3"/>
  </w:num>
  <w:num w:numId="4" w16cid:durableId="247425645">
    <w:abstractNumId w:val="11"/>
  </w:num>
  <w:num w:numId="5" w16cid:durableId="1681347203">
    <w:abstractNumId w:val="12"/>
  </w:num>
  <w:num w:numId="6" w16cid:durableId="1619877260">
    <w:abstractNumId w:val="17"/>
  </w:num>
  <w:num w:numId="7" w16cid:durableId="1203905107">
    <w:abstractNumId w:val="13"/>
  </w:num>
  <w:num w:numId="8" w16cid:durableId="614874539">
    <w:abstractNumId w:val="2"/>
  </w:num>
  <w:num w:numId="9" w16cid:durableId="1624732712">
    <w:abstractNumId w:val="20"/>
  </w:num>
  <w:num w:numId="10" w16cid:durableId="1690597949">
    <w:abstractNumId w:val="15"/>
  </w:num>
  <w:num w:numId="11" w16cid:durableId="345058626">
    <w:abstractNumId w:val="8"/>
  </w:num>
  <w:num w:numId="12" w16cid:durableId="184251103">
    <w:abstractNumId w:val="10"/>
  </w:num>
  <w:num w:numId="13" w16cid:durableId="479350221">
    <w:abstractNumId w:val="1"/>
  </w:num>
  <w:num w:numId="14" w16cid:durableId="441537682">
    <w:abstractNumId w:val="9"/>
  </w:num>
  <w:num w:numId="15" w16cid:durableId="1748260692">
    <w:abstractNumId w:val="0"/>
  </w:num>
  <w:num w:numId="16" w16cid:durableId="1126199813">
    <w:abstractNumId w:val="19"/>
  </w:num>
  <w:num w:numId="17" w16cid:durableId="1958557018">
    <w:abstractNumId w:val="21"/>
  </w:num>
  <w:num w:numId="18" w16cid:durableId="1014302112">
    <w:abstractNumId w:val="5"/>
  </w:num>
  <w:num w:numId="19" w16cid:durableId="1394351261">
    <w:abstractNumId w:val="7"/>
  </w:num>
  <w:num w:numId="20" w16cid:durableId="1767383842">
    <w:abstractNumId w:val="14"/>
  </w:num>
  <w:num w:numId="21" w16cid:durableId="1492988216">
    <w:abstractNumId w:val="16"/>
  </w:num>
  <w:num w:numId="22" w16cid:durableId="11233840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4A2"/>
    <w:rsid w:val="000027DA"/>
    <w:rsid w:val="0002522C"/>
    <w:rsid w:val="000351F7"/>
    <w:rsid w:val="00050FA1"/>
    <w:rsid w:val="00053859"/>
    <w:rsid w:val="00057539"/>
    <w:rsid w:val="00063A9B"/>
    <w:rsid w:val="0006748E"/>
    <w:rsid w:val="0007753E"/>
    <w:rsid w:val="000866B3"/>
    <w:rsid w:val="00092B06"/>
    <w:rsid w:val="000A0F94"/>
    <w:rsid w:val="000B4032"/>
    <w:rsid w:val="000B64C8"/>
    <w:rsid w:val="000C522E"/>
    <w:rsid w:val="000E3AAB"/>
    <w:rsid w:val="000F094B"/>
    <w:rsid w:val="0010192A"/>
    <w:rsid w:val="001123A5"/>
    <w:rsid w:val="00121160"/>
    <w:rsid w:val="00126A3A"/>
    <w:rsid w:val="00136003"/>
    <w:rsid w:val="0015307B"/>
    <w:rsid w:val="0016684E"/>
    <w:rsid w:val="0017221B"/>
    <w:rsid w:val="00175813"/>
    <w:rsid w:val="00181CA4"/>
    <w:rsid w:val="00182B3B"/>
    <w:rsid w:val="001B27BC"/>
    <w:rsid w:val="001C0D35"/>
    <w:rsid w:val="002114FC"/>
    <w:rsid w:val="002244A6"/>
    <w:rsid w:val="00232951"/>
    <w:rsid w:val="00236D99"/>
    <w:rsid w:val="002610E2"/>
    <w:rsid w:val="00261306"/>
    <w:rsid w:val="00293FE5"/>
    <w:rsid w:val="002943E2"/>
    <w:rsid w:val="002A44AE"/>
    <w:rsid w:val="002A71E2"/>
    <w:rsid w:val="002A789C"/>
    <w:rsid w:val="002D1E7C"/>
    <w:rsid w:val="002E1D36"/>
    <w:rsid w:val="002F0843"/>
    <w:rsid w:val="002F7047"/>
    <w:rsid w:val="00312547"/>
    <w:rsid w:val="00331FA2"/>
    <w:rsid w:val="003358FD"/>
    <w:rsid w:val="00335AD7"/>
    <w:rsid w:val="00340E39"/>
    <w:rsid w:val="00347715"/>
    <w:rsid w:val="0036474F"/>
    <w:rsid w:val="00367F04"/>
    <w:rsid w:val="00384AD2"/>
    <w:rsid w:val="003863DB"/>
    <w:rsid w:val="00391322"/>
    <w:rsid w:val="0039424A"/>
    <w:rsid w:val="00394805"/>
    <w:rsid w:val="003B1066"/>
    <w:rsid w:val="003B2CD2"/>
    <w:rsid w:val="003B4608"/>
    <w:rsid w:val="003B46F8"/>
    <w:rsid w:val="003C2665"/>
    <w:rsid w:val="003E12A6"/>
    <w:rsid w:val="003E25A6"/>
    <w:rsid w:val="0040000E"/>
    <w:rsid w:val="00411B55"/>
    <w:rsid w:val="004168CE"/>
    <w:rsid w:val="00426B0D"/>
    <w:rsid w:val="004416BD"/>
    <w:rsid w:val="00444B99"/>
    <w:rsid w:val="004521D7"/>
    <w:rsid w:val="0046731A"/>
    <w:rsid w:val="00470D1F"/>
    <w:rsid w:val="00477201"/>
    <w:rsid w:val="00477DF2"/>
    <w:rsid w:val="004932E7"/>
    <w:rsid w:val="004947D2"/>
    <w:rsid w:val="004A388C"/>
    <w:rsid w:val="004A6D2F"/>
    <w:rsid w:val="004B06BC"/>
    <w:rsid w:val="004B2E99"/>
    <w:rsid w:val="004B46C5"/>
    <w:rsid w:val="004D3440"/>
    <w:rsid w:val="004D7312"/>
    <w:rsid w:val="004E0CDB"/>
    <w:rsid w:val="004F669B"/>
    <w:rsid w:val="004F6EF9"/>
    <w:rsid w:val="004F768C"/>
    <w:rsid w:val="005048FA"/>
    <w:rsid w:val="00536444"/>
    <w:rsid w:val="0055061A"/>
    <w:rsid w:val="00553B0D"/>
    <w:rsid w:val="00560901"/>
    <w:rsid w:val="00571385"/>
    <w:rsid w:val="005752AF"/>
    <w:rsid w:val="005758A2"/>
    <w:rsid w:val="00580E9E"/>
    <w:rsid w:val="0059374B"/>
    <w:rsid w:val="00595F76"/>
    <w:rsid w:val="00597B54"/>
    <w:rsid w:val="005E5366"/>
    <w:rsid w:val="005F3AC7"/>
    <w:rsid w:val="00612912"/>
    <w:rsid w:val="006161E3"/>
    <w:rsid w:val="00621F5D"/>
    <w:rsid w:val="006230D0"/>
    <w:rsid w:val="00635E35"/>
    <w:rsid w:val="006451F4"/>
    <w:rsid w:val="0066536B"/>
    <w:rsid w:val="006750F5"/>
    <w:rsid w:val="00681B34"/>
    <w:rsid w:val="0068397D"/>
    <w:rsid w:val="006973DD"/>
    <w:rsid w:val="00697AF4"/>
    <w:rsid w:val="006D47A0"/>
    <w:rsid w:val="006E658A"/>
    <w:rsid w:val="006F5CA9"/>
    <w:rsid w:val="00700C08"/>
    <w:rsid w:val="00706872"/>
    <w:rsid w:val="007127DF"/>
    <w:rsid w:val="00722EEF"/>
    <w:rsid w:val="00726D3F"/>
    <w:rsid w:val="00734ACE"/>
    <w:rsid w:val="007352C9"/>
    <w:rsid w:val="00735E5F"/>
    <w:rsid w:val="00736BBD"/>
    <w:rsid w:val="00762A46"/>
    <w:rsid w:val="00774030"/>
    <w:rsid w:val="00792486"/>
    <w:rsid w:val="00792662"/>
    <w:rsid w:val="00794F31"/>
    <w:rsid w:val="0079777D"/>
    <w:rsid w:val="007A31A5"/>
    <w:rsid w:val="007A78AA"/>
    <w:rsid w:val="007B4331"/>
    <w:rsid w:val="007D0382"/>
    <w:rsid w:val="007D5C33"/>
    <w:rsid w:val="007E0941"/>
    <w:rsid w:val="007E1997"/>
    <w:rsid w:val="007E23EC"/>
    <w:rsid w:val="007E6779"/>
    <w:rsid w:val="007F5AD4"/>
    <w:rsid w:val="007F6FA2"/>
    <w:rsid w:val="007F6FE1"/>
    <w:rsid w:val="00805B90"/>
    <w:rsid w:val="00810233"/>
    <w:rsid w:val="00821DE2"/>
    <w:rsid w:val="00831EF1"/>
    <w:rsid w:val="00840332"/>
    <w:rsid w:val="00854332"/>
    <w:rsid w:val="008903B9"/>
    <w:rsid w:val="008A1A76"/>
    <w:rsid w:val="008A2C5B"/>
    <w:rsid w:val="008A7529"/>
    <w:rsid w:val="008C04B2"/>
    <w:rsid w:val="008E5369"/>
    <w:rsid w:val="008F08D0"/>
    <w:rsid w:val="008F2A08"/>
    <w:rsid w:val="008F3440"/>
    <w:rsid w:val="0090529A"/>
    <w:rsid w:val="00912722"/>
    <w:rsid w:val="009314E7"/>
    <w:rsid w:val="0095156A"/>
    <w:rsid w:val="00990AB0"/>
    <w:rsid w:val="009A15A4"/>
    <w:rsid w:val="009A18C4"/>
    <w:rsid w:val="009A3427"/>
    <w:rsid w:val="009A4449"/>
    <w:rsid w:val="009A6BA3"/>
    <w:rsid w:val="009B3EE9"/>
    <w:rsid w:val="009C2266"/>
    <w:rsid w:val="009C5B6B"/>
    <w:rsid w:val="009D09A0"/>
    <w:rsid w:val="009D0B43"/>
    <w:rsid w:val="00A04253"/>
    <w:rsid w:val="00A07A22"/>
    <w:rsid w:val="00A15EDA"/>
    <w:rsid w:val="00A16B85"/>
    <w:rsid w:val="00A17294"/>
    <w:rsid w:val="00A20AFF"/>
    <w:rsid w:val="00A374A2"/>
    <w:rsid w:val="00A42362"/>
    <w:rsid w:val="00A64B26"/>
    <w:rsid w:val="00A702BD"/>
    <w:rsid w:val="00A8171A"/>
    <w:rsid w:val="00A905F6"/>
    <w:rsid w:val="00A96763"/>
    <w:rsid w:val="00A97A32"/>
    <w:rsid w:val="00AA20CC"/>
    <w:rsid w:val="00AB124B"/>
    <w:rsid w:val="00AB5268"/>
    <w:rsid w:val="00AC6CFC"/>
    <w:rsid w:val="00AD0FA0"/>
    <w:rsid w:val="00AE2DD0"/>
    <w:rsid w:val="00B03F73"/>
    <w:rsid w:val="00B04602"/>
    <w:rsid w:val="00B07ED4"/>
    <w:rsid w:val="00B1786A"/>
    <w:rsid w:val="00B2044D"/>
    <w:rsid w:val="00B22E09"/>
    <w:rsid w:val="00B24CA7"/>
    <w:rsid w:val="00B36AF5"/>
    <w:rsid w:val="00B42661"/>
    <w:rsid w:val="00B605CE"/>
    <w:rsid w:val="00B61278"/>
    <w:rsid w:val="00B628D2"/>
    <w:rsid w:val="00B81A54"/>
    <w:rsid w:val="00B8573F"/>
    <w:rsid w:val="00B93C46"/>
    <w:rsid w:val="00BB1142"/>
    <w:rsid w:val="00BB5DD1"/>
    <w:rsid w:val="00C013FB"/>
    <w:rsid w:val="00C10B13"/>
    <w:rsid w:val="00C131CA"/>
    <w:rsid w:val="00C1430D"/>
    <w:rsid w:val="00C3156E"/>
    <w:rsid w:val="00C3761A"/>
    <w:rsid w:val="00C559B6"/>
    <w:rsid w:val="00C62089"/>
    <w:rsid w:val="00C77382"/>
    <w:rsid w:val="00C961B8"/>
    <w:rsid w:val="00CC6DA6"/>
    <w:rsid w:val="00CC76DA"/>
    <w:rsid w:val="00CD0A33"/>
    <w:rsid w:val="00CE0D19"/>
    <w:rsid w:val="00CE2B00"/>
    <w:rsid w:val="00CE498E"/>
    <w:rsid w:val="00CF27E3"/>
    <w:rsid w:val="00D00CB0"/>
    <w:rsid w:val="00D209AA"/>
    <w:rsid w:val="00D27C45"/>
    <w:rsid w:val="00D3223C"/>
    <w:rsid w:val="00D33B6B"/>
    <w:rsid w:val="00D42A8C"/>
    <w:rsid w:val="00D5585D"/>
    <w:rsid w:val="00D76E85"/>
    <w:rsid w:val="00D8145F"/>
    <w:rsid w:val="00D91188"/>
    <w:rsid w:val="00D95991"/>
    <w:rsid w:val="00D97ED7"/>
    <w:rsid w:val="00DA1BC4"/>
    <w:rsid w:val="00DB0F3E"/>
    <w:rsid w:val="00DC3FD6"/>
    <w:rsid w:val="00DD663B"/>
    <w:rsid w:val="00DE1F69"/>
    <w:rsid w:val="00DF21C0"/>
    <w:rsid w:val="00E00B2C"/>
    <w:rsid w:val="00E04AE1"/>
    <w:rsid w:val="00E13960"/>
    <w:rsid w:val="00E17BF5"/>
    <w:rsid w:val="00E27005"/>
    <w:rsid w:val="00E31B25"/>
    <w:rsid w:val="00E42C23"/>
    <w:rsid w:val="00E5259C"/>
    <w:rsid w:val="00E70286"/>
    <w:rsid w:val="00E70689"/>
    <w:rsid w:val="00E740C2"/>
    <w:rsid w:val="00E77665"/>
    <w:rsid w:val="00EA2CD9"/>
    <w:rsid w:val="00EC7AE1"/>
    <w:rsid w:val="00ED6AD4"/>
    <w:rsid w:val="00ED7B0C"/>
    <w:rsid w:val="00F05644"/>
    <w:rsid w:val="00F20E8A"/>
    <w:rsid w:val="00F414A9"/>
    <w:rsid w:val="00F429B6"/>
    <w:rsid w:val="00F53264"/>
    <w:rsid w:val="00F6235B"/>
    <w:rsid w:val="00F63048"/>
    <w:rsid w:val="00F716BB"/>
    <w:rsid w:val="00F72964"/>
    <w:rsid w:val="00F91F6E"/>
    <w:rsid w:val="00F94F02"/>
    <w:rsid w:val="00F97D7E"/>
    <w:rsid w:val="00FA4E1C"/>
    <w:rsid w:val="00FB2487"/>
    <w:rsid w:val="00FB375E"/>
    <w:rsid w:val="00FC3C84"/>
    <w:rsid w:val="00FC7D51"/>
    <w:rsid w:val="00FD2B77"/>
    <w:rsid w:val="00FD300C"/>
    <w:rsid w:val="00FD45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10BAC"/>
  <w15:chartTrackingRefBased/>
  <w15:docId w15:val="{475FDE19-BFCE-4662-B7A1-DA42E13E8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DD0"/>
    <w:rPr>
      <w:kern w:val="0"/>
      <w14:ligatures w14:val="none"/>
    </w:rPr>
  </w:style>
  <w:style w:type="paragraph" w:styleId="Heading1">
    <w:name w:val="heading 1"/>
    <w:basedOn w:val="ListParagraph"/>
    <w:next w:val="Normal"/>
    <w:link w:val="Heading1Char"/>
    <w:uiPriority w:val="9"/>
    <w:qFormat/>
    <w:rsid w:val="008E5369"/>
    <w:pPr>
      <w:numPr>
        <w:numId w:val="1"/>
      </w:numPr>
      <w:ind w:left="284" w:hanging="284"/>
      <w:outlineLvl w:val="0"/>
    </w:pPr>
    <w:rPr>
      <w:b/>
      <w:bCs/>
      <w:color w:val="FF5700" w:themeColor="accent1"/>
      <w:sz w:val="32"/>
      <w:szCs w:val="32"/>
    </w:rPr>
  </w:style>
  <w:style w:type="paragraph" w:styleId="Heading2">
    <w:name w:val="heading 2"/>
    <w:basedOn w:val="Normal"/>
    <w:next w:val="Normal"/>
    <w:link w:val="Heading2Char"/>
    <w:uiPriority w:val="9"/>
    <w:unhideWhenUsed/>
    <w:qFormat/>
    <w:rsid w:val="0039424A"/>
    <w:pPr>
      <w:outlineLvl w:val="1"/>
    </w:pPr>
    <w:rPr>
      <w:color w:val="FF5700" w:themeColor="accent1"/>
      <w:sz w:val="28"/>
      <w:szCs w:val="28"/>
    </w:rPr>
  </w:style>
  <w:style w:type="paragraph" w:styleId="Heading3">
    <w:name w:val="heading 3"/>
    <w:basedOn w:val="Normal"/>
    <w:next w:val="Normal"/>
    <w:link w:val="Heading3Char"/>
    <w:uiPriority w:val="9"/>
    <w:unhideWhenUsed/>
    <w:qFormat/>
    <w:rsid w:val="0039424A"/>
    <w:pPr>
      <w:outlineLvl w:val="2"/>
    </w:pPr>
    <w:rPr>
      <w:color w:val="1A1F6C" w:themeColor="accent3"/>
      <w:sz w:val="24"/>
      <w:szCs w:val="24"/>
    </w:rPr>
  </w:style>
  <w:style w:type="paragraph" w:styleId="Heading4">
    <w:name w:val="heading 4"/>
    <w:basedOn w:val="Normal"/>
    <w:next w:val="Normal"/>
    <w:link w:val="Heading4Char"/>
    <w:uiPriority w:val="9"/>
    <w:semiHidden/>
    <w:unhideWhenUsed/>
    <w:rsid w:val="002943E2"/>
    <w:pPr>
      <w:keepNext/>
      <w:keepLines/>
      <w:spacing w:before="40" w:after="0"/>
      <w:outlineLvl w:val="3"/>
    </w:pPr>
    <w:rPr>
      <w:rFonts w:asciiTheme="majorHAnsi" w:eastAsiaTheme="majorEastAsia" w:hAnsiTheme="majorHAnsi" w:cstheme="majorBidi"/>
      <w:i/>
      <w:iCs/>
      <w:color w:val="BF41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ulo2ckb">
    <w:name w:val="Titulo2_ckb"/>
    <w:basedOn w:val="Normal"/>
    <w:rsid w:val="00340E39"/>
    <w:pPr>
      <w:spacing w:after="640" w:line="240" w:lineRule="auto"/>
    </w:pPr>
    <w:rPr>
      <w:rFonts w:ascii="Trebuchet MS" w:hAnsi="Trebuchet MS"/>
      <w:b/>
      <w:bCs/>
      <w:noProof/>
      <w:color w:val="D6D1C4" w:themeColor="accent2"/>
      <w:sz w:val="100"/>
      <w:szCs w:val="100"/>
    </w:rPr>
  </w:style>
  <w:style w:type="paragraph" w:styleId="Header">
    <w:name w:val="header"/>
    <w:basedOn w:val="Normal"/>
    <w:link w:val="HeaderChar"/>
    <w:uiPriority w:val="99"/>
    <w:unhideWhenUsed/>
    <w:rsid w:val="00A374A2"/>
    <w:pPr>
      <w:tabs>
        <w:tab w:val="center" w:pos="4252"/>
        <w:tab w:val="right" w:pos="8504"/>
      </w:tabs>
      <w:spacing w:after="0" w:line="240" w:lineRule="auto"/>
    </w:pPr>
  </w:style>
  <w:style w:type="character" w:customStyle="1" w:styleId="HeaderChar">
    <w:name w:val="Header Char"/>
    <w:basedOn w:val="DefaultParagraphFont"/>
    <w:link w:val="Header"/>
    <w:uiPriority w:val="99"/>
    <w:rsid w:val="00A374A2"/>
  </w:style>
  <w:style w:type="paragraph" w:styleId="Footer">
    <w:name w:val="footer"/>
    <w:basedOn w:val="Normal"/>
    <w:link w:val="FooterChar"/>
    <w:uiPriority w:val="99"/>
    <w:unhideWhenUsed/>
    <w:rsid w:val="00A374A2"/>
    <w:pPr>
      <w:tabs>
        <w:tab w:val="center" w:pos="4252"/>
        <w:tab w:val="right" w:pos="8504"/>
      </w:tabs>
      <w:spacing w:after="0" w:line="240" w:lineRule="auto"/>
    </w:pPr>
  </w:style>
  <w:style w:type="character" w:customStyle="1" w:styleId="FooterChar">
    <w:name w:val="Footer Char"/>
    <w:basedOn w:val="DefaultParagraphFont"/>
    <w:link w:val="Footer"/>
    <w:uiPriority w:val="99"/>
    <w:rsid w:val="00A374A2"/>
  </w:style>
  <w:style w:type="table" w:styleId="TableGrid">
    <w:name w:val="Table Grid"/>
    <w:aliases w:val="Tabla CUNEF"/>
    <w:basedOn w:val="TableNormal"/>
    <w:uiPriority w:val="39"/>
    <w:rsid w:val="008903B9"/>
    <w:pPr>
      <w:spacing w:after="0" w:line="240" w:lineRule="auto"/>
    </w:pPr>
    <w:tblPr/>
    <w:tblStylePr w:type="firstRow">
      <w:tblPr/>
      <w:tcPr>
        <w:tcBorders>
          <w:top w:val="nil"/>
          <w:left w:val="nil"/>
          <w:bottom w:val="single" w:sz="4" w:space="0" w:color="FF5700" w:themeColor="accent1"/>
          <w:right w:val="nil"/>
          <w:insideH w:val="nil"/>
          <w:insideV w:val="nil"/>
          <w:tl2br w:val="nil"/>
          <w:tr2bl w:val="nil"/>
        </w:tcBorders>
      </w:tcPr>
    </w:tblStylePr>
  </w:style>
  <w:style w:type="paragraph" w:customStyle="1" w:styleId="Titulodocumento">
    <w:name w:val="Titulo_documento"/>
    <w:basedOn w:val="Normal"/>
    <w:link w:val="TitulodocumentoCar"/>
    <w:rsid w:val="002A71E2"/>
    <w:pPr>
      <w:spacing w:after="0"/>
      <w:ind w:left="142"/>
    </w:pPr>
    <w:rPr>
      <w:b/>
      <w:bCs/>
      <w:color w:val="FF5700" w:themeColor="accent1"/>
      <w:sz w:val="28"/>
      <w:szCs w:val="28"/>
    </w:rPr>
  </w:style>
  <w:style w:type="character" w:customStyle="1" w:styleId="TitulodocumentoCar">
    <w:name w:val="Titulo_documento Car"/>
    <w:basedOn w:val="DefaultParagraphFont"/>
    <w:link w:val="Titulodocumento"/>
    <w:rsid w:val="002A71E2"/>
    <w:rPr>
      <w:b/>
      <w:bCs/>
      <w:color w:val="FF5700" w:themeColor="accent1"/>
      <w:sz w:val="28"/>
      <w:szCs w:val="28"/>
    </w:rPr>
  </w:style>
  <w:style w:type="paragraph" w:customStyle="1" w:styleId="Fechadocumento">
    <w:name w:val="Fecha_documento"/>
    <w:basedOn w:val="Normal"/>
    <w:link w:val="FechadocumentoCar"/>
    <w:rsid w:val="002E1D36"/>
    <w:pPr>
      <w:ind w:left="142"/>
    </w:pPr>
  </w:style>
  <w:style w:type="character" w:customStyle="1" w:styleId="FechadocumentoCar">
    <w:name w:val="Fecha_documento Car"/>
    <w:basedOn w:val="DefaultParagraphFont"/>
    <w:link w:val="Fechadocumento"/>
    <w:rsid w:val="002E1D36"/>
  </w:style>
  <w:style w:type="paragraph" w:customStyle="1" w:styleId="Prrafobsico">
    <w:name w:val="[Párrafo básico]"/>
    <w:basedOn w:val="Normal"/>
    <w:uiPriority w:val="99"/>
    <w:rsid w:val="002E1D36"/>
    <w:pPr>
      <w:autoSpaceDE w:val="0"/>
      <w:autoSpaceDN w:val="0"/>
      <w:adjustRightInd w:val="0"/>
      <w:spacing w:after="0" w:line="288" w:lineRule="auto"/>
      <w:textAlignment w:val="center"/>
    </w:pPr>
    <w:rPr>
      <w:rFonts w:ascii="Minion Pro" w:hAnsi="Minion Pro" w:cs="Minion Pro"/>
      <w:color w:val="000000"/>
      <w:sz w:val="24"/>
      <w:szCs w:val="24"/>
      <w:lang w:val="es-ES_tradnl"/>
    </w:rPr>
  </w:style>
  <w:style w:type="paragraph" w:styleId="ListParagraph">
    <w:name w:val="List Paragraph"/>
    <w:basedOn w:val="Normal"/>
    <w:uiPriority w:val="34"/>
    <w:qFormat/>
    <w:rsid w:val="008E5369"/>
    <w:pPr>
      <w:ind w:left="720"/>
      <w:contextualSpacing/>
    </w:pPr>
  </w:style>
  <w:style w:type="character" w:customStyle="1" w:styleId="Heading1Char">
    <w:name w:val="Heading 1 Char"/>
    <w:basedOn w:val="DefaultParagraphFont"/>
    <w:link w:val="Heading1"/>
    <w:uiPriority w:val="9"/>
    <w:rsid w:val="008E5369"/>
    <w:rPr>
      <w:b/>
      <w:bCs/>
      <w:color w:val="FF5700" w:themeColor="accent1"/>
      <w:sz w:val="32"/>
      <w:szCs w:val="32"/>
    </w:rPr>
  </w:style>
  <w:style w:type="character" w:customStyle="1" w:styleId="Heading2Char">
    <w:name w:val="Heading 2 Char"/>
    <w:basedOn w:val="DefaultParagraphFont"/>
    <w:link w:val="Heading2"/>
    <w:uiPriority w:val="9"/>
    <w:rsid w:val="0039424A"/>
    <w:rPr>
      <w:color w:val="FF5700" w:themeColor="accent1"/>
      <w:sz w:val="28"/>
      <w:szCs w:val="28"/>
    </w:rPr>
  </w:style>
  <w:style w:type="character" w:customStyle="1" w:styleId="Heading3Char">
    <w:name w:val="Heading 3 Char"/>
    <w:basedOn w:val="DefaultParagraphFont"/>
    <w:link w:val="Heading3"/>
    <w:uiPriority w:val="9"/>
    <w:rsid w:val="0039424A"/>
    <w:rPr>
      <w:color w:val="1A1F6C" w:themeColor="accent3"/>
      <w:sz w:val="24"/>
      <w:szCs w:val="24"/>
    </w:rPr>
  </w:style>
  <w:style w:type="paragraph" w:customStyle="1" w:styleId="Listavietas">
    <w:name w:val="Lista_viñetas"/>
    <w:basedOn w:val="ListParagraph"/>
    <w:qFormat/>
    <w:rsid w:val="0039424A"/>
    <w:pPr>
      <w:numPr>
        <w:numId w:val="2"/>
      </w:numPr>
      <w:spacing w:before="120"/>
      <w:ind w:left="284" w:hanging="284"/>
      <w:contextualSpacing w:val="0"/>
    </w:pPr>
  </w:style>
  <w:style w:type="paragraph" w:customStyle="1" w:styleId="Prrafo">
    <w:name w:val="Párrafo"/>
    <w:basedOn w:val="Normal"/>
    <w:qFormat/>
    <w:rsid w:val="0039424A"/>
  </w:style>
  <w:style w:type="paragraph" w:styleId="TOC1">
    <w:name w:val="toc 1"/>
    <w:basedOn w:val="Normal"/>
    <w:next w:val="Normal"/>
    <w:autoRedefine/>
    <w:uiPriority w:val="39"/>
    <w:unhideWhenUsed/>
    <w:rsid w:val="005E5366"/>
    <w:pPr>
      <w:spacing w:after="100"/>
    </w:pPr>
  </w:style>
  <w:style w:type="paragraph" w:styleId="TOC2">
    <w:name w:val="toc 2"/>
    <w:basedOn w:val="Normal"/>
    <w:next w:val="Normal"/>
    <w:autoRedefine/>
    <w:uiPriority w:val="39"/>
    <w:unhideWhenUsed/>
    <w:rsid w:val="005E5366"/>
    <w:pPr>
      <w:spacing w:after="100"/>
      <w:ind w:left="220"/>
    </w:pPr>
  </w:style>
  <w:style w:type="paragraph" w:styleId="TOC3">
    <w:name w:val="toc 3"/>
    <w:basedOn w:val="Normal"/>
    <w:next w:val="Normal"/>
    <w:autoRedefine/>
    <w:uiPriority w:val="39"/>
    <w:unhideWhenUsed/>
    <w:rsid w:val="005E5366"/>
    <w:pPr>
      <w:spacing w:after="100"/>
      <w:ind w:left="440"/>
    </w:pPr>
  </w:style>
  <w:style w:type="character" w:styleId="Hyperlink">
    <w:name w:val="Hyperlink"/>
    <w:basedOn w:val="DefaultParagraphFont"/>
    <w:uiPriority w:val="99"/>
    <w:unhideWhenUsed/>
    <w:rsid w:val="005E5366"/>
    <w:rPr>
      <w:color w:val="1A1F6C" w:themeColor="hyperlink"/>
      <w:u w:val="single"/>
    </w:rPr>
  </w:style>
  <w:style w:type="paragraph" w:styleId="NoSpacing">
    <w:name w:val="No Spacing"/>
    <w:uiPriority w:val="1"/>
    <w:qFormat/>
    <w:rsid w:val="00092B06"/>
    <w:pPr>
      <w:spacing w:after="0" w:line="240" w:lineRule="auto"/>
    </w:pPr>
    <w:rPr>
      <w:kern w:val="0"/>
      <w14:ligatures w14:val="none"/>
    </w:rPr>
  </w:style>
  <w:style w:type="character" w:styleId="UnresolvedMention">
    <w:name w:val="Unresolved Mention"/>
    <w:basedOn w:val="DefaultParagraphFont"/>
    <w:uiPriority w:val="99"/>
    <w:semiHidden/>
    <w:unhideWhenUsed/>
    <w:rsid w:val="0016684E"/>
    <w:rPr>
      <w:color w:val="605E5C"/>
      <w:shd w:val="clear" w:color="auto" w:fill="E1DFDD"/>
    </w:rPr>
  </w:style>
  <w:style w:type="character" w:customStyle="1" w:styleId="Heading4Char">
    <w:name w:val="Heading 4 Char"/>
    <w:basedOn w:val="DefaultParagraphFont"/>
    <w:link w:val="Heading4"/>
    <w:uiPriority w:val="9"/>
    <w:semiHidden/>
    <w:rsid w:val="002943E2"/>
    <w:rPr>
      <w:rFonts w:asciiTheme="majorHAnsi" w:eastAsiaTheme="majorEastAsia" w:hAnsiTheme="majorHAnsi" w:cstheme="majorBidi"/>
      <w:i/>
      <w:iCs/>
      <w:color w:val="BF4100" w:themeColor="accent1" w:themeShade="BF"/>
      <w:kern w:val="0"/>
      <w14:ligatures w14:val="none"/>
    </w:rPr>
  </w:style>
  <w:style w:type="paragraph" w:styleId="NormalWeb">
    <w:name w:val="Normal (Web)"/>
    <w:basedOn w:val="Normal"/>
    <w:uiPriority w:val="99"/>
    <w:unhideWhenUsed/>
    <w:rsid w:val="002943E2"/>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155650">
      <w:bodyDiv w:val="1"/>
      <w:marLeft w:val="0"/>
      <w:marRight w:val="0"/>
      <w:marTop w:val="0"/>
      <w:marBottom w:val="0"/>
      <w:divBdr>
        <w:top w:val="none" w:sz="0" w:space="0" w:color="auto"/>
        <w:left w:val="none" w:sz="0" w:space="0" w:color="auto"/>
        <w:bottom w:val="none" w:sz="0" w:space="0" w:color="auto"/>
        <w:right w:val="none" w:sz="0" w:space="0" w:color="auto"/>
      </w:divBdr>
    </w:div>
    <w:div w:id="1044327589">
      <w:bodyDiv w:val="1"/>
      <w:marLeft w:val="0"/>
      <w:marRight w:val="0"/>
      <w:marTop w:val="0"/>
      <w:marBottom w:val="0"/>
      <w:divBdr>
        <w:top w:val="none" w:sz="0" w:space="0" w:color="auto"/>
        <w:left w:val="none" w:sz="0" w:space="0" w:color="auto"/>
        <w:bottom w:val="none" w:sz="0" w:space="0" w:color="auto"/>
        <w:right w:val="none" w:sz="0" w:space="0" w:color="auto"/>
      </w:divBdr>
    </w:div>
    <w:div w:id="1171330899">
      <w:bodyDiv w:val="1"/>
      <w:marLeft w:val="0"/>
      <w:marRight w:val="0"/>
      <w:marTop w:val="0"/>
      <w:marBottom w:val="0"/>
      <w:divBdr>
        <w:top w:val="none" w:sz="0" w:space="0" w:color="auto"/>
        <w:left w:val="none" w:sz="0" w:space="0" w:color="auto"/>
        <w:bottom w:val="none" w:sz="0" w:space="0" w:color="auto"/>
        <w:right w:val="none" w:sz="0" w:space="0" w:color="auto"/>
      </w:divBdr>
    </w:div>
    <w:div w:id="1850951471">
      <w:bodyDiv w:val="1"/>
      <w:marLeft w:val="0"/>
      <w:marRight w:val="0"/>
      <w:marTop w:val="0"/>
      <w:marBottom w:val="0"/>
      <w:divBdr>
        <w:top w:val="none" w:sz="0" w:space="0" w:color="auto"/>
        <w:left w:val="none" w:sz="0" w:space="0" w:color="auto"/>
        <w:bottom w:val="none" w:sz="0" w:space="0" w:color="auto"/>
        <w:right w:val="none" w:sz="0" w:space="0" w:color="auto"/>
      </w:divBdr>
    </w:div>
    <w:div w:id="1904171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mailto:abel.guada@cunef.edu"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CUNEF">
      <a:dk1>
        <a:sysClr val="windowText" lastClr="000000"/>
      </a:dk1>
      <a:lt1>
        <a:sysClr val="window" lastClr="FFFFFF"/>
      </a:lt1>
      <a:dk2>
        <a:srgbClr val="1A1F6C"/>
      </a:dk2>
      <a:lt2>
        <a:srgbClr val="FFFFFF"/>
      </a:lt2>
      <a:accent1>
        <a:srgbClr val="FF5700"/>
      </a:accent1>
      <a:accent2>
        <a:srgbClr val="D6D1C4"/>
      </a:accent2>
      <a:accent3>
        <a:srgbClr val="1A1F6C"/>
      </a:accent3>
      <a:accent4>
        <a:srgbClr val="FFFFFF"/>
      </a:accent4>
      <a:accent5>
        <a:srgbClr val="000000"/>
      </a:accent5>
      <a:accent6>
        <a:srgbClr val="FF5700"/>
      </a:accent6>
      <a:hlink>
        <a:srgbClr val="1A1F6C"/>
      </a:hlink>
      <a:folHlink>
        <a:srgbClr val="FF5700"/>
      </a:folHlink>
    </a:clrScheme>
    <a:fontScheme name="Personalizado 8">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27B7C58A6CBC9489DD9874A23AA1EAC" ma:contentTypeVersion="13" ma:contentTypeDescription="Crear nuevo documento." ma:contentTypeScope="" ma:versionID="ea7b06f37ba0eb97c5b0c32dcdc8bacd">
  <xsd:schema xmlns:xsd="http://www.w3.org/2001/XMLSchema" xmlns:xs="http://www.w3.org/2001/XMLSchema" xmlns:p="http://schemas.microsoft.com/office/2006/metadata/properties" xmlns:ns2="ccbddd15-e9d5-44f6-8841-8b1867f7d865" xmlns:ns3="de1f3595-d17b-4cf1-8be6-3f9a153d3238" targetNamespace="http://schemas.microsoft.com/office/2006/metadata/properties" ma:root="true" ma:fieldsID="20ce38369bd8b68fe887f2343734066d" ns2:_="" ns3:_="">
    <xsd:import namespace="ccbddd15-e9d5-44f6-8841-8b1867f7d865"/>
    <xsd:import namespace="de1f3595-d17b-4cf1-8be6-3f9a153d3238"/>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bddd15-e9d5-44f6-8841-8b1867f7d86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af706f70-6741-4eaf-855e-cba6c41f67e7"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e1f3595-d17b-4cf1-8be6-3f9a153d3238"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af46f1-57a8-45dd-a9fe-2d012075cc36}" ma:internalName="TaxCatchAll" ma:showField="CatchAllData" ma:web="de1f3595-d17b-4cf1-8be6-3f9a153d323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2F0133-C144-42F7-B3F6-C2A1492A69C5}">
  <ds:schemaRefs>
    <ds:schemaRef ds:uri="http://schemas.openxmlformats.org/officeDocument/2006/bibliography"/>
  </ds:schemaRefs>
</ds:datastoreItem>
</file>

<file path=customXml/itemProps2.xml><?xml version="1.0" encoding="utf-8"?>
<ds:datastoreItem xmlns:ds="http://schemas.openxmlformats.org/officeDocument/2006/customXml" ds:itemID="{B7B6DC1C-F59E-4B89-A220-E20F0C2B76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bddd15-e9d5-44f6-8841-8b1867f7d865"/>
    <ds:schemaRef ds:uri="de1f3595-d17b-4cf1-8be6-3f9a153d32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56040F-5A4D-453F-A494-00ECCD7C338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5900</TotalTime>
  <Pages>3</Pages>
  <Words>1148</Words>
  <Characters>6547</Characters>
  <Application>Microsoft Office Word</Application>
  <DocSecurity>0</DocSecurity>
  <Lines>54</Lines>
  <Paragraphs>15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Chocano</dc:creator>
  <cp:keywords/>
  <dc:description/>
  <cp:lastModifiedBy>Guada Azze, Abel</cp:lastModifiedBy>
  <cp:revision>175</cp:revision>
  <cp:lastPrinted>2026-01-20T13:31:00Z</cp:lastPrinted>
  <dcterms:created xsi:type="dcterms:W3CDTF">2024-03-05T11:03:00Z</dcterms:created>
  <dcterms:modified xsi:type="dcterms:W3CDTF">2026-05-20T12:04:00Z</dcterms:modified>
</cp:coreProperties>
</file>