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D935D" w14:textId="59CFFD42" w:rsidR="00C939A8" w:rsidRPr="001D76F6" w:rsidRDefault="00000000">
      <w:pPr>
        <w:spacing w:before="400" w:after="200"/>
        <w:jc w:val="center"/>
        <w:rPr>
          <w:rFonts w:ascii="Arial" w:hAnsi="Arial" w:cs="Arial"/>
          <w:sz w:val="24"/>
          <w:szCs w:val="24"/>
        </w:rPr>
      </w:pPr>
      <w:r w:rsidRPr="001D76F6">
        <w:rPr>
          <w:rFonts w:ascii="Arial" w:hAnsi="Arial" w:cs="Arial"/>
          <w:b/>
          <w:bCs/>
          <w:color w:val="1F3864"/>
          <w:sz w:val="24"/>
          <w:szCs w:val="24"/>
        </w:rPr>
        <w:t>[</w:t>
      </w:r>
      <w:proofErr w:type="spellStart"/>
      <w:r w:rsidR="001D76F6" w:rsidRPr="001D76F6">
        <w:rPr>
          <w:rFonts w:ascii="Arial" w:hAnsi="Arial" w:cs="Arial"/>
          <w:b/>
          <w:bCs/>
          <w:color w:val="1F3864"/>
          <w:sz w:val="24"/>
          <w:szCs w:val="24"/>
        </w:rPr>
        <w:t>Unemi</w:t>
      </w:r>
      <w:proofErr w:type="spellEnd"/>
      <w:r w:rsidRPr="001D76F6">
        <w:rPr>
          <w:rFonts w:ascii="Arial" w:hAnsi="Arial" w:cs="Arial"/>
          <w:b/>
          <w:bCs/>
          <w:color w:val="1F3864"/>
          <w:sz w:val="24"/>
          <w:szCs w:val="24"/>
        </w:rPr>
        <w:t>]</w:t>
      </w:r>
    </w:p>
    <w:p w14:paraId="27CB59B0" w14:textId="36EAA396" w:rsidR="00C939A8" w:rsidRPr="001D76F6" w:rsidRDefault="00000000">
      <w:pPr>
        <w:jc w:val="center"/>
        <w:rPr>
          <w:rFonts w:ascii="Arial" w:hAnsi="Arial" w:cs="Arial"/>
          <w:sz w:val="24"/>
          <w:szCs w:val="24"/>
        </w:rPr>
      </w:pPr>
      <w:r w:rsidRPr="001D76F6">
        <w:rPr>
          <w:rFonts w:ascii="Arial" w:hAnsi="Arial" w:cs="Arial"/>
          <w:sz w:val="24"/>
          <w:szCs w:val="24"/>
        </w:rPr>
        <w:t>[</w:t>
      </w:r>
      <w:r w:rsidR="001D76F6" w:rsidRPr="001D76F6">
        <w:rPr>
          <w:rFonts w:ascii="Arial" w:hAnsi="Arial" w:cs="Arial"/>
          <w:sz w:val="24"/>
          <w:szCs w:val="24"/>
        </w:rPr>
        <w:t>Ingeniería en Software</w:t>
      </w:r>
      <w:r w:rsidRPr="001D76F6">
        <w:rPr>
          <w:rFonts w:ascii="Arial" w:hAnsi="Arial" w:cs="Arial"/>
          <w:sz w:val="24"/>
          <w:szCs w:val="24"/>
        </w:rPr>
        <w:t>]</w:t>
      </w:r>
    </w:p>
    <w:p w14:paraId="3F3C7500" w14:textId="77777777" w:rsidR="00C939A8" w:rsidRPr="001D76F6" w:rsidRDefault="00000000">
      <w:pPr>
        <w:spacing w:after="600"/>
        <w:jc w:val="center"/>
        <w:rPr>
          <w:rFonts w:ascii="Arial" w:hAnsi="Arial" w:cs="Arial"/>
          <w:sz w:val="24"/>
          <w:szCs w:val="24"/>
        </w:rPr>
      </w:pPr>
      <w:r w:rsidRPr="001D76F6">
        <w:rPr>
          <w:rFonts w:ascii="Arial" w:hAnsi="Arial" w:cs="Arial"/>
          <w:sz w:val="24"/>
          <w:szCs w:val="24"/>
        </w:rPr>
        <w:t>Asignatura: Introducción a la Ingeniería de Software</w:t>
      </w:r>
    </w:p>
    <w:p w14:paraId="0D616675" w14:textId="77777777" w:rsidR="00C939A8" w:rsidRPr="001D76F6" w:rsidRDefault="00000000">
      <w:pPr>
        <w:spacing w:before="800" w:after="200"/>
        <w:jc w:val="center"/>
        <w:rPr>
          <w:rFonts w:ascii="Arial" w:hAnsi="Arial" w:cs="Arial"/>
          <w:sz w:val="24"/>
          <w:szCs w:val="24"/>
        </w:rPr>
      </w:pPr>
      <w:r w:rsidRPr="001D76F6">
        <w:rPr>
          <w:rFonts w:ascii="Arial" w:hAnsi="Arial" w:cs="Arial"/>
          <w:b/>
          <w:bCs/>
          <w:color w:val="1F3864"/>
          <w:sz w:val="24"/>
          <w:szCs w:val="24"/>
        </w:rPr>
        <w:t>COMPONENTE PRÁCTICO 2</w:t>
      </w:r>
    </w:p>
    <w:p w14:paraId="6CA447BB" w14:textId="77777777" w:rsidR="00C939A8" w:rsidRPr="001D76F6" w:rsidRDefault="00000000">
      <w:pPr>
        <w:spacing w:after="200"/>
        <w:jc w:val="center"/>
        <w:rPr>
          <w:rFonts w:ascii="Arial" w:hAnsi="Arial" w:cs="Arial"/>
          <w:sz w:val="24"/>
          <w:szCs w:val="24"/>
        </w:rPr>
      </w:pPr>
      <w:r w:rsidRPr="001D76F6">
        <w:rPr>
          <w:rFonts w:ascii="Arial" w:hAnsi="Arial" w:cs="Arial"/>
          <w:b/>
          <w:bCs/>
          <w:sz w:val="24"/>
          <w:szCs w:val="24"/>
        </w:rPr>
        <w:t>Identificación y Clasificación de Tipos de Requerimientos de Software</w:t>
      </w:r>
    </w:p>
    <w:p w14:paraId="7560B7BB" w14:textId="26D2A931" w:rsidR="00C939A8" w:rsidRPr="001D76F6" w:rsidRDefault="00000000">
      <w:pPr>
        <w:spacing w:after="800"/>
        <w:jc w:val="center"/>
        <w:rPr>
          <w:rFonts w:ascii="Arial" w:hAnsi="Arial" w:cs="Arial"/>
          <w:sz w:val="24"/>
          <w:szCs w:val="24"/>
        </w:rPr>
      </w:pPr>
      <w:r w:rsidRPr="001D76F6">
        <w:rPr>
          <w:rFonts w:ascii="Arial" w:hAnsi="Arial" w:cs="Arial"/>
          <w:i/>
          <w:iCs/>
          <w:sz w:val="24"/>
          <w:szCs w:val="24"/>
        </w:rPr>
        <w:t>Proyecto: Sistema de Gestión de Procesos y Calida</w:t>
      </w:r>
      <w:r w:rsidR="00BA3696">
        <w:rPr>
          <w:rFonts w:ascii="Arial" w:hAnsi="Arial" w:cs="Arial"/>
          <w:i/>
          <w:iCs/>
          <w:sz w:val="24"/>
          <w:szCs w:val="24"/>
        </w:rPr>
        <w:t>d de proyectos</w:t>
      </w:r>
      <w:r w:rsidRPr="001D76F6">
        <w:rPr>
          <w:rFonts w:ascii="Arial" w:hAnsi="Arial" w:cs="Arial"/>
          <w:i/>
          <w:iCs/>
          <w:sz w:val="24"/>
          <w:szCs w:val="24"/>
        </w:rPr>
        <w:t xml:space="preserve"> </w:t>
      </w:r>
    </w:p>
    <w:p w14:paraId="2326659E" w14:textId="77777777" w:rsidR="001D76F6" w:rsidRPr="001D76F6" w:rsidRDefault="001D76F6">
      <w:pPr>
        <w:spacing w:before="600" w:after="100"/>
        <w:jc w:val="center"/>
        <w:rPr>
          <w:rFonts w:ascii="Arial" w:hAnsi="Arial" w:cs="Arial"/>
          <w:b/>
          <w:bCs/>
          <w:sz w:val="24"/>
          <w:szCs w:val="24"/>
        </w:rPr>
      </w:pPr>
    </w:p>
    <w:p w14:paraId="1A75893B" w14:textId="7EBC917D" w:rsidR="00C939A8" w:rsidRPr="001D76F6" w:rsidRDefault="00000000">
      <w:pPr>
        <w:spacing w:before="600" w:after="100"/>
        <w:jc w:val="center"/>
        <w:rPr>
          <w:rFonts w:ascii="Arial" w:hAnsi="Arial" w:cs="Arial"/>
          <w:sz w:val="24"/>
          <w:szCs w:val="24"/>
        </w:rPr>
      </w:pPr>
      <w:r w:rsidRPr="001D76F6">
        <w:rPr>
          <w:rFonts w:ascii="Arial" w:hAnsi="Arial" w:cs="Arial"/>
          <w:b/>
          <w:bCs/>
          <w:sz w:val="24"/>
          <w:szCs w:val="24"/>
        </w:rPr>
        <w:t>Integrantes del grupo:</w:t>
      </w:r>
    </w:p>
    <w:p w14:paraId="2D5DED64" w14:textId="77777777" w:rsidR="001D76F6" w:rsidRPr="001D76F6" w:rsidRDefault="001D76F6">
      <w:pPr>
        <w:jc w:val="center"/>
        <w:rPr>
          <w:rFonts w:ascii="Arial" w:hAnsi="Arial" w:cs="Arial"/>
          <w:sz w:val="24"/>
          <w:szCs w:val="24"/>
        </w:rPr>
      </w:pPr>
    </w:p>
    <w:p w14:paraId="667029C0" w14:textId="77777777" w:rsidR="001D76F6" w:rsidRPr="001D76F6" w:rsidRDefault="001D76F6">
      <w:pPr>
        <w:jc w:val="center"/>
        <w:rPr>
          <w:rFonts w:ascii="Arial" w:hAnsi="Arial" w:cs="Arial"/>
          <w:sz w:val="24"/>
          <w:szCs w:val="24"/>
        </w:rPr>
      </w:pPr>
    </w:p>
    <w:p w14:paraId="7F7E297B" w14:textId="77777777" w:rsidR="001D76F6" w:rsidRPr="001D76F6" w:rsidRDefault="001D76F6">
      <w:pPr>
        <w:jc w:val="center"/>
        <w:rPr>
          <w:rFonts w:ascii="Arial" w:hAnsi="Arial" w:cs="Arial"/>
          <w:sz w:val="24"/>
          <w:szCs w:val="24"/>
        </w:rPr>
      </w:pPr>
    </w:p>
    <w:p w14:paraId="76EA6A11" w14:textId="77777777" w:rsidR="001D76F6" w:rsidRPr="001D76F6" w:rsidRDefault="001D76F6">
      <w:pPr>
        <w:jc w:val="center"/>
        <w:rPr>
          <w:rFonts w:ascii="Arial" w:hAnsi="Arial" w:cs="Arial"/>
          <w:sz w:val="24"/>
          <w:szCs w:val="24"/>
        </w:rPr>
      </w:pPr>
    </w:p>
    <w:p w14:paraId="4467FF15" w14:textId="77777777" w:rsidR="001D76F6" w:rsidRPr="001D76F6" w:rsidRDefault="001D76F6">
      <w:pPr>
        <w:jc w:val="center"/>
        <w:rPr>
          <w:rFonts w:ascii="Arial" w:hAnsi="Arial" w:cs="Arial"/>
          <w:sz w:val="24"/>
          <w:szCs w:val="24"/>
        </w:rPr>
      </w:pPr>
    </w:p>
    <w:p w14:paraId="2A1E5F7F" w14:textId="19F418CC" w:rsidR="00C939A8" w:rsidRPr="001D76F6" w:rsidRDefault="00000000">
      <w:pPr>
        <w:jc w:val="center"/>
        <w:rPr>
          <w:rFonts w:ascii="Arial" w:hAnsi="Arial" w:cs="Arial"/>
          <w:sz w:val="24"/>
          <w:szCs w:val="24"/>
        </w:rPr>
      </w:pPr>
      <w:r w:rsidRPr="001D76F6">
        <w:rPr>
          <w:rFonts w:ascii="Arial" w:hAnsi="Arial" w:cs="Arial"/>
          <w:sz w:val="24"/>
          <w:szCs w:val="24"/>
        </w:rPr>
        <w:t>[</w:t>
      </w:r>
      <w:r w:rsidR="001D76F6" w:rsidRPr="001D76F6">
        <w:rPr>
          <w:rFonts w:ascii="Arial" w:hAnsi="Arial" w:cs="Arial"/>
          <w:sz w:val="24"/>
          <w:szCs w:val="24"/>
        </w:rPr>
        <w:t>Andy Guerrero Fajardo</w:t>
      </w:r>
      <w:r w:rsidRPr="001D76F6">
        <w:rPr>
          <w:rFonts w:ascii="Arial" w:hAnsi="Arial" w:cs="Arial"/>
          <w:sz w:val="24"/>
          <w:szCs w:val="24"/>
        </w:rPr>
        <w:t>]</w:t>
      </w:r>
    </w:p>
    <w:p w14:paraId="5B118B51" w14:textId="77777777" w:rsidR="001D76F6" w:rsidRPr="001D76F6" w:rsidRDefault="001D76F6">
      <w:pPr>
        <w:spacing w:before="100"/>
        <w:jc w:val="center"/>
        <w:rPr>
          <w:rFonts w:ascii="Arial" w:hAnsi="Arial" w:cs="Arial"/>
          <w:sz w:val="24"/>
          <w:szCs w:val="24"/>
        </w:rPr>
      </w:pPr>
    </w:p>
    <w:p w14:paraId="524C0C4E" w14:textId="77777777" w:rsidR="001D76F6" w:rsidRPr="001D76F6" w:rsidRDefault="001D76F6">
      <w:pPr>
        <w:spacing w:before="100"/>
        <w:jc w:val="center"/>
        <w:rPr>
          <w:rFonts w:ascii="Arial" w:hAnsi="Arial" w:cs="Arial"/>
          <w:sz w:val="24"/>
          <w:szCs w:val="24"/>
        </w:rPr>
      </w:pPr>
    </w:p>
    <w:p w14:paraId="4F97CC2C" w14:textId="77777777" w:rsidR="001D76F6" w:rsidRPr="001D76F6" w:rsidRDefault="001D76F6">
      <w:pPr>
        <w:spacing w:before="100"/>
        <w:jc w:val="center"/>
        <w:rPr>
          <w:rFonts w:ascii="Arial" w:hAnsi="Arial" w:cs="Arial"/>
          <w:sz w:val="24"/>
          <w:szCs w:val="24"/>
        </w:rPr>
      </w:pPr>
    </w:p>
    <w:p w14:paraId="18BF1E77" w14:textId="77777777" w:rsidR="001D76F6" w:rsidRPr="001D76F6" w:rsidRDefault="001D76F6">
      <w:pPr>
        <w:spacing w:before="100"/>
        <w:jc w:val="center"/>
        <w:rPr>
          <w:rFonts w:ascii="Arial" w:hAnsi="Arial" w:cs="Arial"/>
          <w:sz w:val="24"/>
          <w:szCs w:val="24"/>
        </w:rPr>
      </w:pPr>
    </w:p>
    <w:p w14:paraId="6A8F6840" w14:textId="0D80941F" w:rsidR="00C939A8" w:rsidRPr="001D76F6" w:rsidRDefault="00000000">
      <w:pPr>
        <w:spacing w:before="100"/>
        <w:jc w:val="center"/>
        <w:rPr>
          <w:rFonts w:ascii="Arial" w:hAnsi="Arial" w:cs="Arial"/>
          <w:sz w:val="24"/>
          <w:szCs w:val="24"/>
        </w:rPr>
      </w:pPr>
      <w:r w:rsidRPr="001D76F6">
        <w:rPr>
          <w:rFonts w:ascii="Arial" w:hAnsi="Arial" w:cs="Arial"/>
          <w:sz w:val="24"/>
          <w:szCs w:val="24"/>
        </w:rPr>
        <w:t>Fecha de entrega: [</w:t>
      </w:r>
      <w:r w:rsidR="001D76F6" w:rsidRPr="001D76F6">
        <w:rPr>
          <w:rFonts w:ascii="Arial" w:hAnsi="Arial" w:cs="Arial"/>
          <w:sz w:val="24"/>
          <w:szCs w:val="24"/>
        </w:rPr>
        <w:t>16</w:t>
      </w:r>
      <w:r w:rsidRPr="001D76F6">
        <w:rPr>
          <w:rFonts w:ascii="Arial" w:hAnsi="Arial" w:cs="Arial"/>
          <w:sz w:val="24"/>
          <w:szCs w:val="24"/>
        </w:rPr>
        <w:t>/</w:t>
      </w:r>
      <w:r w:rsidR="001D76F6" w:rsidRPr="001D76F6">
        <w:rPr>
          <w:rFonts w:ascii="Arial" w:hAnsi="Arial" w:cs="Arial"/>
          <w:sz w:val="24"/>
          <w:szCs w:val="24"/>
        </w:rPr>
        <w:t>07</w:t>
      </w:r>
      <w:r w:rsidRPr="001D76F6">
        <w:rPr>
          <w:rFonts w:ascii="Arial" w:hAnsi="Arial" w:cs="Arial"/>
          <w:sz w:val="24"/>
          <w:szCs w:val="24"/>
        </w:rPr>
        <w:t>/</w:t>
      </w:r>
      <w:r w:rsidR="001D76F6" w:rsidRPr="001D76F6">
        <w:rPr>
          <w:rFonts w:ascii="Arial" w:hAnsi="Arial" w:cs="Arial"/>
          <w:sz w:val="24"/>
          <w:szCs w:val="24"/>
        </w:rPr>
        <w:t>2007</w:t>
      </w:r>
      <w:r w:rsidRPr="001D76F6">
        <w:rPr>
          <w:rFonts w:ascii="Arial" w:hAnsi="Arial" w:cs="Arial"/>
          <w:sz w:val="24"/>
          <w:szCs w:val="24"/>
        </w:rPr>
        <w:t>]</w:t>
      </w:r>
    </w:p>
    <w:p w14:paraId="1A9F4621" w14:textId="77777777" w:rsidR="00C939A8" w:rsidRPr="001D76F6" w:rsidRDefault="00000000">
      <w:pPr>
        <w:rPr>
          <w:rFonts w:ascii="Arial" w:hAnsi="Arial" w:cs="Arial"/>
          <w:sz w:val="24"/>
          <w:szCs w:val="24"/>
        </w:rPr>
      </w:pPr>
      <w:r w:rsidRPr="001D76F6">
        <w:rPr>
          <w:rFonts w:ascii="Arial" w:hAnsi="Arial" w:cs="Arial"/>
          <w:sz w:val="24"/>
          <w:szCs w:val="24"/>
        </w:rPr>
        <w:br w:type="page"/>
      </w:r>
    </w:p>
    <w:p w14:paraId="6B522286" w14:textId="77777777" w:rsidR="00C939A8" w:rsidRPr="001D76F6" w:rsidRDefault="00000000">
      <w:pPr>
        <w:pStyle w:val="Ttulo1"/>
        <w:spacing w:before="300" w:after="150"/>
        <w:rPr>
          <w:rFonts w:ascii="Arial" w:hAnsi="Arial" w:cs="Arial"/>
          <w:b/>
          <w:bCs/>
          <w:color w:val="BF4E14" w:themeColor="accent2" w:themeShade="BF"/>
          <w:sz w:val="24"/>
          <w:szCs w:val="24"/>
        </w:rPr>
      </w:pPr>
      <w:r w:rsidRPr="001D76F6">
        <w:rPr>
          <w:rFonts w:ascii="Arial" w:hAnsi="Arial" w:cs="Arial"/>
          <w:b/>
          <w:bCs/>
          <w:color w:val="BF4E14" w:themeColor="accent2" w:themeShade="BF"/>
          <w:sz w:val="24"/>
          <w:szCs w:val="24"/>
        </w:rPr>
        <w:lastRenderedPageBreak/>
        <w:t>1. Introducción del Proyecto</w:t>
      </w:r>
    </w:p>
    <w:p w14:paraId="490353E8" w14:textId="2E60A124" w:rsidR="00C939A8" w:rsidRPr="001D76F6" w:rsidRDefault="00000000">
      <w:pPr>
        <w:spacing w:after="150"/>
        <w:rPr>
          <w:rFonts w:ascii="Arial" w:hAnsi="Arial" w:cs="Arial"/>
          <w:sz w:val="24"/>
          <w:szCs w:val="24"/>
        </w:rPr>
      </w:pPr>
      <w:r w:rsidRPr="001D76F6">
        <w:rPr>
          <w:rFonts w:ascii="Arial" w:hAnsi="Arial" w:cs="Arial"/>
          <w:b/>
          <w:bCs/>
          <w:sz w:val="24"/>
          <w:szCs w:val="24"/>
        </w:rPr>
        <w:t>Nombre del proyecto: Sistema de Gestión de Procesos y Calidad</w:t>
      </w:r>
      <w:r w:rsidR="001D76F6" w:rsidRPr="001D76F6">
        <w:rPr>
          <w:rFonts w:ascii="Arial" w:hAnsi="Arial" w:cs="Arial"/>
          <w:b/>
          <w:bCs/>
          <w:sz w:val="24"/>
          <w:szCs w:val="24"/>
        </w:rPr>
        <w:t xml:space="preserve"> de proyectos</w:t>
      </w:r>
    </w:p>
    <w:p w14:paraId="1FB6D468" w14:textId="77777777" w:rsidR="00C939A8" w:rsidRPr="001D76F6" w:rsidRDefault="00000000">
      <w:pPr>
        <w:spacing w:after="150"/>
        <w:rPr>
          <w:rFonts w:ascii="Arial" w:hAnsi="Arial" w:cs="Arial"/>
          <w:sz w:val="24"/>
          <w:szCs w:val="24"/>
        </w:rPr>
      </w:pPr>
      <w:r w:rsidRPr="001D76F6">
        <w:rPr>
          <w:rFonts w:ascii="Arial" w:hAnsi="Arial" w:cs="Arial"/>
          <w:sz w:val="24"/>
          <w:szCs w:val="24"/>
        </w:rPr>
        <w:t>Descripción general: SIGPROCAL es un sistema de software orientado a apoyar la gestión, el seguimiento y el control de los procesos académicos y administrativos de una institución educativa, así como el aseguramiento de su calidad. El sistema permite documentar procesos, definir indicadores, planificar y ejecutar auditorías internas, registrar no conformidades y dar seguimiento a los planes de mejora derivados de estas.</w:t>
      </w:r>
    </w:p>
    <w:p w14:paraId="43FF6D8D" w14:textId="77777777" w:rsidR="00C939A8" w:rsidRPr="001D76F6" w:rsidRDefault="00000000">
      <w:pPr>
        <w:spacing w:after="150"/>
        <w:rPr>
          <w:rFonts w:ascii="Arial" w:hAnsi="Arial" w:cs="Arial"/>
          <w:sz w:val="24"/>
          <w:szCs w:val="24"/>
        </w:rPr>
      </w:pPr>
      <w:r w:rsidRPr="001D76F6">
        <w:rPr>
          <w:rFonts w:ascii="Arial" w:hAnsi="Arial" w:cs="Arial"/>
          <w:sz w:val="24"/>
          <w:szCs w:val="24"/>
        </w:rPr>
        <w:t>Problema o necesidad que se busca atender: actualmente, muchas instituciones educativas gestionan sus procesos de calidad mediante documentos físicos o archivos dispersos (hojas de cálculo, documentos de texto independientes), lo que dificulta el seguimiento de auditorías, la trazabilidad de indicadores y el control de versiones de los documentos institucionales. Esto genera duplicidad de información, retrasos en la atención de no conformidades y dificultades para cumplir con los requisitos de procesos de acreditación.</w:t>
      </w:r>
    </w:p>
    <w:p w14:paraId="391A96E9" w14:textId="77777777" w:rsidR="00C939A8" w:rsidRPr="001D76F6" w:rsidRDefault="00000000">
      <w:pPr>
        <w:spacing w:after="150"/>
        <w:rPr>
          <w:rFonts w:ascii="Arial" w:hAnsi="Arial" w:cs="Arial"/>
          <w:sz w:val="24"/>
          <w:szCs w:val="24"/>
        </w:rPr>
      </w:pPr>
      <w:r w:rsidRPr="001D76F6">
        <w:rPr>
          <w:rFonts w:ascii="Arial" w:hAnsi="Arial" w:cs="Arial"/>
          <w:sz w:val="24"/>
          <w:szCs w:val="24"/>
        </w:rPr>
        <w:t>Usuarios principales del sistema:</w:t>
      </w:r>
    </w:p>
    <w:p w14:paraId="4C1C3692" w14:textId="77777777" w:rsidR="00C939A8" w:rsidRPr="001D76F6" w:rsidRDefault="00000000">
      <w:pPr>
        <w:pStyle w:val="Prrafodelista"/>
        <w:numPr>
          <w:ilvl w:val="0"/>
          <w:numId w:val="2"/>
        </w:numPr>
        <w:spacing w:after="80"/>
        <w:rPr>
          <w:rFonts w:ascii="Arial" w:hAnsi="Arial" w:cs="Arial"/>
          <w:sz w:val="24"/>
          <w:szCs w:val="24"/>
        </w:rPr>
      </w:pPr>
      <w:r w:rsidRPr="001D76F6">
        <w:rPr>
          <w:rFonts w:ascii="Arial" w:hAnsi="Arial" w:cs="Arial"/>
          <w:sz w:val="24"/>
          <w:szCs w:val="24"/>
        </w:rPr>
        <w:t>Administrador del sistema: gestiona usuarios, roles y configuración general.</w:t>
      </w:r>
    </w:p>
    <w:p w14:paraId="71665547" w14:textId="77777777" w:rsidR="00C939A8" w:rsidRPr="001D76F6" w:rsidRDefault="00000000">
      <w:pPr>
        <w:pStyle w:val="Prrafodelista"/>
        <w:numPr>
          <w:ilvl w:val="0"/>
          <w:numId w:val="2"/>
        </w:numPr>
        <w:spacing w:after="80"/>
        <w:rPr>
          <w:rFonts w:ascii="Arial" w:hAnsi="Arial" w:cs="Arial"/>
          <w:sz w:val="24"/>
          <w:szCs w:val="24"/>
        </w:rPr>
      </w:pPr>
      <w:r w:rsidRPr="001D76F6">
        <w:rPr>
          <w:rFonts w:ascii="Arial" w:hAnsi="Arial" w:cs="Arial"/>
          <w:sz w:val="24"/>
          <w:szCs w:val="24"/>
        </w:rPr>
        <w:t>Coordinador de Calidad: registra procesos, indicadores y planes de acción.</w:t>
      </w:r>
    </w:p>
    <w:p w14:paraId="7DE2879D" w14:textId="77777777" w:rsidR="00C939A8" w:rsidRPr="001D76F6" w:rsidRDefault="00000000">
      <w:pPr>
        <w:pStyle w:val="Prrafodelista"/>
        <w:numPr>
          <w:ilvl w:val="0"/>
          <w:numId w:val="2"/>
        </w:numPr>
        <w:spacing w:after="80"/>
        <w:rPr>
          <w:rFonts w:ascii="Arial" w:hAnsi="Arial" w:cs="Arial"/>
          <w:sz w:val="24"/>
          <w:szCs w:val="24"/>
        </w:rPr>
      </w:pPr>
      <w:r w:rsidRPr="001D76F6">
        <w:rPr>
          <w:rFonts w:ascii="Arial" w:hAnsi="Arial" w:cs="Arial"/>
          <w:sz w:val="24"/>
          <w:szCs w:val="24"/>
        </w:rPr>
        <w:t>Auditor Interno: planifica auditorías y registra hallazgos y no conformidades.</w:t>
      </w:r>
    </w:p>
    <w:p w14:paraId="767997EE" w14:textId="77777777" w:rsidR="00C939A8" w:rsidRPr="001D76F6" w:rsidRDefault="00000000">
      <w:pPr>
        <w:pStyle w:val="Prrafodelista"/>
        <w:numPr>
          <w:ilvl w:val="0"/>
          <w:numId w:val="2"/>
        </w:numPr>
        <w:spacing w:after="80"/>
        <w:rPr>
          <w:rFonts w:ascii="Arial" w:hAnsi="Arial" w:cs="Arial"/>
          <w:sz w:val="24"/>
          <w:szCs w:val="24"/>
        </w:rPr>
      </w:pPr>
      <w:r w:rsidRPr="001D76F6">
        <w:rPr>
          <w:rFonts w:ascii="Arial" w:hAnsi="Arial" w:cs="Arial"/>
          <w:sz w:val="24"/>
          <w:szCs w:val="24"/>
        </w:rPr>
        <w:t>Directivo / Rector: consulta el estado general de los procesos y aprueba cierres de auditoría.</w:t>
      </w:r>
    </w:p>
    <w:p w14:paraId="31C67614" w14:textId="77777777" w:rsidR="00C939A8" w:rsidRPr="001D76F6" w:rsidRDefault="00000000">
      <w:pPr>
        <w:pStyle w:val="Prrafodelista"/>
        <w:numPr>
          <w:ilvl w:val="0"/>
          <w:numId w:val="2"/>
        </w:numPr>
        <w:spacing w:after="80"/>
        <w:rPr>
          <w:rFonts w:ascii="Arial" w:hAnsi="Arial" w:cs="Arial"/>
          <w:sz w:val="24"/>
          <w:szCs w:val="24"/>
        </w:rPr>
      </w:pPr>
      <w:r w:rsidRPr="001D76F6">
        <w:rPr>
          <w:rFonts w:ascii="Arial" w:hAnsi="Arial" w:cs="Arial"/>
          <w:sz w:val="24"/>
          <w:szCs w:val="24"/>
        </w:rPr>
        <w:t>Docentes y personal administrativo: responsables de la ejecución de acciones correctivas asignadas.</w:t>
      </w:r>
    </w:p>
    <w:p w14:paraId="25ACB768" w14:textId="77777777" w:rsidR="00C939A8" w:rsidRPr="001D76F6" w:rsidRDefault="00000000">
      <w:pPr>
        <w:pStyle w:val="Ttulo1"/>
        <w:spacing w:before="300" w:after="150"/>
        <w:rPr>
          <w:rFonts w:ascii="Arial" w:hAnsi="Arial" w:cs="Arial"/>
          <w:b/>
          <w:bCs/>
          <w:color w:val="BF4E14" w:themeColor="accent2" w:themeShade="BF"/>
          <w:sz w:val="24"/>
          <w:szCs w:val="24"/>
        </w:rPr>
      </w:pPr>
      <w:r w:rsidRPr="001D76F6">
        <w:rPr>
          <w:rFonts w:ascii="Arial" w:hAnsi="Arial" w:cs="Arial"/>
          <w:b/>
          <w:bCs/>
          <w:color w:val="BF4E14" w:themeColor="accent2" w:themeShade="BF"/>
          <w:sz w:val="24"/>
          <w:szCs w:val="24"/>
        </w:rPr>
        <w:t>2. Tipos de Requerimientos de Software</w:t>
      </w:r>
    </w:p>
    <w:p w14:paraId="6E04D7F6" w14:textId="77777777" w:rsidR="00C939A8" w:rsidRPr="001D76F6" w:rsidRDefault="00000000">
      <w:pPr>
        <w:spacing w:after="150"/>
        <w:rPr>
          <w:rFonts w:ascii="Arial" w:hAnsi="Arial" w:cs="Arial"/>
          <w:sz w:val="24"/>
          <w:szCs w:val="24"/>
        </w:rPr>
      </w:pPr>
      <w:r w:rsidRPr="001D76F6">
        <w:rPr>
          <w:rFonts w:ascii="Arial" w:hAnsi="Arial" w:cs="Arial"/>
          <w:sz w:val="24"/>
          <w:szCs w:val="24"/>
        </w:rPr>
        <w:t>Para el desarrollo de este documento se utilizarán los siguientes tipos de requerimientos:</w:t>
      </w:r>
    </w:p>
    <w:p w14:paraId="4ADDE7A3" w14:textId="77777777" w:rsidR="00C939A8" w:rsidRPr="001D76F6" w:rsidRDefault="00000000">
      <w:pPr>
        <w:pStyle w:val="Prrafodelista"/>
        <w:numPr>
          <w:ilvl w:val="0"/>
          <w:numId w:val="2"/>
        </w:numPr>
        <w:spacing w:after="80"/>
        <w:rPr>
          <w:rFonts w:ascii="Arial" w:hAnsi="Arial" w:cs="Arial"/>
          <w:sz w:val="24"/>
          <w:szCs w:val="24"/>
        </w:rPr>
      </w:pPr>
      <w:r w:rsidRPr="001D76F6">
        <w:rPr>
          <w:rFonts w:ascii="Arial" w:hAnsi="Arial" w:cs="Arial"/>
          <w:sz w:val="24"/>
          <w:szCs w:val="24"/>
        </w:rPr>
        <w:t>Requerimientos funcionales: describen las acciones, servicios o comportamientos que el sistema debe realizar para cumplir con las necesidades del usuario.</w:t>
      </w:r>
    </w:p>
    <w:p w14:paraId="3E0C2804" w14:textId="77777777" w:rsidR="00C939A8" w:rsidRPr="001D76F6" w:rsidRDefault="00000000">
      <w:pPr>
        <w:pStyle w:val="Prrafodelista"/>
        <w:numPr>
          <w:ilvl w:val="0"/>
          <w:numId w:val="2"/>
        </w:numPr>
        <w:spacing w:after="80"/>
        <w:rPr>
          <w:rFonts w:ascii="Arial" w:hAnsi="Arial" w:cs="Arial"/>
          <w:sz w:val="24"/>
          <w:szCs w:val="24"/>
        </w:rPr>
      </w:pPr>
      <w:r w:rsidRPr="001D76F6">
        <w:rPr>
          <w:rFonts w:ascii="Arial" w:hAnsi="Arial" w:cs="Arial"/>
          <w:sz w:val="24"/>
          <w:szCs w:val="24"/>
        </w:rPr>
        <w:t>Requerimientos no funcionales: describen condiciones de calidad, restricciones o características que debe cumplir el sistema, tales como seguridad, rendimiento, usabilidad, disponibilidad, accesibilidad o compatibilidad.</w:t>
      </w:r>
    </w:p>
    <w:p w14:paraId="7367E616" w14:textId="77777777" w:rsidR="00C939A8" w:rsidRPr="001D76F6" w:rsidRDefault="00000000">
      <w:pPr>
        <w:pStyle w:val="Prrafodelista"/>
        <w:numPr>
          <w:ilvl w:val="0"/>
          <w:numId w:val="2"/>
        </w:numPr>
        <w:spacing w:after="80"/>
        <w:rPr>
          <w:rFonts w:ascii="Arial" w:hAnsi="Arial" w:cs="Arial"/>
          <w:sz w:val="24"/>
          <w:szCs w:val="24"/>
        </w:rPr>
      </w:pPr>
      <w:r w:rsidRPr="001D76F6">
        <w:rPr>
          <w:rFonts w:ascii="Arial" w:hAnsi="Arial" w:cs="Arial"/>
          <w:sz w:val="24"/>
          <w:szCs w:val="24"/>
        </w:rPr>
        <w:t>Reglas de negocio o restricciones: describen condiciones propias del proceso institucional, la normativa vigente o la forma de trabajo que el sistema debe respetar obligatoriamente.</w:t>
      </w:r>
    </w:p>
    <w:p w14:paraId="73F2C284" w14:textId="77777777" w:rsidR="00C939A8" w:rsidRPr="001D76F6" w:rsidRDefault="00000000">
      <w:pPr>
        <w:pStyle w:val="Ttulo1"/>
        <w:spacing w:before="300" w:after="150"/>
        <w:rPr>
          <w:rFonts w:ascii="Arial" w:hAnsi="Arial" w:cs="Arial"/>
          <w:b/>
          <w:bCs/>
          <w:color w:val="BF4E14" w:themeColor="accent2" w:themeShade="BF"/>
          <w:sz w:val="24"/>
          <w:szCs w:val="24"/>
        </w:rPr>
      </w:pPr>
      <w:r w:rsidRPr="001D76F6">
        <w:rPr>
          <w:rFonts w:ascii="Arial" w:hAnsi="Arial" w:cs="Arial"/>
          <w:b/>
          <w:bCs/>
          <w:color w:val="BF4E14" w:themeColor="accent2" w:themeShade="BF"/>
          <w:sz w:val="24"/>
          <w:szCs w:val="24"/>
        </w:rPr>
        <w:t>3. Requerimientos Funcionales</w:t>
      </w:r>
    </w:p>
    <w:p w14:paraId="431D2AC7" w14:textId="5614C4C6" w:rsidR="00C939A8" w:rsidRPr="001D76F6" w:rsidRDefault="00000000">
      <w:pPr>
        <w:spacing w:after="150"/>
        <w:rPr>
          <w:rFonts w:ascii="Arial" w:hAnsi="Arial" w:cs="Arial"/>
          <w:sz w:val="24"/>
          <w:szCs w:val="24"/>
        </w:rPr>
      </w:pPr>
      <w:r w:rsidRPr="001D76F6">
        <w:rPr>
          <w:rFonts w:ascii="Arial" w:hAnsi="Arial" w:cs="Arial"/>
          <w:sz w:val="24"/>
          <w:szCs w:val="24"/>
        </w:rPr>
        <w:t xml:space="preserve">A </w:t>
      </w:r>
      <w:r w:rsidR="001D76F6" w:rsidRPr="001D76F6">
        <w:rPr>
          <w:rFonts w:ascii="Arial" w:hAnsi="Arial" w:cs="Arial"/>
          <w:sz w:val="24"/>
          <w:szCs w:val="24"/>
        </w:rPr>
        <w:t>continuación,</w:t>
      </w:r>
      <w:r w:rsidRPr="001D76F6">
        <w:rPr>
          <w:rFonts w:ascii="Arial" w:hAnsi="Arial" w:cs="Arial"/>
          <w:sz w:val="24"/>
          <w:szCs w:val="24"/>
        </w:rPr>
        <w:t xml:space="preserve"> se listan los requerimientos funcionales identificados para el sistema SIGPROCAL:</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00"/>
        <w:gridCol w:w="2000"/>
        <w:gridCol w:w="2600"/>
      </w:tblGrid>
      <w:tr w:rsidR="00C939A8" w:rsidRPr="001D76F6" w14:paraId="6536E098" w14:textId="77777777">
        <w:tblPrEx>
          <w:tblCellMar>
            <w:top w:w="0" w:type="dxa"/>
            <w:bottom w:w="0" w:type="dxa"/>
          </w:tblCellMar>
        </w:tblPrEx>
        <w:trPr>
          <w:tblHeader/>
        </w:trPr>
        <w:tc>
          <w:tcPr>
            <w:tcW w:w="1200" w:type="dxa"/>
            <w:shd w:val="clear" w:color="auto" w:fill="1F3864"/>
            <w:tcMar>
              <w:top w:w="100" w:type="dxa"/>
              <w:left w:w="100" w:type="dxa"/>
              <w:bottom w:w="100" w:type="dxa"/>
              <w:right w:w="100" w:type="dxa"/>
            </w:tcMar>
            <w:vAlign w:val="center"/>
          </w:tcPr>
          <w:p w14:paraId="50FEF2A1"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Código</w:t>
            </w:r>
          </w:p>
        </w:tc>
        <w:tc>
          <w:tcPr>
            <w:tcW w:w="4600" w:type="dxa"/>
            <w:shd w:val="clear" w:color="auto" w:fill="1F3864"/>
            <w:tcMar>
              <w:top w:w="100" w:type="dxa"/>
              <w:left w:w="100" w:type="dxa"/>
              <w:bottom w:w="100" w:type="dxa"/>
              <w:right w:w="100" w:type="dxa"/>
            </w:tcMar>
            <w:vAlign w:val="center"/>
          </w:tcPr>
          <w:p w14:paraId="5FAED843"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Requerimiento funcional</w:t>
            </w:r>
          </w:p>
        </w:tc>
        <w:tc>
          <w:tcPr>
            <w:tcW w:w="2000" w:type="dxa"/>
            <w:shd w:val="clear" w:color="auto" w:fill="1F3864"/>
            <w:tcMar>
              <w:top w:w="100" w:type="dxa"/>
              <w:left w:w="100" w:type="dxa"/>
              <w:bottom w:w="100" w:type="dxa"/>
              <w:right w:w="100" w:type="dxa"/>
            </w:tcMar>
            <w:vAlign w:val="center"/>
          </w:tcPr>
          <w:p w14:paraId="51AB7102"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Actor relacionado</w:t>
            </w:r>
          </w:p>
        </w:tc>
        <w:tc>
          <w:tcPr>
            <w:tcW w:w="2600" w:type="dxa"/>
            <w:shd w:val="clear" w:color="auto" w:fill="1F3864"/>
            <w:tcMar>
              <w:top w:w="100" w:type="dxa"/>
              <w:left w:w="100" w:type="dxa"/>
              <w:bottom w:w="100" w:type="dxa"/>
              <w:right w:w="100" w:type="dxa"/>
            </w:tcMar>
            <w:vAlign w:val="center"/>
          </w:tcPr>
          <w:p w14:paraId="391B3E6E"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Descripción breve</w:t>
            </w:r>
          </w:p>
        </w:tc>
      </w:tr>
      <w:tr w:rsidR="00C939A8" w:rsidRPr="001D76F6" w14:paraId="6676B7CD" w14:textId="77777777">
        <w:tblPrEx>
          <w:tblCellMar>
            <w:top w:w="0" w:type="dxa"/>
            <w:bottom w:w="0" w:type="dxa"/>
          </w:tblCellMar>
        </w:tblPrEx>
        <w:tc>
          <w:tcPr>
            <w:tcW w:w="1200" w:type="dxa"/>
            <w:tcMar>
              <w:top w:w="80" w:type="dxa"/>
              <w:left w:w="100" w:type="dxa"/>
              <w:bottom w:w="80" w:type="dxa"/>
              <w:right w:w="100" w:type="dxa"/>
            </w:tcMar>
            <w:vAlign w:val="center"/>
          </w:tcPr>
          <w:p w14:paraId="055310DF" w14:textId="77777777" w:rsidR="00C939A8" w:rsidRPr="001D76F6" w:rsidRDefault="00000000">
            <w:pPr>
              <w:jc w:val="center"/>
              <w:rPr>
                <w:rFonts w:ascii="Arial" w:hAnsi="Arial" w:cs="Arial"/>
                <w:sz w:val="24"/>
                <w:szCs w:val="24"/>
              </w:rPr>
            </w:pPr>
            <w:r w:rsidRPr="001D76F6">
              <w:rPr>
                <w:rFonts w:ascii="Arial" w:hAnsi="Arial" w:cs="Arial"/>
                <w:b/>
                <w:bCs/>
                <w:sz w:val="24"/>
                <w:szCs w:val="24"/>
              </w:rPr>
              <w:t>RF-01</w:t>
            </w:r>
          </w:p>
        </w:tc>
        <w:tc>
          <w:tcPr>
            <w:tcW w:w="4600" w:type="dxa"/>
            <w:tcMar>
              <w:top w:w="80" w:type="dxa"/>
              <w:left w:w="100" w:type="dxa"/>
              <w:bottom w:w="80" w:type="dxa"/>
              <w:right w:w="100" w:type="dxa"/>
            </w:tcMar>
            <w:vAlign w:val="center"/>
          </w:tcPr>
          <w:p w14:paraId="5EBAF2D5" w14:textId="77777777" w:rsidR="00C939A8" w:rsidRPr="001D76F6" w:rsidRDefault="00000000">
            <w:pPr>
              <w:rPr>
                <w:rFonts w:ascii="Arial" w:hAnsi="Arial" w:cs="Arial"/>
                <w:sz w:val="24"/>
                <w:szCs w:val="24"/>
              </w:rPr>
            </w:pPr>
            <w:r w:rsidRPr="001D76F6">
              <w:rPr>
                <w:rFonts w:ascii="Arial" w:hAnsi="Arial" w:cs="Arial"/>
                <w:sz w:val="24"/>
                <w:szCs w:val="24"/>
              </w:rPr>
              <w:t>El sistema permitirá registrar y documentar los procesos institucionales (académicos y administrativos).</w:t>
            </w:r>
          </w:p>
        </w:tc>
        <w:tc>
          <w:tcPr>
            <w:tcW w:w="2000" w:type="dxa"/>
            <w:tcMar>
              <w:top w:w="80" w:type="dxa"/>
              <w:left w:w="100" w:type="dxa"/>
              <w:bottom w:w="80" w:type="dxa"/>
              <w:right w:w="100" w:type="dxa"/>
            </w:tcMar>
            <w:vAlign w:val="center"/>
          </w:tcPr>
          <w:p w14:paraId="4502BB95" w14:textId="77777777" w:rsidR="00C939A8" w:rsidRPr="001D76F6" w:rsidRDefault="00000000">
            <w:pPr>
              <w:rPr>
                <w:rFonts w:ascii="Arial" w:hAnsi="Arial" w:cs="Arial"/>
                <w:sz w:val="24"/>
                <w:szCs w:val="24"/>
              </w:rPr>
            </w:pPr>
            <w:r w:rsidRPr="001D76F6">
              <w:rPr>
                <w:rFonts w:ascii="Arial" w:hAnsi="Arial" w:cs="Arial"/>
                <w:sz w:val="24"/>
                <w:szCs w:val="24"/>
              </w:rPr>
              <w:t>Coordinador de Calidad</w:t>
            </w:r>
          </w:p>
        </w:tc>
        <w:tc>
          <w:tcPr>
            <w:tcW w:w="2600" w:type="dxa"/>
            <w:tcMar>
              <w:top w:w="80" w:type="dxa"/>
              <w:left w:w="100" w:type="dxa"/>
              <w:bottom w:w="80" w:type="dxa"/>
              <w:right w:w="100" w:type="dxa"/>
            </w:tcMar>
            <w:vAlign w:val="center"/>
          </w:tcPr>
          <w:p w14:paraId="14E313AE" w14:textId="77777777" w:rsidR="00C939A8" w:rsidRPr="001D76F6" w:rsidRDefault="00000000">
            <w:pPr>
              <w:rPr>
                <w:rFonts w:ascii="Arial" w:hAnsi="Arial" w:cs="Arial"/>
                <w:sz w:val="24"/>
                <w:szCs w:val="24"/>
              </w:rPr>
            </w:pPr>
            <w:r w:rsidRPr="001D76F6">
              <w:rPr>
                <w:rFonts w:ascii="Arial" w:hAnsi="Arial" w:cs="Arial"/>
                <w:sz w:val="24"/>
                <w:szCs w:val="24"/>
              </w:rPr>
              <w:t xml:space="preserve">Permite crear una ficha de proceso con objetivo, alcance, </w:t>
            </w:r>
            <w:r w:rsidRPr="001D76F6">
              <w:rPr>
                <w:rFonts w:ascii="Arial" w:hAnsi="Arial" w:cs="Arial"/>
                <w:sz w:val="24"/>
                <w:szCs w:val="24"/>
              </w:rPr>
              <w:lastRenderedPageBreak/>
              <w:t>responsables y entradas/salidas.</w:t>
            </w:r>
          </w:p>
        </w:tc>
      </w:tr>
      <w:tr w:rsidR="00C939A8" w:rsidRPr="001D76F6" w14:paraId="4C554950"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3761926" w14:textId="77777777" w:rsidR="00C939A8" w:rsidRPr="001D76F6" w:rsidRDefault="00000000">
            <w:pPr>
              <w:jc w:val="center"/>
              <w:rPr>
                <w:rFonts w:ascii="Arial" w:hAnsi="Arial" w:cs="Arial"/>
                <w:sz w:val="24"/>
                <w:szCs w:val="24"/>
              </w:rPr>
            </w:pPr>
            <w:r w:rsidRPr="001D76F6">
              <w:rPr>
                <w:rFonts w:ascii="Arial" w:hAnsi="Arial" w:cs="Arial"/>
                <w:b/>
                <w:bCs/>
                <w:sz w:val="24"/>
                <w:szCs w:val="24"/>
              </w:rPr>
              <w:lastRenderedPageBreak/>
              <w:t>RF-02</w:t>
            </w:r>
          </w:p>
        </w:tc>
        <w:tc>
          <w:tcPr>
            <w:tcW w:w="4600" w:type="dxa"/>
            <w:shd w:val="clear" w:color="auto" w:fill="F2F2F2"/>
            <w:tcMar>
              <w:top w:w="80" w:type="dxa"/>
              <w:left w:w="100" w:type="dxa"/>
              <w:bottom w:w="80" w:type="dxa"/>
              <w:right w:w="100" w:type="dxa"/>
            </w:tcMar>
            <w:vAlign w:val="center"/>
          </w:tcPr>
          <w:p w14:paraId="14AFB34E" w14:textId="77777777" w:rsidR="00C939A8" w:rsidRPr="001D76F6" w:rsidRDefault="00000000">
            <w:pPr>
              <w:rPr>
                <w:rFonts w:ascii="Arial" w:hAnsi="Arial" w:cs="Arial"/>
                <w:sz w:val="24"/>
                <w:szCs w:val="24"/>
              </w:rPr>
            </w:pPr>
            <w:r w:rsidRPr="001D76F6">
              <w:rPr>
                <w:rFonts w:ascii="Arial" w:hAnsi="Arial" w:cs="Arial"/>
                <w:sz w:val="24"/>
                <w:szCs w:val="24"/>
              </w:rPr>
              <w:t>El sistema permitirá definir y registrar indicadores de calidad asociados a cada proceso.</w:t>
            </w:r>
          </w:p>
        </w:tc>
        <w:tc>
          <w:tcPr>
            <w:tcW w:w="2000" w:type="dxa"/>
            <w:shd w:val="clear" w:color="auto" w:fill="F2F2F2"/>
            <w:tcMar>
              <w:top w:w="80" w:type="dxa"/>
              <w:left w:w="100" w:type="dxa"/>
              <w:bottom w:w="80" w:type="dxa"/>
              <w:right w:w="100" w:type="dxa"/>
            </w:tcMar>
            <w:vAlign w:val="center"/>
          </w:tcPr>
          <w:p w14:paraId="337E6B6A" w14:textId="77777777" w:rsidR="00C939A8" w:rsidRPr="001D76F6" w:rsidRDefault="00000000">
            <w:pPr>
              <w:rPr>
                <w:rFonts w:ascii="Arial" w:hAnsi="Arial" w:cs="Arial"/>
                <w:sz w:val="24"/>
                <w:szCs w:val="24"/>
              </w:rPr>
            </w:pPr>
            <w:r w:rsidRPr="001D76F6">
              <w:rPr>
                <w:rFonts w:ascii="Arial" w:hAnsi="Arial" w:cs="Arial"/>
                <w:sz w:val="24"/>
                <w:szCs w:val="24"/>
              </w:rPr>
              <w:t>Coordinador de Calidad</w:t>
            </w:r>
          </w:p>
        </w:tc>
        <w:tc>
          <w:tcPr>
            <w:tcW w:w="2600" w:type="dxa"/>
            <w:shd w:val="clear" w:color="auto" w:fill="F2F2F2"/>
            <w:tcMar>
              <w:top w:w="80" w:type="dxa"/>
              <w:left w:w="100" w:type="dxa"/>
              <w:bottom w:w="80" w:type="dxa"/>
              <w:right w:w="100" w:type="dxa"/>
            </w:tcMar>
            <w:vAlign w:val="center"/>
          </w:tcPr>
          <w:p w14:paraId="13EB7E34" w14:textId="77777777" w:rsidR="00C939A8" w:rsidRPr="001D76F6" w:rsidRDefault="00000000">
            <w:pPr>
              <w:rPr>
                <w:rFonts w:ascii="Arial" w:hAnsi="Arial" w:cs="Arial"/>
                <w:sz w:val="24"/>
                <w:szCs w:val="24"/>
              </w:rPr>
            </w:pPr>
            <w:r w:rsidRPr="001D76F6">
              <w:rPr>
                <w:rFonts w:ascii="Arial" w:hAnsi="Arial" w:cs="Arial"/>
                <w:sz w:val="24"/>
                <w:szCs w:val="24"/>
              </w:rPr>
              <w:t>Cada indicador incluye meta, fórmula de cálculo y periodicidad de medición.</w:t>
            </w:r>
          </w:p>
        </w:tc>
      </w:tr>
      <w:tr w:rsidR="00C939A8" w:rsidRPr="001D76F6" w14:paraId="150BD19E" w14:textId="77777777">
        <w:tblPrEx>
          <w:tblCellMar>
            <w:top w:w="0" w:type="dxa"/>
            <w:bottom w:w="0" w:type="dxa"/>
          </w:tblCellMar>
        </w:tblPrEx>
        <w:tc>
          <w:tcPr>
            <w:tcW w:w="1200" w:type="dxa"/>
            <w:tcMar>
              <w:top w:w="80" w:type="dxa"/>
              <w:left w:w="100" w:type="dxa"/>
              <w:bottom w:w="80" w:type="dxa"/>
              <w:right w:w="100" w:type="dxa"/>
            </w:tcMar>
            <w:vAlign w:val="center"/>
          </w:tcPr>
          <w:p w14:paraId="7EEA5348" w14:textId="77777777" w:rsidR="00C939A8" w:rsidRPr="001D76F6" w:rsidRDefault="00000000">
            <w:pPr>
              <w:jc w:val="center"/>
              <w:rPr>
                <w:rFonts w:ascii="Arial" w:hAnsi="Arial" w:cs="Arial"/>
                <w:sz w:val="24"/>
                <w:szCs w:val="24"/>
              </w:rPr>
            </w:pPr>
            <w:r w:rsidRPr="001D76F6">
              <w:rPr>
                <w:rFonts w:ascii="Arial" w:hAnsi="Arial" w:cs="Arial"/>
                <w:b/>
                <w:bCs/>
                <w:sz w:val="24"/>
                <w:szCs w:val="24"/>
              </w:rPr>
              <w:t>RF-03</w:t>
            </w:r>
          </w:p>
        </w:tc>
        <w:tc>
          <w:tcPr>
            <w:tcW w:w="4600" w:type="dxa"/>
            <w:tcMar>
              <w:top w:w="80" w:type="dxa"/>
              <w:left w:w="100" w:type="dxa"/>
              <w:bottom w:w="80" w:type="dxa"/>
              <w:right w:w="100" w:type="dxa"/>
            </w:tcMar>
            <w:vAlign w:val="center"/>
          </w:tcPr>
          <w:p w14:paraId="7E89ED75" w14:textId="77777777" w:rsidR="00C939A8" w:rsidRPr="001D76F6" w:rsidRDefault="00000000">
            <w:pPr>
              <w:rPr>
                <w:rFonts w:ascii="Arial" w:hAnsi="Arial" w:cs="Arial"/>
                <w:sz w:val="24"/>
                <w:szCs w:val="24"/>
              </w:rPr>
            </w:pPr>
            <w:r w:rsidRPr="001D76F6">
              <w:rPr>
                <w:rFonts w:ascii="Arial" w:hAnsi="Arial" w:cs="Arial"/>
                <w:sz w:val="24"/>
                <w:szCs w:val="24"/>
              </w:rPr>
              <w:t>El sistema permitirá programar auditorías internas de calidad.</w:t>
            </w:r>
          </w:p>
        </w:tc>
        <w:tc>
          <w:tcPr>
            <w:tcW w:w="2000" w:type="dxa"/>
            <w:tcMar>
              <w:top w:w="80" w:type="dxa"/>
              <w:left w:w="100" w:type="dxa"/>
              <w:bottom w:w="80" w:type="dxa"/>
              <w:right w:w="100" w:type="dxa"/>
            </w:tcMar>
            <w:vAlign w:val="center"/>
          </w:tcPr>
          <w:p w14:paraId="0C67AEE6" w14:textId="77777777" w:rsidR="00C939A8" w:rsidRPr="001D76F6" w:rsidRDefault="00000000">
            <w:pPr>
              <w:rPr>
                <w:rFonts w:ascii="Arial" w:hAnsi="Arial" w:cs="Arial"/>
                <w:sz w:val="24"/>
                <w:szCs w:val="24"/>
              </w:rPr>
            </w:pPr>
            <w:r w:rsidRPr="001D76F6">
              <w:rPr>
                <w:rFonts w:ascii="Arial" w:hAnsi="Arial" w:cs="Arial"/>
                <w:sz w:val="24"/>
                <w:szCs w:val="24"/>
              </w:rPr>
              <w:t>Auditor Interno</w:t>
            </w:r>
          </w:p>
        </w:tc>
        <w:tc>
          <w:tcPr>
            <w:tcW w:w="2600" w:type="dxa"/>
            <w:tcMar>
              <w:top w:w="80" w:type="dxa"/>
              <w:left w:w="100" w:type="dxa"/>
              <w:bottom w:w="80" w:type="dxa"/>
              <w:right w:w="100" w:type="dxa"/>
            </w:tcMar>
            <w:vAlign w:val="center"/>
          </w:tcPr>
          <w:p w14:paraId="00AD57BE" w14:textId="77777777" w:rsidR="00C939A8" w:rsidRPr="001D76F6" w:rsidRDefault="00000000">
            <w:pPr>
              <w:rPr>
                <w:rFonts w:ascii="Arial" w:hAnsi="Arial" w:cs="Arial"/>
                <w:sz w:val="24"/>
                <w:szCs w:val="24"/>
              </w:rPr>
            </w:pPr>
            <w:r w:rsidRPr="001D76F6">
              <w:rPr>
                <w:rFonts w:ascii="Arial" w:hAnsi="Arial" w:cs="Arial"/>
                <w:sz w:val="24"/>
                <w:szCs w:val="24"/>
              </w:rPr>
              <w:t>Se asigna fecha, alcance, proceso auditado y equipo auditor.</w:t>
            </w:r>
          </w:p>
        </w:tc>
      </w:tr>
      <w:tr w:rsidR="00C939A8" w:rsidRPr="001D76F6" w14:paraId="02AE4227"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017559B8" w14:textId="77777777" w:rsidR="00C939A8" w:rsidRPr="001D76F6" w:rsidRDefault="00000000">
            <w:pPr>
              <w:jc w:val="center"/>
              <w:rPr>
                <w:rFonts w:ascii="Arial" w:hAnsi="Arial" w:cs="Arial"/>
                <w:sz w:val="24"/>
                <w:szCs w:val="24"/>
              </w:rPr>
            </w:pPr>
            <w:r w:rsidRPr="001D76F6">
              <w:rPr>
                <w:rFonts w:ascii="Arial" w:hAnsi="Arial" w:cs="Arial"/>
                <w:b/>
                <w:bCs/>
                <w:sz w:val="24"/>
                <w:szCs w:val="24"/>
              </w:rPr>
              <w:t>RF-04</w:t>
            </w:r>
          </w:p>
        </w:tc>
        <w:tc>
          <w:tcPr>
            <w:tcW w:w="4600" w:type="dxa"/>
            <w:shd w:val="clear" w:color="auto" w:fill="F2F2F2"/>
            <w:tcMar>
              <w:top w:w="80" w:type="dxa"/>
              <w:left w:w="100" w:type="dxa"/>
              <w:bottom w:w="80" w:type="dxa"/>
              <w:right w:w="100" w:type="dxa"/>
            </w:tcMar>
            <w:vAlign w:val="center"/>
          </w:tcPr>
          <w:p w14:paraId="0DFF931E" w14:textId="77777777" w:rsidR="00C939A8" w:rsidRPr="001D76F6" w:rsidRDefault="00000000">
            <w:pPr>
              <w:rPr>
                <w:rFonts w:ascii="Arial" w:hAnsi="Arial" w:cs="Arial"/>
                <w:sz w:val="24"/>
                <w:szCs w:val="24"/>
              </w:rPr>
            </w:pPr>
            <w:r w:rsidRPr="001D76F6">
              <w:rPr>
                <w:rFonts w:ascii="Arial" w:hAnsi="Arial" w:cs="Arial"/>
                <w:sz w:val="24"/>
                <w:szCs w:val="24"/>
              </w:rPr>
              <w:t>El sistema permitirá registrar hallazgos y no conformidades detectadas en las auditorías.</w:t>
            </w:r>
          </w:p>
        </w:tc>
        <w:tc>
          <w:tcPr>
            <w:tcW w:w="2000" w:type="dxa"/>
            <w:shd w:val="clear" w:color="auto" w:fill="F2F2F2"/>
            <w:tcMar>
              <w:top w:w="80" w:type="dxa"/>
              <w:left w:w="100" w:type="dxa"/>
              <w:bottom w:w="80" w:type="dxa"/>
              <w:right w:w="100" w:type="dxa"/>
            </w:tcMar>
            <w:vAlign w:val="center"/>
          </w:tcPr>
          <w:p w14:paraId="20BBA8A0" w14:textId="77777777" w:rsidR="00C939A8" w:rsidRPr="001D76F6" w:rsidRDefault="00000000">
            <w:pPr>
              <w:rPr>
                <w:rFonts w:ascii="Arial" w:hAnsi="Arial" w:cs="Arial"/>
                <w:sz w:val="24"/>
                <w:szCs w:val="24"/>
              </w:rPr>
            </w:pPr>
            <w:r w:rsidRPr="001D76F6">
              <w:rPr>
                <w:rFonts w:ascii="Arial" w:hAnsi="Arial" w:cs="Arial"/>
                <w:sz w:val="24"/>
                <w:szCs w:val="24"/>
              </w:rPr>
              <w:t>Auditor Interno</w:t>
            </w:r>
          </w:p>
        </w:tc>
        <w:tc>
          <w:tcPr>
            <w:tcW w:w="2600" w:type="dxa"/>
            <w:shd w:val="clear" w:color="auto" w:fill="F2F2F2"/>
            <w:tcMar>
              <w:top w:w="80" w:type="dxa"/>
              <w:left w:w="100" w:type="dxa"/>
              <w:bottom w:w="80" w:type="dxa"/>
              <w:right w:w="100" w:type="dxa"/>
            </w:tcMar>
            <w:vAlign w:val="center"/>
          </w:tcPr>
          <w:p w14:paraId="5A40CABB" w14:textId="77777777" w:rsidR="00C939A8" w:rsidRPr="001D76F6" w:rsidRDefault="00000000">
            <w:pPr>
              <w:rPr>
                <w:rFonts w:ascii="Arial" w:hAnsi="Arial" w:cs="Arial"/>
                <w:sz w:val="24"/>
                <w:szCs w:val="24"/>
              </w:rPr>
            </w:pPr>
            <w:r w:rsidRPr="001D76F6">
              <w:rPr>
                <w:rFonts w:ascii="Arial" w:hAnsi="Arial" w:cs="Arial"/>
                <w:sz w:val="24"/>
                <w:szCs w:val="24"/>
              </w:rPr>
              <w:t>Cada hallazgo se clasifica por tipo, gravedad y proceso afectado.</w:t>
            </w:r>
          </w:p>
        </w:tc>
      </w:tr>
      <w:tr w:rsidR="00C939A8" w:rsidRPr="001D76F6" w14:paraId="6246F62A" w14:textId="77777777">
        <w:tblPrEx>
          <w:tblCellMar>
            <w:top w:w="0" w:type="dxa"/>
            <w:bottom w:w="0" w:type="dxa"/>
          </w:tblCellMar>
        </w:tblPrEx>
        <w:tc>
          <w:tcPr>
            <w:tcW w:w="1200" w:type="dxa"/>
            <w:tcMar>
              <w:top w:w="80" w:type="dxa"/>
              <w:left w:w="100" w:type="dxa"/>
              <w:bottom w:w="80" w:type="dxa"/>
              <w:right w:w="100" w:type="dxa"/>
            </w:tcMar>
            <w:vAlign w:val="center"/>
          </w:tcPr>
          <w:p w14:paraId="722C79F4" w14:textId="77777777" w:rsidR="00C939A8" w:rsidRPr="001D76F6" w:rsidRDefault="00000000">
            <w:pPr>
              <w:jc w:val="center"/>
              <w:rPr>
                <w:rFonts w:ascii="Arial" w:hAnsi="Arial" w:cs="Arial"/>
                <w:sz w:val="24"/>
                <w:szCs w:val="24"/>
              </w:rPr>
            </w:pPr>
            <w:r w:rsidRPr="001D76F6">
              <w:rPr>
                <w:rFonts w:ascii="Arial" w:hAnsi="Arial" w:cs="Arial"/>
                <w:b/>
                <w:bCs/>
                <w:sz w:val="24"/>
                <w:szCs w:val="24"/>
              </w:rPr>
              <w:t>RF-05</w:t>
            </w:r>
          </w:p>
        </w:tc>
        <w:tc>
          <w:tcPr>
            <w:tcW w:w="4600" w:type="dxa"/>
            <w:tcMar>
              <w:top w:w="80" w:type="dxa"/>
              <w:left w:w="100" w:type="dxa"/>
              <w:bottom w:w="80" w:type="dxa"/>
              <w:right w:w="100" w:type="dxa"/>
            </w:tcMar>
            <w:vAlign w:val="center"/>
          </w:tcPr>
          <w:p w14:paraId="2F4F70CB" w14:textId="77777777" w:rsidR="00C939A8" w:rsidRPr="001D76F6" w:rsidRDefault="00000000">
            <w:pPr>
              <w:rPr>
                <w:rFonts w:ascii="Arial" w:hAnsi="Arial" w:cs="Arial"/>
                <w:sz w:val="24"/>
                <w:szCs w:val="24"/>
              </w:rPr>
            </w:pPr>
            <w:r w:rsidRPr="001D76F6">
              <w:rPr>
                <w:rFonts w:ascii="Arial" w:hAnsi="Arial" w:cs="Arial"/>
                <w:sz w:val="24"/>
                <w:szCs w:val="24"/>
              </w:rPr>
              <w:t>El sistema permitirá generar planes de acción correctiva o de mejora.</w:t>
            </w:r>
          </w:p>
        </w:tc>
        <w:tc>
          <w:tcPr>
            <w:tcW w:w="2000" w:type="dxa"/>
            <w:tcMar>
              <w:top w:w="80" w:type="dxa"/>
              <w:left w:w="100" w:type="dxa"/>
              <w:bottom w:w="80" w:type="dxa"/>
              <w:right w:w="100" w:type="dxa"/>
            </w:tcMar>
            <w:vAlign w:val="center"/>
          </w:tcPr>
          <w:p w14:paraId="15A6DC90" w14:textId="77777777" w:rsidR="00C939A8" w:rsidRPr="001D76F6" w:rsidRDefault="00000000">
            <w:pPr>
              <w:rPr>
                <w:rFonts w:ascii="Arial" w:hAnsi="Arial" w:cs="Arial"/>
                <w:sz w:val="24"/>
                <w:szCs w:val="24"/>
              </w:rPr>
            </w:pPr>
            <w:r w:rsidRPr="001D76F6">
              <w:rPr>
                <w:rFonts w:ascii="Arial" w:hAnsi="Arial" w:cs="Arial"/>
                <w:sz w:val="24"/>
                <w:szCs w:val="24"/>
              </w:rPr>
              <w:t>Coordinador de Calidad</w:t>
            </w:r>
          </w:p>
        </w:tc>
        <w:tc>
          <w:tcPr>
            <w:tcW w:w="2600" w:type="dxa"/>
            <w:tcMar>
              <w:top w:w="80" w:type="dxa"/>
              <w:left w:w="100" w:type="dxa"/>
              <w:bottom w:w="80" w:type="dxa"/>
              <w:right w:w="100" w:type="dxa"/>
            </w:tcMar>
            <w:vAlign w:val="center"/>
          </w:tcPr>
          <w:p w14:paraId="3D68385C" w14:textId="77777777" w:rsidR="00C939A8" w:rsidRPr="001D76F6" w:rsidRDefault="00000000">
            <w:pPr>
              <w:rPr>
                <w:rFonts w:ascii="Arial" w:hAnsi="Arial" w:cs="Arial"/>
                <w:sz w:val="24"/>
                <w:szCs w:val="24"/>
              </w:rPr>
            </w:pPr>
            <w:r w:rsidRPr="001D76F6">
              <w:rPr>
                <w:rFonts w:ascii="Arial" w:hAnsi="Arial" w:cs="Arial"/>
                <w:sz w:val="24"/>
                <w:szCs w:val="24"/>
              </w:rPr>
              <w:t>Vincula cada no conformidad con actividades, responsables y plazos de cierre.</w:t>
            </w:r>
          </w:p>
        </w:tc>
      </w:tr>
      <w:tr w:rsidR="00C939A8" w:rsidRPr="001D76F6" w14:paraId="08F80066"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75E93CE" w14:textId="77777777" w:rsidR="00C939A8" w:rsidRPr="001D76F6" w:rsidRDefault="00000000">
            <w:pPr>
              <w:jc w:val="center"/>
              <w:rPr>
                <w:rFonts w:ascii="Arial" w:hAnsi="Arial" w:cs="Arial"/>
                <w:sz w:val="24"/>
                <w:szCs w:val="24"/>
              </w:rPr>
            </w:pPr>
            <w:r w:rsidRPr="001D76F6">
              <w:rPr>
                <w:rFonts w:ascii="Arial" w:hAnsi="Arial" w:cs="Arial"/>
                <w:b/>
                <w:bCs/>
                <w:sz w:val="24"/>
                <w:szCs w:val="24"/>
              </w:rPr>
              <w:t>RF-06</w:t>
            </w:r>
          </w:p>
        </w:tc>
        <w:tc>
          <w:tcPr>
            <w:tcW w:w="4600" w:type="dxa"/>
            <w:shd w:val="clear" w:color="auto" w:fill="F2F2F2"/>
            <w:tcMar>
              <w:top w:w="80" w:type="dxa"/>
              <w:left w:w="100" w:type="dxa"/>
              <w:bottom w:w="80" w:type="dxa"/>
              <w:right w:w="100" w:type="dxa"/>
            </w:tcMar>
            <w:vAlign w:val="center"/>
          </w:tcPr>
          <w:p w14:paraId="62592AEA" w14:textId="77777777" w:rsidR="00C939A8" w:rsidRPr="001D76F6" w:rsidRDefault="00000000">
            <w:pPr>
              <w:rPr>
                <w:rFonts w:ascii="Arial" w:hAnsi="Arial" w:cs="Arial"/>
                <w:sz w:val="24"/>
                <w:szCs w:val="24"/>
              </w:rPr>
            </w:pPr>
            <w:r w:rsidRPr="001D76F6">
              <w:rPr>
                <w:rFonts w:ascii="Arial" w:hAnsi="Arial" w:cs="Arial"/>
                <w:sz w:val="24"/>
                <w:szCs w:val="24"/>
              </w:rPr>
              <w:t>El sistema permitirá controlar versiones de documentos institucionales (manuales, procedimientos, formatos).</w:t>
            </w:r>
          </w:p>
        </w:tc>
        <w:tc>
          <w:tcPr>
            <w:tcW w:w="2000" w:type="dxa"/>
            <w:shd w:val="clear" w:color="auto" w:fill="F2F2F2"/>
            <w:tcMar>
              <w:top w:w="80" w:type="dxa"/>
              <w:left w:w="100" w:type="dxa"/>
              <w:bottom w:w="80" w:type="dxa"/>
              <w:right w:w="100" w:type="dxa"/>
            </w:tcMar>
            <w:vAlign w:val="center"/>
          </w:tcPr>
          <w:p w14:paraId="11D02E20" w14:textId="77777777" w:rsidR="00C939A8" w:rsidRPr="001D76F6" w:rsidRDefault="00000000">
            <w:pPr>
              <w:rPr>
                <w:rFonts w:ascii="Arial" w:hAnsi="Arial" w:cs="Arial"/>
                <w:sz w:val="24"/>
                <w:szCs w:val="24"/>
              </w:rPr>
            </w:pPr>
            <w:r w:rsidRPr="001D76F6">
              <w:rPr>
                <w:rFonts w:ascii="Arial" w:hAnsi="Arial" w:cs="Arial"/>
                <w:sz w:val="24"/>
                <w:szCs w:val="24"/>
              </w:rPr>
              <w:t>Administrador del Sistema</w:t>
            </w:r>
          </w:p>
        </w:tc>
        <w:tc>
          <w:tcPr>
            <w:tcW w:w="2600" w:type="dxa"/>
            <w:shd w:val="clear" w:color="auto" w:fill="F2F2F2"/>
            <w:tcMar>
              <w:top w:w="80" w:type="dxa"/>
              <w:left w:w="100" w:type="dxa"/>
              <w:bottom w:w="80" w:type="dxa"/>
              <w:right w:w="100" w:type="dxa"/>
            </w:tcMar>
            <w:vAlign w:val="center"/>
          </w:tcPr>
          <w:p w14:paraId="7A86304D" w14:textId="77777777" w:rsidR="00C939A8" w:rsidRPr="001D76F6" w:rsidRDefault="00000000">
            <w:pPr>
              <w:rPr>
                <w:rFonts w:ascii="Arial" w:hAnsi="Arial" w:cs="Arial"/>
                <w:sz w:val="24"/>
                <w:szCs w:val="24"/>
              </w:rPr>
            </w:pPr>
            <w:r w:rsidRPr="001D76F6">
              <w:rPr>
                <w:rFonts w:ascii="Arial" w:hAnsi="Arial" w:cs="Arial"/>
                <w:sz w:val="24"/>
                <w:szCs w:val="24"/>
              </w:rPr>
              <w:t>Registra historial de cambios, autor y fecha de cada versión del documento.</w:t>
            </w:r>
          </w:p>
        </w:tc>
      </w:tr>
      <w:tr w:rsidR="00C939A8" w:rsidRPr="001D76F6" w14:paraId="44A6FCA3" w14:textId="77777777">
        <w:tblPrEx>
          <w:tblCellMar>
            <w:top w:w="0" w:type="dxa"/>
            <w:bottom w:w="0" w:type="dxa"/>
          </w:tblCellMar>
        </w:tblPrEx>
        <w:tc>
          <w:tcPr>
            <w:tcW w:w="1200" w:type="dxa"/>
            <w:tcMar>
              <w:top w:w="80" w:type="dxa"/>
              <w:left w:w="100" w:type="dxa"/>
              <w:bottom w:w="80" w:type="dxa"/>
              <w:right w:w="100" w:type="dxa"/>
            </w:tcMar>
            <w:vAlign w:val="center"/>
          </w:tcPr>
          <w:p w14:paraId="2D33F770" w14:textId="77777777" w:rsidR="00C939A8" w:rsidRPr="001D76F6" w:rsidRDefault="00000000">
            <w:pPr>
              <w:jc w:val="center"/>
              <w:rPr>
                <w:rFonts w:ascii="Arial" w:hAnsi="Arial" w:cs="Arial"/>
                <w:sz w:val="24"/>
                <w:szCs w:val="24"/>
              </w:rPr>
            </w:pPr>
            <w:r w:rsidRPr="001D76F6">
              <w:rPr>
                <w:rFonts w:ascii="Arial" w:hAnsi="Arial" w:cs="Arial"/>
                <w:b/>
                <w:bCs/>
                <w:sz w:val="24"/>
                <w:szCs w:val="24"/>
              </w:rPr>
              <w:t>RF-07</w:t>
            </w:r>
          </w:p>
        </w:tc>
        <w:tc>
          <w:tcPr>
            <w:tcW w:w="4600" w:type="dxa"/>
            <w:tcMar>
              <w:top w:w="80" w:type="dxa"/>
              <w:left w:w="100" w:type="dxa"/>
              <w:bottom w:w="80" w:type="dxa"/>
              <w:right w:w="100" w:type="dxa"/>
            </w:tcMar>
            <w:vAlign w:val="center"/>
          </w:tcPr>
          <w:p w14:paraId="3DA847DF" w14:textId="77777777" w:rsidR="00C939A8" w:rsidRPr="001D76F6" w:rsidRDefault="00000000">
            <w:pPr>
              <w:rPr>
                <w:rFonts w:ascii="Arial" w:hAnsi="Arial" w:cs="Arial"/>
                <w:sz w:val="24"/>
                <w:szCs w:val="24"/>
              </w:rPr>
            </w:pPr>
            <w:r w:rsidRPr="001D76F6">
              <w:rPr>
                <w:rFonts w:ascii="Arial" w:hAnsi="Arial" w:cs="Arial"/>
                <w:sz w:val="24"/>
                <w:szCs w:val="24"/>
              </w:rPr>
              <w:t>El sistema permitirá consultar el estado y avance de los procesos registrados.</w:t>
            </w:r>
          </w:p>
        </w:tc>
        <w:tc>
          <w:tcPr>
            <w:tcW w:w="2000" w:type="dxa"/>
            <w:tcMar>
              <w:top w:w="80" w:type="dxa"/>
              <w:left w:w="100" w:type="dxa"/>
              <w:bottom w:w="80" w:type="dxa"/>
              <w:right w:w="100" w:type="dxa"/>
            </w:tcMar>
            <w:vAlign w:val="center"/>
          </w:tcPr>
          <w:p w14:paraId="7BDA1B16" w14:textId="77777777" w:rsidR="00C939A8" w:rsidRPr="001D76F6" w:rsidRDefault="00000000">
            <w:pPr>
              <w:rPr>
                <w:rFonts w:ascii="Arial" w:hAnsi="Arial" w:cs="Arial"/>
                <w:sz w:val="24"/>
                <w:szCs w:val="24"/>
              </w:rPr>
            </w:pPr>
            <w:r w:rsidRPr="001D76F6">
              <w:rPr>
                <w:rFonts w:ascii="Arial" w:hAnsi="Arial" w:cs="Arial"/>
                <w:sz w:val="24"/>
                <w:szCs w:val="24"/>
              </w:rPr>
              <w:t>Directivo / Rector</w:t>
            </w:r>
          </w:p>
        </w:tc>
        <w:tc>
          <w:tcPr>
            <w:tcW w:w="2600" w:type="dxa"/>
            <w:tcMar>
              <w:top w:w="80" w:type="dxa"/>
              <w:left w:w="100" w:type="dxa"/>
              <w:bottom w:w="80" w:type="dxa"/>
              <w:right w:w="100" w:type="dxa"/>
            </w:tcMar>
            <w:vAlign w:val="center"/>
          </w:tcPr>
          <w:p w14:paraId="794E1C77" w14:textId="77777777" w:rsidR="00C939A8" w:rsidRPr="001D76F6" w:rsidRDefault="00000000">
            <w:pPr>
              <w:rPr>
                <w:rFonts w:ascii="Arial" w:hAnsi="Arial" w:cs="Arial"/>
                <w:sz w:val="24"/>
                <w:szCs w:val="24"/>
              </w:rPr>
            </w:pPr>
            <w:r w:rsidRPr="001D76F6">
              <w:rPr>
                <w:rFonts w:ascii="Arial" w:hAnsi="Arial" w:cs="Arial"/>
                <w:sz w:val="24"/>
                <w:szCs w:val="24"/>
              </w:rPr>
              <w:t>Muestra un panel con el porcentaje de avance de cada proceso institucional.</w:t>
            </w:r>
          </w:p>
        </w:tc>
      </w:tr>
      <w:tr w:rsidR="00C939A8" w:rsidRPr="001D76F6" w14:paraId="2687EA20"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536D959" w14:textId="77777777" w:rsidR="00C939A8" w:rsidRPr="001D76F6" w:rsidRDefault="00000000">
            <w:pPr>
              <w:jc w:val="center"/>
              <w:rPr>
                <w:rFonts w:ascii="Arial" w:hAnsi="Arial" w:cs="Arial"/>
                <w:sz w:val="24"/>
                <w:szCs w:val="24"/>
              </w:rPr>
            </w:pPr>
            <w:r w:rsidRPr="001D76F6">
              <w:rPr>
                <w:rFonts w:ascii="Arial" w:hAnsi="Arial" w:cs="Arial"/>
                <w:b/>
                <w:bCs/>
                <w:sz w:val="24"/>
                <w:szCs w:val="24"/>
              </w:rPr>
              <w:t>RF-08</w:t>
            </w:r>
          </w:p>
        </w:tc>
        <w:tc>
          <w:tcPr>
            <w:tcW w:w="4600" w:type="dxa"/>
            <w:shd w:val="clear" w:color="auto" w:fill="F2F2F2"/>
            <w:tcMar>
              <w:top w:w="80" w:type="dxa"/>
              <w:left w:w="100" w:type="dxa"/>
              <w:bottom w:w="80" w:type="dxa"/>
              <w:right w:w="100" w:type="dxa"/>
            </w:tcMar>
            <w:vAlign w:val="center"/>
          </w:tcPr>
          <w:p w14:paraId="343D06E5" w14:textId="77777777" w:rsidR="00C939A8" w:rsidRPr="001D76F6" w:rsidRDefault="00000000">
            <w:pPr>
              <w:rPr>
                <w:rFonts w:ascii="Arial" w:hAnsi="Arial" w:cs="Arial"/>
                <w:sz w:val="24"/>
                <w:szCs w:val="24"/>
              </w:rPr>
            </w:pPr>
            <w:r w:rsidRPr="001D76F6">
              <w:rPr>
                <w:rFonts w:ascii="Arial" w:hAnsi="Arial" w:cs="Arial"/>
                <w:sz w:val="24"/>
                <w:szCs w:val="24"/>
              </w:rPr>
              <w:t>El sistema permitirá generar reportes de cumplimiento de indicadores de calidad.</w:t>
            </w:r>
          </w:p>
        </w:tc>
        <w:tc>
          <w:tcPr>
            <w:tcW w:w="2000" w:type="dxa"/>
            <w:shd w:val="clear" w:color="auto" w:fill="F2F2F2"/>
            <w:tcMar>
              <w:top w:w="80" w:type="dxa"/>
              <w:left w:w="100" w:type="dxa"/>
              <w:bottom w:w="80" w:type="dxa"/>
              <w:right w:w="100" w:type="dxa"/>
            </w:tcMar>
            <w:vAlign w:val="center"/>
          </w:tcPr>
          <w:p w14:paraId="243E57AF" w14:textId="77777777" w:rsidR="00C939A8" w:rsidRPr="001D76F6" w:rsidRDefault="00000000">
            <w:pPr>
              <w:rPr>
                <w:rFonts w:ascii="Arial" w:hAnsi="Arial" w:cs="Arial"/>
                <w:sz w:val="24"/>
                <w:szCs w:val="24"/>
              </w:rPr>
            </w:pPr>
            <w:r w:rsidRPr="001D76F6">
              <w:rPr>
                <w:rFonts w:ascii="Arial" w:hAnsi="Arial" w:cs="Arial"/>
                <w:sz w:val="24"/>
                <w:szCs w:val="24"/>
              </w:rPr>
              <w:t>Coordinador de Calidad</w:t>
            </w:r>
          </w:p>
        </w:tc>
        <w:tc>
          <w:tcPr>
            <w:tcW w:w="2600" w:type="dxa"/>
            <w:shd w:val="clear" w:color="auto" w:fill="F2F2F2"/>
            <w:tcMar>
              <w:top w:w="80" w:type="dxa"/>
              <w:left w:w="100" w:type="dxa"/>
              <w:bottom w:w="80" w:type="dxa"/>
              <w:right w:w="100" w:type="dxa"/>
            </w:tcMar>
            <w:vAlign w:val="center"/>
          </w:tcPr>
          <w:p w14:paraId="06B69BE9" w14:textId="77777777" w:rsidR="00C939A8" w:rsidRPr="001D76F6" w:rsidRDefault="00000000">
            <w:pPr>
              <w:rPr>
                <w:rFonts w:ascii="Arial" w:hAnsi="Arial" w:cs="Arial"/>
                <w:sz w:val="24"/>
                <w:szCs w:val="24"/>
              </w:rPr>
            </w:pPr>
            <w:r w:rsidRPr="001D76F6">
              <w:rPr>
                <w:rFonts w:ascii="Arial" w:hAnsi="Arial" w:cs="Arial"/>
                <w:sz w:val="24"/>
                <w:szCs w:val="24"/>
              </w:rPr>
              <w:t>Genera reportes filtrables por periodo, proceso o facultad/área.</w:t>
            </w:r>
          </w:p>
        </w:tc>
      </w:tr>
      <w:tr w:rsidR="00C939A8" w:rsidRPr="001D76F6" w14:paraId="156CCA73" w14:textId="77777777">
        <w:tblPrEx>
          <w:tblCellMar>
            <w:top w:w="0" w:type="dxa"/>
            <w:bottom w:w="0" w:type="dxa"/>
          </w:tblCellMar>
        </w:tblPrEx>
        <w:tc>
          <w:tcPr>
            <w:tcW w:w="1200" w:type="dxa"/>
            <w:tcMar>
              <w:top w:w="80" w:type="dxa"/>
              <w:left w:w="100" w:type="dxa"/>
              <w:bottom w:w="80" w:type="dxa"/>
              <w:right w:w="100" w:type="dxa"/>
            </w:tcMar>
            <w:vAlign w:val="center"/>
          </w:tcPr>
          <w:p w14:paraId="472D951B" w14:textId="77777777" w:rsidR="00C939A8" w:rsidRPr="001D76F6" w:rsidRDefault="00000000">
            <w:pPr>
              <w:jc w:val="center"/>
              <w:rPr>
                <w:rFonts w:ascii="Arial" w:hAnsi="Arial" w:cs="Arial"/>
                <w:sz w:val="24"/>
                <w:szCs w:val="24"/>
              </w:rPr>
            </w:pPr>
            <w:r w:rsidRPr="001D76F6">
              <w:rPr>
                <w:rFonts w:ascii="Arial" w:hAnsi="Arial" w:cs="Arial"/>
                <w:b/>
                <w:bCs/>
                <w:sz w:val="24"/>
                <w:szCs w:val="24"/>
              </w:rPr>
              <w:t>RF-09</w:t>
            </w:r>
          </w:p>
        </w:tc>
        <w:tc>
          <w:tcPr>
            <w:tcW w:w="4600" w:type="dxa"/>
            <w:tcMar>
              <w:top w:w="80" w:type="dxa"/>
              <w:left w:w="100" w:type="dxa"/>
              <w:bottom w:w="80" w:type="dxa"/>
              <w:right w:w="100" w:type="dxa"/>
            </w:tcMar>
            <w:vAlign w:val="center"/>
          </w:tcPr>
          <w:p w14:paraId="3ABE1196" w14:textId="77777777" w:rsidR="00C939A8" w:rsidRPr="001D76F6" w:rsidRDefault="00000000">
            <w:pPr>
              <w:rPr>
                <w:rFonts w:ascii="Arial" w:hAnsi="Arial" w:cs="Arial"/>
                <w:sz w:val="24"/>
                <w:szCs w:val="24"/>
              </w:rPr>
            </w:pPr>
            <w:r w:rsidRPr="001D76F6">
              <w:rPr>
                <w:rFonts w:ascii="Arial" w:hAnsi="Arial" w:cs="Arial"/>
                <w:sz w:val="24"/>
                <w:szCs w:val="24"/>
              </w:rPr>
              <w:t>El sistema permitirá notificar automáticamente los vencimientos de acciones correctivas.</w:t>
            </w:r>
          </w:p>
        </w:tc>
        <w:tc>
          <w:tcPr>
            <w:tcW w:w="2000" w:type="dxa"/>
            <w:tcMar>
              <w:top w:w="80" w:type="dxa"/>
              <w:left w:w="100" w:type="dxa"/>
              <w:bottom w:w="80" w:type="dxa"/>
              <w:right w:w="100" w:type="dxa"/>
            </w:tcMar>
            <w:vAlign w:val="center"/>
          </w:tcPr>
          <w:p w14:paraId="28B58D19" w14:textId="77777777" w:rsidR="00C939A8" w:rsidRPr="001D76F6" w:rsidRDefault="00000000">
            <w:pPr>
              <w:rPr>
                <w:rFonts w:ascii="Arial" w:hAnsi="Arial" w:cs="Arial"/>
                <w:sz w:val="24"/>
                <w:szCs w:val="24"/>
              </w:rPr>
            </w:pPr>
            <w:r w:rsidRPr="001D76F6">
              <w:rPr>
                <w:rFonts w:ascii="Arial" w:hAnsi="Arial" w:cs="Arial"/>
                <w:sz w:val="24"/>
                <w:szCs w:val="24"/>
              </w:rPr>
              <w:t>Sistema / Responsable de proceso</w:t>
            </w:r>
          </w:p>
        </w:tc>
        <w:tc>
          <w:tcPr>
            <w:tcW w:w="2600" w:type="dxa"/>
            <w:tcMar>
              <w:top w:w="80" w:type="dxa"/>
              <w:left w:w="100" w:type="dxa"/>
              <w:bottom w:w="80" w:type="dxa"/>
              <w:right w:w="100" w:type="dxa"/>
            </w:tcMar>
            <w:vAlign w:val="center"/>
          </w:tcPr>
          <w:p w14:paraId="57F2B73F" w14:textId="77777777" w:rsidR="00C939A8" w:rsidRPr="001D76F6" w:rsidRDefault="00000000">
            <w:pPr>
              <w:rPr>
                <w:rFonts w:ascii="Arial" w:hAnsi="Arial" w:cs="Arial"/>
                <w:sz w:val="24"/>
                <w:szCs w:val="24"/>
              </w:rPr>
            </w:pPr>
            <w:r w:rsidRPr="001D76F6">
              <w:rPr>
                <w:rFonts w:ascii="Arial" w:hAnsi="Arial" w:cs="Arial"/>
                <w:sz w:val="24"/>
                <w:szCs w:val="24"/>
              </w:rPr>
              <w:t>Envía alertas por correo electrónico antes de la fecha límite establecida.</w:t>
            </w:r>
          </w:p>
        </w:tc>
      </w:tr>
    </w:tbl>
    <w:p w14:paraId="214DE61F" w14:textId="77777777" w:rsidR="00BA3696" w:rsidRDefault="00BA3696">
      <w:pPr>
        <w:pStyle w:val="Ttulo1"/>
        <w:spacing w:before="300" w:after="150"/>
        <w:rPr>
          <w:rFonts w:ascii="Arial" w:hAnsi="Arial" w:cs="Arial"/>
          <w:b/>
          <w:bCs/>
          <w:color w:val="BF4E14" w:themeColor="accent2" w:themeShade="BF"/>
          <w:sz w:val="24"/>
          <w:szCs w:val="24"/>
        </w:rPr>
      </w:pPr>
    </w:p>
    <w:p w14:paraId="3DE6C5B7" w14:textId="77777777" w:rsidR="00BA3696" w:rsidRDefault="00BA3696">
      <w:pPr>
        <w:pStyle w:val="Ttulo1"/>
        <w:spacing w:before="300" w:after="150"/>
        <w:rPr>
          <w:rFonts w:ascii="Arial" w:hAnsi="Arial" w:cs="Arial"/>
          <w:b/>
          <w:bCs/>
          <w:color w:val="BF4E14" w:themeColor="accent2" w:themeShade="BF"/>
          <w:sz w:val="24"/>
          <w:szCs w:val="24"/>
        </w:rPr>
      </w:pPr>
    </w:p>
    <w:p w14:paraId="4CBC59D2" w14:textId="135B0032" w:rsidR="00C939A8" w:rsidRPr="001D76F6" w:rsidRDefault="00000000">
      <w:pPr>
        <w:pStyle w:val="Ttulo1"/>
        <w:spacing w:before="300" w:after="150"/>
        <w:rPr>
          <w:rFonts w:ascii="Arial" w:hAnsi="Arial" w:cs="Arial"/>
          <w:b/>
          <w:bCs/>
          <w:color w:val="BF4E14" w:themeColor="accent2" w:themeShade="BF"/>
          <w:sz w:val="24"/>
          <w:szCs w:val="24"/>
        </w:rPr>
      </w:pPr>
      <w:r w:rsidRPr="001D76F6">
        <w:rPr>
          <w:rFonts w:ascii="Arial" w:hAnsi="Arial" w:cs="Arial"/>
          <w:b/>
          <w:bCs/>
          <w:color w:val="BF4E14" w:themeColor="accent2" w:themeShade="BF"/>
          <w:sz w:val="24"/>
          <w:szCs w:val="24"/>
        </w:rPr>
        <w:lastRenderedPageBreak/>
        <w:t>4. Requerimientos No Funcionales</w:t>
      </w:r>
    </w:p>
    <w:p w14:paraId="70CE9BA9" w14:textId="79A2FEA3" w:rsidR="00C939A8" w:rsidRPr="001D76F6" w:rsidRDefault="00000000">
      <w:pPr>
        <w:spacing w:after="150"/>
        <w:rPr>
          <w:rFonts w:ascii="Arial" w:hAnsi="Arial" w:cs="Arial"/>
          <w:sz w:val="24"/>
          <w:szCs w:val="24"/>
        </w:rPr>
      </w:pPr>
      <w:r w:rsidRPr="001D76F6">
        <w:rPr>
          <w:rFonts w:ascii="Arial" w:hAnsi="Arial" w:cs="Arial"/>
          <w:sz w:val="24"/>
          <w:szCs w:val="24"/>
        </w:rPr>
        <w:t xml:space="preserve">A </w:t>
      </w:r>
      <w:r w:rsidR="00BA3696" w:rsidRPr="001D76F6">
        <w:rPr>
          <w:rFonts w:ascii="Arial" w:hAnsi="Arial" w:cs="Arial"/>
          <w:sz w:val="24"/>
          <w:szCs w:val="24"/>
        </w:rPr>
        <w:t>continuación,</w:t>
      </w:r>
      <w:r w:rsidRPr="001D76F6">
        <w:rPr>
          <w:rFonts w:ascii="Arial" w:hAnsi="Arial" w:cs="Arial"/>
          <w:sz w:val="24"/>
          <w:szCs w:val="24"/>
        </w:rPr>
        <w:t xml:space="preserve"> se listan los requerimientos no funcionales identificados, clasificados por categoría de calidad:</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1788"/>
        <w:gridCol w:w="4443"/>
        <w:gridCol w:w="3071"/>
      </w:tblGrid>
      <w:tr w:rsidR="00C939A8" w:rsidRPr="001D76F6" w14:paraId="47053E13" w14:textId="77777777">
        <w:tblPrEx>
          <w:tblCellMar>
            <w:top w:w="0" w:type="dxa"/>
            <w:bottom w:w="0" w:type="dxa"/>
          </w:tblCellMar>
        </w:tblPrEx>
        <w:trPr>
          <w:tblHeader/>
        </w:trPr>
        <w:tc>
          <w:tcPr>
            <w:tcW w:w="1100" w:type="dxa"/>
            <w:shd w:val="clear" w:color="auto" w:fill="1F3864"/>
            <w:tcMar>
              <w:top w:w="100" w:type="dxa"/>
              <w:left w:w="100" w:type="dxa"/>
              <w:bottom w:w="100" w:type="dxa"/>
              <w:right w:w="100" w:type="dxa"/>
            </w:tcMar>
            <w:vAlign w:val="center"/>
          </w:tcPr>
          <w:p w14:paraId="4136A272"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Código</w:t>
            </w:r>
          </w:p>
        </w:tc>
        <w:tc>
          <w:tcPr>
            <w:tcW w:w="1700" w:type="dxa"/>
            <w:shd w:val="clear" w:color="auto" w:fill="1F3864"/>
            <w:tcMar>
              <w:top w:w="100" w:type="dxa"/>
              <w:left w:w="100" w:type="dxa"/>
              <w:bottom w:w="100" w:type="dxa"/>
              <w:right w:w="100" w:type="dxa"/>
            </w:tcMar>
            <w:vAlign w:val="center"/>
          </w:tcPr>
          <w:p w14:paraId="6802D996"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Tipo</w:t>
            </w:r>
          </w:p>
        </w:tc>
        <w:tc>
          <w:tcPr>
            <w:tcW w:w="4500" w:type="dxa"/>
            <w:shd w:val="clear" w:color="auto" w:fill="1F3864"/>
            <w:tcMar>
              <w:top w:w="100" w:type="dxa"/>
              <w:left w:w="100" w:type="dxa"/>
              <w:bottom w:w="100" w:type="dxa"/>
              <w:right w:w="100" w:type="dxa"/>
            </w:tcMar>
            <w:vAlign w:val="center"/>
          </w:tcPr>
          <w:p w14:paraId="50623817"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Requerimiento no funcional</w:t>
            </w:r>
          </w:p>
        </w:tc>
        <w:tc>
          <w:tcPr>
            <w:tcW w:w="3100" w:type="dxa"/>
            <w:shd w:val="clear" w:color="auto" w:fill="1F3864"/>
            <w:tcMar>
              <w:top w:w="100" w:type="dxa"/>
              <w:left w:w="100" w:type="dxa"/>
              <w:bottom w:w="100" w:type="dxa"/>
              <w:right w:w="100" w:type="dxa"/>
            </w:tcMar>
            <w:vAlign w:val="center"/>
          </w:tcPr>
          <w:p w14:paraId="630EBA12"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Descripción breve</w:t>
            </w:r>
          </w:p>
        </w:tc>
      </w:tr>
      <w:tr w:rsidR="00C939A8" w:rsidRPr="001D76F6" w14:paraId="474EDE3B" w14:textId="77777777">
        <w:tblPrEx>
          <w:tblCellMar>
            <w:top w:w="0" w:type="dxa"/>
            <w:bottom w:w="0" w:type="dxa"/>
          </w:tblCellMar>
        </w:tblPrEx>
        <w:tc>
          <w:tcPr>
            <w:tcW w:w="1100" w:type="dxa"/>
            <w:tcMar>
              <w:top w:w="80" w:type="dxa"/>
              <w:left w:w="100" w:type="dxa"/>
              <w:bottom w:w="80" w:type="dxa"/>
              <w:right w:w="100" w:type="dxa"/>
            </w:tcMar>
            <w:vAlign w:val="center"/>
          </w:tcPr>
          <w:p w14:paraId="2F2B2A35"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RNF-01</w:t>
            </w:r>
          </w:p>
        </w:tc>
        <w:tc>
          <w:tcPr>
            <w:tcW w:w="1700" w:type="dxa"/>
            <w:tcMar>
              <w:top w:w="80" w:type="dxa"/>
              <w:left w:w="100" w:type="dxa"/>
              <w:bottom w:w="80" w:type="dxa"/>
              <w:right w:w="100" w:type="dxa"/>
            </w:tcMar>
            <w:vAlign w:val="center"/>
          </w:tcPr>
          <w:p w14:paraId="25FEFBC9" w14:textId="77777777" w:rsidR="00C939A8" w:rsidRPr="001D76F6" w:rsidRDefault="00000000">
            <w:pPr>
              <w:jc w:val="center"/>
              <w:rPr>
                <w:rFonts w:ascii="Arial" w:hAnsi="Arial" w:cs="Arial"/>
                <w:sz w:val="24"/>
                <w:szCs w:val="24"/>
              </w:rPr>
            </w:pPr>
            <w:r w:rsidRPr="001D76F6">
              <w:rPr>
                <w:rFonts w:ascii="Arial" w:hAnsi="Arial" w:cs="Arial"/>
                <w:sz w:val="24"/>
                <w:szCs w:val="24"/>
              </w:rPr>
              <w:t>Seguridad</w:t>
            </w:r>
          </w:p>
        </w:tc>
        <w:tc>
          <w:tcPr>
            <w:tcW w:w="4500" w:type="dxa"/>
            <w:tcMar>
              <w:top w:w="80" w:type="dxa"/>
              <w:left w:w="100" w:type="dxa"/>
              <w:bottom w:w="80" w:type="dxa"/>
              <w:right w:w="100" w:type="dxa"/>
            </w:tcMar>
            <w:vAlign w:val="center"/>
          </w:tcPr>
          <w:p w14:paraId="420E2144" w14:textId="77777777" w:rsidR="00C939A8" w:rsidRPr="001D76F6" w:rsidRDefault="00000000">
            <w:pPr>
              <w:rPr>
                <w:rFonts w:ascii="Arial" w:hAnsi="Arial" w:cs="Arial"/>
                <w:sz w:val="24"/>
                <w:szCs w:val="24"/>
              </w:rPr>
            </w:pPr>
            <w:r w:rsidRPr="001D76F6">
              <w:rPr>
                <w:rFonts w:ascii="Arial" w:hAnsi="Arial" w:cs="Arial"/>
                <w:sz w:val="24"/>
                <w:szCs w:val="24"/>
              </w:rPr>
              <w:t>El sistema deberá permitir el acceso únicamente a usuarios autenticados mediante credenciales institucionales.</w:t>
            </w:r>
          </w:p>
        </w:tc>
        <w:tc>
          <w:tcPr>
            <w:tcW w:w="3100" w:type="dxa"/>
            <w:tcMar>
              <w:top w:w="80" w:type="dxa"/>
              <w:left w:w="100" w:type="dxa"/>
              <w:bottom w:w="80" w:type="dxa"/>
              <w:right w:w="100" w:type="dxa"/>
            </w:tcMar>
            <w:vAlign w:val="center"/>
          </w:tcPr>
          <w:p w14:paraId="331EFFFA" w14:textId="77777777" w:rsidR="00C939A8" w:rsidRPr="001D76F6" w:rsidRDefault="00000000">
            <w:pPr>
              <w:rPr>
                <w:rFonts w:ascii="Arial" w:hAnsi="Arial" w:cs="Arial"/>
                <w:sz w:val="24"/>
                <w:szCs w:val="24"/>
              </w:rPr>
            </w:pPr>
            <w:r w:rsidRPr="001D76F6">
              <w:rPr>
                <w:rFonts w:ascii="Arial" w:hAnsi="Arial" w:cs="Arial"/>
                <w:sz w:val="24"/>
                <w:szCs w:val="24"/>
              </w:rPr>
              <w:t>Protege la información de procesos y auditorías frente a accesos no autorizados.</w:t>
            </w:r>
          </w:p>
        </w:tc>
      </w:tr>
      <w:tr w:rsidR="00C939A8" w:rsidRPr="001D76F6" w14:paraId="0002FC3A"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37B0510E"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RNF-02</w:t>
            </w:r>
          </w:p>
        </w:tc>
        <w:tc>
          <w:tcPr>
            <w:tcW w:w="1700" w:type="dxa"/>
            <w:shd w:val="clear" w:color="auto" w:fill="F2F2F2"/>
            <w:tcMar>
              <w:top w:w="80" w:type="dxa"/>
              <w:left w:w="100" w:type="dxa"/>
              <w:bottom w:w="80" w:type="dxa"/>
              <w:right w:w="100" w:type="dxa"/>
            </w:tcMar>
            <w:vAlign w:val="center"/>
          </w:tcPr>
          <w:p w14:paraId="022254D7" w14:textId="77777777" w:rsidR="00C939A8" w:rsidRPr="001D76F6" w:rsidRDefault="00000000">
            <w:pPr>
              <w:jc w:val="center"/>
              <w:rPr>
                <w:rFonts w:ascii="Arial" w:hAnsi="Arial" w:cs="Arial"/>
                <w:sz w:val="24"/>
                <w:szCs w:val="24"/>
              </w:rPr>
            </w:pPr>
            <w:r w:rsidRPr="001D76F6">
              <w:rPr>
                <w:rFonts w:ascii="Arial" w:hAnsi="Arial" w:cs="Arial"/>
                <w:sz w:val="24"/>
                <w:szCs w:val="24"/>
              </w:rPr>
              <w:t>Usabilidad</w:t>
            </w:r>
          </w:p>
        </w:tc>
        <w:tc>
          <w:tcPr>
            <w:tcW w:w="4500" w:type="dxa"/>
            <w:shd w:val="clear" w:color="auto" w:fill="F2F2F2"/>
            <w:tcMar>
              <w:top w:w="80" w:type="dxa"/>
              <w:left w:w="100" w:type="dxa"/>
              <w:bottom w:w="80" w:type="dxa"/>
              <w:right w:w="100" w:type="dxa"/>
            </w:tcMar>
            <w:vAlign w:val="center"/>
          </w:tcPr>
          <w:p w14:paraId="7A1D6BE8" w14:textId="77777777" w:rsidR="00C939A8" w:rsidRPr="001D76F6" w:rsidRDefault="00000000">
            <w:pPr>
              <w:rPr>
                <w:rFonts w:ascii="Arial" w:hAnsi="Arial" w:cs="Arial"/>
                <w:sz w:val="24"/>
                <w:szCs w:val="24"/>
              </w:rPr>
            </w:pPr>
            <w:r w:rsidRPr="001D76F6">
              <w:rPr>
                <w:rFonts w:ascii="Arial" w:hAnsi="Arial" w:cs="Arial"/>
                <w:sz w:val="24"/>
                <w:szCs w:val="24"/>
              </w:rPr>
              <w:t>El sistema deberá contar con una interfaz intuitiva que permita a los usuarios registrar información sin capacitación extensa.</w:t>
            </w:r>
          </w:p>
        </w:tc>
        <w:tc>
          <w:tcPr>
            <w:tcW w:w="3100" w:type="dxa"/>
            <w:shd w:val="clear" w:color="auto" w:fill="F2F2F2"/>
            <w:tcMar>
              <w:top w:w="80" w:type="dxa"/>
              <w:left w:w="100" w:type="dxa"/>
              <w:bottom w:w="80" w:type="dxa"/>
              <w:right w:w="100" w:type="dxa"/>
            </w:tcMar>
            <w:vAlign w:val="center"/>
          </w:tcPr>
          <w:p w14:paraId="55C19F24" w14:textId="77777777" w:rsidR="00C939A8" w:rsidRPr="001D76F6" w:rsidRDefault="00000000">
            <w:pPr>
              <w:rPr>
                <w:rFonts w:ascii="Arial" w:hAnsi="Arial" w:cs="Arial"/>
                <w:sz w:val="24"/>
                <w:szCs w:val="24"/>
              </w:rPr>
            </w:pPr>
            <w:r w:rsidRPr="001D76F6">
              <w:rPr>
                <w:rFonts w:ascii="Arial" w:hAnsi="Arial" w:cs="Arial"/>
                <w:sz w:val="24"/>
                <w:szCs w:val="24"/>
              </w:rPr>
              <w:t>Facilita la adopción del sistema por parte del personal docente y administrativo.</w:t>
            </w:r>
          </w:p>
        </w:tc>
      </w:tr>
      <w:tr w:rsidR="00C939A8" w:rsidRPr="001D76F6" w14:paraId="09AC3371" w14:textId="77777777">
        <w:tblPrEx>
          <w:tblCellMar>
            <w:top w:w="0" w:type="dxa"/>
            <w:bottom w:w="0" w:type="dxa"/>
          </w:tblCellMar>
        </w:tblPrEx>
        <w:tc>
          <w:tcPr>
            <w:tcW w:w="1100" w:type="dxa"/>
            <w:tcMar>
              <w:top w:w="80" w:type="dxa"/>
              <w:left w:w="100" w:type="dxa"/>
              <w:bottom w:w="80" w:type="dxa"/>
              <w:right w:w="100" w:type="dxa"/>
            </w:tcMar>
            <w:vAlign w:val="center"/>
          </w:tcPr>
          <w:p w14:paraId="0D92EFE0"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RNF-03</w:t>
            </w:r>
          </w:p>
        </w:tc>
        <w:tc>
          <w:tcPr>
            <w:tcW w:w="1700" w:type="dxa"/>
            <w:tcMar>
              <w:top w:w="80" w:type="dxa"/>
              <w:left w:w="100" w:type="dxa"/>
              <w:bottom w:w="80" w:type="dxa"/>
              <w:right w:w="100" w:type="dxa"/>
            </w:tcMar>
            <w:vAlign w:val="center"/>
          </w:tcPr>
          <w:p w14:paraId="59091DB2" w14:textId="77777777" w:rsidR="00C939A8" w:rsidRPr="001D76F6" w:rsidRDefault="00000000">
            <w:pPr>
              <w:jc w:val="center"/>
              <w:rPr>
                <w:rFonts w:ascii="Arial" w:hAnsi="Arial" w:cs="Arial"/>
                <w:sz w:val="24"/>
                <w:szCs w:val="24"/>
              </w:rPr>
            </w:pPr>
            <w:r w:rsidRPr="001D76F6">
              <w:rPr>
                <w:rFonts w:ascii="Arial" w:hAnsi="Arial" w:cs="Arial"/>
                <w:sz w:val="24"/>
                <w:szCs w:val="24"/>
              </w:rPr>
              <w:t>Rendimiento</w:t>
            </w:r>
          </w:p>
        </w:tc>
        <w:tc>
          <w:tcPr>
            <w:tcW w:w="4500" w:type="dxa"/>
            <w:tcMar>
              <w:top w:w="80" w:type="dxa"/>
              <w:left w:w="100" w:type="dxa"/>
              <w:bottom w:w="80" w:type="dxa"/>
              <w:right w:w="100" w:type="dxa"/>
            </w:tcMar>
            <w:vAlign w:val="center"/>
          </w:tcPr>
          <w:p w14:paraId="4DC51B9A" w14:textId="77777777" w:rsidR="00C939A8" w:rsidRPr="001D76F6" w:rsidRDefault="00000000">
            <w:pPr>
              <w:rPr>
                <w:rFonts w:ascii="Arial" w:hAnsi="Arial" w:cs="Arial"/>
                <w:sz w:val="24"/>
                <w:szCs w:val="24"/>
              </w:rPr>
            </w:pPr>
            <w:r w:rsidRPr="001D76F6">
              <w:rPr>
                <w:rFonts w:ascii="Arial" w:hAnsi="Arial" w:cs="Arial"/>
                <w:sz w:val="24"/>
                <w:szCs w:val="24"/>
              </w:rPr>
              <w:t>El sistema deberá procesar y mostrar los reportes de indicadores en un tiempo no mayor a 5 segundos.</w:t>
            </w:r>
          </w:p>
        </w:tc>
        <w:tc>
          <w:tcPr>
            <w:tcW w:w="3100" w:type="dxa"/>
            <w:tcMar>
              <w:top w:w="80" w:type="dxa"/>
              <w:left w:w="100" w:type="dxa"/>
              <w:bottom w:w="80" w:type="dxa"/>
              <w:right w:w="100" w:type="dxa"/>
            </w:tcMar>
            <w:vAlign w:val="center"/>
          </w:tcPr>
          <w:p w14:paraId="1DC0D4B0" w14:textId="77777777" w:rsidR="00C939A8" w:rsidRPr="001D76F6" w:rsidRDefault="00000000">
            <w:pPr>
              <w:rPr>
                <w:rFonts w:ascii="Arial" w:hAnsi="Arial" w:cs="Arial"/>
                <w:sz w:val="24"/>
                <w:szCs w:val="24"/>
              </w:rPr>
            </w:pPr>
            <w:r w:rsidRPr="001D76F6">
              <w:rPr>
                <w:rFonts w:ascii="Arial" w:hAnsi="Arial" w:cs="Arial"/>
                <w:sz w:val="24"/>
                <w:szCs w:val="24"/>
              </w:rPr>
              <w:t>Garantiza una experiencia ágil durante la consulta de información.</w:t>
            </w:r>
          </w:p>
        </w:tc>
      </w:tr>
      <w:tr w:rsidR="00C939A8" w:rsidRPr="001D76F6" w14:paraId="4C513925"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2E3E1ED0"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RNF-04</w:t>
            </w:r>
          </w:p>
        </w:tc>
        <w:tc>
          <w:tcPr>
            <w:tcW w:w="1700" w:type="dxa"/>
            <w:shd w:val="clear" w:color="auto" w:fill="F2F2F2"/>
            <w:tcMar>
              <w:top w:w="80" w:type="dxa"/>
              <w:left w:w="100" w:type="dxa"/>
              <w:bottom w:w="80" w:type="dxa"/>
              <w:right w:w="100" w:type="dxa"/>
            </w:tcMar>
            <w:vAlign w:val="center"/>
          </w:tcPr>
          <w:p w14:paraId="2030E436" w14:textId="77777777" w:rsidR="00C939A8" w:rsidRPr="001D76F6" w:rsidRDefault="00000000">
            <w:pPr>
              <w:jc w:val="center"/>
              <w:rPr>
                <w:rFonts w:ascii="Arial" w:hAnsi="Arial" w:cs="Arial"/>
                <w:sz w:val="24"/>
                <w:szCs w:val="24"/>
              </w:rPr>
            </w:pPr>
            <w:r w:rsidRPr="001D76F6">
              <w:rPr>
                <w:rFonts w:ascii="Arial" w:hAnsi="Arial" w:cs="Arial"/>
                <w:sz w:val="24"/>
                <w:szCs w:val="24"/>
              </w:rPr>
              <w:t>Disponibilidad</w:t>
            </w:r>
          </w:p>
        </w:tc>
        <w:tc>
          <w:tcPr>
            <w:tcW w:w="4500" w:type="dxa"/>
            <w:shd w:val="clear" w:color="auto" w:fill="F2F2F2"/>
            <w:tcMar>
              <w:top w:w="80" w:type="dxa"/>
              <w:left w:w="100" w:type="dxa"/>
              <w:bottom w:w="80" w:type="dxa"/>
              <w:right w:w="100" w:type="dxa"/>
            </w:tcMar>
            <w:vAlign w:val="center"/>
          </w:tcPr>
          <w:p w14:paraId="0EAFAC82" w14:textId="77777777" w:rsidR="00C939A8" w:rsidRPr="001D76F6" w:rsidRDefault="00000000">
            <w:pPr>
              <w:rPr>
                <w:rFonts w:ascii="Arial" w:hAnsi="Arial" w:cs="Arial"/>
                <w:sz w:val="24"/>
                <w:szCs w:val="24"/>
              </w:rPr>
            </w:pPr>
            <w:r w:rsidRPr="001D76F6">
              <w:rPr>
                <w:rFonts w:ascii="Arial" w:hAnsi="Arial" w:cs="Arial"/>
                <w:sz w:val="24"/>
                <w:szCs w:val="24"/>
              </w:rPr>
              <w:t>El sistema deberá estar disponible al menos el 99% del tiempo durante los periodos de evaluación institucional.</w:t>
            </w:r>
          </w:p>
        </w:tc>
        <w:tc>
          <w:tcPr>
            <w:tcW w:w="3100" w:type="dxa"/>
            <w:shd w:val="clear" w:color="auto" w:fill="F2F2F2"/>
            <w:tcMar>
              <w:top w:w="80" w:type="dxa"/>
              <w:left w:w="100" w:type="dxa"/>
              <w:bottom w:w="80" w:type="dxa"/>
              <w:right w:w="100" w:type="dxa"/>
            </w:tcMar>
            <w:vAlign w:val="center"/>
          </w:tcPr>
          <w:p w14:paraId="0479B63F" w14:textId="77777777" w:rsidR="00C939A8" w:rsidRPr="001D76F6" w:rsidRDefault="00000000">
            <w:pPr>
              <w:rPr>
                <w:rFonts w:ascii="Arial" w:hAnsi="Arial" w:cs="Arial"/>
                <w:sz w:val="24"/>
                <w:szCs w:val="24"/>
              </w:rPr>
            </w:pPr>
            <w:r w:rsidRPr="001D76F6">
              <w:rPr>
                <w:rFonts w:ascii="Arial" w:hAnsi="Arial" w:cs="Arial"/>
                <w:sz w:val="24"/>
                <w:szCs w:val="24"/>
              </w:rPr>
              <w:t>Asegura la continuidad del registro de auditorías y procesos de calidad.</w:t>
            </w:r>
          </w:p>
        </w:tc>
      </w:tr>
      <w:tr w:rsidR="00C939A8" w:rsidRPr="001D76F6" w14:paraId="20668B9D" w14:textId="77777777">
        <w:tblPrEx>
          <w:tblCellMar>
            <w:top w:w="0" w:type="dxa"/>
            <w:bottom w:w="0" w:type="dxa"/>
          </w:tblCellMar>
        </w:tblPrEx>
        <w:tc>
          <w:tcPr>
            <w:tcW w:w="1100" w:type="dxa"/>
            <w:tcMar>
              <w:top w:w="80" w:type="dxa"/>
              <w:left w:w="100" w:type="dxa"/>
              <w:bottom w:w="80" w:type="dxa"/>
              <w:right w:w="100" w:type="dxa"/>
            </w:tcMar>
            <w:vAlign w:val="center"/>
          </w:tcPr>
          <w:p w14:paraId="630A2B5D"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RNF-05</w:t>
            </w:r>
          </w:p>
        </w:tc>
        <w:tc>
          <w:tcPr>
            <w:tcW w:w="1700" w:type="dxa"/>
            <w:tcMar>
              <w:top w:w="80" w:type="dxa"/>
              <w:left w:w="100" w:type="dxa"/>
              <w:bottom w:w="80" w:type="dxa"/>
              <w:right w:w="100" w:type="dxa"/>
            </w:tcMar>
            <w:vAlign w:val="center"/>
          </w:tcPr>
          <w:p w14:paraId="182E7058" w14:textId="77777777" w:rsidR="00C939A8" w:rsidRPr="001D76F6" w:rsidRDefault="00000000">
            <w:pPr>
              <w:jc w:val="center"/>
              <w:rPr>
                <w:rFonts w:ascii="Arial" w:hAnsi="Arial" w:cs="Arial"/>
                <w:sz w:val="24"/>
                <w:szCs w:val="24"/>
              </w:rPr>
            </w:pPr>
            <w:r w:rsidRPr="001D76F6">
              <w:rPr>
                <w:rFonts w:ascii="Arial" w:hAnsi="Arial" w:cs="Arial"/>
                <w:sz w:val="24"/>
                <w:szCs w:val="24"/>
              </w:rPr>
              <w:t>Compatibilidad</w:t>
            </w:r>
          </w:p>
        </w:tc>
        <w:tc>
          <w:tcPr>
            <w:tcW w:w="4500" w:type="dxa"/>
            <w:tcMar>
              <w:top w:w="80" w:type="dxa"/>
              <w:left w:w="100" w:type="dxa"/>
              <w:bottom w:w="80" w:type="dxa"/>
              <w:right w:w="100" w:type="dxa"/>
            </w:tcMar>
            <w:vAlign w:val="center"/>
          </w:tcPr>
          <w:p w14:paraId="4898A67A" w14:textId="77777777" w:rsidR="00C939A8" w:rsidRPr="001D76F6" w:rsidRDefault="00000000">
            <w:pPr>
              <w:rPr>
                <w:rFonts w:ascii="Arial" w:hAnsi="Arial" w:cs="Arial"/>
                <w:sz w:val="24"/>
                <w:szCs w:val="24"/>
              </w:rPr>
            </w:pPr>
            <w:r w:rsidRPr="001D76F6">
              <w:rPr>
                <w:rFonts w:ascii="Arial" w:hAnsi="Arial" w:cs="Arial"/>
                <w:sz w:val="24"/>
                <w:szCs w:val="24"/>
              </w:rPr>
              <w:t>El sistema deberá funcionar correctamente en los navegadores Chrome, Firefox y Edge en sus versiones más recientes.</w:t>
            </w:r>
          </w:p>
        </w:tc>
        <w:tc>
          <w:tcPr>
            <w:tcW w:w="3100" w:type="dxa"/>
            <w:tcMar>
              <w:top w:w="80" w:type="dxa"/>
              <w:left w:w="100" w:type="dxa"/>
              <w:bottom w:w="80" w:type="dxa"/>
              <w:right w:w="100" w:type="dxa"/>
            </w:tcMar>
            <w:vAlign w:val="center"/>
          </w:tcPr>
          <w:p w14:paraId="23376D3D" w14:textId="77777777" w:rsidR="00C939A8" w:rsidRPr="001D76F6" w:rsidRDefault="00000000">
            <w:pPr>
              <w:rPr>
                <w:rFonts w:ascii="Arial" w:hAnsi="Arial" w:cs="Arial"/>
                <w:sz w:val="24"/>
                <w:szCs w:val="24"/>
              </w:rPr>
            </w:pPr>
            <w:r w:rsidRPr="001D76F6">
              <w:rPr>
                <w:rFonts w:ascii="Arial" w:hAnsi="Arial" w:cs="Arial"/>
                <w:sz w:val="24"/>
                <w:szCs w:val="24"/>
              </w:rPr>
              <w:t>Permite el acceso desde distintos equipos institucionales sin restricciones.</w:t>
            </w:r>
          </w:p>
        </w:tc>
      </w:tr>
      <w:tr w:rsidR="00C939A8" w:rsidRPr="001D76F6" w14:paraId="58820639"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1906C055"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RNF-06</w:t>
            </w:r>
          </w:p>
        </w:tc>
        <w:tc>
          <w:tcPr>
            <w:tcW w:w="1700" w:type="dxa"/>
            <w:shd w:val="clear" w:color="auto" w:fill="F2F2F2"/>
            <w:tcMar>
              <w:top w:w="80" w:type="dxa"/>
              <w:left w:w="100" w:type="dxa"/>
              <w:bottom w:w="80" w:type="dxa"/>
              <w:right w:w="100" w:type="dxa"/>
            </w:tcMar>
            <w:vAlign w:val="center"/>
          </w:tcPr>
          <w:p w14:paraId="330D3C7F" w14:textId="77777777" w:rsidR="00C939A8" w:rsidRPr="001D76F6" w:rsidRDefault="00000000">
            <w:pPr>
              <w:jc w:val="center"/>
              <w:rPr>
                <w:rFonts w:ascii="Arial" w:hAnsi="Arial" w:cs="Arial"/>
                <w:sz w:val="24"/>
                <w:szCs w:val="24"/>
              </w:rPr>
            </w:pPr>
            <w:r w:rsidRPr="001D76F6">
              <w:rPr>
                <w:rFonts w:ascii="Arial" w:hAnsi="Arial" w:cs="Arial"/>
                <w:sz w:val="24"/>
                <w:szCs w:val="24"/>
              </w:rPr>
              <w:t>Accesibilidad</w:t>
            </w:r>
          </w:p>
        </w:tc>
        <w:tc>
          <w:tcPr>
            <w:tcW w:w="4500" w:type="dxa"/>
            <w:shd w:val="clear" w:color="auto" w:fill="F2F2F2"/>
            <w:tcMar>
              <w:top w:w="80" w:type="dxa"/>
              <w:left w:w="100" w:type="dxa"/>
              <w:bottom w:w="80" w:type="dxa"/>
              <w:right w:w="100" w:type="dxa"/>
            </w:tcMar>
            <w:vAlign w:val="center"/>
          </w:tcPr>
          <w:p w14:paraId="1DD68FC8" w14:textId="77777777" w:rsidR="00C939A8" w:rsidRPr="001D76F6" w:rsidRDefault="00000000">
            <w:pPr>
              <w:rPr>
                <w:rFonts w:ascii="Arial" w:hAnsi="Arial" w:cs="Arial"/>
                <w:sz w:val="24"/>
                <w:szCs w:val="24"/>
              </w:rPr>
            </w:pPr>
            <w:r w:rsidRPr="001D76F6">
              <w:rPr>
                <w:rFonts w:ascii="Arial" w:hAnsi="Arial" w:cs="Arial"/>
                <w:sz w:val="24"/>
                <w:szCs w:val="24"/>
              </w:rPr>
              <w:t>El sistema deberá cumplir con criterios básicos de accesibilidad web (contraste, tamaño de fuente ajustable).</w:t>
            </w:r>
          </w:p>
        </w:tc>
        <w:tc>
          <w:tcPr>
            <w:tcW w:w="3100" w:type="dxa"/>
            <w:shd w:val="clear" w:color="auto" w:fill="F2F2F2"/>
            <w:tcMar>
              <w:top w:w="80" w:type="dxa"/>
              <w:left w:w="100" w:type="dxa"/>
              <w:bottom w:w="80" w:type="dxa"/>
              <w:right w:w="100" w:type="dxa"/>
            </w:tcMar>
            <w:vAlign w:val="center"/>
          </w:tcPr>
          <w:p w14:paraId="4B56B59C" w14:textId="77777777" w:rsidR="00C939A8" w:rsidRPr="001D76F6" w:rsidRDefault="00000000">
            <w:pPr>
              <w:rPr>
                <w:rFonts w:ascii="Arial" w:hAnsi="Arial" w:cs="Arial"/>
                <w:sz w:val="24"/>
                <w:szCs w:val="24"/>
              </w:rPr>
            </w:pPr>
            <w:r w:rsidRPr="001D76F6">
              <w:rPr>
                <w:rFonts w:ascii="Arial" w:hAnsi="Arial" w:cs="Arial"/>
                <w:sz w:val="24"/>
                <w:szCs w:val="24"/>
              </w:rPr>
              <w:t>Facilita el uso del sistema a usuarios con discapacidad visual leve.</w:t>
            </w:r>
          </w:p>
        </w:tc>
      </w:tr>
      <w:tr w:rsidR="00C939A8" w:rsidRPr="001D76F6" w14:paraId="698F60E7" w14:textId="77777777">
        <w:tblPrEx>
          <w:tblCellMar>
            <w:top w:w="0" w:type="dxa"/>
            <w:bottom w:w="0" w:type="dxa"/>
          </w:tblCellMar>
        </w:tblPrEx>
        <w:tc>
          <w:tcPr>
            <w:tcW w:w="1100" w:type="dxa"/>
            <w:tcMar>
              <w:top w:w="80" w:type="dxa"/>
              <w:left w:w="100" w:type="dxa"/>
              <w:bottom w:w="80" w:type="dxa"/>
              <w:right w:w="100" w:type="dxa"/>
            </w:tcMar>
            <w:vAlign w:val="center"/>
          </w:tcPr>
          <w:p w14:paraId="0F35AFC5"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RNF-07</w:t>
            </w:r>
          </w:p>
        </w:tc>
        <w:tc>
          <w:tcPr>
            <w:tcW w:w="1700" w:type="dxa"/>
            <w:tcMar>
              <w:top w:w="80" w:type="dxa"/>
              <w:left w:w="100" w:type="dxa"/>
              <w:bottom w:w="80" w:type="dxa"/>
              <w:right w:w="100" w:type="dxa"/>
            </w:tcMar>
            <w:vAlign w:val="center"/>
          </w:tcPr>
          <w:p w14:paraId="19A4E419" w14:textId="77777777" w:rsidR="00C939A8" w:rsidRPr="001D76F6" w:rsidRDefault="00000000">
            <w:pPr>
              <w:jc w:val="center"/>
              <w:rPr>
                <w:rFonts w:ascii="Arial" w:hAnsi="Arial" w:cs="Arial"/>
                <w:sz w:val="24"/>
                <w:szCs w:val="24"/>
              </w:rPr>
            </w:pPr>
            <w:r w:rsidRPr="001D76F6">
              <w:rPr>
                <w:rFonts w:ascii="Arial" w:hAnsi="Arial" w:cs="Arial"/>
                <w:sz w:val="24"/>
                <w:szCs w:val="24"/>
              </w:rPr>
              <w:t>Mantenibilidad</w:t>
            </w:r>
          </w:p>
        </w:tc>
        <w:tc>
          <w:tcPr>
            <w:tcW w:w="4500" w:type="dxa"/>
            <w:tcMar>
              <w:top w:w="80" w:type="dxa"/>
              <w:left w:w="100" w:type="dxa"/>
              <w:bottom w:w="80" w:type="dxa"/>
              <w:right w:w="100" w:type="dxa"/>
            </w:tcMar>
            <w:vAlign w:val="center"/>
          </w:tcPr>
          <w:p w14:paraId="65CF4A27" w14:textId="77777777" w:rsidR="00C939A8" w:rsidRPr="001D76F6" w:rsidRDefault="00000000">
            <w:pPr>
              <w:rPr>
                <w:rFonts w:ascii="Arial" w:hAnsi="Arial" w:cs="Arial"/>
                <w:sz w:val="24"/>
                <w:szCs w:val="24"/>
              </w:rPr>
            </w:pPr>
            <w:r w:rsidRPr="001D76F6">
              <w:rPr>
                <w:rFonts w:ascii="Arial" w:hAnsi="Arial" w:cs="Arial"/>
                <w:sz w:val="24"/>
                <w:szCs w:val="24"/>
              </w:rPr>
              <w:t>El sistema deberá estar diseñado en módulos independientes que permitan actualizaciones sin afectar el funcionamiento general.</w:t>
            </w:r>
          </w:p>
        </w:tc>
        <w:tc>
          <w:tcPr>
            <w:tcW w:w="3100" w:type="dxa"/>
            <w:tcMar>
              <w:top w:w="80" w:type="dxa"/>
              <w:left w:w="100" w:type="dxa"/>
              <w:bottom w:w="80" w:type="dxa"/>
              <w:right w:w="100" w:type="dxa"/>
            </w:tcMar>
            <w:vAlign w:val="center"/>
          </w:tcPr>
          <w:p w14:paraId="5C5CA769" w14:textId="77777777" w:rsidR="00C939A8" w:rsidRPr="001D76F6" w:rsidRDefault="00000000">
            <w:pPr>
              <w:rPr>
                <w:rFonts w:ascii="Arial" w:hAnsi="Arial" w:cs="Arial"/>
                <w:sz w:val="24"/>
                <w:szCs w:val="24"/>
              </w:rPr>
            </w:pPr>
            <w:r w:rsidRPr="001D76F6">
              <w:rPr>
                <w:rFonts w:ascii="Arial" w:hAnsi="Arial" w:cs="Arial"/>
                <w:sz w:val="24"/>
                <w:szCs w:val="24"/>
              </w:rPr>
              <w:t>Reduce el tiempo y costo de mantenimiento a futuro.</w:t>
            </w:r>
          </w:p>
        </w:tc>
      </w:tr>
    </w:tbl>
    <w:p w14:paraId="3C855E20" w14:textId="13A86ACB" w:rsidR="00C939A8" w:rsidRPr="001D76F6" w:rsidRDefault="00BA3696">
      <w:pPr>
        <w:pStyle w:val="Ttulo1"/>
        <w:spacing w:before="300" w:after="150"/>
        <w:rPr>
          <w:rFonts w:ascii="Arial" w:hAnsi="Arial" w:cs="Arial"/>
          <w:b/>
          <w:bCs/>
          <w:color w:val="BF4E14" w:themeColor="accent2" w:themeShade="BF"/>
          <w:sz w:val="24"/>
          <w:szCs w:val="24"/>
        </w:rPr>
      </w:pPr>
      <w:r>
        <w:rPr>
          <w:rFonts w:ascii="Arial" w:hAnsi="Arial" w:cs="Arial"/>
          <w:b/>
          <w:bCs/>
          <w:color w:val="BF4E14" w:themeColor="accent2" w:themeShade="BF"/>
          <w:sz w:val="24"/>
          <w:szCs w:val="24"/>
        </w:rPr>
        <w:t>5</w:t>
      </w:r>
      <w:r w:rsidR="00000000" w:rsidRPr="001D76F6">
        <w:rPr>
          <w:rFonts w:ascii="Arial" w:hAnsi="Arial" w:cs="Arial"/>
          <w:b/>
          <w:bCs/>
          <w:color w:val="BF4E14" w:themeColor="accent2" w:themeShade="BF"/>
          <w:sz w:val="24"/>
          <w:szCs w:val="24"/>
        </w:rPr>
        <w:t>. Reglas de Negocio o Restricciones del Sistema</w:t>
      </w:r>
    </w:p>
    <w:p w14:paraId="6378D427" w14:textId="77777777" w:rsidR="00C939A8" w:rsidRPr="001D76F6" w:rsidRDefault="00000000">
      <w:pPr>
        <w:spacing w:after="150"/>
        <w:rPr>
          <w:rFonts w:ascii="Arial" w:hAnsi="Arial" w:cs="Arial"/>
          <w:sz w:val="24"/>
          <w:szCs w:val="24"/>
        </w:rPr>
      </w:pPr>
      <w:r w:rsidRPr="001D76F6">
        <w:rPr>
          <w:rFonts w:ascii="Arial" w:hAnsi="Arial" w:cs="Arial"/>
          <w:sz w:val="24"/>
          <w:szCs w:val="24"/>
        </w:rPr>
        <w:t>Se identificaron las siguientes reglas de negocio y restricciones que el sistema debe respetar: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4000"/>
      </w:tblGrid>
      <w:tr w:rsidR="00C939A8" w:rsidRPr="001D76F6" w14:paraId="4310E2A7" w14:textId="77777777">
        <w:tblPrEx>
          <w:tblCellMar>
            <w:top w:w="0" w:type="dxa"/>
            <w:bottom w:w="0" w:type="dxa"/>
          </w:tblCellMar>
        </w:tblPrEx>
        <w:trPr>
          <w:tblHeader/>
        </w:trPr>
        <w:tc>
          <w:tcPr>
            <w:tcW w:w="1400" w:type="dxa"/>
            <w:shd w:val="clear" w:color="auto" w:fill="1F3864"/>
            <w:tcMar>
              <w:top w:w="100" w:type="dxa"/>
              <w:left w:w="100" w:type="dxa"/>
              <w:bottom w:w="100" w:type="dxa"/>
              <w:right w:w="100" w:type="dxa"/>
            </w:tcMar>
            <w:vAlign w:val="center"/>
          </w:tcPr>
          <w:p w14:paraId="2D6FD6E7"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Código</w:t>
            </w:r>
          </w:p>
        </w:tc>
        <w:tc>
          <w:tcPr>
            <w:tcW w:w="5000" w:type="dxa"/>
            <w:shd w:val="clear" w:color="auto" w:fill="1F3864"/>
            <w:tcMar>
              <w:top w:w="100" w:type="dxa"/>
              <w:left w:w="100" w:type="dxa"/>
              <w:bottom w:w="100" w:type="dxa"/>
              <w:right w:w="100" w:type="dxa"/>
            </w:tcMar>
            <w:vAlign w:val="center"/>
          </w:tcPr>
          <w:p w14:paraId="369423A0"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Regla de negocio o restricción</w:t>
            </w:r>
          </w:p>
        </w:tc>
        <w:tc>
          <w:tcPr>
            <w:tcW w:w="4000" w:type="dxa"/>
            <w:shd w:val="clear" w:color="auto" w:fill="1F3864"/>
            <w:tcMar>
              <w:top w:w="100" w:type="dxa"/>
              <w:left w:w="100" w:type="dxa"/>
              <w:bottom w:w="100" w:type="dxa"/>
              <w:right w:w="100" w:type="dxa"/>
            </w:tcMar>
            <w:vAlign w:val="center"/>
          </w:tcPr>
          <w:p w14:paraId="6C278471"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Descripción</w:t>
            </w:r>
          </w:p>
        </w:tc>
      </w:tr>
      <w:tr w:rsidR="00C939A8" w:rsidRPr="001D76F6" w14:paraId="1B7852C2" w14:textId="77777777">
        <w:tblPrEx>
          <w:tblCellMar>
            <w:top w:w="0" w:type="dxa"/>
            <w:bottom w:w="0" w:type="dxa"/>
          </w:tblCellMar>
        </w:tblPrEx>
        <w:tc>
          <w:tcPr>
            <w:tcW w:w="1400" w:type="dxa"/>
            <w:tcMar>
              <w:top w:w="80" w:type="dxa"/>
              <w:left w:w="100" w:type="dxa"/>
              <w:bottom w:w="80" w:type="dxa"/>
              <w:right w:w="100" w:type="dxa"/>
            </w:tcMar>
            <w:vAlign w:val="center"/>
          </w:tcPr>
          <w:p w14:paraId="79D40764"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RN-01</w:t>
            </w:r>
          </w:p>
        </w:tc>
        <w:tc>
          <w:tcPr>
            <w:tcW w:w="5000" w:type="dxa"/>
            <w:tcMar>
              <w:top w:w="80" w:type="dxa"/>
              <w:left w:w="100" w:type="dxa"/>
              <w:bottom w:w="80" w:type="dxa"/>
              <w:right w:w="100" w:type="dxa"/>
            </w:tcMar>
            <w:vAlign w:val="center"/>
          </w:tcPr>
          <w:p w14:paraId="562C88A7" w14:textId="77777777" w:rsidR="00C939A8" w:rsidRPr="001D76F6" w:rsidRDefault="00000000">
            <w:pPr>
              <w:rPr>
                <w:rFonts w:ascii="Arial" w:hAnsi="Arial" w:cs="Arial"/>
                <w:sz w:val="24"/>
                <w:szCs w:val="24"/>
              </w:rPr>
            </w:pPr>
            <w:r w:rsidRPr="001D76F6">
              <w:rPr>
                <w:rFonts w:ascii="Arial" w:hAnsi="Arial" w:cs="Arial"/>
                <w:sz w:val="24"/>
                <w:szCs w:val="24"/>
              </w:rPr>
              <w:t>Solo el Coordinador de Calidad puede aprobar cambios en documentos institucionales.</w:t>
            </w:r>
          </w:p>
        </w:tc>
        <w:tc>
          <w:tcPr>
            <w:tcW w:w="4000" w:type="dxa"/>
            <w:tcMar>
              <w:top w:w="80" w:type="dxa"/>
              <w:left w:w="100" w:type="dxa"/>
              <w:bottom w:w="80" w:type="dxa"/>
              <w:right w:w="100" w:type="dxa"/>
            </w:tcMar>
            <w:vAlign w:val="center"/>
          </w:tcPr>
          <w:p w14:paraId="05835C4B" w14:textId="77777777" w:rsidR="00C939A8" w:rsidRPr="001D76F6" w:rsidRDefault="00000000">
            <w:pPr>
              <w:rPr>
                <w:rFonts w:ascii="Arial" w:hAnsi="Arial" w:cs="Arial"/>
                <w:sz w:val="24"/>
                <w:szCs w:val="24"/>
              </w:rPr>
            </w:pPr>
            <w:r w:rsidRPr="001D76F6">
              <w:rPr>
                <w:rFonts w:ascii="Arial" w:hAnsi="Arial" w:cs="Arial"/>
                <w:sz w:val="24"/>
                <w:szCs w:val="24"/>
              </w:rPr>
              <w:t>Garantiza el control y la validez oficial de los documentos de calidad.</w:t>
            </w:r>
          </w:p>
        </w:tc>
      </w:tr>
      <w:tr w:rsidR="00C939A8" w:rsidRPr="001D76F6" w14:paraId="54F68CA8"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720BA814"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RN-02</w:t>
            </w:r>
          </w:p>
        </w:tc>
        <w:tc>
          <w:tcPr>
            <w:tcW w:w="5000" w:type="dxa"/>
            <w:shd w:val="clear" w:color="auto" w:fill="F2F2F2"/>
            <w:tcMar>
              <w:top w:w="80" w:type="dxa"/>
              <w:left w:w="100" w:type="dxa"/>
              <w:bottom w:w="80" w:type="dxa"/>
              <w:right w:w="100" w:type="dxa"/>
            </w:tcMar>
            <w:vAlign w:val="center"/>
          </w:tcPr>
          <w:p w14:paraId="443BEBAB" w14:textId="77777777" w:rsidR="00C939A8" w:rsidRPr="001D76F6" w:rsidRDefault="00000000">
            <w:pPr>
              <w:rPr>
                <w:rFonts w:ascii="Arial" w:hAnsi="Arial" w:cs="Arial"/>
                <w:sz w:val="24"/>
                <w:szCs w:val="24"/>
              </w:rPr>
            </w:pPr>
            <w:r w:rsidRPr="001D76F6">
              <w:rPr>
                <w:rFonts w:ascii="Arial" w:hAnsi="Arial" w:cs="Arial"/>
                <w:sz w:val="24"/>
                <w:szCs w:val="24"/>
              </w:rPr>
              <w:t>Solo el Rector o Directivo autorizado puede cerrar formalmente una auditoría interna.</w:t>
            </w:r>
          </w:p>
        </w:tc>
        <w:tc>
          <w:tcPr>
            <w:tcW w:w="4000" w:type="dxa"/>
            <w:shd w:val="clear" w:color="auto" w:fill="F2F2F2"/>
            <w:tcMar>
              <w:top w:w="80" w:type="dxa"/>
              <w:left w:w="100" w:type="dxa"/>
              <w:bottom w:w="80" w:type="dxa"/>
              <w:right w:w="100" w:type="dxa"/>
            </w:tcMar>
            <w:vAlign w:val="center"/>
          </w:tcPr>
          <w:p w14:paraId="49CCE83F" w14:textId="77777777" w:rsidR="00C939A8" w:rsidRPr="001D76F6" w:rsidRDefault="00000000">
            <w:pPr>
              <w:rPr>
                <w:rFonts w:ascii="Arial" w:hAnsi="Arial" w:cs="Arial"/>
                <w:sz w:val="24"/>
                <w:szCs w:val="24"/>
              </w:rPr>
            </w:pPr>
            <w:r w:rsidRPr="001D76F6">
              <w:rPr>
                <w:rFonts w:ascii="Arial" w:hAnsi="Arial" w:cs="Arial"/>
                <w:sz w:val="24"/>
                <w:szCs w:val="24"/>
              </w:rPr>
              <w:t>Asegura que el cierre de auditorías cuente con el respaldo de la máxima autoridad institucional.</w:t>
            </w:r>
          </w:p>
        </w:tc>
      </w:tr>
      <w:tr w:rsidR="00C939A8" w:rsidRPr="001D76F6" w14:paraId="3E06C9A9" w14:textId="77777777">
        <w:tblPrEx>
          <w:tblCellMar>
            <w:top w:w="0" w:type="dxa"/>
            <w:bottom w:w="0" w:type="dxa"/>
          </w:tblCellMar>
        </w:tblPrEx>
        <w:tc>
          <w:tcPr>
            <w:tcW w:w="1400" w:type="dxa"/>
            <w:tcMar>
              <w:top w:w="80" w:type="dxa"/>
              <w:left w:w="100" w:type="dxa"/>
              <w:bottom w:w="80" w:type="dxa"/>
              <w:right w:w="100" w:type="dxa"/>
            </w:tcMar>
            <w:vAlign w:val="center"/>
          </w:tcPr>
          <w:p w14:paraId="117EE5B9" w14:textId="77777777" w:rsidR="00C939A8" w:rsidRPr="001D76F6" w:rsidRDefault="00000000">
            <w:pPr>
              <w:jc w:val="center"/>
              <w:rPr>
                <w:rFonts w:ascii="Arial" w:hAnsi="Arial" w:cs="Arial"/>
                <w:sz w:val="24"/>
                <w:szCs w:val="24"/>
              </w:rPr>
            </w:pPr>
            <w:r w:rsidRPr="001D76F6">
              <w:rPr>
                <w:rFonts w:ascii="Arial" w:hAnsi="Arial" w:cs="Arial"/>
                <w:b/>
                <w:bCs/>
                <w:sz w:val="24"/>
                <w:szCs w:val="24"/>
              </w:rPr>
              <w:lastRenderedPageBreak/>
              <w:t>RN-03</w:t>
            </w:r>
          </w:p>
        </w:tc>
        <w:tc>
          <w:tcPr>
            <w:tcW w:w="5000" w:type="dxa"/>
            <w:tcMar>
              <w:top w:w="80" w:type="dxa"/>
              <w:left w:w="100" w:type="dxa"/>
              <w:bottom w:w="80" w:type="dxa"/>
              <w:right w:w="100" w:type="dxa"/>
            </w:tcMar>
            <w:vAlign w:val="center"/>
          </w:tcPr>
          <w:p w14:paraId="4C3F91C5" w14:textId="77777777" w:rsidR="00C939A8" w:rsidRPr="001D76F6" w:rsidRDefault="00000000">
            <w:pPr>
              <w:rPr>
                <w:rFonts w:ascii="Arial" w:hAnsi="Arial" w:cs="Arial"/>
                <w:sz w:val="24"/>
                <w:szCs w:val="24"/>
              </w:rPr>
            </w:pPr>
            <w:r w:rsidRPr="001D76F6">
              <w:rPr>
                <w:rFonts w:ascii="Arial" w:hAnsi="Arial" w:cs="Arial"/>
                <w:sz w:val="24"/>
                <w:szCs w:val="24"/>
              </w:rPr>
              <w:t>Toda no conformidad registrada debe generar un plan de acción correctiva en un plazo máximo de 5 días hábiles.</w:t>
            </w:r>
          </w:p>
        </w:tc>
        <w:tc>
          <w:tcPr>
            <w:tcW w:w="4000" w:type="dxa"/>
            <w:tcMar>
              <w:top w:w="80" w:type="dxa"/>
              <w:left w:w="100" w:type="dxa"/>
              <w:bottom w:w="80" w:type="dxa"/>
              <w:right w:w="100" w:type="dxa"/>
            </w:tcMar>
            <w:vAlign w:val="center"/>
          </w:tcPr>
          <w:p w14:paraId="3DC808CF" w14:textId="77777777" w:rsidR="00C939A8" w:rsidRPr="001D76F6" w:rsidRDefault="00000000">
            <w:pPr>
              <w:rPr>
                <w:rFonts w:ascii="Arial" w:hAnsi="Arial" w:cs="Arial"/>
                <w:sz w:val="24"/>
                <w:szCs w:val="24"/>
              </w:rPr>
            </w:pPr>
            <w:r w:rsidRPr="001D76F6">
              <w:rPr>
                <w:rFonts w:ascii="Arial" w:hAnsi="Arial" w:cs="Arial"/>
                <w:sz w:val="24"/>
                <w:szCs w:val="24"/>
              </w:rPr>
              <w:t>Evita el retraso en la atención de problemas detectados durante las auditorías.</w:t>
            </w:r>
          </w:p>
        </w:tc>
      </w:tr>
      <w:tr w:rsidR="00C939A8" w:rsidRPr="001D76F6" w14:paraId="3C2F45C7"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257337C8"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RN-04</w:t>
            </w:r>
          </w:p>
        </w:tc>
        <w:tc>
          <w:tcPr>
            <w:tcW w:w="5000" w:type="dxa"/>
            <w:shd w:val="clear" w:color="auto" w:fill="F2F2F2"/>
            <w:tcMar>
              <w:top w:w="80" w:type="dxa"/>
              <w:left w:w="100" w:type="dxa"/>
              <w:bottom w:w="80" w:type="dxa"/>
              <w:right w:w="100" w:type="dxa"/>
            </w:tcMar>
            <w:vAlign w:val="center"/>
          </w:tcPr>
          <w:p w14:paraId="502FAFE6" w14:textId="77777777" w:rsidR="00C939A8" w:rsidRPr="001D76F6" w:rsidRDefault="00000000">
            <w:pPr>
              <w:rPr>
                <w:rFonts w:ascii="Arial" w:hAnsi="Arial" w:cs="Arial"/>
                <w:sz w:val="24"/>
                <w:szCs w:val="24"/>
              </w:rPr>
            </w:pPr>
            <w:r w:rsidRPr="001D76F6">
              <w:rPr>
                <w:rFonts w:ascii="Arial" w:hAnsi="Arial" w:cs="Arial"/>
                <w:sz w:val="24"/>
                <w:szCs w:val="24"/>
              </w:rPr>
              <w:t>Los documentos institucionales deben mantener un control de versiones conforme a la normativa interna de calidad.</w:t>
            </w:r>
          </w:p>
        </w:tc>
        <w:tc>
          <w:tcPr>
            <w:tcW w:w="4000" w:type="dxa"/>
            <w:shd w:val="clear" w:color="auto" w:fill="F2F2F2"/>
            <w:tcMar>
              <w:top w:w="80" w:type="dxa"/>
              <w:left w:w="100" w:type="dxa"/>
              <w:bottom w:w="80" w:type="dxa"/>
              <w:right w:w="100" w:type="dxa"/>
            </w:tcMar>
            <w:vAlign w:val="center"/>
          </w:tcPr>
          <w:p w14:paraId="507BE5E4" w14:textId="77777777" w:rsidR="00C939A8" w:rsidRPr="001D76F6" w:rsidRDefault="00000000">
            <w:pPr>
              <w:rPr>
                <w:rFonts w:ascii="Arial" w:hAnsi="Arial" w:cs="Arial"/>
                <w:sz w:val="24"/>
                <w:szCs w:val="24"/>
              </w:rPr>
            </w:pPr>
            <w:r w:rsidRPr="001D76F6">
              <w:rPr>
                <w:rFonts w:ascii="Arial" w:hAnsi="Arial" w:cs="Arial"/>
                <w:sz w:val="24"/>
                <w:szCs w:val="24"/>
              </w:rPr>
              <w:t>Garantiza trazabilidad y evita el uso de versiones obsoletas.</w:t>
            </w:r>
          </w:p>
        </w:tc>
      </w:tr>
      <w:tr w:rsidR="00C939A8" w:rsidRPr="001D76F6" w14:paraId="656BCCB6" w14:textId="77777777">
        <w:tblPrEx>
          <w:tblCellMar>
            <w:top w:w="0" w:type="dxa"/>
            <w:bottom w:w="0" w:type="dxa"/>
          </w:tblCellMar>
        </w:tblPrEx>
        <w:tc>
          <w:tcPr>
            <w:tcW w:w="1400" w:type="dxa"/>
            <w:tcMar>
              <w:top w:w="80" w:type="dxa"/>
              <w:left w:w="100" w:type="dxa"/>
              <w:bottom w:w="80" w:type="dxa"/>
              <w:right w:w="100" w:type="dxa"/>
            </w:tcMar>
            <w:vAlign w:val="center"/>
          </w:tcPr>
          <w:p w14:paraId="7C94B6FC" w14:textId="77777777" w:rsidR="00C939A8" w:rsidRPr="001D76F6" w:rsidRDefault="00000000">
            <w:pPr>
              <w:jc w:val="center"/>
              <w:rPr>
                <w:rFonts w:ascii="Arial" w:hAnsi="Arial" w:cs="Arial"/>
                <w:sz w:val="24"/>
                <w:szCs w:val="24"/>
              </w:rPr>
            </w:pPr>
            <w:r w:rsidRPr="001D76F6">
              <w:rPr>
                <w:rFonts w:ascii="Arial" w:hAnsi="Arial" w:cs="Arial"/>
                <w:b/>
                <w:bCs/>
                <w:sz w:val="24"/>
                <w:szCs w:val="24"/>
              </w:rPr>
              <w:t>RN-05</w:t>
            </w:r>
          </w:p>
        </w:tc>
        <w:tc>
          <w:tcPr>
            <w:tcW w:w="5000" w:type="dxa"/>
            <w:tcMar>
              <w:top w:w="80" w:type="dxa"/>
              <w:left w:w="100" w:type="dxa"/>
              <w:bottom w:w="80" w:type="dxa"/>
              <w:right w:w="100" w:type="dxa"/>
            </w:tcMar>
            <w:vAlign w:val="center"/>
          </w:tcPr>
          <w:p w14:paraId="703CDDA0" w14:textId="77777777" w:rsidR="00C939A8" w:rsidRPr="001D76F6" w:rsidRDefault="00000000">
            <w:pPr>
              <w:rPr>
                <w:rFonts w:ascii="Arial" w:hAnsi="Arial" w:cs="Arial"/>
                <w:sz w:val="24"/>
                <w:szCs w:val="24"/>
              </w:rPr>
            </w:pPr>
            <w:r w:rsidRPr="001D76F6">
              <w:rPr>
                <w:rFonts w:ascii="Arial" w:hAnsi="Arial" w:cs="Arial"/>
                <w:sz w:val="24"/>
                <w:szCs w:val="24"/>
              </w:rPr>
              <w:t>El sistema debe operar conforme a los lineamientos del proceso de acreditación institucional vigente.</w:t>
            </w:r>
          </w:p>
        </w:tc>
        <w:tc>
          <w:tcPr>
            <w:tcW w:w="4000" w:type="dxa"/>
            <w:tcMar>
              <w:top w:w="80" w:type="dxa"/>
              <w:left w:w="100" w:type="dxa"/>
              <w:bottom w:w="80" w:type="dxa"/>
              <w:right w:w="100" w:type="dxa"/>
            </w:tcMar>
            <w:vAlign w:val="center"/>
          </w:tcPr>
          <w:p w14:paraId="6A0F3B88" w14:textId="77777777" w:rsidR="00C939A8" w:rsidRPr="001D76F6" w:rsidRDefault="00000000">
            <w:pPr>
              <w:rPr>
                <w:rFonts w:ascii="Arial" w:hAnsi="Arial" w:cs="Arial"/>
                <w:sz w:val="24"/>
                <w:szCs w:val="24"/>
              </w:rPr>
            </w:pPr>
            <w:r w:rsidRPr="001D76F6">
              <w:rPr>
                <w:rFonts w:ascii="Arial" w:hAnsi="Arial" w:cs="Arial"/>
                <w:sz w:val="24"/>
                <w:szCs w:val="24"/>
              </w:rPr>
              <w:t>Asegura que la gestión de calidad esté alineada con los requisitos externos de acreditación.</w:t>
            </w:r>
          </w:p>
        </w:tc>
      </w:tr>
    </w:tbl>
    <w:p w14:paraId="724224AE" w14:textId="77777777" w:rsidR="00BA3696" w:rsidRDefault="00BA3696" w:rsidP="00BA3696">
      <w:pPr>
        <w:rPr>
          <w:rFonts w:ascii="Arial" w:hAnsi="Arial" w:cs="Arial"/>
          <w:sz w:val="24"/>
          <w:szCs w:val="24"/>
        </w:rPr>
      </w:pPr>
    </w:p>
    <w:p w14:paraId="0B7D3E3D" w14:textId="77777777" w:rsidR="00BA3696" w:rsidRDefault="00BA3696" w:rsidP="00BA3696">
      <w:pPr>
        <w:rPr>
          <w:rFonts w:ascii="Arial" w:hAnsi="Arial" w:cs="Arial"/>
          <w:b/>
          <w:bCs/>
          <w:color w:val="BF4E14" w:themeColor="accent2" w:themeShade="BF"/>
          <w:sz w:val="24"/>
          <w:szCs w:val="24"/>
        </w:rPr>
      </w:pPr>
    </w:p>
    <w:p w14:paraId="5A95010B" w14:textId="46677EEE" w:rsidR="00C939A8" w:rsidRPr="00BA3696" w:rsidRDefault="00000000" w:rsidP="00BA3696">
      <w:pPr>
        <w:rPr>
          <w:rFonts w:ascii="Arial" w:hAnsi="Arial" w:cs="Arial"/>
          <w:sz w:val="24"/>
          <w:szCs w:val="24"/>
        </w:rPr>
      </w:pPr>
      <w:r w:rsidRPr="001D76F6">
        <w:rPr>
          <w:rFonts w:ascii="Arial" w:hAnsi="Arial" w:cs="Arial"/>
          <w:b/>
          <w:bCs/>
          <w:color w:val="BF4E14" w:themeColor="accent2" w:themeShade="BF"/>
          <w:sz w:val="24"/>
          <w:szCs w:val="24"/>
        </w:rPr>
        <w:t>6. Clasificación General de los Requerimientos</w:t>
      </w:r>
    </w:p>
    <w:p w14:paraId="2155E42E" w14:textId="77777777" w:rsidR="00C939A8" w:rsidRPr="001D76F6" w:rsidRDefault="00000000">
      <w:pPr>
        <w:spacing w:after="150"/>
        <w:rPr>
          <w:rFonts w:ascii="Arial" w:hAnsi="Arial" w:cs="Arial"/>
          <w:sz w:val="24"/>
          <w:szCs w:val="24"/>
        </w:rPr>
      </w:pPr>
      <w:r w:rsidRPr="001D76F6">
        <w:rPr>
          <w:rFonts w:ascii="Arial" w:hAnsi="Arial" w:cs="Arial"/>
          <w:sz w:val="24"/>
          <w:szCs w:val="24"/>
        </w:rPr>
        <w:t>La siguiente tabla resume la clasificación general de los requerimientos identificados para el proyecto:</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4200"/>
      </w:tblGrid>
      <w:tr w:rsidR="00C939A8" w:rsidRPr="001D76F6" w14:paraId="029D0572" w14:textId="77777777">
        <w:tblPrEx>
          <w:tblCellMar>
            <w:top w:w="0" w:type="dxa"/>
            <w:bottom w:w="0" w:type="dxa"/>
          </w:tblCellMar>
        </w:tblPrEx>
        <w:trPr>
          <w:tblHeader/>
        </w:trPr>
        <w:tc>
          <w:tcPr>
            <w:tcW w:w="3800" w:type="dxa"/>
            <w:shd w:val="clear" w:color="auto" w:fill="1F3864"/>
            <w:tcMar>
              <w:top w:w="100" w:type="dxa"/>
              <w:left w:w="100" w:type="dxa"/>
              <w:bottom w:w="100" w:type="dxa"/>
              <w:right w:w="100" w:type="dxa"/>
            </w:tcMar>
            <w:vAlign w:val="center"/>
          </w:tcPr>
          <w:p w14:paraId="771F82BD"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Tipo de requerimiento</w:t>
            </w:r>
          </w:p>
        </w:tc>
        <w:tc>
          <w:tcPr>
            <w:tcW w:w="2400" w:type="dxa"/>
            <w:shd w:val="clear" w:color="auto" w:fill="1F3864"/>
            <w:tcMar>
              <w:top w:w="100" w:type="dxa"/>
              <w:left w:w="100" w:type="dxa"/>
              <w:bottom w:w="100" w:type="dxa"/>
              <w:right w:w="100" w:type="dxa"/>
            </w:tcMar>
            <w:vAlign w:val="center"/>
          </w:tcPr>
          <w:p w14:paraId="0EE77830"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Cantidad identificada</w:t>
            </w:r>
          </w:p>
        </w:tc>
        <w:tc>
          <w:tcPr>
            <w:tcW w:w="4200" w:type="dxa"/>
            <w:shd w:val="clear" w:color="auto" w:fill="1F3864"/>
            <w:tcMar>
              <w:top w:w="100" w:type="dxa"/>
              <w:left w:w="100" w:type="dxa"/>
              <w:bottom w:w="100" w:type="dxa"/>
              <w:right w:w="100" w:type="dxa"/>
            </w:tcMar>
            <w:vAlign w:val="center"/>
          </w:tcPr>
          <w:p w14:paraId="60FA6FB9" w14:textId="77777777" w:rsidR="00C939A8" w:rsidRPr="001D76F6" w:rsidRDefault="00000000">
            <w:pPr>
              <w:jc w:val="center"/>
              <w:rPr>
                <w:rFonts w:ascii="Arial" w:hAnsi="Arial" w:cs="Arial"/>
                <w:sz w:val="24"/>
                <w:szCs w:val="24"/>
              </w:rPr>
            </w:pPr>
            <w:r w:rsidRPr="001D76F6">
              <w:rPr>
                <w:rFonts w:ascii="Arial" w:hAnsi="Arial" w:cs="Arial"/>
                <w:b/>
                <w:bCs/>
                <w:color w:val="FFFFFF"/>
                <w:sz w:val="24"/>
                <w:szCs w:val="24"/>
              </w:rPr>
              <w:t>Ejemplos de códigos</w:t>
            </w:r>
          </w:p>
        </w:tc>
      </w:tr>
      <w:tr w:rsidR="00C939A8" w:rsidRPr="001D76F6" w14:paraId="272DEA67" w14:textId="77777777">
        <w:tblPrEx>
          <w:tblCellMar>
            <w:top w:w="0" w:type="dxa"/>
            <w:bottom w:w="0" w:type="dxa"/>
          </w:tblCellMar>
        </w:tblPrEx>
        <w:tc>
          <w:tcPr>
            <w:tcW w:w="3800" w:type="dxa"/>
            <w:tcMar>
              <w:top w:w="80" w:type="dxa"/>
              <w:left w:w="100" w:type="dxa"/>
              <w:bottom w:w="80" w:type="dxa"/>
              <w:right w:w="100" w:type="dxa"/>
            </w:tcMar>
            <w:vAlign w:val="center"/>
          </w:tcPr>
          <w:p w14:paraId="5CE695D8" w14:textId="77777777" w:rsidR="00C939A8" w:rsidRPr="001D76F6" w:rsidRDefault="00000000">
            <w:pPr>
              <w:rPr>
                <w:rFonts w:ascii="Arial" w:hAnsi="Arial" w:cs="Arial"/>
                <w:sz w:val="24"/>
                <w:szCs w:val="24"/>
              </w:rPr>
            </w:pPr>
            <w:r w:rsidRPr="001D76F6">
              <w:rPr>
                <w:rFonts w:ascii="Arial" w:hAnsi="Arial" w:cs="Arial"/>
                <w:sz w:val="24"/>
                <w:szCs w:val="24"/>
              </w:rPr>
              <w:t>Funcionales</w:t>
            </w:r>
          </w:p>
        </w:tc>
        <w:tc>
          <w:tcPr>
            <w:tcW w:w="2400" w:type="dxa"/>
            <w:tcMar>
              <w:top w:w="80" w:type="dxa"/>
              <w:left w:w="100" w:type="dxa"/>
              <w:bottom w:w="80" w:type="dxa"/>
              <w:right w:w="100" w:type="dxa"/>
            </w:tcMar>
            <w:vAlign w:val="center"/>
          </w:tcPr>
          <w:p w14:paraId="150F587D" w14:textId="77777777" w:rsidR="00C939A8" w:rsidRPr="001D76F6" w:rsidRDefault="00000000">
            <w:pPr>
              <w:jc w:val="center"/>
              <w:rPr>
                <w:rFonts w:ascii="Arial" w:hAnsi="Arial" w:cs="Arial"/>
                <w:sz w:val="24"/>
                <w:szCs w:val="24"/>
              </w:rPr>
            </w:pPr>
            <w:r w:rsidRPr="001D76F6">
              <w:rPr>
                <w:rFonts w:ascii="Arial" w:hAnsi="Arial" w:cs="Arial"/>
                <w:b/>
                <w:bCs/>
                <w:sz w:val="24"/>
                <w:szCs w:val="24"/>
              </w:rPr>
              <w:t>10</w:t>
            </w:r>
          </w:p>
        </w:tc>
        <w:tc>
          <w:tcPr>
            <w:tcW w:w="4200" w:type="dxa"/>
            <w:tcMar>
              <w:top w:w="80" w:type="dxa"/>
              <w:left w:w="100" w:type="dxa"/>
              <w:bottom w:w="80" w:type="dxa"/>
              <w:right w:w="100" w:type="dxa"/>
            </w:tcMar>
            <w:vAlign w:val="center"/>
          </w:tcPr>
          <w:p w14:paraId="08C275CD" w14:textId="77777777" w:rsidR="00C939A8" w:rsidRPr="001D76F6" w:rsidRDefault="00000000">
            <w:pPr>
              <w:rPr>
                <w:rFonts w:ascii="Arial" w:hAnsi="Arial" w:cs="Arial"/>
                <w:sz w:val="24"/>
                <w:szCs w:val="24"/>
              </w:rPr>
            </w:pPr>
            <w:r w:rsidRPr="001D76F6">
              <w:rPr>
                <w:rFonts w:ascii="Arial" w:hAnsi="Arial" w:cs="Arial"/>
                <w:sz w:val="24"/>
                <w:szCs w:val="24"/>
              </w:rPr>
              <w:t>RF-01, RF-02, RF-03</w:t>
            </w:r>
          </w:p>
        </w:tc>
      </w:tr>
      <w:tr w:rsidR="00C939A8" w:rsidRPr="001D76F6" w14:paraId="15ABEB8B" w14:textId="77777777">
        <w:tblPrEx>
          <w:tblCellMar>
            <w:top w:w="0" w:type="dxa"/>
            <w:bottom w:w="0" w:type="dxa"/>
          </w:tblCellMar>
        </w:tblPrEx>
        <w:tc>
          <w:tcPr>
            <w:tcW w:w="3800" w:type="dxa"/>
            <w:shd w:val="clear" w:color="auto" w:fill="F2F2F2"/>
            <w:tcMar>
              <w:top w:w="80" w:type="dxa"/>
              <w:left w:w="100" w:type="dxa"/>
              <w:bottom w:w="80" w:type="dxa"/>
              <w:right w:w="100" w:type="dxa"/>
            </w:tcMar>
            <w:vAlign w:val="center"/>
          </w:tcPr>
          <w:p w14:paraId="27863C59" w14:textId="77777777" w:rsidR="00C939A8" w:rsidRPr="001D76F6" w:rsidRDefault="00000000">
            <w:pPr>
              <w:rPr>
                <w:rFonts w:ascii="Arial" w:hAnsi="Arial" w:cs="Arial"/>
                <w:sz w:val="24"/>
                <w:szCs w:val="24"/>
              </w:rPr>
            </w:pPr>
            <w:r w:rsidRPr="001D76F6">
              <w:rPr>
                <w:rFonts w:ascii="Arial" w:hAnsi="Arial" w:cs="Arial"/>
                <w:sz w:val="24"/>
                <w:szCs w:val="24"/>
              </w:rPr>
              <w:t>No funcionales</w:t>
            </w:r>
          </w:p>
        </w:tc>
        <w:tc>
          <w:tcPr>
            <w:tcW w:w="2400" w:type="dxa"/>
            <w:shd w:val="clear" w:color="auto" w:fill="F2F2F2"/>
            <w:tcMar>
              <w:top w:w="80" w:type="dxa"/>
              <w:left w:w="100" w:type="dxa"/>
              <w:bottom w:w="80" w:type="dxa"/>
              <w:right w:w="100" w:type="dxa"/>
            </w:tcMar>
            <w:vAlign w:val="center"/>
          </w:tcPr>
          <w:p w14:paraId="63C5EE62" w14:textId="77777777" w:rsidR="00C939A8" w:rsidRPr="001D76F6" w:rsidRDefault="00000000">
            <w:pPr>
              <w:jc w:val="center"/>
              <w:rPr>
                <w:rFonts w:ascii="Arial" w:hAnsi="Arial" w:cs="Arial"/>
                <w:sz w:val="24"/>
                <w:szCs w:val="24"/>
              </w:rPr>
            </w:pPr>
            <w:r w:rsidRPr="001D76F6">
              <w:rPr>
                <w:rFonts w:ascii="Arial" w:hAnsi="Arial" w:cs="Arial"/>
                <w:b/>
                <w:bCs/>
                <w:sz w:val="24"/>
                <w:szCs w:val="24"/>
              </w:rPr>
              <w:t>7</w:t>
            </w:r>
          </w:p>
        </w:tc>
        <w:tc>
          <w:tcPr>
            <w:tcW w:w="4200" w:type="dxa"/>
            <w:shd w:val="clear" w:color="auto" w:fill="F2F2F2"/>
            <w:tcMar>
              <w:top w:w="80" w:type="dxa"/>
              <w:left w:w="100" w:type="dxa"/>
              <w:bottom w:w="80" w:type="dxa"/>
              <w:right w:w="100" w:type="dxa"/>
            </w:tcMar>
            <w:vAlign w:val="center"/>
          </w:tcPr>
          <w:p w14:paraId="3B570D74" w14:textId="77777777" w:rsidR="00C939A8" w:rsidRPr="001D76F6" w:rsidRDefault="00000000">
            <w:pPr>
              <w:rPr>
                <w:rFonts w:ascii="Arial" w:hAnsi="Arial" w:cs="Arial"/>
                <w:sz w:val="24"/>
                <w:szCs w:val="24"/>
              </w:rPr>
            </w:pPr>
            <w:r w:rsidRPr="001D76F6">
              <w:rPr>
                <w:rFonts w:ascii="Arial" w:hAnsi="Arial" w:cs="Arial"/>
                <w:sz w:val="24"/>
                <w:szCs w:val="24"/>
              </w:rPr>
              <w:t>RNF-01, RNF-02, RNF-03</w:t>
            </w:r>
          </w:p>
        </w:tc>
      </w:tr>
      <w:tr w:rsidR="00C939A8" w:rsidRPr="001D76F6" w14:paraId="63012BFE" w14:textId="77777777">
        <w:tblPrEx>
          <w:tblCellMar>
            <w:top w:w="0" w:type="dxa"/>
            <w:bottom w:w="0" w:type="dxa"/>
          </w:tblCellMar>
        </w:tblPrEx>
        <w:tc>
          <w:tcPr>
            <w:tcW w:w="3800" w:type="dxa"/>
            <w:tcMar>
              <w:top w:w="80" w:type="dxa"/>
              <w:left w:w="100" w:type="dxa"/>
              <w:bottom w:w="80" w:type="dxa"/>
              <w:right w:w="100" w:type="dxa"/>
            </w:tcMar>
            <w:vAlign w:val="center"/>
          </w:tcPr>
          <w:p w14:paraId="7F77E326" w14:textId="77777777" w:rsidR="00C939A8" w:rsidRPr="001D76F6" w:rsidRDefault="00000000">
            <w:pPr>
              <w:rPr>
                <w:rFonts w:ascii="Arial" w:hAnsi="Arial" w:cs="Arial"/>
                <w:sz w:val="24"/>
                <w:szCs w:val="24"/>
              </w:rPr>
            </w:pPr>
            <w:r w:rsidRPr="001D76F6">
              <w:rPr>
                <w:rFonts w:ascii="Arial" w:hAnsi="Arial" w:cs="Arial"/>
                <w:sz w:val="24"/>
                <w:szCs w:val="24"/>
              </w:rPr>
              <w:t>Reglas de negocio o restricciones</w:t>
            </w:r>
          </w:p>
        </w:tc>
        <w:tc>
          <w:tcPr>
            <w:tcW w:w="2400" w:type="dxa"/>
            <w:tcMar>
              <w:top w:w="80" w:type="dxa"/>
              <w:left w:w="100" w:type="dxa"/>
              <w:bottom w:w="80" w:type="dxa"/>
              <w:right w:w="100" w:type="dxa"/>
            </w:tcMar>
            <w:vAlign w:val="center"/>
          </w:tcPr>
          <w:p w14:paraId="355216BA" w14:textId="77777777" w:rsidR="00C939A8" w:rsidRPr="001D76F6" w:rsidRDefault="00000000">
            <w:pPr>
              <w:jc w:val="center"/>
              <w:rPr>
                <w:rFonts w:ascii="Arial" w:hAnsi="Arial" w:cs="Arial"/>
                <w:sz w:val="24"/>
                <w:szCs w:val="24"/>
              </w:rPr>
            </w:pPr>
            <w:r w:rsidRPr="001D76F6">
              <w:rPr>
                <w:rFonts w:ascii="Arial" w:hAnsi="Arial" w:cs="Arial"/>
                <w:b/>
                <w:bCs/>
                <w:sz w:val="24"/>
                <w:szCs w:val="24"/>
              </w:rPr>
              <w:t>5</w:t>
            </w:r>
          </w:p>
        </w:tc>
        <w:tc>
          <w:tcPr>
            <w:tcW w:w="4200" w:type="dxa"/>
            <w:tcMar>
              <w:top w:w="80" w:type="dxa"/>
              <w:left w:w="100" w:type="dxa"/>
              <w:bottom w:w="80" w:type="dxa"/>
              <w:right w:w="100" w:type="dxa"/>
            </w:tcMar>
            <w:vAlign w:val="center"/>
          </w:tcPr>
          <w:p w14:paraId="293EA308" w14:textId="77777777" w:rsidR="00C939A8" w:rsidRPr="001D76F6" w:rsidRDefault="00000000">
            <w:pPr>
              <w:rPr>
                <w:rFonts w:ascii="Arial" w:hAnsi="Arial" w:cs="Arial"/>
                <w:sz w:val="24"/>
                <w:szCs w:val="24"/>
              </w:rPr>
            </w:pPr>
            <w:r w:rsidRPr="001D76F6">
              <w:rPr>
                <w:rFonts w:ascii="Arial" w:hAnsi="Arial" w:cs="Arial"/>
                <w:sz w:val="24"/>
                <w:szCs w:val="24"/>
              </w:rPr>
              <w:t>RN-01, RN-02, RN-03</w:t>
            </w:r>
          </w:p>
        </w:tc>
      </w:tr>
    </w:tbl>
    <w:p w14:paraId="3F01910E" w14:textId="27F6E979" w:rsidR="00C939A8" w:rsidRPr="001D76F6" w:rsidRDefault="00000000">
      <w:pPr>
        <w:pStyle w:val="Ttulo1"/>
        <w:spacing w:before="300" w:after="150"/>
        <w:rPr>
          <w:rFonts w:ascii="Arial" w:hAnsi="Arial" w:cs="Arial"/>
          <w:b/>
          <w:bCs/>
          <w:color w:val="BF4E14" w:themeColor="accent2" w:themeShade="BF"/>
          <w:sz w:val="24"/>
          <w:szCs w:val="24"/>
        </w:rPr>
      </w:pPr>
      <w:r w:rsidRPr="001D76F6">
        <w:rPr>
          <w:rFonts w:ascii="Arial" w:hAnsi="Arial" w:cs="Arial"/>
          <w:b/>
          <w:bCs/>
          <w:color w:val="BF4E14" w:themeColor="accent2" w:themeShade="BF"/>
          <w:sz w:val="24"/>
          <w:szCs w:val="24"/>
        </w:rPr>
        <w:t>7.</w:t>
      </w:r>
      <w:r w:rsidR="00BA3696">
        <w:rPr>
          <w:rFonts w:ascii="Arial" w:hAnsi="Arial" w:cs="Arial"/>
          <w:b/>
          <w:bCs/>
          <w:color w:val="BF4E14" w:themeColor="accent2" w:themeShade="BF"/>
          <w:sz w:val="24"/>
          <w:szCs w:val="24"/>
        </w:rPr>
        <w:t xml:space="preserve"> </w:t>
      </w:r>
      <w:r w:rsidRPr="001D76F6">
        <w:rPr>
          <w:rFonts w:ascii="Arial" w:hAnsi="Arial" w:cs="Arial"/>
          <w:b/>
          <w:bCs/>
          <w:color w:val="BF4E14" w:themeColor="accent2" w:themeShade="BF"/>
          <w:sz w:val="24"/>
          <w:szCs w:val="24"/>
        </w:rPr>
        <w:t>Conclusiones</w:t>
      </w:r>
    </w:p>
    <w:p w14:paraId="3A26A180" w14:textId="77777777" w:rsidR="00C939A8" w:rsidRPr="001D76F6" w:rsidRDefault="00000000">
      <w:pPr>
        <w:spacing w:after="150"/>
        <w:rPr>
          <w:rFonts w:ascii="Arial" w:hAnsi="Arial" w:cs="Arial"/>
          <w:sz w:val="24"/>
          <w:szCs w:val="24"/>
        </w:rPr>
      </w:pPr>
      <w:r w:rsidRPr="001D76F6">
        <w:rPr>
          <w:rFonts w:ascii="Arial" w:hAnsi="Arial" w:cs="Arial"/>
          <w:sz w:val="24"/>
          <w:szCs w:val="24"/>
        </w:rPr>
        <w:t>La correcta clasificación de los requerimientos de software constituye una base fundamental para el desarrollo del proyecto, ya que permite comprender con claridad qué debe hacer el sistema y bajo qué condiciones de calidad debe operar. Diferenciar entre requerimientos funcionales y no funcionales evita confusiones durante el diseño, dado que los primeros describen acciones concretas del sistema, mientras que los segundos establecen las condiciones de calidad, seguridad y desempeño que garantizan su correcto funcionamiento.</w:t>
      </w:r>
    </w:p>
    <w:p w14:paraId="770E760D" w14:textId="543A997D" w:rsidR="00C939A8" w:rsidRPr="001D76F6" w:rsidRDefault="00000000">
      <w:pPr>
        <w:spacing w:after="150"/>
        <w:rPr>
          <w:rFonts w:ascii="Arial" w:hAnsi="Arial" w:cs="Arial"/>
          <w:sz w:val="24"/>
          <w:szCs w:val="24"/>
        </w:rPr>
      </w:pPr>
      <w:r w:rsidRPr="001D76F6">
        <w:rPr>
          <w:rFonts w:ascii="Arial" w:hAnsi="Arial" w:cs="Arial"/>
          <w:sz w:val="24"/>
          <w:szCs w:val="24"/>
        </w:rPr>
        <w:t>Asimismo, la incorporación de reglas de negocio permite reflejar las particularidades institucionales y normativas que el sistema debe respetar, evitando que el desarrollo se aleje de la realidad operativa de la institución educativa. En conjunto, esta actividad resulta de gran utilidad para las siguientes etapas del proyecto, pues sienta las bases para el diseño, la validación con los interesados y el desarrollo posterior del sistema</w:t>
      </w:r>
      <w:r w:rsidR="001D76F6">
        <w:rPr>
          <w:rFonts w:ascii="Arial" w:hAnsi="Arial" w:cs="Arial"/>
          <w:sz w:val="24"/>
          <w:szCs w:val="24"/>
        </w:rPr>
        <w:t>.</w:t>
      </w:r>
    </w:p>
    <w:p w14:paraId="00D3C6AA" w14:textId="77777777" w:rsidR="00C939A8" w:rsidRPr="001D76F6" w:rsidRDefault="00000000">
      <w:pPr>
        <w:pStyle w:val="Ttulo1"/>
        <w:spacing w:before="300" w:after="150"/>
        <w:rPr>
          <w:rFonts w:ascii="Arial" w:hAnsi="Arial" w:cs="Arial"/>
          <w:b/>
          <w:bCs/>
          <w:color w:val="BF4E14" w:themeColor="accent2" w:themeShade="BF"/>
          <w:sz w:val="24"/>
          <w:szCs w:val="24"/>
        </w:rPr>
      </w:pPr>
      <w:r w:rsidRPr="001D76F6">
        <w:rPr>
          <w:rFonts w:ascii="Arial" w:hAnsi="Arial" w:cs="Arial"/>
          <w:b/>
          <w:bCs/>
          <w:color w:val="BF4E14" w:themeColor="accent2" w:themeShade="BF"/>
          <w:sz w:val="24"/>
          <w:szCs w:val="24"/>
        </w:rPr>
        <w:t>8. Bibliografía</w:t>
      </w:r>
    </w:p>
    <w:p w14:paraId="577917A3" w14:textId="77777777" w:rsidR="00C939A8" w:rsidRPr="001D76F6" w:rsidRDefault="00000000">
      <w:pPr>
        <w:spacing w:after="150"/>
        <w:rPr>
          <w:rFonts w:ascii="Arial" w:hAnsi="Arial" w:cs="Arial"/>
          <w:sz w:val="24"/>
          <w:szCs w:val="24"/>
        </w:rPr>
      </w:pPr>
      <w:r w:rsidRPr="001D76F6">
        <w:rPr>
          <w:rFonts w:ascii="Arial" w:hAnsi="Arial" w:cs="Arial"/>
          <w:sz w:val="24"/>
          <w:szCs w:val="24"/>
        </w:rPr>
        <w:t>Sommerville, I. (2011). Ingeniería de Software (9.ª ed.). Pearson Educación.</w:t>
      </w:r>
    </w:p>
    <w:p w14:paraId="5B8CA4AD" w14:textId="77777777" w:rsidR="00C939A8" w:rsidRPr="001D76F6" w:rsidRDefault="00000000">
      <w:pPr>
        <w:spacing w:after="150"/>
        <w:rPr>
          <w:rFonts w:ascii="Arial" w:hAnsi="Arial" w:cs="Arial"/>
          <w:sz w:val="24"/>
          <w:szCs w:val="24"/>
        </w:rPr>
      </w:pPr>
      <w:r w:rsidRPr="001D76F6">
        <w:rPr>
          <w:rFonts w:ascii="Arial" w:hAnsi="Arial" w:cs="Arial"/>
          <w:sz w:val="24"/>
          <w:szCs w:val="24"/>
        </w:rPr>
        <w:t>Pressman, R. S., &amp; Maxim, B. R. (2015). Ingeniería del software: un enfoque práctico (8.ª ed.). McGraw-Hill.</w:t>
      </w:r>
    </w:p>
    <w:p w14:paraId="3D966BB2" w14:textId="6D5FE07C" w:rsidR="00C939A8" w:rsidRPr="001D76F6" w:rsidRDefault="001D76F6">
      <w:pPr>
        <w:spacing w:after="150"/>
        <w:rPr>
          <w:rFonts w:ascii="Arial" w:hAnsi="Arial" w:cs="Arial"/>
          <w:sz w:val="24"/>
          <w:szCs w:val="24"/>
        </w:rPr>
      </w:pPr>
      <w:r w:rsidRPr="001D76F6">
        <w:rPr>
          <w:rFonts w:ascii="Arial" w:hAnsi="Arial" w:cs="Arial"/>
          <w:sz w:val="24"/>
          <w:szCs w:val="24"/>
        </w:rPr>
        <w:lastRenderedPageBreak/>
        <w:t xml:space="preserve"> </w:t>
      </w:r>
      <w:r w:rsidR="00BA3696" w:rsidRPr="00BA3696">
        <w:rPr>
          <w:rFonts w:ascii="Arial" w:hAnsi="Arial" w:cs="Arial"/>
          <w:sz w:val="24"/>
          <w:szCs w:val="24"/>
        </w:rPr>
        <w:drawing>
          <wp:inline distT="0" distB="0" distL="0" distR="0" wp14:anchorId="1233DDE0" wp14:editId="1BB7DCC5">
            <wp:extent cx="6400800" cy="34531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3453130"/>
                    </a:xfrm>
                    <a:prstGeom prst="rect">
                      <a:avLst/>
                    </a:prstGeom>
                  </pic:spPr>
                </pic:pic>
              </a:graphicData>
            </a:graphic>
          </wp:inline>
        </w:drawing>
      </w:r>
    </w:p>
    <w:p w14:paraId="2681BC6D" w14:textId="0FEF1C8B" w:rsidR="001D76F6" w:rsidRDefault="001D76F6">
      <w:pPr>
        <w:spacing w:after="150"/>
        <w:rPr>
          <w:rFonts w:ascii="Arial" w:hAnsi="Arial" w:cs="Arial"/>
          <w:sz w:val="24"/>
          <w:szCs w:val="24"/>
        </w:rPr>
      </w:pPr>
      <w:r w:rsidRPr="001D76F6">
        <w:rPr>
          <w:rFonts w:ascii="Arial" w:hAnsi="Arial" w:cs="Arial"/>
          <w:sz w:val="24"/>
          <w:szCs w:val="24"/>
        </w:rPr>
        <w:t>Repositorio de Andy Guerrero Fajardo</w:t>
      </w:r>
    </w:p>
    <w:p w14:paraId="7BCF6C47" w14:textId="62FBD464" w:rsidR="00BA3696" w:rsidRPr="001D76F6" w:rsidRDefault="00BA3696">
      <w:pPr>
        <w:spacing w:after="150"/>
        <w:rPr>
          <w:rFonts w:ascii="Arial" w:hAnsi="Arial" w:cs="Arial"/>
          <w:sz w:val="24"/>
          <w:szCs w:val="24"/>
        </w:rPr>
      </w:pPr>
      <w:hyperlink r:id="rId6" w:history="1">
        <w:r w:rsidRPr="00BA3696">
          <w:rPr>
            <w:rStyle w:val="Hipervnculo"/>
            <w:rFonts w:ascii="Arial" w:hAnsi="Arial" w:cs="Arial"/>
            <w:sz w:val="24"/>
            <w:szCs w:val="24"/>
          </w:rPr>
          <w:t>https://github.com/aguerrerof8-source/Componente_Practico_2.git</w:t>
        </w:r>
      </w:hyperlink>
    </w:p>
    <w:sectPr w:rsidR="00BA3696" w:rsidRPr="001D76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57055"/>
    <w:multiLevelType w:val="hybridMultilevel"/>
    <w:tmpl w:val="6D3E713E"/>
    <w:lvl w:ilvl="0" w:tplc="AFCA72BC">
      <w:start w:val="1"/>
      <w:numFmt w:val="bullet"/>
      <w:lvlText w:val="●"/>
      <w:lvlJc w:val="left"/>
      <w:pPr>
        <w:ind w:left="720" w:hanging="360"/>
      </w:pPr>
    </w:lvl>
    <w:lvl w:ilvl="1" w:tplc="027E0596">
      <w:start w:val="1"/>
      <w:numFmt w:val="bullet"/>
      <w:lvlText w:val="○"/>
      <w:lvlJc w:val="left"/>
      <w:pPr>
        <w:ind w:left="1440" w:hanging="360"/>
      </w:pPr>
    </w:lvl>
    <w:lvl w:ilvl="2" w:tplc="AA7AA676">
      <w:start w:val="1"/>
      <w:numFmt w:val="bullet"/>
      <w:lvlText w:val="■"/>
      <w:lvlJc w:val="left"/>
      <w:pPr>
        <w:ind w:left="2160" w:hanging="360"/>
      </w:pPr>
    </w:lvl>
    <w:lvl w:ilvl="3" w:tplc="747899C2">
      <w:start w:val="1"/>
      <w:numFmt w:val="bullet"/>
      <w:lvlText w:val="●"/>
      <w:lvlJc w:val="left"/>
      <w:pPr>
        <w:ind w:left="2880" w:hanging="360"/>
      </w:pPr>
    </w:lvl>
    <w:lvl w:ilvl="4" w:tplc="57525E3E">
      <w:start w:val="1"/>
      <w:numFmt w:val="bullet"/>
      <w:lvlText w:val="○"/>
      <w:lvlJc w:val="left"/>
      <w:pPr>
        <w:ind w:left="3600" w:hanging="360"/>
      </w:pPr>
    </w:lvl>
    <w:lvl w:ilvl="5" w:tplc="ECA2C76E">
      <w:start w:val="1"/>
      <w:numFmt w:val="bullet"/>
      <w:lvlText w:val="■"/>
      <w:lvlJc w:val="left"/>
      <w:pPr>
        <w:ind w:left="4320" w:hanging="360"/>
      </w:pPr>
    </w:lvl>
    <w:lvl w:ilvl="6" w:tplc="712E9324">
      <w:start w:val="1"/>
      <w:numFmt w:val="bullet"/>
      <w:lvlText w:val="●"/>
      <w:lvlJc w:val="left"/>
      <w:pPr>
        <w:ind w:left="5040" w:hanging="360"/>
      </w:pPr>
    </w:lvl>
    <w:lvl w:ilvl="7" w:tplc="608A08A0">
      <w:start w:val="1"/>
      <w:numFmt w:val="bullet"/>
      <w:lvlText w:val="●"/>
      <w:lvlJc w:val="left"/>
      <w:pPr>
        <w:ind w:left="5760" w:hanging="360"/>
      </w:pPr>
    </w:lvl>
    <w:lvl w:ilvl="8" w:tplc="51FCA5FA">
      <w:start w:val="1"/>
      <w:numFmt w:val="bullet"/>
      <w:lvlText w:val="●"/>
      <w:lvlJc w:val="left"/>
      <w:pPr>
        <w:ind w:left="6480" w:hanging="360"/>
      </w:pPr>
    </w:lvl>
  </w:abstractNum>
  <w:abstractNum w:abstractNumId="1" w15:restartNumberingAfterBreak="0">
    <w:nsid w:val="467F3FD2"/>
    <w:multiLevelType w:val="hybridMultilevel"/>
    <w:tmpl w:val="40463A82"/>
    <w:lvl w:ilvl="0" w:tplc="18F6100E">
      <w:start w:val="1"/>
      <w:numFmt w:val="bullet"/>
      <w:lvlText w:val="•"/>
      <w:lvlJc w:val="left"/>
      <w:pPr>
        <w:ind w:left="420" w:hanging="260"/>
      </w:pPr>
    </w:lvl>
    <w:lvl w:ilvl="1" w:tplc="4094EE90">
      <w:numFmt w:val="decimal"/>
      <w:lvlText w:val=""/>
      <w:lvlJc w:val="left"/>
    </w:lvl>
    <w:lvl w:ilvl="2" w:tplc="C8D8BD42">
      <w:numFmt w:val="decimal"/>
      <w:lvlText w:val=""/>
      <w:lvlJc w:val="left"/>
    </w:lvl>
    <w:lvl w:ilvl="3" w:tplc="1C381422">
      <w:numFmt w:val="decimal"/>
      <w:lvlText w:val=""/>
      <w:lvlJc w:val="left"/>
    </w:lvl>
    <w:lvl w:ilvl="4" w:tplc="D63C6816">
      <w:numFmt w:val="decimal"/>
      <w:lvlText w:val=""/>
      <w:lvlJc w:val="left"/>
    </w:lvl>
    <w:lvl w:ilvl="5" w:tplc="77A46324">
      <w:numFmt w:val="decimal"/>
      <w:lvlText w:val=""/>
      <w:lvlJc w:val="left"/>
    </w:lvl>
    <w:lvl w:ilvl="6" w:tplc="D9EA97FA">
      <w:numFmt w:val="decimal"/>
      <w:lvlText w:val=""/>
      <w:lvlJc w:val="left"/>
    </w:lvl>
    <w:lvl w:ilvl="7" w:tplc="FA0428FE">
      <w:numFmt w:val="decimal"/>
      <w:lvlText w:val=""/>
      <w:lvlJc w:val="left"/>
    </w:lvl>
    <w:lvl w:ilvl="8" w:tplc="FEBC3228">
      <w:numFmt w:val="decimal"/>
      <w:lvlText w:val=""/>
      <w:lvlJc w:val="left"/>
    </w:lvl>
  </w:abstractNum>
  <w:num w:numId="1" w16cid:durableId="2035418326">
    <w:abstractNumId w:val="0"/>
    <w:lvlOverride w:ilvl="0">
      <w:startOverride w:val="1"/>
    </w:lvlOverride>
  </w:num>
  <w:num w:numId="2" w16cid:durableId="3320263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9A8"/>
    <w:rsid w:val="001D76F6"/>
    <w:rsid w:val="00281DB7"/>
    <w:rsid w:val="00BA3696"/>
    <w:rsid w:val="00C939A8"/>
    <w:rsid w:val="00F0144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19F10"/>
  <w15:docId w15:val="{016F198D-BE0F-433E-8BC0-B146AEBB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A36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guerrerof8-source/Componente_Practico_2.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1377</Words>
  <Characters>7574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Guerrero</dc:creator>
  <cp:lastModifiedBy>Andy</cp:lastModifiedBy>
  <cp:revision>2</cp:revision>
  <cp:lastPrinted>2026-07-17T04:21:00Z</cp:lastPrinted>
  <dcterms:created xsi:type="dcterms:W3CDTF">2026-07-17T04:22:00Z</dcterms:created>
  <dcterms:modified xsi:type="dcterms:W3CDTF">2026-07-17T04:22:00Z</dcterms:modified>
</cp:coreProperties>
</file>