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10559" w:type="dxa"/>
        <w:jc w:val="left"/>
        <w:tblInd w:w="4" w:type="dxa"/>
        <w:tblCellMar>
          <w:top w:w="0" w:type="dxa"/>
          <w:left w:w="108" w:type="dxa"/>
          <w:bottom w:w="0" w:type="dxa"/>
          <w:right w:w="108" w:type="dxa"/>
        </w:tblCellMar>
        <w:tblLook w:val="04a0" w:noVBand="1" w:noHBand="0" w:firstRow="1" w:lastRow="0" w:firstColumn="1" w:lastColumn="0"/>
      </w:tblPr>
      <w:tblGrid>
        <w:gridCol w:w="3146"/>
        <w:gridCol w:w="4230"/>
        <w:gridCol w:w="3183"/>
      </w:tblGrid>
      <w:tr>
        <w:trPr/>
        <w:tc>
          <w:tcPr>
            <w:tcW w:w="3146" w:type="dxa"/>
            <w:tcBorders>
              <w:top w:val="nil"/>
              <w:left w:val="nil"/>
              <w:bottom w:val="nil"/>
              <w:right w:val="nil"/>
              <w:insideH w:val="nil"/>
              <w:insideV w:val="nil"/>
            </w:tcBorders>
            <w:shd w:fill="auto" w:val="clear"/>
          </w:tcPr>
          <w:p>
            <w:pPr>
              <w:pStyle w:val="Paragraph"/>
              <w:spacing w:lineRule="auto" w:line="240" w:before="0" w:after="0"/>
              <w:jc w:val="right"/>
              <w:rPr/>
            </w:pPr>
            <w:r>
              <w:rPr/>
              <w:drawing>
                <wp:inline distT="0" distB="0" distL="0" distR="0">
                  <wp:extent cx="640080" cy="640080"/>
                  <wp:effectExtent l="0" t="0" r="0" b="0"/>
                  <wp:docPr id="1"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
                          <pic:cNvPicPr>
                            <a:picLocks noChangeAspect="1" noChangeArrowheads="1"/>
                          </pic:cNvPicPr>
                        </pic:nvPicPr>
                        <pic:blipFill>
                          <a:blip r:embed="rId2"/>
                          <a:stretch>
                            <a:fillRect/>
                          </a:stretch>
                        </pic:blipFill>
                        <pic:spPr bwMode="auto">
                          <a:xfrm>
                            <a:off x="0" y="0"/>
                            <a:ext cx="640080" cy="640080"/>
                          </a:xfrm>
                          <a:prstGeom prst="rect">
                            <a:avLst/>
                          </a:prstGeom>
                        </pic:spPr>
                      </pic:pic>
                    </a:graphicData>
                  </a:graphic>
                </wp:inline>
              </w:drawing>
            </w:r>
          </w:p>
        </w:tc>
        <w:tc>
          <w:tcPr>
            <w:tcW w:w="4230" w:type="dxa"/>
            <w:tcBorders>
              <w:top w:val="nil"/>
              <w:left w:val="nil"/>
              <w:bottom w:val="nil"/>
              <w:right w:val="nil"/>
              <w:insideH w:val="nil"/>
              <w:insideV w:val="nil"/>
            </w:tcBorders>
            <w:shd w:fill="auto" w:val="clear"/>
            <w:vAlign w:val="center"/>
          </w:tcPr>
          <w:p>
            <w:pPr>
              <w:pStyle w:val="Heading1Name"/>
              <w:spacing w:lineRule="auto" w:line="240" w:before="0" w:after="0"/>
              <w:rPr/>
            </w:pPr>
            <w:r>
              <w:rPr/>
              <w:t>AUSTIN GUEST</w:t>
            </w:r>
          </w:p>
          <w:p>
            <w:pPr>
              <w:pStyle w:val="Paragraph"/>
              <w:spacing w:lineRule="auto" w:line="240" w:before="0" w:after="0"/>
              <w:jc w:val="center"/>
              <w:rPr/>
            </w:pPr>
            <w:r>
              <w:rPr/>
              <w:t>Programmer &amp; Activist</w:t>
            </w:r>
          </w:p>
          <w:p>
            <w:pPr>
              <w:pStyle w:val="Paragraph"/>
              <w:spacing w:lineRule="auto" w:line="240" w:before="0" w:after="0"/>
              <w:jc w:val="center"/>
              <w:rPr/>
            </w:pPr>
            <w:r>
              <w:rPr/>
              <w:t>831-917-6400 | austin.guest@gmail.com</w:t>
            </w:r>
          </w:p>
        </w:tc>
        <w:tc>
          <w:tcPr>
            <w:tcW w:w="3183" w:type="dxa"/>
            <w:tcBorders>
              <w:top w:val="nil"/>
              <w:left w:val="nil"/>
              <w:bottom w:val="nil"/>
              <w:right w:val="nil"/>
              <w:insideH w:val="nil"/>
              <w:insideV w:val="nil"/>
            </w:tcBorders>
            <w:shd w:fill="auto" w:val="clear"/>
          </w:tcPr>
          <w:p>
            <w:pPr>
              <w:pStyle w:val="Heading1Name"/>
              <w:spacing w:lineRule="auto" w:line="240" w:before="0" w:after="0"/>
              <w:rPr/>
            </w:pPr>
            <w:r>
              <w:rPr/>
            </w:r>
          </w:p>
        </w:tc>
      </w:tr>
    </w:tbl>
    <w:p>
      <w:pPr>
        <w:pStyle w:val="Paragraph"/>
        <w:rPr>
          <w:highlight w:val="cyan"/>
        </w:rPr>
      </w:pPr>
      <w:r>
        <w:rPr>
          <w:highlight w:val="cyan"/>
        </w:rPr>
      </w:r>
    </w:p>
    <w:p>
      <w:pPr>
        <w:pStyle w:val="Normal"/>
        <w:rPr>
          <w:rFonts w:ascii="Open Sans" w:hAnsi="Open Sans"/>
          <w:sz w:val="18"/>
          <w:szCs w:val="21"/>
        </w:rPr>
      </w:pPr>
      <w:r>
        <w:rPr>
          <w:rFonts w:ascii="Open Sans" w:hAnsi="Open Sans"/>
          <w:sz w:val="18"/>
          <w:szCs w:val="21"/>
        </w:rPr>
        <w:t>Full-stack generalist with track record of delivering working cod</w:t>
      </w:r>
      <w:bookmarkStart w:id="0" w:name="_GoBack"/>
      <w:bookmarkEnd w:id="0"/>
      <w:r>
        <w:rPr>
          <w:rFonts w:ascii="Open Sans" w:hAnsi="Open Sans"/>
          <w:sz w:val="18"/>
          <w:szCs w:val="21"/>
        </w:rPr>
        <w:t>e on deadline and building high-performing teams around principles of Agile and functional programming. Seeking to apply leadership abilities and passion for rigorous design/testing practices to a mission-driven organization that values experimentation, compassion, and social justice.</w:t>
      </w:r>
    </w:p>
    <w:p>
      <w:pPr>
        <w:pStyle w:val="Paragraph"/>
        <w:rPr/>
      </w:pPr>
      <w:r>
        <w:rPr/>
      </w:r>
    </w:p>
    <w:p>
      <w:pPr>
        <w:pStyle w:val="Heading1"/>
        <w:rPr/>
      </w:pPr>
      <w:r>
        <w:rPr/>
        <w:t>PROFESSIONAL EXPERIENCE</w:t>
      </w:r>
    </w:p>
    <w:p>
      <w:pPr>
        <w:pStyle w:val="Heading3"/>
        <w:rPr/>
      </w:pPr>
      <w:r>
        <w:rPr/>
        <w:t>UPLEVEL SECURITY</w:t>
        <w:tab/>
      </w:r>
      <w:r>
        <w:rPr>
          <w:b w:val="false"/>
        </w:rPr>
        <w:t>New York, NY</w:t>
      </w:r>
    </w:p>
    <w:p>
      <w:pPr>
        <w:pStyle w:val="Heading4"/>
        <w:rPr/>
      </w:pPr>
      <w:r>
        <w:rPr/>
        <w:t>Software Engineer</w:t>
        <w:tab/>
      </w:r>
      <w:r>
        <w:rPr>
          <w:b w:val="false"/>
        </w:rPr>
        <w:t>2016 – Present</w:t>
      </w:r>
    </w:p>
    <w:p>
      <w:pPr>
        <w:pStyle w:val="ListParagraph"/>
        <w:numPr>
          <w:ilvl w:val="0"/>
          <w:numId w:val="1"/>
        </w:numPr>
        <w:rPr/>
      </w:pPr>
      <w:r>
        <w:rPr/>
        <w:t xml:space="preserve">Increased early-phase startup's ability to pivot toward new customers by redesigning legacy codebase, delivering demo-able </w:t>
      </w:r>
      <w:r>
        <w:rPr/>
        <w:t>user stories</w:t>
      </w:r>
      <w:r>
        <w:rPr/>
        <w:t>, and teaching clean design principles</w:t>
      </w:r>
    </w:p>
    <w:p>
      <w:pPr>
        <w:pStyle w:val="ListParagraph"/>
        <w:numPr>
          <w:ilvl w:val="0"/>
          <w:numId w:val="1"/>
        </w:numPr>
        <w:rPr/>
      </w:pPr>
      <w:r>
        <w:rPr/>
        <w:t>Successfully engaged top leadership to re-prioritize code redesign after demonstrating current architecture would fail at minimum loads required by customers</w:t>
      </w:r>
    </w:p>
    <w:p>
      <w:pPr>
        <w:pStyle w:val="ListParagraph"/>
        <w:numPr>
          <w:ilvl w:val="0"/>
          <w:numId w:val="1"/>
        </w:numPr>
        <w:rPr/>
      </w:pPr>
      <w:r>
        <w:rPr/>
        <w:t>Designed replacement architecture and spearheaded its implementation by encouraging team-wide adoption of strict testing and profiling practices through 1-on-1 coaching and group presentations</w:t>
      </w:r>
    </w:p>
    <w:p>
      <w:pPr>
        <w:pStyle w:val="ListParagraph"/>
        <w:numPr>
          <w:ilvl w:val="0"/>
          <w:numId w:val="1"/>
        </w:numPr>
        <w:rPr/>
      </w:pPr>
      <w:r>
        <w:rPr/>
        <w:t>Increased speed with which company could adopt new data models for new customers by migrating data exchange from ad-hoc websocket messages to fully-documented GraphQL API with contract tests</w:t>
      </w:r>
    </w:p>
    <w:p>
      <w:pPr>
        <w:pStyle w:val="ListParagraph"/>
        <w:numPr>
          <w:ilvl w:val="0"/>
          <w:numId w:val="1"/>
        </w:numPr>
        <w:rPr/>
      </w:pPr>
      <w:r>
        <w:rPr/>
        <w:t>Decreased alert-to-mitigation response times through user-friendly UI allowing analysts to construct custom automated mitigation responses from logical building blocks</w:t>
      </w:r>
    </w:p>
    <w:p>
      <w:pPr>
        <w:pStyle w:val="ListParagraph"/>
        <w:numPr>
          <w:ilvl w:val="0"/>
          <w:numId w:val="1"/>
        </w:numPr>
        <w:rPr/>
      </w:pPr>
      <w:r>
        <w:rPr/>
        <w:t>Enabled custom configuration of on-premises SOC deployments through a suite of golang command-line tools for securely writing credentials to systemd files</w:t>
      </w:r>
    </w:p>
    <w:p>
      <w:pPr>
        <w:pStyle w:val="Paragraph"/>
        <w:rPr/>
      </w:pPr>
      <w:r>
        <w:rPr/>
      </w:r>
    </w:p>
    <w:p>
      <w:pPr>
        <w:pStyle w:val="Heading3"/>
        <w:rPr/>
      </w:pPr>
      <w:r>
        <w:rPr/>
        <w:t>THOUGHTWORKS</w:t>
        <w:tab/>
      </w:r>
      <w:r>
        <w:rPr>
          <w:b w:val="false"/>
        </w:rPr>
        <w:t>New York, NY</w:t>
      </w:r>
    </w:p>
    <w:p>
      <w:pPr>
        <w:pStyle w:val="Heading4"/>
        <w:rPr/>
      </w:pPr>
      <w:r>
        <w:rPr/>
        <w:t>Senior Software Developer</w:t>
        <w:tab/>
      </w:r>
      <w:r>
        <w:rPr>
          <w:b w:val="false"/>
        </w:rPr>
        <w:t>Jun 2016 – Sep 2016</w:t>
      </w:r>
    </w:p>
    <w:p>
      <w:pPr>
        <w:pStyle w:val="ListParagraph"/>
        <w:numPr>
          <w:ilvl w:val="0"/>
          <w:numId w:val="1"/>
        </w:numPr>
        <w:rPr/>
      </w:pPr>
      <w:r>
        <w:rPr/>
        <w:t xml:space="preserve">Enabled Fortune 500 clients to write better software and increase profits through rigorous application of Agile methodologies </w:t>
      </w:r>
    </w:p>
    <w:p>
      <w:pPr>
        <w:pStyle w:val="ListParagraph"/>
        <w:numPr>
          <w:ilvl w:val="0"/>
          <w:numId w:val="1"/>
        </w:numPr>
        <w:rPr/>
      </w:pPr>
      <w:r>
        <w:rPr/>
        <w:t xml:space="preserve">Delivered MVP of user-friendly order fulfillment system for multinational logistics company, eliminating need for sales managers to manually fill out order forms for tens of thousands of customers </w:t>
      </w:r>
    </w:p>
    <w:p>
      <w:pPr>
        <w:pStyle w:val="ListParagraph"/>
        <w:numPr>
          <w:ilvl w:val="0"/>
          <w:numId w:val="1"/>
        </w:numPr>
        <w:rPr/>
      </w:pPr>
      <w:r>
        <w:rPr/>
        <w:t xml:space="preserve">Drove adoption of application security best practices on three client delivery teams by co-facilitating daylong "AppSec101" training and follow-up consultations </w:t>
      </w:r>
    </w:p>
    <w:p>
      <w:pPr>
        <w:pStyle w:val="ListParagraph"/>
        <w:numPr>
          <w:ilvl w:val="0"/>
          <w:numId w:val="1"/>
        </w:numPr>
        <w:rPr/>
      </w:pPr>
      <w:r>
        <w:rPr/>
        <w:t xml:space="preserve">Increased team cohesion and velocity by leading regular lunch-and-learn sessions on design principles of functional programming and their application in React-Redux apps </w:t>
      </w:r>
    </w:p>
    <w:p>
      <w:pPr>
        <w:pStyle w:val="Paragraph"/>
        <w:rPr/>
      </w:pPr>
      <w:r>
        <w:rPr/>
      </w:r>
    </w:p>
    <w:p>
      <w:pPr>
        <w:pStyle w:val="Heading3"/>
        <w:rPr/>
      </w:pPr>
      <w:r>
        <w:rPr/>
        <w:t>WHERE@</w:t>
        <w:tab/>
      </w:r>
      <w:r>
        <w:rPr>
          <w:b w:val="false"/>
        </w:rPr>
        <w:t>New York, NY</w:t>
      </w:r>
    </w:p>
    <w:p>
      <w:pPr>
        <w:pStyle w:val="Heading4"/>
        <w:rPr/>
      </w:pPr>
      <w:r>
        <w:rPr/>
        <w:t>Creator, Technical Lead</w:t>
        <w:tab/>
      </w:r>
      <w:r>
        <w:rPr>
          <w:b w:val="false"/>
        </w:rPr>
        <w:t>Jun 2015 – May 2016</w:t>
      </w:r>
    </w:p>
    <w:p>
      <w:pPr>
        <w:pStyle w:val="ListParagraph"/>
        <w:numPr>
          <w:ilvl w:val="0"/>
          <w:numId w:val="1"/>
        </w:numPr>
        <w:rPr/>
      </w:pPr>
      <w:r>
        <w:rPr/>
        <w:t xml:space="preserve">Designed and shipped prototype for security-conscious location-sharing app </w:t>
      </w:r>
    </w:p>
    <w:p>
      <w:pPr>
        <w:pStyle w:val="ListParagraph"/>
        <w:numPr>
          <w:ilvl w:val="0"/>
          <w:numId w:val="1"/>
        </w:numPr>
        <w:rPr/>
      </w:pPr>
      <w:r>
        <w:rPr/>
        <w:t xml:space="preserve">Architected and implemented full-stack mobile app, including Android clients in Java and React Native, web app in React, and server in Scala using websockets and reactive streams to protect users by eliminating stored state on the server </w:t>
      </w:r>
    </w:p>
    <w:p>
      <w:pPr>
        <w:pStyle w:val="ListParagraph"/>
        <w:numPr>
          <w:ilvl w:val="0"/>
          <w:numId w:val="1"/>
        </w:numPr>
        <w:rPr/>
      </w:pPr>
      <w:r>
        <w:rPr/>
        <w:t xml:space="preserve">Led team of 8 volunteer developers from ThoughtWorks NYC -- including coaching, pairing, code review, test harness design and coverage enforcement, drafting user stories and acceptance criteria, consensus-building around architectural decisions, coordinating work across 4 parallel dev streams </w:t>
      </w:r>
    </w:p>
    <w:p>
      <w:pPr>
        <w:pStyle w:val="ListParagraph"/>
        <w:numPr>
          <w:ilvl w:val="0"/>
          <w:numId w:val="1"/>
        </w:numPr>
        <w:rPr/>
      </w:pPr>
      <w:r>
        <w:rPr/>
        <w:t xml:space="preserve">Received mentorship in threat-modeling, cryptography, and security training from senior Tor/ACLU security technologist Daniel Kahn Gillmore; supervised implementation of Public Key Pinning in Android, privacy-focused alternative to Google LocationProvider in React Native </w:t>
      </w:r>
    </w:p>
    <w:p>
      <w:pPr>
        <w:pStyle w:val="Paragraph"/>
        <w:rPr/>
      </w:pPr>
      <w:r>
        <w:rPr/>
      </w:r>
    </w:p>
    <w:p>
      <w:pPr>
        <w:pStyle w:val="Heading3"/>
        <w:rPr/>
      </w:pPr>
      <w:r>
        <w:rPr/>
        <w:t>LITTLESIS.ORG</w:t>
        <w:tab/>
      </w:r>
      <w:r>
        <w:rPr>
          <w:b w:val="false"/>
        </w:rPr>
        <w:t>New York, NY</w:t>
      </w:r>
    </w:p>
    <w:p>
      <w:pPr>
        <w:pStyle w:val="Heading4"/>
        <w:rPr/>
      </w:pPr>
      <w:r>
        <w:rPr/>
        <w:t>Contract Web Developer</w:t>
        <w:tab/>
      </w:r>
      <w:r>
        <w:rPr>
          <w:b w:val="false"/>
        </w:rPr>
        <w:t>Mar 2015 – Jun 2015</w:t>
      </w:r>
    </w:p>
    <w:p>
      <w:pPr>
        <w:pStyle w:val="ListParagraph"/>
        <w:numPr>
          <w:ilvl w:val="0"/>
          <w:numId w:val="1"/>
        </w:numPr>
        <w:rPr/>
      </w:pPr>
      <w:r>
        <w:rPr/>
        <w:t>Added users and created funding opportunities by adding narrative-driven features to popular graph-based data vizualization platform</w:t>
      </w:r>
    </w:p>
    <w:p>
      <w:pPr>
        <w:pStyle w:val="ListParagraph"/>
        <w:numPr>
          <w:ilvl w:val="0"/>
          <w:numId w:val="1"/>
        </w:numPr>
        <w:rPr/>
      </w:pPr>
      <w:r>
        <w:rPr/>
        <w:t>Decreased turnaround time for new features by migrating a "vertical slice" of app's most popular feature from monolithic PHP/jQuery to modular, testable design in Rails/React</w:t>
      </w:r>
      <w:r>
        <w:br w:type="page"/>
      </w:r>
    </w:p>
    <w:p>
      <w:pPr>
        <w:pStyle w:val="Heading3"/>
        <w:rPr/>
      </w:pPr>
      <w:r>
        <w:rPr/>
        <w:t>BK SHIFT</w:t>
        <w:tab/>
      </w:r>
      <w:r>
        <w:rPr>
          <w:b w:val="false"/>
        </w:rPr>
        <w:t>New York, NY</w:t>
      </w:r>
    </w:p>
    <w:p>
      <w:pPr>
        <w:pStyle w:val="Heading4"/>
        <w:rPr/>
      </w:pPr>
      <w:r>
        <w:rPr/>
        <w:t>Contract Web Developer</w:t>
        <w:tab/>
      </w:r>
      <w:r>
        <w:rPr>
          <w:b w:val="false"/>
        </w:rPr>
        <w:t>Jan 2014 – Jul 2014</w:t>
      </w:r>
    </w:p>
    <w:p>
      <w:pPr>
        <w:pStyle w:val="ListParagraph"/>
        <w:numPr>
          <w:ilvl w:val="0"/>
          <w:numId w:val="1"/>
        </w:numPr>
        <w:rPr/>
      </w:pPr>
      <w:r>
        <w:rPr/>
        <w:t>Delivered working full-stack Rails app in 3 months, used TDD and Agile best practices to meet evolving business needs over project lifetime.</w:t>
      </w:r>
    </w:p>
    <w:p>
      <w:pPr>
        <w:pStyle w:val="ListParagraph"/>
        <w:numPr>
          <w:ilvl w:val="0"/>
          <w:numId w:val="1"/>
        </w:numPr>
        <w:rPr/>
      </w:pPr>
      <w:r>
        <w:rPr/>
        <w:t xml:space="preserve">Helped double weekly revenues by reducing by 50% the time needed to allocate 400 weekly shifts to the riders fleet </w:t>
      </w:r>
    </w:p>
    <w:p>
      <w:pPr>
        <w:pStyle w:val="ListParagraph"/>
        <w:numPr>
          <w:ilvl w:val="0"/>
          <w:numId w:val="1"/>
        </w:numPr>
        <w:rPr/>
      </w:pPr>
      <w:r>
        <w:rPr/>
        <w:t>Used 1-week Agile sprints to ensure continuous deployment of usable features, front-load completion of learning-rich user stories, provide client with a burn-up chart</w:t>
      </w:r>
    </w:p>
    <w:p>
      <w:pPr>
        <w:pStyle w:val="Heading3"/>
        <w:rPr/>
      </w:pPr>
      <w:r>
        <w:rPr/>
      </w:r>
    </w:p>
    <w:p>
      <w:pPr>
        <w:pStyle w:val="Heading3"/>
        <w:rPr>
          <w:b w:val="false"/>
          <w:b w:val="false"/>
        </w:rPr>
      </w:pPr>
      <w:r>
        <w:rPr/>
        <w:t>OCCUPY WALL STREET</w:t>
        <w:tab/>
      </w:r>
      <w:r>
        <w:rPr>
          <w:b w:val="false"/>
        </w:rPr>
        <w:t>New York, NY</w:t>
      </w:r>
    </w:p>
    <w:p>
      <w:pPr>
        <w:pStyle w:val="Heading4"/>
        <w:rPr>
          <w:b w:val="false"/>
          <w:b w:val="false"/>
        </w:rPr>
      </w:pPr>
      <w:r>
        <w:rPr/>
        <w:t>Activist, Researcher &amp; Software Developer</w:t>
        <w:tab/>
      </w:r>
      <w:r>
        <w:rPr>
          <w:b w:val="false"/>
        </w:rPr>
        <w:t>Sep 2011 – May 2013</w:t>
      </w:r>
    </w:p>
    <w:p>
      <w:pPr>
        <w:pStyle w:val="ListParagraph"/>
        <w:numPr>
          <w:ilvl w:val="0"/>
          <w:numId w:val="1"/>
        </w:numPr>
        <w:rPr/>
      </w:pPr>
      <w:r>
        <w:rPr/>
        <w:t xml:space="preserve">Deployed and iterated on complex systems approaches to large-scale social change </w:t>
      </w:r>
    </w:p>
    <w:p>
      <w:pPr>
        <w:pStyle w:val="ListParagraph"/>
        <w:numPr>
          <w:ilvl w:val="0"/>
          <w:numId w:val="1"/>
        </w:numPr>
        <w:rPr/>
      </w:pPr>
      <w:r>
        <w:rPr/>
        <w:t xml:space="preserve">Conceived and project-managed Occupy The Boardroom, a web app that sent and displayed personal emails from ordinary people directly to the CEOs of the "Big Six" banks </w:t>
      </w:r>
    </w:p>
    <w:p>
      <w:pPr>
        <w:pStyle w:val="ListParagraph"/>
        <w:numPr>
          <w:ilvl w:val="0"/>
          <w:numId w:val="1"/>
        </w:numPr>
        <w:rPr/>
      </w:pPr>
      <w:r>
        <w:rPr/>
        <w:t xml:space="preserve">Coordinated Occupy Sandy’s needs assessment canvass in the Far Rockaways, including design and implementation of distributed data-input system to support to overtaxed on-the-ground coordinators </w:t>
      </w:r>
    </w:p>
    <w:p>
      <w:pPr>
        <w:pStyle w:val="ListParagraph"/>
        <w:numPr>
          <w:ilvl w:val="0"/>
          <w:numId w:val="1"/>
        </w:numPr>
        <w:rPr/>
      </w:pPr>
      <w:r>
        <w:rPr/>
        <w:t xml:space="preserve">Used NYC’s OpenData portal to research property ownership in Crown Heights in support of ongoing affordable housing campaigns; used research to write pamphlets, conduct teach-ins </w:t>
      </w:r>
    </w:p>
    <w:p>
      <w:pPr>
        <w:pStyle w:val="ListParagraph"/>
        <w:numPr>
          <w:ilvl w:val="0"/>
          <w:numId w:val="1"/>
        </w:numPr>
        <w:rPr/>
      </w:pPr>
      <w:r>
        <w:rPr/>
        <w:t>Coordinated tactical framework development, trainings and communications infrastructure for mass mobilizations of tens of thousands of people in NYC’s financial district</w:t>
      </w:r>
    </w:p>
    <w:p>
      <w:pPr>
        <w:pStyle w:val="Heading3"/>
        <w:rPr/>
      </w:pPr>
      <w:r>
        <w:rPr/>
      </w:r>
    </w:p>
    <w:p>
      <w:pPr>
        <w:pStyle w:val="Heading3"/>
        <w:rPr/>
      </w:pPr>
      <w:r>
        <w:rPr/>
        <w:t>JOBS WITH JUSTICE NYC</w:t>
        <w:tab/>
      </w:r>
      <w:r>
        <w:rPr>
          <w:b w:val="false"/>
        </w:rPr>
        <w:t>New York, NY</w:t>
      </w:r>
    </w:p>
    <w:p>
      <w:pPr>
        <w:pStyle w:val="Heading4"/>
        <w:rPr/>
      </w:pPr>
      <w:r>
        <w:rPr/>
        <w:t>Online Organizer</w:t>
        <w:tab/>
      </w:r>
      <w:r>
        <w:rPr>
          <w:b w:val="false"/>
        </w:rPr>
        <w:t>Jun 2010 – Dec 2011</w:t>
      </w:r>
    </w:p>
    <w:p>
      <w:pPr>
        <w:pStyle w:val="ListParagraph"/>
        <w:numPr>
          <w:ilvl w:val="0"/>
          <w:numId w:val="1"/>
        </w:numPr>
        <w:rPr/>
      </w:pPr>
      <w:r>
        <w:rPr/>
        <w:t xml:space="preserve">Managed online strategy for successful citywide campaign to keep Walmart out of New York City—growing email list by 38% and generating tens of thousands of YouTube views </w:t>
      </w:r>
    </w:p>
    <w:p>
      <w:pPr>
        <w:pStyle w:val="Paragraph"/>
        <w:rPr/>
      </w:pPr>
      <w:r>
        <w:rPr/>
      </w:r>
    </w:p>
    <w:p>
      <w:pPr>
        <w:pStyle w:val="Heading3"/>
        <w:rPr/>
      </w:pPr>
      <w:r>
        <w:rPr/>
        <w:t>SERVICE EMPLOYEES INTERNATIONAL UNION</w:t>
        <w:tab/>
      </w:r>
      <w:r>
        <w:rPr>
          <w:b w:val="false"/>
        </w:rPr>
        <w:t>New York, NY</w:t>
      </w:r>
    </w:p>
    <w:p>
      <w:pPr>
        <w:pStyle w:val="Heading4"/>
        <w:rPr/>
      </w:pPr>
      <w:r>
        <w:rPr/>
        <w:t>Organizer</w:t>
        <w:tab/>
      </w:r>
      <w:r>
        <w:rPr>
          <w:b w:val="false"/>
        </w:rPr>
        <w:t>Sep 2009 – Mar 2010</w:t>
      </w:r>
    </w:p>
    <w:p>
      <w:pPr>
        <w:pStyle w:val="ListParagraph"/>
        <w:numPr>
          <w:ilvl w:val="0"/>
          <w:numId w:val="1"/>
        </w:numPr>
        <w:rPr/>
      </w:pPr>
      <w:r>
        <w:rPr/>
        <w:t xml:space="preserve">Contributed to national campaign to organize Sodexo food service workers through on-the-ground committee building and leadership development </w:t>
      </w:r>
    </w:p>
    <w:p>
      <w:pPr>
        <w:pStyle w:val="Paragraph"/>
        <w:rPr/>
      </w:pPr>
      <w:r>
        <w:rPr/>
      </w:r>
    </w:p>
    <w:p>
      <w:pPr>
        <w:pStyle w:val="Heading1"/>
        <w:rPr/>
      </w:pPr>
      <w:r>
        <w:rPr/>
        <w:t>EDUCATION</w:t>
      </w:r>
    </w:p>
    <w:p>
      <w:pPr>
        <w:pStyle w:val="Heading3"/>
        <w:rPr>
          <w:caps/>
        </w:rPr>
      </w:pPr>
      <w:r>
        <w:rPr/>
        <w:tab/>
      </w:r>
      <w:r>
        <w:rPr>
          <w:b w:val="false"/>
        </w:rPr>
        <w:t>New York, NY</w:t>
      </w:r>
    </w:p>
    <w:p>
      <w:pPr>
        <w:pStyle w:val="Heading3"/>
        <w:rPr>
          <w:b w:val="false"/>
          <w:b w:val="false"/>
        </w:rPr>
      </w:pPr>
      <w:r>
        <w:rPr>
          <w:bCs/>
          <w:caps/>
        </w:rPr>
        <w:t>Recurse Center, Programming Retreat</w:t>
      </w:r>
      <w:r>
        <w:rPr/>
        <w:tab/>
      </w:r>
      <w:r>
        <w:rPr>
          <w:b w:val="false"/>
        </w:rPr>
        <w:t>Nov 2014 – Feb 2015</w:t>
      </w:r>
    </w:p>
    <w:p>
      <w:pPr>
        <w:pStyle w:val="ListParagraphNoBullet"/>
        <w:rPr/>
      </w:pPr>
      <w:r>
        <w:rPr/>
        <w:t>Wrote non-blocking chat server in Scala, using futures and a custom wrapper around Java’s NIO2 library; worked on a Scala BitTorrent client, including custom parser combinators and non-blocking socket IO; completed readings and exercises on algorithms, data structures, function composition, monads, concurrency, and recursion</w:t>
      </w:r>
    </w:p>
    <w:p>
      <w:pPr>
        <w:pStyle w:val="Heading3"/>
        <w:rPr>
          <w:b w:val="false"/>
          <w:b w:val="false"/>
        </w:rPr>
      </w:pPr>
      <w:r>
        <w:rPr/>
        <w:tab/>
      </w:r>
      <w:r>
        <w:rPr>
          <w:b w:val="false"/>
        </w:rPr>
        <w:t>New York, NY</w:t>
      </w:r>
    </w:p>
    <w:p>
      <w:pPr>
        <w:pStyle w:val="Heading3"/>
        <w:rPr>
          <w:b w:val="false"/>
          <w:b w:val="false"/>
        </w:rPr>
      </w:pPr>
      <w:r>
        <w:rPr>
          <w:caps/>
        </w:rPr>
        <w:t>Weekly Private Mentoring, Guillaume Marceau</w:t>
      </w:r>
      <w:r>
        <w:rPr/>
        <w:t xml:space="preserve"> (M.Sci., Brown)</w:t>
        <w:tab/>
      </w:r>
      <w:r>
        <w:rPr>
          <w:b w:val="false"/>
        </w:rPr>
        <w:t>Mar 2014 – Nov 2015</w:t>
      </w:r>
    </w:p>
    <w:p>
      <w:pPr>
        <w:pStyle w:val="ListParagraphNoBullet"/>
        <w:rPr/>
      </w:pPr>
      <w:r>
        <w:rPr/>
        <w:t>Completed intensive project-driven training including code review and design critique in areas covering algorithms, complexity analysis, domain modeling, designing for extensibility and maintainability, test-driven development, agile project management, functional programming, SOLID object oriented principles, concurrency, distributed programming</w:t>
      </w:r>
    </w:p>
    <w:p>
      <w:pPr>
        <w:pStyle w:val="Heading3"/>
        <w:rPr>
          <w:b w:val="false"/>
          <w:b w:val="false"/>
        </w:rPr>
      </w:pPr>
      <w:r>
        <w:rPr/>
        <w:tab/>
      </w:r>
      <w:r>
        <w:rPr>
          <w:b w:val="false"/>
        </w:rPr>
        <w:t>Boston, MA</w:t>
      </w:r>
    </w:p>
    <w:p>
      <w:pPr>
        <w:pStyle w:val="Heading3"/>
        <w:rPr>
          <w:b w:val="false"/>
          <w:b w:val="false"/>
        </w:rPr>
      </w:pPr>
      <w:r>
        <w:rPr/>
        <w:t>Harvard University, Performance &amp; Media Studies</w:t>
        <w:tab/>
      </w:r>
      <w:r>
        <w:rPr>
          <w:b w:val="false"/>
        </w:rPr>
        <w:t>Sep 2000 – Jun 2007</w:t>
      </w:r>
    </w:p>
    <w:p>
      <w:pPr>
        <w:pStyle w:val="ListParagraphNoBullet"/>
        <w:rPr/>
      </w:pPr>
      <w:r>
        <w:rPr/>
        <w:t>Summa Cum Laude Thesis, High Honors in Major, 3.267 GPA</w:t>
      </w:r>
    </w:p>
    <w:p>
      <w:pPr>
        <w:pStyle w:val="Paragraph"/>
        <w:rPr/>
      </w:pPr>
      <w:r>
        <w:rPr/>
      </w:r>
    </w:p>
    <w:p>
      <w:pPr>
        <w:pStyle w:val="Heading1"/>
        <w:rPr>
          <w:caps/>
        </w:rPr>
      </w:pPr>
      <w:r>
        <w:rPr>
          <w:caps/>
        </w:rPr>
        <w:t>SKILLS</w:t>
      </w:r>
    </w:p>
    <w:p>
      <w:pPr>
        <w:pStyle w:val="Paragraph"/>
        <w:rPr>
          <w:rFonts w:ascii="MS Mincho" w:hAnsi="MS Mincho" w:eastAsia="MS Mincho" w:cs="MS Mincho"/>
        </w:rPr>
      </w:pPr>
      <w:r>
        <w:rPr>
          <w:b/>
          <w:bCs/>
        </w:rPr>
        <w:t xml:space="preserve">Languages: </w:t>
      </w:r>
      <w:r>
        <w:rPr/>
        <w:t>JavaScript (ES5 - ES2017), Scala, Java, Golang, Ruby, SQL, Racket</w:t>
      </w:r>
    </w:p>
    <w:p>
      <w:pPr>
        <w:pStyle w:val="Paragraph"/>
        <w:rPr/>
      </w:pPr>
      <w:r>
        <w:rPr>
          <w:b/>
          <w:bCs/>
        </w:rPr>
        <w:t xml:space="preserve">Paradigms: </w:t>
      </w:r>
      <w:r>
        <w:rPr/>
        <w:t xml:space="preserve">Agile Development, Functional Programming, Full-stack Web Development, Mobile Development, Network </w:t>
      </w:r>
    </w:p>
    <w:p>
      <w:pPr>
        <w:pStyle w:val="Paragraph"/>
        <w:rPr>
          <w:rFonts w:ascii="MS Mincho" w:hAnsi="MS Mincho" w:eastAsia="MS Mincho" w:cs="MS Mincho"/>
        </w:rPr>
      </w:pPr>
      <w:r>
        <w:rPr/>
        <w:t>Programming, Object-Oriented Programming, Actor-Oriented Programming, Reactive Programming</w:t>
      </w:r>
    </w:p>
    <w:p>
      <w:pPr>
        <w:pStyle w:val="Paragraph"/>
        <w:rPr>
          <w:rFonts w:ascii="MS Mincho" w:hAnsi="MS Mincho" w:eastAsia="MS Mincho" w:cs="MS Mincho"/>
        </w:rPr>
      </w:pPr>
      <w:r>
        <w:rPr>
          <w:b/>
          <w:bCs/>
        </w:rPr>
        <w:t xml:space="preserve">JVM Libraries: </w:t>
      </w:r>
      <w:r>
        <w:rPr/>
        <w:t>Akka-Streams, Akka-Http, Slick, Play, Gatling, ScalaTest, RxJava, Retrofit, JUnit, Mockito, Robolectric</w:t>
      </w:r>
    </w:p>
    <w:p>
      <w:pPr>
        <w:pStyle w:val="Paragraph"/>
        <w:rPr/>
      </w:pPr>
      <w:r>
        <w:rPr>
          <w:b/>
          <w:bCs/>
        </w:rPr>
        <w:t xml:space="preserve">Javascript Libraries: </w:t>
      </w:r>
      <w:r>
        <w:rPr/>
        <w:t>React, React-Native, Redux, Express, Lodash, Immutable.js, Webpack, Grunt, Mongoose, Mocha, Chai</w:t>
      </w:r>
    </w:p>
    <w:p>
      <w:pPr>
        <w:pStyle w:val="Paragraph"/>
        <w:rPr>
          <w:rFonts w:ascii="MS Mincho" w:hAnsi="MS Mincho" w:eastAsia="MS Mincho" w:cs="MS Mincho"/>
        </w:rPr>
      </w:pPr>
      <w:r>
        <w:rPr>
          <w:b/>
          <w:bCs/>
        </w:rPr>
        <w:t xml:space="preserve">Dev Ops: </w:t>
      </w:r>
      <w:r>
        <w:rPr/>
        <w:t>Continuous Delivery, Automated Testing, Go-CD, Concourse.ci, Docker, AWS, Nginx, DigitalOcean</w:t>
      </w:r>
    </w:p>
    <w:p>
      <w:pPr>
        <w:pStyle w:val="Paragraph"/>
        <w:rPr/>
      </w:pPr>
      <w:r>
        <w:rPr>
          <w:b/>
          <w:bCs/>
        </w:rPr>
        <w:t xml:space="preserve">Security: </w:t>
      </w:r>
      <w:r>
        <w:rPr/>
        <w:t>Threat Modeling, TLS configuration, Server hardening, Public Key Pinning, NaCl crypto library, Signal Protocol</w:t>
      </w:r>
    </w:p>
    <w:sectPr>
      <w:type w:val="nextPage"/>
      <w:pgSz w:w="12240" w:h="15840"/>
      <w:pgMar w:left="864" w:right="864" w:header="0" w:top="1080" w:footer="0" w:bottom="965"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Merriweather">
    <w:charset w:val="01"/>
    <w:family w:val="roman"/>
    <w:pitch w:val="variable"/>
  </w:font>
  <w:font w:name="Open Sans">
    <w:charset w:val="01"/>
    <w:family w:val="roman"/>
    <w:pitch w:val="variable"/>
  </w:font>
  <w:font w:name="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MS Mincho">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288"/>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d37c92"/>
    <w:pPr>
      <w:widowControl/>
      <w:bidi w:val="0"/>
      <w:spacing w:lineRule="auto" w:line="240" w:before="0" w:after="0"/>
      <w:jc w:val="left"/>
    </w:pPr>
    <w:rPr>
      <w:rFonts w:ascii="Calibri" w:hAnsi="Calibri" w:eastAsia="Calibri" w:cs="" w:asciiTheme="minorHAnsi" w:cstheme="minorBidi" w:eastAsiaTheme="minorHAnsi" w:hAnsiTheme="minorHAnsi"/>
      <w:color w:val="auto"/>
      <w:sz w:val="24"/>
      <w:szCs w:val="24"/>
      <w:lang w:val="en-US" w:eastAsia="en-US" w:bidi="ar-SA"/>
    </w:rPr>
  </w:style>
  <w:style w:type="paragraph" w:styleId="Heading1">
    <w:name w:val="Heading 1"/>
    <w:basedOn w:val="Normal"/>
    <w:next w:val="Normal"/>
    <w:link w:val="Heading1Char"/>
    <w:uiPriority w:val="9"/>
    <w:qFormat/>
    <w:rsid w:val="00387529"/>
    <w:pPr>
      <w:pBdr>
        <w:bottom w:val="single" w:sz="4" w:space="1" w:color="00000A"/>
      </w:pBdr>
      <w:spacing w:before="0" w:after="120"/>
      <w:jc w:val="center"/>
      <w:outlineLvl w:val="0"/>
    </w:pPr>
    <w:rPr>
      <w:rFonts w:ascii="Merriweather" w:hAnsi="Merriweather"/>
      <w:spacing w:val="20"/>
      <w:szCs w:val="28"/>
    </w:rPr>
  </w:style>
  <w:style w:type="paragraph" w:styleId="Heading2">
    <w:name w:val="Heading 2"/>
    <w:basedOn w:val="Normal"/>
    <w:next w:val="Normal"/>
    <w:link w:val="Heading2Char"/>
    <w:uiPriority w:val="9"/>
    <w:unhideWhenUsed/>
    <w:qFormat/>
    <w:rsid w:val="00af6749"/>
    <w:pPr>
      <w:tabs>
        <w:tab w:val="right" w:pos="10440" w:leader="none"/>
      </w:tabs>
      <w:jc w:val="right"/>
      <w:outlineLvl w:val="1"/>
    </w:pPr>
    <w:rPr>
      <w:rFonts w:ascii="Open Sans" w:hAnsi="Open Sans"/>
      <w:b/>
      <w:sz w:val="18"/>
      <w:szCs w:val="21"/>
    </w:rPr>
  </w:style>
  <w:style w:type="paragraph" w:styleId="Heading3">
    <w:name w:val="Heading 3"/>
    <w:basedOn w:val="Normal"/>
    <w:next w:val="Normal"/>
    <w:link w:val="Heading3Char"/>
    <w:uiPriority w:val="9"/>
    <w:unhideWhenUsed/>
    <w:qFormat/>
    <w:rsid w:val="00af6749"/>
    <w:pPr>
      <w:tabs>
        <w:tab w:val="right" w:pos="10440" w:leader="none"/>
      </w:tabs>
      <w:outlineLvl w:val="2"/>
    </w:pPr>
    <w:rPr>
      <w:rFonts w:ascii="Open Sans" w:hAnsi="Open Sans"/>
      <w:b/>
      <w:sz w:val="18"/>
      <w:szCs w:val="21"/>
    </w:rPr>
  </w:style>
  <w:style w:type="paragraph" w:styleId="Heading4">
    <w:name w:val="Heading 4"/>
    <w:basedOn w:val="Heading3"/>
    <w:next w:val="Normal"/>
    <w:link w:val="Heading4Char"/>
    <w:uiPriority w:val="9"/>
    <w:unhideWhenUsed/>
    <w:qFormat/>
    <w:rsid w:val="00af6749"/>
    <w:pPr>
      <w:ind w:left="90" w:hanging="0"/>
      <w:outlineLvl w:val="3"/>
    </w:pPr>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3e663a"/>
    <w:rPr>
      <w:rFonts w:ascii="Times New Roman" w:hAnsi="Times New Roman" w:cs="Times New Roman"/>
      <w:sz w:val="18"/>
      <w:szCs w:val="18"/>
    </w:rPr>
  </w:style>
  <w:style w:type="character" w:styleId="Heading1Char" w:customStyle="1">
    <w:name w:val="Heading 1 Char"/>
    <w:basedOn w:val="DefaultParagraphFont"/>
    <w:link w:val="Heading1"/>
    <w:uiPriority w:val="9"/>
    <w:qFormat/>
    <w:rsid w:val="00387529"/>
    <w:rPr>
      <w:rFonts w:ascii="Merriweather" w:hAnsi="Merriweather"/>
      <w:spacing w:val="20"/>
      <w:sz w:val="24"/>
      <w:szCs w:val="28"/>
    </w:rPr>
  </w:style>
  <w:style w:type="character" w:styleId="Heading2Char" w:customStyle="1">
    <w:name w:val="Heading 2 Char"/>
    <w:basedOn w:val="DefaultParagraphFont"/>
    <w:link w:val="Heading2"/>
    <w:uiPriority w:val="9"/>
    <w:qFormat/>
    <w:rsid w:val="00af6749"/>
    <w:rPr>
      <w:rFonts w:ascii="Open Sans" w:hAnsi="Open Sans"/>
      <w:b/>
      <w:sz w:val="18"/>
      <w:szCs w:val="21"/>
    </w:rPr>
  </w:style>
  <w:style w:type="character" w:styleId="Heading3Char" w:customStyle="1">
    <w:name w:val="Heading 3 Char"/>
    <w:basedOn w:val="DefaultParagraphFont"/>
    <w:link w:val="Heading3"/>
    <w:uiPriority w:val="9"/>
    <w:qFormat/>
    <w:rsid w:val="00af6749"/>
    <w:rPr>
      <w:rFonts w:ascii="Open Sans" w:hAnsi="Open Sans"/>
      <w:b/>
      <w:sz w:val="18"/>
      <w:szCs w:val="21"/>
    </w:rPr>
  </w:style>
  <w:style w:type="character" w:styleId="Heading4Char" w:customStyle="1">
    <w:name w:val="Heading 4 Char"/>
    <w:basedOn w:val="DefaultParagraphFont"/>
    <w:link w:val="Heading4"/>
    <w:uiPriority w:val="9"/>
    <w:qFormat/>
    <w:rsid w:val="00af6749"/>
    <w:rPr>
      <w:rFonts w:ascii="Open Sans" w:hAnsi="Open Sans"/>
      <w:b/>
      <w:sz w:val="18"/>
      <w:szCs w:val="21"/>
    </w:rPr>
  </w:style>
  <w:style w:type="character" w:styleId="HeaderChar" w:customStyle="1">
    <w:name w:val="Header Char"/>
    <w:basedOn w:val="DefaultParagraphFont"/>
    <w:link w:val="Header"/>
    <w:uiPriority w:val="99"/>
    <w:qFormat/>
    <w:rsid w:val="00c87e40"/>
    <w:rPr>
      <w:sz w:val="24"/>
      <w:szCs w:val="24"/>
    </w:rPr>
  </w:style>
  <w:style w:type="character" w:styleId="FooterChar" w:customStyle="1">
    <w:name w:val="Footer Char"/>
    <w:basedOn w:val="DefaultParagraphFont"/>
    <w:link w:val="Footer"/>
    <w:uiPriority w:val="99"/>
    <w:qFormat/>
    <w:rsid w:val="00c87e40"/>
    <w:rPr>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spacing w:before="240" w:after="120"/>
    </w:pPr>
    <w:rPr>
      <w:rFonts w:ascii="Liberation Sans" w:hAnsi="Liberation Sans" w:eastAsia="Noto Sans CJK JP DemiLight"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af6749"/>
    <w:pPr/>
    <w:rPr>
      <w:rFonts w:ascii="Open Sans" w:hAnsi="Open Sans"/>
      <w:sz w:val="18"/>
      <w:szCs w:val="21"/>
    </w:rPr>
  </w:style>
  <w:style w:type="paragraph" w:styleId="BalloonText">
    <w:name w:val="Balloon Text"/>
    <w:basedOn w:val="Normal"/>
    <w:link w:val="BalloonTextChar"/>
    <w:uiPriority w:val="99"/>
    <w:semiHidden/>
    <w:unhideWhenUsed/>
    <w:qFormat/>
    <w:rsid w:val="003e663a"/>
    <w:pPr/>
    <w:rPr>
      <w:rFonts w:ascii="Times New Roman" w:hAnsi="Times New Roman" w:cs="Times New Roman"/>
      <w:sz w:val="18"/>
      <w:szCs w:val="18"/>
    </w:rPr>
  </w:style>
  <w:style w:type="paragraph" w:styleId="Paragraph" w:customStyle="1">
    <w:name w:val="Paragraph"/>
    <w:basedOn w:val="Normal"/>
    <w:qFormat/>
    <w:rsid w:val="00af6749"/>
    <w:pPr>
      <w:jc w:val="both"/>
    </w:pPr>
    <w:rPr>
      <w:rFonts w:ascii="Open Sans" w:hAnsi="Open Sans"/>
      <w:sz w:val="18"/>
      <w:szCs w:val="21"/>
    </w:rPr>
  </w:style>
  <w:style w:type="paragraph" w:styleId="ListParagraphNoBullet" w:customStyle="1">
    <w:name w:val="List Paragraph No Bullet"/>
    <w:basedOn w:val="Normal"/>
    <w:qFormat/>
    <w:rsid w:val="00af6749"/>
    <w:pPr>
      <w:widowControl w:val="false"/>
      <w:tabs>
        <w:tab w:val="right" w:pos="10440" w:leader="none"/>
      </w:tabs>
      <w:spacing w:before="0" w:after="120"/>
      <w:ind w:left="180" w:hanging="0"/>
    </w:pPr>
    <w:rPr>
      <w:rFonts w:ascii="Open Sans" w:hAnsi="Open Sans" w:cs="Palatino Linotype"/>
      <w:sz w:val="18"/>
      <w:szCs w:val="18"/>
    </w:rPr>
  </w:style>
  <w:style w:type="paragraph" w:styleId="Header">
    <w:name w:val="Header"/>
    <w:basedOn w:val="Normal"/>
    <w:link w:val="HeaderChar"/>
    <w:uiPriority w:val="99"/>
    <w:unhideWhenUsed/>
    <w:rsid w:val="00c87e40"/>
    <w:pPr>
      <w:tabs>
        <w:tab w:val="center" w:pos="4680" w:leader="none"/>
        <w:tab w:val="right" w:pos="9360" w:leader="none"/>
      </w:tabs>
    </w:pPr>
    <w:rPr/>
  </w:style>
  <w:style w:type="paragraph" w:styleId="Footer">
    <w:name w:val="Footer"/>
    <w:basedOn w:val="Normal"/>
    <w:link w:val="FooterChar"/>
    <w:uiPriority w:val="99"/>
    <w:unhideWhenUsed/>
    <w:rsid w:val="00c87e40"/>
    <w:pPr>
      <w:tabs>
        <w:tab w:val="center" w:pos="4680" w:leader="none"/>
        <w:tab w:val="right" w:pos="9360" w:leader="none"/>
      </w:tabs>
    </w:pPr>
    <w:rPr/>
  </w:style>
  <w:style w:type="paragraph" w:styleId="Heading1Name" w:customStyle="1">
    <w:name w:val="Heading 1 - Name"/>
    <w:basedOn w:val="Heading1"/>
    <w:qFormat/>
    <w:rsid w:val="00387529"/>
    <w:pPr>
      <w:pBdr/>
      <w:spacing w:before="0" w:after="0"/>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077f1"/>
    <w:pPr>
      <w:spacing w:after="0" w:line="240" w:lineRule="auto"/>
    </w:pPr>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1D3B9-7D78-6741-AA79-74FDE4D58AC4}">
  <ds:schemaRefs>
    <ds:schemaRef ds:uri="http://schemas.openxmlformats.org/officeDocument/2006/bibliography"/>
  </ds:schemaRefs>
</ds:datastoreItem>
</file>

<file path=customXml/itemProps2.xml><?xml version="1.0" encoding="utf-8"?>
<ds:datastoreItem xmlns:ds="http://schemas.openxmlformats.org/officeDocument/2006/customXml" ds:itemID="{6E3EAF3A-9D05-F842-9B9E-99E5069A70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Application>LibreOffice/5.2.4.2.1$Linux_X86_64 LibreOffice_project/20m0$Build-2</Application>
  <Pages>2</Pages>
  <Words>980</Words>
  <Characters>6226</Characters>
  <CharactersWithSpaces>7144</CharactersWithSpaces>
  <Paragraphs>66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2017-01-30T02:47:00Z</dcterms:created>
  <dc:creator>Frank Yang</dc:creator>
  <dc:description/>
  <dc:language>en-US</dc:language>
  <cp:lastModifiedBy/>
  <cp:lastPrinted>2017-01-30T04:43:00Z</cp:lastPrinted>
  <dcterms:modified xsi:type="dcterms:W3CDTF">2017-01-30T00:05:51Z</dcterms:modified>
  <cp:revision>15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