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3D" w:rsidRPr="00654F3D" w:rsidRDefault="00654F3D" w:rsidP="00654F3D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MX"/>
        </w:rPr>
      </w:pPr>
      <w:r>
        <w:t xml:space="preserve">Modelo con 6 variables restantes, </w:t>
      </w:r>
      <w:proofErr w:type="spellStart"/>
      <w:r>
        <w:t>habiando</w:t>
      </w:r>
      <w:proofErr w:type="spellEnd"/>
      <w:r>
        <w:t xml:space="preserve"> reducido “</w:t>
      </w:r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International </w:t>
      </w:r>
      <w:proofErr w:type="spellStart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>trade</w:t>
      </w:r>
      <w:proofErr w:type="spellEnd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 in </w:t>
      </w:r>
      <w:proofErr w:type="spellStart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>goods</w:t>
      </w:r>
      <w:proofErr w:type="spellEnd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  <w:lang w:eastAsia="es-MX"/>
        </w:rPr>
        <w:t>–</w:t>
      </w:r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 </w:t>
      </w:r>
      <w:proofErr w:type="spellStart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>exports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” </w:t>
      </w:r>
      <w:r w:rsidRPr="00654F3D">
        <w:rPr>
          <w:rFonts w:ascii="Calibri" w:eastAsia="Times New Roman" w:hAnsi="Calibri" w:cs="Times New Roman"/>
          <w:bCs/>
          <w:color w:val="000000"/>
          <w:lang w:eastAsia="es-MX"/>
        </w:rPr>
        <w:t>e</w:t>
      </w:r>
      <w:r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 “</w:t>
      </w:r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International </w:t>
      </w:r>
      <w:proofErr w:type="spellStart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>trade</w:t>
      </w:r>
      <w:proofErr w:type="spellEnd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 in </w:t>
      </w:r>
      <w:proofErr w:type="spellStart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>goods</w:t>
      </w:r>
      <w:proofErr w:type="spellEnd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 </w:t>
      </w:r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>–</w:t>
      </w:r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 </w:t>
      </w:r>
      <w:proofErr w:type="spellStart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>imports</w:t>
      </w:r>
      <w:proofErr w:type="spellEnd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” </w:t>
      </w:r>
      <w:r w:rsidRPr="00654F3D">
        <w:rPr>
          <w:rFonts w:ascii="Calibri" w:eastAsia="Times New Roman" w:hAnsi="Calibri" w:cs="Times New Roman"/>
          <w:bCs/>
          <w:color w:val="000000"/>
          <w:lang w:eastAsia="es-MX"/>
        </w:rPr>
        <w:t>a una sola</w:t>
      </w:r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 “International </w:t>
      </w:r>
      <w:proofErr w:type="spellStart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>trade</w:t>
      </w:r>
      <w:proofErr w:type="spellEnd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 in </w:t>
      </w:r>
      <w:proofErr w:type="spellStart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>goods</w:t>
      </w:r>
      <w:proofErr w:type="spellEnd"/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” </w:t>
      </w:r>
      <w:r w:rsidRPr="00654F3D">
        <w:rPr>
          <w:rFonts w:ascii="Calibri" w:eastAsia="Times New Roman" w:hAnsi="Calibri" w:cs="Times New Roman"/>
          <w:bCs/>
          <w:color w:val="000000"/>
          <w:lang w:eastAsia="es-MX"/>
        </w:rPr>
        <w:t>como la resta</w:t>
      </w:r>
      <w:r w:rsidRPr="00654F3D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 </w:t>
      </w:r>
      <w:r w:rsidRPr="00654F3D">
        <w:rPr>
          <w:rFonts w:ascii="Calibri" w:eastAsia="Times New Roman" w:hAnsi="Calibri" w:cs="Times New Roman"/>
          <w:bCs/>
          <w:color w:val="000000"/>
          <w:lang w:eastAsia="es-MX"/>
        </w:rPr>
        <w:t>asumiendo esto como resultado de una balanza comercial, y eliminando según el criterio de covarianza entre las varianza aquellas que tenían una covarianza mayor a .9</w:t>
      </w:r>
      <w:r>
        <w:rPr>
          <w:rFonts w:ascii="Calibri" w:eastAsia="Times New Roman" w:hAnsi="Calibri" w:cs="Times New Roman"/>
          <w:bCs/>
          <w:color w:val="000000"/>
          <w:lang w:eastAsia="es-MX"/>
        </w:rPr>
        <w:t xml:space="preserve"> en este caso las variables 5 y 6 presentan la misma información que la variable 2.</w:t>
      </w:r>
    </w:p>
    <w:p w:rsidR="00654F3D" w:rsidRDefault="00654F3D" w:rsidP="00654F3D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MX"/>
        </w:rPr>
      </w:pPr>
    </w:p>
    <w:p w:rsidR="00654F3D" w:rsidRPr="00654F3D" w:rsidRDefault="00654F3D" w:rsidP="00654F3D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s-MX"/>
        </w:rPr>
      </w:pPr>
      <w:r>
        <w:rPr>
          <w:noProof/>
          <w:lang w:eastAsia="es-MX"/>
        </w:rPr>
        <w:drawing>
          <wp:inline distT="0" distB="0" distL="0" distR="0" wp14:anchorId="49539EFF" wp14:editId="7B55F172">
            <wp:extent cx="5155697" cy="15716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649" t="30513" r="28659" b="44713"/>
                    <a:stretch/>
                  </pic:blipFill>
                  <pic:spPr bwMode="auto">
                    <a:xfrm>
                      <a:off x="0" y="0"/>
                      <a:ext cx="5159850" cy="1572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F3D" w:rsidRDefault="001917BF">
      <w:r>
        <w:t>El modelo generando una regresión logística de polinomio de grado 3 obtiene las siguientes medidas de desempeño (</w:t>
      </w:r>
      <w:proofErr w:type="spellStart"/>
      <w:r>
        <w:t>Accuracy</w:t>
      </w:r>
      <w:proofErr w:type="gramStart"/>
      <w:r>
        <w:t>,precission</w:t>
      </w:r>
      <w:proofErr w:type="spellEnd"/>
      <w:proofErr w:type="gramEnd"/>
      <w:r>
        <w:t xml:space="preserve">, </w:t>
      </w:r>
      <w:proofErr w:type="spellStart"/>
      <w:r>
        <w:t>recall</w:t>
      </w:r>
      <w:proofErr w:type="spellEnd"/>
      <w:r>
        <w:t>)</w:t>
      </w:r>
    </w:p>
    <w:p w:rsidR="001917BF" w:rsidRDefault="001917BF">
      <w:r w:rsidRPr="001917BF">
        <w:t>0.9614    0.9167    0.6875</w:t>
      </w:r>
    </w:p>
    <w:p w:rsidR="001917BF" w:rsidRDefault="001917BF">
      <w:r>
        <w:t>Y este modelo hace la siguiente clasificación para los nuevos datos</w:t>
      </w:r>
    </w:p>
    <w:p w:rsidR="001917BF" w:rsidRDefault="001917BF">
      <w:r>
        <w:rPr>
          <w:noProof/>
          <w:lang w:eastAsia="es-MX"/>
        </w:rPr>
        <w:drawing>
          <wp:inline distT="0" distB="0" distL="0" distR="0" wp14:anchorId="55047E0D" wp14:editId="43684BE3">
            <wp:extent cx="1085850" cy="1685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989" t="70998" r="67557" b="11178"/>
                    <a:stretch/>
                  </pic:blipFill>
                  <pic:spPr bwMode="auto">
                    <a:xfrm>
                      <a:off x="0" y="0"/>
                      <a:ext cx="1086726" cy="168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7BF" w:rsidRPr="00654F3D" w:rsidRDefault="001917BF"/>
    <w:p w:rsidR="008B17F7" w:rsidRPr="00654F3D" w:rsidRDefault="001917BF"/>
    <w:sectPr w:rsidR="008B17F7" w:rsidRPr="00654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3D"/>
    <w:rsid w:val="001917BF"/>
    <w:rsid w:val="00654F3D"/>
    <w:rsid w:val="0095218E"/>
    <w:rsid w:val="00B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2018-10-31T20:08:00Z</dcterms:created>
  <dcterms:modified xsi:type="dcterms:W3CDTF">2018-10-31T20:26:00Z</dcterms:modified>
</cp:coreProperties>
</file>