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FD06" w14:textId="77777777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MATERIAL EXPLICATIVO COMPLEMENTAR I</w:t>
      </w:r>
    </w:p>
    <w:p w14:paraId="5C45D2E7" w14:textId="40113A89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PLANOS MASTER50 / UNOS40 / TITAN</w:t>
      </w:r>
      <w:r w:rsidR="00153033">
        <w:rPr>
          <w:b/>
          <w:bCs/>
        </w:rPr>
        <w:t xml:space="preserve"> / PRIME / PEGUE E MONTE / BIT</w:t>
      </w:r>
    </w:p>
    <w:p w14:paraId="7DB8CE57" w14:textId="77777777" w:rsidR="00596513" w:rsidRPr="00596513" w:rsidRDefault="00596513" w:rsidP="00596513">
      <w:r w:rsidRPr="00596513">
        <w:rPr>
          <w:i/>
          <w:iCs/>
        </w:rPr>
        <w:t>(Exames, Sênior e Conta Real)</w:t>
      </w:r>
    </w:p>
    <w:p w14:paraId="35D0EB6C" w14:textId="77777777" w:rsidR="00596513" w:rsidRPr="00596513" w:rsidRDefault="00596513" w:rsidP="00596513">
      <w:r w:rsidRPr="00596513">
        <w:t xml:space="preserve">Este material tem caráter </w:t>
      </w:r>
      <w:r w:rsidRPr="00596513">
        <w:rPr>
          <w:b/>
          <w:bCs/>
        </w:rPr>
        <w:t>exclusivamente informativo</w:t>
      </w:r>
      <w:r w:rsidRPr="00596513">
        <w:t xml:space="preserve">, com o objetivo de explicar, de forma clara e objetiva, o funcionamento prático das regras já previstas no Regulamento Geral da AMIGOS DA MESA PROP, </w:t>
      </w:r>
      <w:r w:rsidRPr="00596513">
        <w:rPr>
          <w:b/>
          <w:bCs/>
        </w:rPr>
        <w:t>sem qualquer alteração contratual</w:t>
      </w:r>
      <w:r w:rsidRPr="00596513">
        <w:t>.</w:t>
      </w:r>
    </w:p>
    <w:p w14:paraId="2AE465FA" w14:textId="275E6553" w:rsidR="00596513" w:rsidRPr="00596513" w:rsidRDefault="00596513" w:rsidP="00596513"/>
    <w:p w14:paraId="1728F633" w14:textId="300561EC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 xml:space="preserve">ESTRUTURA OPERACIONAL DOS PLANOS </w:t>
      </w:r>
      <w:proofErr w:type="spellStart"/>
      <w:r w:rsidR="004605AC" w:rsidRPr="004605AC">
        <w:rPr>
          <w:b/>
          <w:bCs/>
        </w:rPr>
        <w:t>PLANOS</w:t>
      </w:r>
      <w:proofErr w:type="spellEnd"/>
      <w:r w:rsidR="004605AC" w:rsidRPr="004605AC">
        <w:rPr>
          <w:b/>
          <w:bCs/>
        </w:rPr>
        <w:t xml:space="preserve"> MASTER50 / UNOS40 / TITAN / PRIME16 / PRIME21</w:t>
      </w:r>
      <w:r w:rsidR="00F85B16">
        <w:rPr>
          <w:b/>
          <w:bCs/>
        </w:rPr>
        <w:t xml:space="preserve"> / PEGUE E MONTE 27 / PEGUE E MONTE 32</w:t>
      </w:r>
      <w:r w:rsidR="00153033">
        <w:rPr>
          <w:b/>
          <w:bCs/>
        </w:rPr>
        <w:t xml:space="preserve"> / BIT 20 / BIT30</w:t>
      </w:r>
    </w:p>
    <w:p w14:paraId="402E1BB7" w14:textId="03EC9EA6" w:rsidR="004605AC" w:rsidRDefault="004605AC" w:rsidP="00596513">
      <w:r w:rsidRPr="004605AC">
        <w:t xml:space="preserve">Os planos </w:t>
      </w:r>
      <w:r w:rsidRPr="004605AC">
        <w:rPr>
          <w:b/>
          <w:bCs/>
        </w:rPr>
        <w:t xml:space="preserve">Master50, Unos40, Titan, </w:t>
      </w:r>
      <w:proofErr w:type="gramStart"/>
      <w:r w:rsidR="00F85B16">
        <w:rPr>
          <w:b/>
          <w:bCs/>
        </w:rPr>
        <w:t>Pegue e monte</w:t>
      </w:r>
      <w:proofErr w:type="gramEnd"/>
      <w:r w:rsidR="00F85B16">
        <w:rPr>
          <w:b/>
          <w:bCs/>
        </w:rPr>
        <w:t xml:space="preserve"> 27, </w:t>
      </w:r>
      <w:proofErr w:type="gramStart"/>
      <w:r w:rsidR="00F85B16">
        <w:rPr>
          <w:b/>
          <w:bCs/>
        </w:rPr>
        <w:t>Pegue</w:t>
      </w:r>
      <w:proofErr w:type="gramEnd"/>
      <w:r w:rsidR="00F85B16">
        <w:rPr>
          <w:b/>
          <w:bCs/>
        </w:rPr>
        <w:t xml:space="preserve"> e Monte 32, </w:t>
      </w:r>
      <w:r w:rsidRPr="004605AC">
        <w:rPr>
          <w:b/>
          <w:bCs/>
        </w:rPr>
        <w:t>Prime16 e Prime21</w:t>
      </w:r>
      <w:r w:rsidRPr="004605AC">
        <w:t>,</w:t>
      </w:r>
      <w:r w:rsidR="00153033" w:rsidRPr="00153033">
        <w:t xml:space="preserve"> </w:t>
      </w:r>
      <w:r w:rsidR="00153033" w:rsidRPr="00153033">
        <w:rPr>
          <w:b/>
          <w:bCs/>
        </w:rPr>
        <w:t>B</w:t>
      </w:r>
      <w:r w:rsidR="00153033">
        <w:rPr>
          <w:b/>
          <w:bCs/>
        </w:rPr>
        <w:t>it</w:t>
      </w:r>
      <w:r w:rsidR="00153033" w:rsidRPr="00153033">
        <w:rPr>
          <w:b/>
          <w:bCs/>
        </w:rPr>
        <w:t>20 e B</w:t>
      </w:r>
      <w:r w:rsidR="00153033">
        <w:rPr>
          <w:b/>
          <w:bCs/>
        </w:rPr>
        <w:t>it</w:t>
      </w:r>
      <w:r w:rsidR="00153033" w:rsidRPr="00153033">
        <w:rPr>
          <w:b/>
          <w:bCs/>
        </w:rPr>
        <w:t>30</w:t>
      </w:r>
      <w:r w:rsidRPr="004605AC">
        <w:t xml:space="preserve"> em suas versões Exame, Sênior e Conta Real, seguem um modelo de gestão avançado, voltado à proteção do capital da mesa e à progressão sustentável do Trader.</w:t>
      </w:r>
    </w:p>
    <w:p w14:paraId="6D42564B" w14:textId="44F78673" w:rsidR="00596513" w:rsidRPr="00596513" w:rsidRDefault="00596513" w:rsidP="00596513">
      <w:r w:rsidRPr="00596513">
        <w:t xml:space="preserve">Após aprovação no Exame, o Trader inicia sua jornada em </w:t>
      </w:r>
      <w:r w:rsidRPr="00596513">
        <w:rPr>
          <w:b/>
          <w:bCs/>
        </w:rPr>
        <w:t>Conta Simulador Remunerado (SR)</w:t>
      </w:r>
      <w:r w:rsidRPr="00596513">
        <w:t xml:space="preserve">, podendo transitar para </w:t>
      </w:r>
      <w:r w:rsidRPr="00596513">
        <w:rPr>
          <w:b/>
          <w:bCs/>
        </w:rPr>
        <w:t>Conta Real (CR)</w:t>
      </w:r>
      <w:r w:rsidRPr="00596513">
        <w:t xml:space="preserve"> conforme critérios de performance e risco já definidos no regulament</w:t>
      </w:r>
      <w:r w:rsidR="00A03C13">
        <w:t>o</w:t>
      </w:r>
      <w:r w:rsidRPr="00596513">
        <w:t>.</w:t>
      </w:r>
    </w:p>
    <w:p w14:paraId="24F55CE1" w14:textId="51683FA4" w:rsidR="00596513" w:rsidRPr="00596513" w:rsidRDefault="00596513" w:rsidP="00596513"/>
    <w:p w14:paraId="73F8F149" w14:textId="77777777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PROMOÇÃO PARA CONTA REAL (TAKE)</w:t>
      </w:r>
    </w:p>
    <w:p w14:paraId="304D7DA6" w14:textId="77777777" w:rsidR="00596513" w:rsidRPr="00596513" w:rsidRDefault="00596513" w:rsidP="00596513">
      <w:r w:rsidRPr="00596513">
        <w:t xml:space="preserve">O Trader será promovido para Conta Real quando atingir o </w:t>
      </w:r>
      <w:r w:rsidRPr="00596513">
        <w:rPr>
          <w:b/>
          <w:bCs/>
        </w:rPr>
        <w:t>take definido no plano</w:t>
      </w:r>
      <w:r w:rsidRPr="00596513">
        <w:t>, conforme descrito no Regulamento Geral.</w:t>
      </w:r>
    </w:p>
    <w:p w14:paraId="27DA1429" w14:textId="77777777" w:rsidR="00596513" w:rsidRPr="00596513" w:rsidRDefault="00596513" w:rsidP="00596513">
      <w:r w:rsidRPr="00596513">
        <w:t>Exemplo prático:</w:t>
      </w:r>
    </w:p>
    <w:p w14:paraId="74442DFA" w14:textId="77777777" w:rsidR="00596513" w:rsidRPr="00596513" w:rsidRDefault="00596513" w:rsidP="00596513">
      <w:pPr>
        <w:numPr>
          <w:ilvl w:val="0"/>
          <w:numId w:val="1"/>
        </w:numPr>
      </w:pPr>
      <w:r w:rsidRPr="00596513">
        <w:t>Trader em plano Master50</w:t>
      </w:r>
    </w:p>
    <w:p w14:paraId="76A4BBCA" w14:textId="77777777" w:rsidR="00596513" w:rsidRPr="00596513" w:rsidRDefault="00596513" w:rsidP="00596513">
      <w:pPr>
        <w:numPr>
          <w:ilvl w:val="0"/>
          <w:numId w:val="1"/>
        </w:numPr>
      </w:pPr>
      <w:r w:rsidRPr="00596513">
        <w:t>Ao atingir o take estipulado (</w:t>
      </w:r>
      <w:proofErr w:type="spellStart"/>
      <w:r w:rsidRPr="00596513">
        <w:t>ex</w:t>
      </w:r>
      <w:proofErr w:type="spellEnd"/>
      <w:r w:rsidRPr="00596513">
        <w:t>: R$ 7.000), será promovido para Conta Real</w:t>
      </w:r>
    </w:p>
    <w:p w14:paraId="28C52AD9" w14:textId="77777777" w:rsidR="00596513" w:rsidRPr="00596513" w:rsidRDefault="00596513" w:rsidP="00596513">
      <w:pPr>
        <w:numPr>
          <w:ilvl w:val="0"/>
          <w:numId w:val="1"/>
        </w:numPr>
      </w:pPr>
      <w:r w:rsidRPr="00596513">
        <w:t>A promoção não depende de prazo mínimo, podendo ocorrer a qualquer momento</w:t>
      </w:r>
    </w:p>
    <w:p w14:paraId="2F09810D" w14:textId="28189065" w:rsidR="00596513" w:rsidRPr="00596513" w:rsidRDefault="00596513" w:rsidP="00596513"/>
    <w:p w14:paraId="1AA8AEBC" w14:textId="77777777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REPASSES DURANTE O SIMULADOR REMUNERADO</w:t>
      </w:r>
    </w:p>
    <w:p w14:paraId="5444220F" w14:textId="77777777" w:rsidR="00596513" w:rsidRPr="00596513" w:rsidRDefault="00596513" w:rsidP="00596513">
      <w:r w:rsidRPr="00596513">
        <w:t>Enquanto estiver em Conta Simulador Remunerado:</w:t>
      </w:r>
    </w:p>
    <w:p w14:paraId="54DB8964" w14:textId="77777777" w:rsidR="00596513" w:rsidRPr="00596513" w:rsidRDefault="00596513" w:rsidP="00596513">
      <w:pPr>
        <w:numPr>
          <w:ilvl w:val="0"/>
          <w:numId w:val="2"/>
        </w:numPr>
      </w:pPr>
      <w:r w:rsidRPr="00596513">
        <w:t xml:space="preserve">O Trader receberá </w:t>
      </w:r>
      <w:r w:rsidRPr="00596513">
        <w:rPr>
          <w:b/>
          <w:bCs/>
        </w:rPr>
        <w:t>30% do resultado positivo</w:t>
      </w:r>
    </w:p>
    <w:p w14:paraId="0532A968" w14:textId="77777777" w:rsidR="00596513" w:rsidRPr="00596513" w:rsidRDefault="00596513" w:rsidP="00596513">
      <w:pPr>
        <w:numPr>
          <w:ilvl w:val="0"/>
          <w:numId w:val="2"/>
        </w:numPr>
      </w:pPr>
      <w:r w:rsidRPr="00596513">
        <w:t xml:space="preserve">O saldo restante será </w:t>
      </w:r>
      <w:r w:rsidRPr="00596513">
        <w:rPr>
          <w:b/>
          <w:bCs/>
        </w:rPr>
        <w:t>acumulado internamente</w:t>
      </w:r>
    </w:p>
    <w:p w14:paraId="0399B9BA" w14:textId="77777777" w:rsidR="00596513" w:rsidRPr="00596513" w:rsidRDefault="00596513" w:rsidP="00596513">
      <w:pPr>
        <w:numPr>
          <w:ilvl w:val="0"/>
          <w:numId w:val="2"/>
        </w:numPr>
      </w:pPr>
      <w:r w:rsidRPr="00596513">
        <w:t>As deduções simuladas refletem a realidade da Conta Real</w:t>
      </w:r>
    </w:p>
    <w:p w14:paraId="3B76B7DD" w14:textId="77777777" w:rsidR="00596513" w:rsidRPr="00596513" w:rsidRDefault="00596513" w:rsidP="00596513">
      <w:r w:rsidRPr="00596513">
        <w:lastRenderedPageBreak/>
        <w:t>Esse modelo permite que o Trader já tenha experiência financeira real, ao mesmo tempo em que a mesa preserva a saúde do capital.</w:t>
      </w:r>
    </w:p>
    <w:p w14:paraId="547861F7" w14:textId="6E4A0116" w:rsidR="00596513" w:rsidRPr="00596513" w:rsidRDefault="00596513" w:rsidP="00596513"/>
    <w:p w14:paraId="295321EA" w14:textId="77777777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FUNCIONAMENTO APÓS PROMOÇÃO PARA CONTA REAL</w:t>
      </w:r>
    </w:p>
    <w:p w14:paraId="7548D809" w14:textId="77777777" w:rsidR="00596513" w:rsidRPr="00596513" w:rsidRDefault="00596513" w:rsidP="00596513">
      <w:r w:rsidRPr="00596513">
        <w:t>Ao ser promovido para Conta Real:</w:t>
      </w:r>
    </w:p>
    <w:p w14:paraId="0694BCCC" w14:textId="77777777" w:rsidR="00596513" w:rsidRPr="00596513" w:rsidRDefault="00596513" w:rsidP="00596513">
      <w:pPr>
        <w:numPr>
          <w:ilvl w:val="0"/>
          <w:numId w:val="3"/>
        </w:numPr>
      </w:pPr>
      <w:r w:rsidRPr="00596513">
        <w:t>O Trader passa a operar capital real da AMIGOS DA MESA</w:t>
      </w:r>
    </w:p>
    <w:p w14:paraId="131B8467" w14:textId="77777777" w:rsidR="00596513" w:rsidRPr="00596513" w:rsidRDefault="00596513" w:rsidP="00596513">
      <w:pPr>
        <w:numPr>
          <w:ilvl w:val="0"/>
          <w:numId w:val="3"/>
        </w:numPr>
      </w:pPr>
      <w:r w:rsidRPr="00596513">
        <w:t>No primeiro saque, receberá:</w:t>
      </w:r>
    </w:p>
    <w:p w14:paraId="21B30FED" w14:textId="77777777" w:rsidR="00596513" w:rsidRPr="00596513" w:rsidRDefault="00596513" w:rsidP="00596513">
      <w:pPr>
        <w:numPr>
          <w:ilvl w:val="1"/>
          <w:numId w:val="3"/>
        </w:numPr>
      </w:pPr>
      <w:r w:rsidRPr="00596513">
        <w:t>O saldo positivo da Conta Real</w:t>
      </w:r>
    </w:p>
    <w:p w14:paraId="6D76CCE3" w14:textId="77777777" w:rsidR="00596513" w:rsidRPr="00596513" w:rsidRDefault="00596513" w:rsidP="00596513">
      <w:pPr>
        <w:numPr>
          <w:ilvl w:val="1"/>
          <w:numId w:val="3"/>
        </w:numPr>
      </w:pPr>
      <w:r w:rsidRPr="00596513">
        <w:t>Mais 30% do saldo acumulado no Simulador Remunerado</w:t>
      </w:r>
    </w:p>
    <w:p w14:paraId="019F1FD9" w14:textId="3549E103" w:rsidR="00596513" w:rsidRPr="00596513" w:rsidRDefault="00596513" w:rsidP="00596513"/>
    <w:p w14:paraId="50957337" w14:textId="77777777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REGRAS DE PERDA E RETORNO AO SIMULADOR REMUNERADO</w:t>
      </w:r>
    </w:p>
    <w:p w14:paraId="1071E558" w14:textId="77777777" w:rsidR="00596513" w:rsidRPr="00596513" w:rsidRDefault="00596513" w:rsidP="00596513">
      <w:r w:rsidRPr="00596513">
        <w:t>Caso o Trader, em Conta Real:</w:t>
      </w:r>
    </w:p>
    <w:p w14:paraId="7C78102C" w14:textId="77777777" w:rsidR="00596513" w:rsidRPr="00596513" w:rsidRDefault="00596513" w:rsidP="00596513">
      <w:pPr>
        <w:numPr>
          <w:ilvl w:val="0"/>
          <w:numId w:val="4"/>
        </w:numPr>
      </w:pPr>
      <w:r w:rsidRPr="00596513">
        <w:t xml:space="preserve">Atinja </w:t>
      </w:r>
      <w:r w:rsidRPr="00596513">
        <w:rPr>
          <w:b/>
          <w:bCs/>
        </w:rPr>
        <w:t>30% de perda do saldo global</w:t>
      </w:r>
      <w:r w:rsidRPr="00596513">
        <w:t>, será automaticamente direcionado para Conta Simulador Remunerado, com plano ajustado para recuperação</w:t>
      </w:r>
    </w:p>
    <w:p w14:paraId="25115276" w14:textId="77777777" w:rsidR="00596513" w:rsidRPr="00596513" w:rsidRDefault="00596513" w:rsidP="00596513">
      <w:pPr>
        <w:numPr>
          <w:ilvl w:val="0"/>
          <w:numId w:val="4"/>
        </w:numPr>
      </w:pPr>
      <w:r w:rsidRPr="00596513">
        <w:t>Ao recuperar o saldo perdido no Simulador Remunerado, retorna à Conta Real de forma imediata</w:t>
      </w:r>
    </w:p>
    <w:p w14:paraId="249530B1" w14:textId="77777777" w:rsidR="00596513" w:rsidRPr="00596513" w:rsidRDefault="00596513" w:rsidP="00596513">
      <w:r w:rsidRPr="00596513">
        <w:t>Se, após retornar à Conta Real:</w:t>
      </w:r>
    </w:p>
    <w:p w14:paraId="0A79B625" w14:textId="77777777" w:rsidR="00596513" w:rsidRPr="00596513" w:rsidRDefault="00596513" w:rsidP="00596513">
      <w:pPr>
        <w:numPr>
          <w:ilvl w:val="0"/>
          <w:numId w:val="5"/>
        </w:numPr>
      </w:pPr>
      <w:r w:rsidRPr="00596513">
        <w:t xml:space="preserve">O Trader atingir novamente </w:t>
      </w:r>
      <w:r w:rsidRPr="00596513">
        <w:rPr>
          <w:b/>
          <w:bCs/>
        </w:rPr>
        <w:t>30% de perda do saldo global</w:t>
      </w:r>
      <w:r w:rsidRPr="00596513">
        <w:t>, será eliminado</w:t>
      </w:r>
    </w:p>
    <w:p w14:paraId="7A4D539F" w14:textId="0382988C" w:rsidR="00596513" w:rsidRDefault="00596513" w:rsidP="00596513">
      <w:pPr>
        <w:numPr>
          <w:ilvl w:val="0"/>
          <w:numId w:val="5"/>
        </w:numPr>
      </w:pPr>
      <w:r w:rsidRPr="00596513">
        <w:t xml:space="preserve">Caso atinja </w:t>
      </w:r>
      <w:r w:rsidR="0090358A">
        <w:rPr>
          <w:b/>
          <w:bCs/>
        </w:rPr>
        <w:t>3</w:t>
      </w:r>
      <w:r w:rsidRPr="00596513">
        <w:rPr>
          <w:b/>
          <w:bCs/>
        </w:rPr>
        <w:t>0% de perda da margem em Conta Real</w:t>
      </w:r>
      <w:r w:rsidRPr="00596513">
        <w:t>, perderá também qualquer saldo acumulado previamente no Simulador Remunerado</w:t>
      </w:r>
    </w:p>
    <w:p w14:paraId="34062D7F" w14:textId="0E1D6C87" w:rsidR="000D6620" w:rsidRPr="00596513" w:rsidRDefault="000D6620" w:rsidP="00596513">
      <w:pPr>
        <w:numPr>
          <w:ilvl w:val="0"/>
          <w:numId w:val="5"/>
        </w:numPr>
      </w:pPr>
      <w:r w:rsidRPr="000D6620">
        <w:t xml:space="preserve">As regras acima são </w:t>
      </w:r>
      <w:r w:rsidRPr="000D6620">
        <w:rPr>
          <w:b/>
          <w:bCs/>
        </w:rPr>
        <w:t>específicas dos planos Master50, Unos40 e Titan</w:t>
      </w:r>
      <w:r w:rsidRPr="000D6620">
        <w:t>, prevalecendo sobre disposições gerais quando aplicáveis.</w:t>
      </w:r>
    </w:p>
    <w:p w14:paraId="038E0515" w14:textId="20CB60B6" w:rsidR="00596513" w:rsidRPr="00596513" w:rsidRDefault="00596513" w:rsidP="00596513"/>
    <w:p w14:paraId="7A65B617" w14:textId="77777777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ATIVAÇÃO DE SAQUE EM CONTA REAL</w:t>
      </w:r>
    </w:p>
    <w:p w14:paraId="2B078ACA" w14:textId="77777777" w:rsidR="00596513" w:rsidRPr="00596513" w:rsidRDefault="00596513" w:rsidP="00596513">
      <w:r w:rsidRPr="00596513">
        <w:t>Para ativar saque em Conta Real, é obrigatório:</w:t>
      </w:r>
    </w:p>
    <w:p w14:paraId="5B6439BA" w14:textId="77777777" w:rsidR="00596513" w:rsidRPr="00596513" w:rsidRDefault="00596513" w:rsidP="00596513">
      <w:pPr>
        <w:numPr>
          <w:ilvl w:val="0"/>
          <w:numId w:val="6"/>
        </w:numPr>
      </w:pPr>
      <w:r w:rsidRPr="00596513">
        <w:t xml:space="preserve">Estar positivo em, no mínimo, </w:t>
      </w:r>
      <w:r w:rsidRPr="00596513">
        <w:rPr>
          <w:b/>
          <w:bCs/>
        </w:rPr>
        <w:t>20% do saldo global</w:t>
      </w:r>
    </w:p>
    <w:p w14:paraId="2F078650" w14:textId="77777777" w:rsidR="00596513" w:rsidRPr="00596513" w:rsidRDefault="00596513" w:rsidP="00596513">
      <w:pPr>
        <w:numPr>
          <w:ilvl w:val="0"/>
          <w:numId w:val="6"/>
        </w:numPr>
      </w:pPr>
      <w:r w:rsidRPr="00596513">
        <w:t>Cumprir os critérios operacionais e de dias operados quando aplicável</w:t>
      </w:r>
    </w:p>
    <w:p w14:paraId="4EB87A90" w14:textId="0EF67AA2" w:rsidR="00596513" w:rsidRPr="00596513" w:rsidRDefault="00596513" w:rsidP="00596513"/>
    <w:p w14:paraId="1642B571" w14:textId="77777777" w:rsidR="00596513" w:rsidRPr="00596513" w:rsidRDefault="00596513" w:rsidP="00596513">
      <w:pPr>
        <w:rPr>
          <w:b/>
          <w:bCs/>
        </w:rPr>
      </w:pPr>
      <w:r w:rsidRPr="00596513">
        <w:rPr>
          <w:b/>
          <w:bCs/>
        </w:rPr>
        <w:t>PRINCÍPIO DA GESTÃO</w:t>
      </w:r>
    </w:p>
    <w:p w14:paraId="18375C56" w14:textId="77777777" w:rsidR="00596513" w:rsidRPr="00596513" w:rsidRDefault="00596513" w:rsidP="00596513">
      <w:r w:rsidRPr="00596513">
        <w:t>O modelo aplicado nesses planos prioriza:</w:t>
      </w:r>
    </w:p>
    <w:p w14:paraId="1EDE1022" w14:textId="77777777" w:rsidR="00596513" w:rsidRPr="00596513" w:rsidRDefault="00596513" w:rsidP="00596513">
      <w:pPr>
        <w:numPr>
          <w:ilvl w:val="0"/>
          <w:numId w:val="7"/>
        </w:numPr>
      </w:pPr>
      <w:r w:rsidRPr="00596513">
        <w:lastRenderedPageBreak/>
        <w:t>Progressão por mérito</w:t>
      </w:r>
    </w:p>
    <w:p w14:paraId="481DA75E" w14:textId="77777777" w:rsidR="00596513" w:rsidRPr="00596513" w:rsidRDefault="00596513" w:rsidP="00596513">
      <w:pPr>
        <w:numPr>
          <w:ilvl w:val="0"/>
          <w:numId w:val="7"/>
        </w:numPr>
      </w:pPr>
      <w:r w:rsidRPr="00596513">
        <w:t>Redução de risco sistêmico</w:t>
      </w:r>
    </w:p>
    <w:p w14:paraId="34AA91C6" w14:textId="77777777" w:rsidR="00596513" w:rsidRDefault="00596513" w:rsidP="00596513">
      <w:pPr>
        <w:numPr>
          <w:ilvl w:val="0"/>
          <w:numId w:val="7"/>
        </w:numPr>
      </w:pPr>
      <w:r w:rsidRPr="00596513">
        <w:t>Continuidade operacional do Trader consistente</w:t>
      </w:r>
    </w:p>
    <w:p w14:paraId="248E982F" w14:textId="77777777" w:rsidR="000B06E8" w:rsidRPr="00F85B16" w:rsidRDefault="000B06E8" w:rsidP="000B06E8">
      <w:pPr>
        <w:pStyle w:val="NormalWeb"/>
        <w:rPr>
          <w:rFonts w:asciiTheme="minorHAnsi" w:hAnsiTheme="minorHAnsi" w:cstheme="minorHAnsi"/>
        </w:rPr>
      </w:pPr>
      <w:r w:rsidRPr="00F85B16">
        <w:rPr>
          <w:rFonts w:asciiTheme="minorHAnsi" w:hAnsiTheme="minorHAnsi" w:cstheme="minorHAnsi"/>
        </w:rPr>
        <w:t xml:space="preserve">A </w:t>
      </w:r>
      <w:r w:rsidRPr="00F85B16">
        <w:rPr>
          <w:rStyle w:val="Forte"/>
          <w:rFonts w:asciiTheme="minorHAnsi" w:eastAsiaTheme="majorEastAsia" w:hAnsiTheme="minorHAnsi" w:cstheme="minorHAnsi"/>
        </w:rPr>
        <w:t>AMIGOS DA MESA PROP</w:t>
      </w:r>
      <w:r w:rsidRPr="00F85B16">
        <w:rPr>
          <w:rFonts w:asciiTheme="minorHAnsi" w:hAnsiTheme="minorHAnsi" w:cstheme="minorHAnsi"/>
        </w:rPr>
        <w:t xml:space="preserve"> diferencia-se por adotar um modelo de meritocracia que pode contemplar o Trader com </w:t>
      </w:r>
      <w:r w:rsidRPr="00F85B16">
        <w:rPr>
          <w:rStyle w:val="Forte"/>
          <w:rFonts w:asciiTheme="minorHAnsi" w:eastAsiaTheme="majorEastAsia" w:hAnsiTheme="minorHAnsi" w:cstheme="minorHAnsi"/>
        </w:rPr>
        <w:t>repasses quinzenais ainda na fase de Simulador Remunerado</w:t>
      </w:r>
      <w:r w:rsidRPr="00F85B16">
        <w:rPr>
          <w:rFonts w:asciiTheme="minorHAnsi" w:hAnsiTheme="minorHAnsi" w:cstheme="minorHAnsi"/>
        </w:rPr>
        <w:t>, conforme critérios, prazos e condições estabelecidos no Regulamento Geral. Essa estrutura permite ao Trader vivenciar uma rotina financeira real, reforçando a disciplina, a consistência e o comprometimento operacional, ao mesmo tempo em que contribui para maior estabilidade emocional e adaptação progressiva ao ambiente profissional de gestão de risco.</w:t>
      </w:r>
    </w:p>
    <w:p w14:paraId="0D7105FD" w14:textId="77777777" w:rsidR="000B06E8" w:rsidRPr="00F85B16" w:rsidRDefault="000B06E8" w:rsidP="000B06E8">
      <w:pPr>
        <w:pStyle w:val="NormalWeb"/>
        <w:rPr>
          <w:rFonts w:asciiTheme="minorHAnsi" w:hAnsiTheme="minorHAnsi" w:cstheme="minorHAnsi"/>
        </w:rPr>
      </w:pPr>
      <w:r w:rsidRPr="00F85B16">
        <w:rPr>
          <w:rFonts w:asciiTheme="minorHAnsi" w:hAnsiTheme="minorHAnsi" w:cstheme="minorHAnsi"/>
        </w:rPr>
        <w:t>Tal metodologia busca preparar o Trader para a Conta Real com maior maturidade, previsibilidade e alinhamento comportamental. O presente material possui caráter exclusivamente educativo e não substitui, em nenhuma hipótese, o Regulamento Geral vigente, que permanece como documento oficial e soberano.</w:t>
      </w:r>
    </w:p>
    <w:p w14:paraId="06661AC9" w14:textId="2AC2869C" w:rsidR="004605AC" w:rsidRPr="00F85B16" w:rsidRDefault="004605AC" w:rsidP="000B06E8">
      <w:pPr>
        <w:pStyle w:val="NormalWeb"/>
        <w:rPr>
          <w:rFonts w:asciiTheme="minorHAnsi" w:hAnsiTheme="minorHAnsi" w:cstheme="minorHAnsi"/>
        </w:rPr>
      </w:pPr>
      <w:r w:rsidRPr="00F85B16">
        <w:rPr>
          <w:rFonts w:asciiTheme="minorHAnsi" w:hAnsiTheme="minorHAnsi" w:cstheme="minorHAnsi"/>
        </w:rPr>
        <w:t xml:space="preserve">As regras acima aplicam-se </w:t>
      </w:r>
      <w:r w:rsidRPr="00F85B16">
        <w:rPr>
          <w:rFonts w:asciiTheme="minorHAnsi" w:hAnsiTheme="minorHAnsi" w:cstheme="minorHAnsi"/>
          <w:b/>
          <w:bCs/>
        </w:rPr>
        <w:t xml:space="preserve">integralmente aos planos </w:t>
      </w:r>
      <w:r w:rsidR="00153033" w:rsidRPr="004605AC">
        <w:rPr>
          <w:b/>
          <w:bCs/>
        </w:rPr>
        <w:t xml:space="preserve">Master50, Unos40, Titan, </w:t>
      </w:r>
      <w:proofErr w:type="gramStart"/>
      <w:r w:rsidR="00153033">
        <w:rPr>
          <w:b/>
          <w:bCs/>
        </w:rPr>
        <w:t>Pegue e monte</w:t>
      </w:r>
      <w:proofErr w:type="gramEnd"/>
      <w:r w:rsidR="00153033">
        <w:rPr>
          <w:b/>
          <w:bCs/>
        </w:rPr>
        <w:t xml:space="preserve"> 27, </w:t>
      </w:r>
      <w:proofErr w:type="gramStart"/>
      <w:r w:rsidR="00153033">
        <w:rPr>
          <w:b/>
          <w:bCs/>
        </w:rPr>
        <w:t>Pegue</w:t>
      </w:r>
      <w:proofErr w:type="gramEnd"/>
      <w:r w:rsidR="00153033">
        <w:rPr>
          <w:b/>
          <w:bCs/>
        </w:rPr>
        <w:t xml:space="preserve"> e Monte 32, </w:t>
      </w:r>
      <w:r w:rsidR="00153033" w:rsidRPr="004605AC">
        <w:rPr>
          <w:b/>
          <w:bCs/>
        </w:rPr>
        <w:t>Prime16 e Prime21</w:t>
      </w:r>
      <w:r w:rsidR="00153033" w:rsidRPr="004605AC">
        <w:t>,</w:t>
      </w:r>
      <w:r w:rsidR="00153033" w:rsidRPr="00153033">
        <w:t xml:space="preserve"> </w:t>
      </w:r>
      <w:r w:rsidR="00153033" w:rsidRPr="00153033">
        <w:rPr>
          <w:b/>
          <w:bCs/>
        </w:rPr>
        <w:t>B</w:t>
      </w:r>
      <w:r w:rsidR="00153033">
        <w:rPr>
          <w:b/>
          <w:bCs/>
        </w:rPr>
        <w:t>it</w:t>
      </w:r>
      <w:r w:rsidR="00153033" w:rsidRPr="00153033">
        <w:rPr>
          <w:b/>
          <w:bCs/>
        </w:rPr>
        <w:t>20 e B</w:t>
      </w:r>
      <w:r w:rsidR="00153033">
        <w:rPr>
          <w:b/>
          <w:bCs/>
        </w:rPr>
        <w:t>it</w:t>
      </w:r>
      <w:r w:rsidR="00153033" w:rsidRPr="00153033">
        <w:rPr>
          <w:b/>
          <w:bCs/>
        </w:rPr>
        <w:t>30</w:t>
      </w:r>
      <w:r w:rsidRPr="00F85B16">
        <w:rPr>
          <w:rFonts w:asciiTheme="minorHAnsi" w:hAnsiTheme="minorHAnsi" w:cstheme="minorHAnsi"/>
        </w:rPr>
        <w:t>, prevalecendo sobre disposições gerais quando aplicáveis.</w:t>
      </w:r>
    </w:p>
    <w:p w14:paraId="54718C02" w14:textId="77777777" w:rsidR="000B06E8" w:rsidRPr="00F85B16" w:rsidRDefault="000B06E8" w:rsidP="000B06E8">
      <w:pPr>
        <w:ind w:left="360"/>
        <w:rPr>
          <w:rFonts w:cstheme="minorHAnsi"/>
        </w:rPr>
      </w:pPr>
    </w:p>
    <w:p w14:paraId="142FEA85" w14:textId="77777777" w:rsidR="00596513" w:rsidRPr="00F85B16" w:rsidRDefault="00596513">
      <w:pPr>
        <w:rPr>
          <w:rFonts w:cstheme="minorHAnsi"/>
        </w:rPr>
      </w:pPr>
    </w:p>
    <w:sectPr w:rsidR="00596513" w:rsidRPr="00F85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1132"/>
    <w:multiLevelType w:val="multilevel"/>
    <w:tmpl w:val="B864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90078"/>
    <w:multiLevelType w:val="multilevel"/>
    <w:tmpl w:val="66B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3615D"/>
    <w:multiLevelType w:val="multilevel"/>
    <w:tmpl w:val="DC8C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D744A"/>
    <w:multiLevelType w:val="multilevel"/>
    <w:tmpl w:val="35A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37737"/>
    <w:multiLevelType w:val="multilevel"/>
    <w:tmpl w:val="9A4C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758B6"/>
    <w:multiLevelType w:val="multilevel"/>
    <w:tmpl w:val="F00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15C66"/>
    <w:multiLevelType w:val="multilevel"/>
    <w:tmpl w:val="0A44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04858">
    <w:abstractNumId w:val="1"/>
  </w:num>
  <w:num w:numId="2" w16cid:durableId="1134064091">
    <w:abstractNumId w:val="5"/>
  </w:num>
  <w:num w:numId="3" w16cid:durableId="1961179682">
    <w:abstractNumId w:val="2"/>
  </w:num>
  <w:num w:numId="4" w16cid:durableId="1135952838">
    <w:abstractNumId w:val="6"/>
  </w:num>
  <w:num w:numId="5" w16cid:durableId="25639873">
    <w:abstractNumId w:val="3"/>
  </w:num>
  <w:num w:numId="6" w16cid:durableId="1886482370">
    <w:abstractNumId w:val="0"/>
  </w:num>
  <w:num w:numId="7" w16cid:durableId="666594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13"/>
    <w:rsid w:val="00015701"/>
    <w:rsid w:val="0008665A"/>
    <w:rsid w:val="000B06E8"/>
    <w:rsid w:val="000D6620"/>
    <w:rsid w:val="00153033"/>
    <w:rsid w:val="00421BB0"/>
    <w:rsid w:val="004250B3"/>
    <w:rsid w:val="004605AC"/>
    <w:rsid w:val="00596513"/>
    <w:rsid w:val="0090358A"/>
    <w:rsid w:val="00A03C13"/>
    <w:rsid w:val="00A20365"/>
    <w:rsid w:val="00A81C7A"/>
    <w:rsid w:val="00F166E0"/>
    <w:rsid w:val="00F8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D30BD"/>
  <w15:chartTrackingRefBased/>
  <w15:docId w15:val="{E234DE7A-9259-4FB9-AC97-CD28693F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6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6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6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6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6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6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6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6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6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6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6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65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65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6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65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6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6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6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6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6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6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6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65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65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65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6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65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65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0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B06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622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MesaProp</dc:creator>
  <cp:keywords/>
  <dc:description/>
  <cp:lastModifiedBy>MesaProp</cp:lastModifiedBy>
  <cp:revision>10</cp:revision>
  <dcterms:created xsi:type="dcterms:W3CDTF">2026-01-28T21:07:00Z</dcterms:created>
  <dcterms:modified xsi:type="dcterms:W3CDTF">2026-05-15T13:40:00Z</dcterms:modified>
</cp:coreProperties>
</file>