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DF594" w14:textId="6228970B" w:rsidR="0042235A" w:rsidRDefault="0042235A" w:rsidP="0042235A">
      <w:pPr>
        <w:jc w:val="center"/>
        <w:rPr>
          <w:b/>
          <w:bCs/>
          <w:sz w:val="32"/>
          <w:szCs w:val="32"/>
          <w:lang w:val="es-MX"/>
        </w:rPr>
      </w:pPr>
      <w:r w:rsidRPr="0042235A">
        <w:rPr>
          <w:b/>
          <w:bCs/>
          <w:sz w:val="32"/>
          <w:szCs w:val="32"/>
          <w:lang w:val="es-MX"/>
        </w:rPr>
        <w:t>Caso de estudio Laboratorios MILAB</w:t>
      </w:r>
    </w:p>
    <w:p w14:paraId="33D98D49" w14:textId="68F1B8D8" w:rsidR="0042235A" w:rsidRPr="0042235A" w:rsidRDefault="0042235A" w:rsidP="0042235A">
      <w:pPr>
        <w:jc w:val="center"/>
        <w:rPr>
          <w:lang w:val="es-MX"/>
        </w:rPr>
      </w:pPr>
      <w:r>
        <w:rPr>
          <w:rFonts w:ascii="Arial" w:hAnsi="Arial" w:cs="Arial"/>
          <w:noProof/>
          <w:lang w:val="es-VE"/>
        </w:rPr>
        <w:drawing>
          <wp:inline distT="0" distB="0" distL="0" distR="0" wp14:anchorId="3C0DEA55" wp14:editId="5E2FC050">
            <wp:extent cx="3725545" cy="278384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DEB3" w14:textId="77777777" w:rsidR="0042235A" w:rsidRDefault="0042235A" w:rsidP="0042235A">
      <w:pPr>
        <w:rPr>
          <w:lang w:val="es-MX"/>
        </w:rPr>
      </w:pPr>
    </w:p>
    <w:p w14:paraId="4A376AB8" w14:textId="50FF3631" w:rsidR="0042235A" w:rsidRDefault="0042235A" w:rsidP="0042235A">
      <w:pPr>
        <w:rPr>
          <w:lang w:val="es-MX"/>
        </w:rPr>
      </w:pPr>
      <w:r>
        <w:rPr>
          <w:lang w:val="es-MX"/>
        </w:rPr>
        <w:t>Red principal: 192.168.224.0  /19</w:t>
      </w:r>
    </w:p>
    <w:p w14:paraId="488FD585" w14:textId="77777777" w:rsidR="0042235A" w:rsidRPr="0042235A" w:rsidRDefault="0042235A" w:rsidP="0042235A">
      <w:pPr>
        <w:rPr>
          <w:lang w:val="es-MX"/>
        </w:rPr>
      </w:pPr>
    </w:p>
    <w:p w14:paraId="71E94B67" w14:textId="09ACEA11" w:rsidR="00DD4BF4" w:rsidRDefault="0042235A">
      <w:pPr>
        <w:rPr>
          <w:lang w:val="es-MX"/>
        </w:rPr>
      </w:pPr>
      <w:r>
        <w:rPr>
          <w:lang w:val="es-MX"/>
        </w:rPr>
        <w:t>Plan de direccionamiento:</w:t>
      </w:r>
    </w:p>
    <w:p w14:paraId="57B25151" w14:textId="6EE66D56" w:rsidR="0042235A" w:rsidRDefault="0042235A">
      <w:pPr>
        <w:rPr>
          <w:lang w:val="es-MX"/>
        </w:rPr>
      </w:pPr>
    </w:p>
    <w:sectPr w:rsidR="0042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5A"/>
    <w:rsid w:val="0042235A"/>
    <w:rsid w:val="00D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7606"/>
  <w15:chartTrackingRefBased/>
  <w15:docId w15:val="{AB98C9B5-068C-4739-924F-3BACA08E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Paul Alava Calderon</dc:creator>
  <cp:keywords/>
  <dc:description/>
  <cp:lastModifiedBy>Bryan Paul Alava Calderon</cp:lastModifiedBy>
  <cp:revision>1</cp:revision>
  <dcterms:created xsi:type="dcterms:W3CDTF">2021-01-09T05:22:00Z</dcterms:created>
  <dcterms:modified xsi:type="dcterms:W3CDTF">2021-01-09T05:30:00Z</dcterms:modified>
</cp:coreProperties>
</file>