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78" w:rsidRDefault="008F65AE">
      <w:pPr>
        <w:pStyle w:val="Heading1"/>
        <w:numPr>
          <w:ilvl w:val="0"/>
          <w:numId w:val="4"/>
        </w:numPr>
      </w:pPr>
      <w:r>
        <w:t>LANDASAN TEORI</w:t>
      </w:r>
    </w:p>
    <w:p w:rsidR="00692A78" w:rsidRDefault="00692A78">
      <w:pPr>
        <w:jc w:val="center"/>
        <w:rPr>
          <w:b/>
        </w:rPr>
      </w:pPr>
    </w:p>
    <w:p w:rsidR="00692A78" w:rsidRDefault="00692A78">
      <w:pPr>
        <w:rPr>
          <w:b/>
        </w:rPr>
      </w:pPr>
    </w:p>
    <w:p w:rsidR="00692A78" w:rsidRDefault="008F65AE">
      <w:pPr>
        <w:ind w:firstLine="851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analytics tools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</w:rPr>
        <w:t xml:space="preserve">recommend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Classification, Regression, Business Intelligence, </w:t>
      </w:r>
      <w:proofErr w:type="spellStart"/>
      <w:r>
        <w:rPr>
          <w:i/>
        </w:rPr>
        <w:t>Git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92A78" w:rsidRDefault="00692A78">
      <w:pPr>
        <w:ind w:left="1069"/>
        <w:jc w:val="both"/>
      </w:pP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Business Intelligence</w:t>
      </w:r>
    </w:p>
    <w:p w:rsidR="00692A78" w:rsidRDefault="008F65AE">
      <w:pPr>
        <w:pStyle w:val="Heading3"/>
        <w:numPr>
          <w:ilvl w:val="2"/>
          <w:numId w:val="4"/>
        </w:numPr>
      </w:pPr>
      <w:bookmarkStart w:id="0" w:name="_gjdgxs" w:colFirst="0" w:colLast="0"/>
      <w:bookmarkEnd w:id="0"/>
      <w:proofErr w:type="spellStart"/>
      <w:r>
        <w:t>Pengertian</w:t>
      </w:r>
      <w:proofErr w:type="spellEnd"/>
      <w:r>
        <w:t xml:space="preserve"> </w:t>
      </w:r>
      <w:r>
        <w:rPr>
          <w:i/>
        </w:rPr>
        <w:t>Business Intelligence</w:t>
      </w:r>
    </w:p>
    <w:p w:rsidR="00692A78" w:rsidRDefault="008F65AE">
      <w:pPr>
        <w:ind w:firstLine="851"/>
        <w:jc w:val="both"/>
      </w:pPr>
      <w:bookmarkStart w:id="1" w:name="OLE_LINK5"/>
      <w:bookmarkStart w:id="2" w:name="OLE_LINK6"/>
      <w:r>
        <w:rPr>
          <w:i/>
        </w:rPr>
        <w:t>Business Intelligence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/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</w:t>
      </w:r>
      <w:r>
        <w:rPr>
          <w:i/>
        </w:rPr>
        <w:t xml:space="preserve">Decision </w:t>
      </w:r>
      <w:proofErr w:type="spellStart"/>
      <w:r>
        <w:rPr>
          <w:i/>
        </w:rPr>
        <w:t>Suport</w:t>
      </w:r>
      <w:proofErr w:type="spellEnd"/>
      <w:r>
        <w:t>)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Business Intelligence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pendukungan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r w:rsidR="00365EAC">
        <w:rPr>
          <w:i/>
        </w:rPr>
        <w:t xml:space="preserve">Business </w:t>
      </w:r>
      <w:r>
        <w:rPr>
          <w:i/>
        </w:rPr>
        <w:t>Intelligence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bergabai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. </w:t>
      </w:r>
      <w:r>
        <w:rPr>
          <w:i/>
        </w:rPr>
        <w:t>Business</w:t>
      </w:r>
      <w:r>
        <w:t xml:space="preserve"> </w:t>
      </w:r>
      <w:r>
        <w:rPr>
          <w:i/>
        </w:rPr>
        <w:t xml:space="preserve">Intelligence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pula.</w:t>
      </w:r>
      <w:bookmarkEnd w:id="1"/>
      <w:bookmarkEnd w:id="2"/>
    </w:p>
    <w:p w:rsidR="00692A78" w:rsidRDefault="00692A78">
      <w:pPr>
        <w:tabs>
          <w:tab w:val="left" w:pos="851"/>
        </w:tabs>
        <w:ind w:left="851"/>
        <w:jc w:val="both"/>
      </w:pPr>
    </w:p>
    <w:p w:rsidR="00692A78" w:rsidRDefault="008F65AE">
      <w:pPr>
        <w:pStyle w:val="Heading3"/>
        <w:numPr>
          <w:ilvl w:val="2"/>
          <w:numId w:val="4"/>
        </w:numPr>
      </w:pPr>
      <w:proofErr w:type="spellStart"/>
      <w:r>
        <w:t>Tugas</w:t>
      </w:r>
      <w:proofErr w:type="spellEnd"/>
      <w:r>
        <w:t xml:space="preserve"> / </w:t>
      </w:r>
      <w:r>
        <w:rPr>
          <w:i/>
        </w:rPr>
        <w:t xml:space="preserve">Task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Business Intelligence</w:t>
      </w:r>
    </w:p>
    <w:p w:rsidR="00692A78" w:rsidRDefault="008F65AE">
      <w:pPr>
        <w:ind w:firstLine="851"/>
        <w:jc w:val="both"/>
      </w:pPr>
      <w:bookmarkStart w:id="3" w:name="OLE_LINK7"/>
      <w:bookmarkStart w:id="4" w:name="OLE_LINK8"/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/ </w:t>
      </w:r>
      <w:r>
        <w:rPr>
          <w:i/>
        </w:rPr>
        <w:t>task</w:t>
      </w:r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/ </w:t>
      </w:r>
      <w:r>
        <w:rPr>
          <w:i/>
        </w:rPr>
        <w:t xml:space="preserve">task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t xml:space="preserve">Data </w:t>
      </w:r>
      <w:r>
        <w:rPr>
          <w:i/>
        </w:rPr>
        <w:t>Task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  <w:rPr>
          <w:i/>
        </w:rPr>
      </w:pP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pengertian</w:t>
      </w:r>
      <w:proofErr w:type="spellEnd"/>
      <w:r>
        <w:t xml:space="preserve"> /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Business Intelligence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</w:t>
      </w:r>
    </w:p>
    <w:p w:rsidR="00692A78" w:rsidRDefault="008F65AE">
      <w:pPr>
        <w:numPr>
          <w:ilvl w:val="0"/>
          <w:numId w:val="3"/>
        </w:numPr>
        <w:tabs>
          <w:tab w:val="left" w:pos="851"/>
          <w:tab w:val="left" w:pos="1263"/>
        </w:tabs>
        <w:jc w:val="both"/>
      </w:pPr>
      <w:r>
        <w:rPr>
          <w:i/>
        </w:rPr>
        <w:lastRenderedPageBreak/>
        <w:t>Business and Data Understanding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  <w:rPr>
          <w:i/>
        </w:rPr>
      </w:pP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tergenerasi</w:t>
      </w:r>
      <w:proofErr w:type="spellEnd"/>
      <w:r>
        <w:t>.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rPr>
          <w:i/>
        </w:rPr>
        <w:t>Modeling Task</w:t>
      </w:r>
    </w:p>
    <w:p w:rsidR="00692A78" w:rsidRDefault="008F65AE">
      <w:pPr>
        <w:tabs>
          <w:tab w:val="left" w:pos="851"/>
          <w:tab w:val="left" w:pos="1422"/>
        </w:tabs>
        <w:ind w:left="1422"/>
        <w:jc w:val="both"/>
        <w:rPr>
          <w:i/>
        </w:rPr>
      </w:pP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model </w:t>
      </w:r>
      <w:proofErr w:type="spellStart"/>
      <w:r>
        <w:t>analisa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Model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:rsidR="00692A78" w:rsidRDefault="008F65AE">
      <w:pPr>
        <w:numPr>
          <w:ilvl w:val="0"/>
          <w:numId w:val="3"/>
        </w:numPr>
        <w:tabs>
          <w:tab w:val="left" w:pos="851"/>
          <w:tab w:val="left" w:pos="1263"/>
        </w:tabs>
        <w:jc w:val="both"/>
      </w:pPr>
      <w:r>
        <w:rPr>
          <w:i/>
        </w:rPr>
        <w:t>Analysis Task</w:t>
      </w:r>
    </w:p>
    <w:p w:rsidR="00692A78" w:rsidRDefault="008F65AE">
      <w:pPr>
        <w:tabs>
          <w:tab w:val="left" w:pos="851"/>
          <w:tab w:val="left" w:pos="1263"/>
          <w:tab w:val="left" w:pos="2025"/>
        </w:tabs>
        <w:ind w:left="1422"/>
        <w:jc w:val="both"/>
        <w:rPr>
          <w:i/>
        </w:rPr>
      </w:pP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Modeling Task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Business Intelligence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/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t>Evaluation &amp; Reporting Task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Business Intelligence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juga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 xml:space="preserve">proses </w:t>
      </w:r>
      <w:r>
        <w:rPr>
          <w:i/>
        </w:rPr>
        <w:t xml:space="preserve"> reporting</w:t>
      </w:r>
      <w:proofErr w:type="gramEnd"/>
      <w:r>
        <w:rPr>
          <w:i/>
        </w:rPr>
        <w:t>.</w:t>
      </w:r>
      <w:r>
        <w:t xml:space="preserve"> </w:t>
      </w:r>
      <w:proofErr w:type="spellStart"/>
      <w:r>
        <w:t>Visualisasi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bookmarkEnd w:id="3"/>
      <w:bookmarkEnd w:id="4"/>
      <w:proofErr w:type="spellEnd"/>
      <w:r>
        <w:t>.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Classification</w:t>
      </w:r>
    </w:p>
    <w:p w:rsidR="00692A78" w:rsidRDefault="008F65AE">
      <w:pPr>
        <w:ind w:left="-17" w:firstLine="900"/>
        <w:jc w:val="both"/>
      </w:pPr>
      <w:bookmarkStart w:id="5" w:name="OLE_LINK9"/>
      <w:bookmarkStart w:id="6" w:name="OLE_LINK10"/>
      <w:r>
        <w:rPr>
          <w:i/>
        </w:rPr>
        <w:t xml:space="preserve">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r>
        <w:rPr>
          <w:i/>
        </w:rPr>
        <w:t xml:space="preserve">class </w:t>
      </w:r>
      <w:r>
        <w:t xml:space="preserve">yang mana.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r>
        <w:rPr>
          <w:i/>
        </w:rPr>
        <w:t xml:space="preserve">classification </w:t>
      </w:r>
      <w:proofErr w:type="spellStart"/>
      <w:r>
        <w:t>adalah</w:t>
      </w:r>
      <w:proofErr w:type="spellEnd"/>
      <w:r>
        <w:t xml:space="preserve"> “Dari </w:t>
      </w:r>
      <w:proofErr w:type="spellStart"/>
      <w:r>
        <w:t>semua</w:t>
      </w:r>
      <w:proofErr w:type="spellEnd"/>
      <w:r>
        <w:t xml:space="preserve"> </w:t>
      </w:r>
      <w:r>
        <w:rPr>
          <w:i/>
        </w:rPr>
        <w:t xml:space="preserve">customer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?</w:t>
      </w:r>
      <w:proofErr w:type="gramStart"/>
      <w:r>
        <w:t>”.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r>
        <w:rPr>
          <w:i/>
        </w:rPr>
        <w:t>class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classification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decision tree. Decision tree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memodelkan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tree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class </w:t>
      </w:r>
      <w:r>
        <w:t xml:space="preserve">mana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terklasifikasi</w:t>
      </w:r>
      <w:bookmarkEnd w:id="5"/>
      <w:bookmarkEnd w:id="6"/>
      <w:proofErr w:type="spellEnd"/>
      <w:r>
        <w:t>.  (</w:t>
      </w:r>
      <w:bookmarkStart w:id="7" w:name="OLE_LINK11"/>
      <w:bookmarkStart w:id="8" w:name="OLE_LINK12"/>
      <w:proofErr w:type="gramStart"/>
      <w:r>
        <w:t>Provost &amp;</w:t>
      </w:r>
      <w:proofErr w:type="gramEnd"/>
      <w:r>
        <w:t xml:space="preserve"> Fawcett, 2013</w:t>
      </w:r>
      <w:bookmarkEnd w:id="7"/>
      <w:bookmarkEnd w:id="8"/>
      <w:r>
        <w:t>)</w:t>
      </w:r>
    </w:p>
    <w:p w:rsidR="00692A78" w:rsidRDefault="008F65AE">
      <w:pPr>
        <w:tabs>
          <w:tab w:val="left" w:pos="360"/>
        </w:tabs>
        <w:ind w:left="-17"/>
        <w:jc w:val="center"/>
      </w:pPr>
      <w:r>
        <w:rPr>
          <w:noProof/>
        </w:rPr>
        <w:lastRenderedPageBreak/>
        <w:drawing>
          <wp:inline distT="0" distB="0" distL="0" distR="0">
            <wp:extent cx="4641215" cy="4408170"/>
            <wp:effectExtent l="0" t="0" r="0" b="0"/>
            <wp:docPr id="3" name="image6.png" descr="Decision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ecision Tr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40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>
      <w:pPr>
        <w:ind w:left="-17"/>
        <w:jc w:val="center"/>
      </w:pPr>
      <w:proofErr w:type="spellStart"/>
      <w:r>
        <w:t>Gambar</w:t>
      </w:r>
      <w:proofErr w:type="spellEnd"/>
      <w:r>
        <w:t xml:space="preserve"> 2.1 </w:t>
      </w:r>
      <w:r>
        <w:rPr>
          <w:i/>
        </w:rPr>
        <w:t>Decision Tree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Regression</w:t>
      </w:r>
    </w:p>
    <w:p w:rsidR="00692A78" w:rsidRDefault="008F65AE">
      <w:pPr>
        <w:ind w:left="-17" w:firstLine="900"/>
        <w:jc w:val="both"/>
      </w:pPr>
      <w:bookmarkStart w:id="9" w:name="OLE_LINK13"/>
      <w:bookmarkStart w:id="10" w:name="OLE_LINK14"/>
      <w:r>
        <w:rPr>
          <w:i/>
        </w:rPr>
        <w:t>Regression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value estimation</w:t>
      </w:r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meprediksi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numeric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gramStart"/>
      <w:r>
        <w:rPr>
          <w:i/>
        </w:rPr>
        <w:t xml:space="preserve">regression 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“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>customer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”.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variable lain yang </w:t>
      </w:r>
      <w:proofErr w:type="spellStart"/>
      <w:r>
        <w:t>sejenis</w:t>
      </w:r>
      <w:proofErr w:type="spellEnd"/>
      <w:r>
        <w:t>.</w:t>
      </w:r>
    </w:p>
    <w:p w:rsidR="00692A78" w:rsidRDefault="008F65AE">
      <w:pPr>
        <w:ind w:left="-17" w:firstLine="900"/>
        <w:jc w:val="both"/>
      </w:pPr>
      <w:r>
        <w:rPr>
          <w:i/>
        </w:rPr>
        <w:t xml:space="preserve">Regression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Classification</w:t>
      </w:r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r>
        <w:rPr>
          <w:i/>
        </w:rPr>
        <w:t xml:space="preserve">Classification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Regression</w:t>
      </w:r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bookmarkEnd w:id="9"/>
      <w:bookmarkEnd w:id="10"/>
      <w:proofErr w:type="spellEnd"/>
      <w:r>
        <w:t>.  (</w:t>
      </w:r>
      <w:proofErr w:type="gramStart"/>
      <w:r>
        <w:t>Provost &amp;</w:t>
      </w:r>
      <w:proofErr w:type="gramEnd"/>
      <w:r>
        <w:t xml:space="preserve"> Fawcett, 2013)</w:t>
      </w:r>
    </w:p>
    <w:p w:rsidR="00692A78" w:rsidRDefault="00692A78">
      <w:pPr>
        <w:ind w:left="809"/>
        <w:jc w:val="both"/>
        <w:rPr>
          <w:i/>
        </w:rPr>
      </w:pPr>
    </w:p>
    <w:p w:rsidR="00692A78" w:rsidRDefault="008F65AE">
      <w:pPr>
        <w:ind w:left="-17"/>
        <w:jc w:val="both"/>
      </w:pPr>
      <w:bookmarkStart w:id="11" w:name="OLE_LINK15"/>
      <w:bookmarkStart w:id="12" w:name="OLE_LINK16"/>
      <w:bookmarkStart w:id="13" w:name="OLE_LINK17"/>
      <w:proofErr w:type="spellStart"/>
      <w:r>
        <w:t>Rumus</w:t>
      </w:r>
      <w:proofErr w:type="spellEnd"/>
      <w:r>
        <w:t xml:space="preserve"> </w:t>
      </w:r>
      <w:r>
        <w:rPr>
          <w:i/>
        </w:rPr>
        <w:t>Regression</w:t>
      </w:r>
      <w:r>
        <w:t xml:space="preserve"> </w:t>
      </w:r>
      <w:proofErr w:type="spellStart"/>
      <w:r>
        <w:t>adalah</w:t>
      </w:r>
      <w:proofErr w:type="spellEnd"/>
      <w:r>
        <w:t>:</w:t>
      </w:r>
    </w:p>
    <w:p w:rsidR="00692A78" w:rsidRDefault="00692A78" w:rsidP="008536ED">
      <w:pPr>
        <w:ind w:left="809"/>
        <w:jc w:val="center"/>
      </w:pP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1 </w:t>
      </w:r>
      <w:r>
        <w:rPr>
          <w:b/>
        </w:rPr>
        <w:t>= X</w:t>
      </w:r>
      <w:r>
        <w:rPr>
          <w:b/>
          <w:vertAlign w:val="subscript"/>
        </w:rPr>
        <w:t xml:space="preserve">11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12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1k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1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2 </w:t>
      </w:r>
      <w:r>
        <w:rPr>
          <w:b/>
        </w:rPr>
        <w:t>= X</w:t>
      </w:r>
      <w:r>
        <w:rPr>
          <w:b/>
          <w:vertAlign w:val="subscript"/>
        </w:rPr>
        <w:t xml:space="preserve">21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22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2k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2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  <w:vertAlign w:val="subscript"/>
        </w:rPr>
        <w:t>…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proofErr w:type="spellStart"/>
      <w:r>
        <w:rPr>
          <w:b/>
        </w:rPr>
        <w:t>Y</w:t>
      </w:r>
      <w:r>
        <w:rPr>
          <w:b/>
          <w:vertAlign w:val="subscript"/>
        </w:rPr>
        <w:t>n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>= X</w:t>
      </w:r>
      <w:r>
        <w:rPr>
          <w:b/>
          <w:vertAlign w:val="subscript"/>
        </w:rPr>
        <w:t xml:space="preserve">n1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n2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 xml:space="preserve">+ … + </w:t>
      </w:r>
      <w:proofErr w:type="spellStart"/>
      <w:r>
        <w:rPr>
          <w:b/>
        </w:rPr>
        <w:t>X</w:t>
      </w:r>
      <w:r>
        <w:rPr>
          <w:b/>
          <w:vertAlign w:val="subscript"/>
        </w:rPr>
        <w:t>nk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 xml:space="preserve">+ </w:t>
      </w:r>
      <w:proofErr w:type="spellStart"/>
      <w:r>
        <w:rPr>
          <w:b/>
        </w:rPr>
        <w:t>ε</w:t>
      </w:r>
      <w:r>
        <w:rPr>
          <w:b/>
          <w:vertAlign w:val="subscript"/>
        </w:rPr>
        <w:t>n</w:t>
      </w:r>
      <w:bookmarkEnd w:id="11"/>
      <w:bookmarkEnd w:id="12"/>
      <w:bookmarkEnd w:id="13"/>
      <w:proofErr w:type="spellEnd"/>
    </w:p>
    <w:p w:rsidR="00692A78" w:rsidRDefault="00692A78">
      <w:pPr>
        <w:tabs>
          <w:tab w:val="left" w:pos="360"/>
        </w:tabs>
        <w:ind w:left="450"/>
        <w:jc w:val="center"/>
        <w:rPr>
          <w:b/>
          <w:vertAlign w:val="subscript"/>
        </w:rPr>
      </w:pPr>
    </w:p>
    <w:p w:rsidR="00692A78" w:rsidRDefault="008F65AE">
      <w:pPr>
        <w:ind w:left="-17"/>
        <w:jc w:val="both"/>
      </w:pPr>
      <w:r>
        <w:rPr>
          <w:i/>
        </w:rPr>
        <w:t xml:space="preserve">Regression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linear.</w:t>
      </w:r>
    </w:p>
    <w:p w:rsidR="00692A78" w:rsidRDefault="008F65AE">
      <w:pPr>
        <w:tabs>
          <w:tab w:val="left" w:pos="360"/>
        </w:tabs>
        <w:ind w:left="-17"/>
        <w:jc w:val="center"/>
      </w:pPr>
      <w:r>
        <w:rPr>
          <w:noProof/>
        </w:rPr>
        <w:drawing>
          <wp:inline distT="0" distB="0" distL="0" distR="0">
            <wp:extent cx="4546283" cy="3920819"/>
            <wp:effectExtent l="0" t="0" r="0" b="0"/>
            <wp:docPr id="1" name="image3.png" descr="C:\Users\Stardust\Pictures\SV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tardust\Pictures\SV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283" cy="3920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>
      <w:pPr>
        <w:ind w:left="-17"/>
        <w:jc w:val="center"/>
      </w:pPr>
      <w:proofErr w:type="spellStart"/>
      <w:r>
        <w:t>Gambar</w:t>
      </w:r>
      <w:proofErr w:type="spellEnd"/>
      <w:r>
        <w:t xml:space="preserve"> 2.2 </w:t>
      </w:r>
      <w:proofErr w:type="gramStart"/>
      <w:r>
        <w:t>Linear  Regression</w:t>
      </w:r>
      <w:proofErr w:type="gramEnd"/>
    </w:p>
    <w:p w:rsidR="00692A78" w:rsidRDefault="008F65AE">
      <w:pPr>
        <w:pStyle w:val="Heading2"/>
        <w:numPr>
          <w:ilvl w:val="1"/>
          <w:numId w:val="4"/>
        </w:numPr>
      </w:pPr>
      <w:proofErr w:type="spellStart"/>
      <w:r>
        <w:rPr>
          <w:i/>
        </w:rPr>
        <w:t>Git</w:t>
      </w:r>
      <w:proofErr w:type="spellEnd"/>
    </w:p>
    <w:p w:rsidR="00692A78" w:rsidRDefault="008F65AE">
      <w:pPr>
        <w:ind w:firstLine="851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(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>repository</w:t>
      </w:r>
      <w:r>
        <w:t xml:space="preserve">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–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i/>
        </w:rPr>
        <w:t xml:space="preserve">user /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project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gramStart"/>
      <w:r>
        <w:rPr>
          <w:i/>
        </w:rPr>
        <w:t xml:space="preserve">project </w:t>
      </w:r>
      <w:r>
        <w:t xml:space="preserve">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(</w:t>
      </w:r>
      <w:r>
        <w:rPr>
          <w:i/>
        </w:rPr>
        <w:t>share</w:t>
      </w:r>
      <w:r>
        <w:t>)</w:t>
      </w:r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692A78" w:rsidRDefault="008F65AE">
      <w:pPr>
        <w:ind w:firstLine="809"/>
        <w:jc w:val="both"/>
      </w:pPr>
      <w:r>
        <w:rPr>
          <w:i/>
        </w:rPr>
        <w:lastRenderedPageBreak/>
        <w:t>Version Control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file di </w:t>
      </w:r>
      <w:r>
        <w:rPr>
          <w:i/>
        </w:rPr>
        <w:t>repository</w:t>
      </w:r>
      <w:r>
        <w:t xml:space="preserve">. </w:t>
      </w:r>
      <w:proofErr w:type="spellStart"/>
      <w:r>
        <w:t>Keunggulan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r>
        <w:rPr>
          <w:i/>
        </w:rPr>
        <w:t>Downgrade</w:t>
      </w:r>
      <w:r>
        <w:t xml:space="preserve">).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 yang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project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1.</w:t>
      </w:r>
    </w:p>
    <w:p w:rsidR="00692A78" w:rsidRDefault="008F65AE">
      <w:pPr>
        <w:jc w:val="both"/>
      </w:pPr>
      <w:r>
        <w:rPr>
          <w:noProof/>
        </w:rPr>
        <w:drawing>
          <wp:inline distT="114300" distB="114300" distL="114300" distR="114300">
            <wp:extent cx="5042535" cy="2171700"/>
            <wp:effectExtent l="0" t="0" r="0" b="0"/>
            <wp:docPr id="2" name="image4.png" descr="centralized_work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entralized_workflow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>
      <w:pPr>
        <w:jc w:val="center"/>
        <w:rPr>
          <w:i/>
        </w:rPr>
      </w:pPr>
      <w:proofErr w:type="spellStart"/>
      <w:r>
        <w:t>Gambar</w:t>
      </w:r>
      <w:proofErr w:type="spellEnd"/>
      <w:r>
        <w:t xml:space="preserve"> 2.3 </w:t>
      </w:r>
      <w:proofErr w:type="spellStart"/>
      <w:r>
        <w:t>Git</w:t>
      </w:r>
      <w:proofErr w:type="spellEnd"/>
      <w:r>
        <w:t xml:space="preserve"> </w:t>
      </w:r>
      <w:r>
        <w:rPr>
          <w:i/>
        </w:rPr>
        <w:t>Distributed Version Control</w:t>
      </w:r>
    </w:p>
    <w:p w:rsidR="00692A78" w:rsidRDefault="00692A78">
      <w:pPr>
        <w:jc w:val="center"/>
        <w:rPr>
          <w:i/>
        </w:rPr>
      </w:pPr>
    </w:p>
    <w:p w:rsidR="00692A78" w:rsidRDefault="008F65AE">
      <w:pPr>
        <w:ind w:hanging="17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Clone</w:t>
      </w:r>
    </w:p>
    <w:p w:rsidR="00692A78" w:rsidRDefault="008F65AE">
      <w:pPr>
        <w:tabs>
          <w:tab w:val="left" w:pos="882"/>
        </w:tabs>
        <w:ind w:left="882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repository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Push</w:t>
      </w:r>
    </w:p>
    <w:p w:rsidR="00692A78" w:rsidRDefault="008F65AE">
      <w:pPr>
        <w:tabs>
          <w:tab w:val="left" w:pos="882"/>
        </w:tabs>
        <w:ind w:left="882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/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server.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Pull</w:t>
      </w:r>
    </w:p>
    <w:p w:rsidR="00692A78" w:rsidRDefault="008F65AE">
      <w:pPr>
        <w:tabs>
          <w:tab w:val="left" w:pos="1625"/>
        </w:tabs>
        <w:ind w:left="882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/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>project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Branch</w:t>
      </w:r>
    </w:p>
    <w:p w:rsidR="00692A78" w:rsidRDefault="008F65AE">
      <w:pPr>
        <w:tabs>
          <w:tab w:val="left" w:pos="882"/>
        </w:tabs>
        <w:ind w:left="882"/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kolabolator</w:t>
      </w:r>
      <w:proofErr w:type="spellEnd"/>
      <w:r>
        <w:t xml:space="preserve"> </w:t>
      </w:r>
      <w:r>
        <w:rPr>
          <w:i/>
        </w:rPr>
        <w:t xml:space="preserve">project.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kolaborator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r>
        <w:rPr>
          <w:i/>
        </w:rPr>
        <w:t>project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lastRenderedPageBreak/>
        <w:t>perubahan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total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project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92A78" w:rsidRDefault="008F65AE">
      <w:pPr>
        <w:pStyle w:val="Heading2"/>
        <w:numPr>
          <w:ilvl w:val="1"/>
          <w:numId w:val="4"/>
        </w:numPr>
      </w:pPr>
      <w:proofErr w:type="spellStart"/>
      <w:r>
        <w:rPr>
          <w:i/>
        </w:rPr>
        <w:t>Gitlab</w:t>
      </w:r>
      <w:proofErr w:type="spellEnd"/>
    </w:p>
    <w:p w:rsidR="00692A78" w:rsidRDefault="008F65AE">
      <w:pPr>
        <w:ind w:firstLine="851"/>
        <w:jc w:val="both"/>
      </w:pPr>
      <w:proofErr w:type="spellStart"/>
      <w:r>
        <w:t>Gitlab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server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server</w:t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REST API (</w:t>
      </w:r>
      <w:r>
        <w:rPr>
          <w:i/>
        </w:rPr>
        <w:t xml:space="preserve">Representational State </w:t>
      </w:r>
      <w:proofErr w:type="spellStart"/>
      <w:r>
        <w:rPr>
          <w:i/>
        </w:rPr>
        <w:t>Aplication</w:t>
      </w:r>
      <w:proofErr w:type="spellEnd"/>
      <w:r>
        <w:rPr>
          <w:i/>
        </w:rPr>
        <w:t xml:space="preserve"> Program Interface</w:t>
      </w:r>
      <w:proofErr w:type="gramStart"/>
      <w:r>
        <w:t>)  yang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lainya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r>
        <w:rPr>
          <w:i/>
        </w:rPr>
        <w:t>self-hosted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hosting</w:t>
      </w:r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di-</w:t>
      </w:r>
      <w:r>
        <w:rPr>
          <w:i/>
        </w:rPr>
        <w:t xml:space="preserve">install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website (Port 80).</w:t>
      </w:r>
    </w:p>
    <w:p w:rsidR="00692A78" w:rsidRDefault="00692A78">
      <w:pPr>
        <w:ind w:left="360"/>
        <w:rPr>
          <w:b/>
        </w:rPr>
      </w:pP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Flask Framework</w:t>
      </w:r>
    </w:p>
    <w:p w:rsidR="00692A78" w:rsidRDefault="008F65AE">
      <w:pPr>
        <w:ind w:firstLine="851"/>
        <w:jc w:val="both"/>
      </w:pPr>
      <w:bookmarkStart w:id="14" w:name="OLE_LINK23"/>
      <w:bookmarkStart w:id="15" w:name="OLE_LINK24"/>
      <w:bookmarkStart w:id="16" w:name="_GoBack"/>
      <w:r>
        <w:rPr>
          <w:i/>
        </w:rPr>
        <w:t>Flask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rPr>
          <w:i/>
        </w:rPr>
        <w:t>microframework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>Python</w:t>
      </w:r>
      <w:r>
        <w:t xml:space="preserve">. </w:t>
      </w:r>
      <w:r>
        <w:rPr>
          <w:i/>
        </w:rPr>
        <w:t xml:space="preserve">Flask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me-</w:t>
      </w:r>
      <w:r>
        <w:rPr>
          <w:i/>
        </w:rPr>
        <w:t>develop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r>
        <w:rPr>
          <w:i/>
        </w:rPr>
        <w:t xml:space="preserve">Flask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rPr>
          <w:i/>
        </w:rPr>
        <w:t>microframework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r>
        <w:rPr>
          <w:i/>
        </w:rPr>
        <w:t xml:space="preserve">flask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simple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file </w:t>
      </w:r>
      <w:r>
        <w:rPr>
          <w:i/>
        </w:rPr>
        <w:t>Python</w:t>
      </w:r>
      <w:r>
        <w:t xml:space="preserve">. </w:t>
      </w:r>
      <w:r>
        <w:rPr>
          <w:i/>
        </w:rPr>
        <w:t xml:space="preserve">Flask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bookmarkEnd w:id="14"/>
      <w:bookmarkEnd w:id="15"/>
      <w:bookmarkEnd w:id="16"/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flask </w:t>
      </w:r>
      <w:proofErr w:type="spellStart"/>
      <w:r>
        <w:t>adalah</w:t>
      </w:r>
      <w:proofErr w:type="spellEnd"/>
      <w:r>
        <w:t>:</w:t>
      </w:r>
    </w:p>
    <w:p w:rsidR="00692A78" w:rsidRDefault="008F65AE">
      <w:pPr>
        <w:numPr>
          <w:ilvl w:val="0"/>
          <w:numId w:val="2"/>
        </w:numPr>
        <w:jc w:val="both"/>
      </w:pPr>
      <w:proofErr w:type="spellStart"/>
      <w:r>
        <w:t>Mudah</w:t>
      </w:r>
      <w:proofErr w:type="spellEnd"/>
      <w:r>
        <w:t xml:space="preserve"> / </w:t>
      </w:r>
      <w:r>
        <w:rPr>
          <w:i/>
        </w:rPr>
        <w:t>Simple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penngkodean</w:t>
      </w:r>
      <w:proofErr w:type="spellEnd"/>
    </w:p>
    <w:p w:rsidR="00692A78" w:rsidRDefault="008F65AE">
      <w:pPr>
        <w:numPr>
          <w:ilvl w:val="0"/>
          <w:numId w:val="2"/>
        </w:numPr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692A78" w:rsidRDefault="008F65AE">
      <w:pPr>
        <w:numPr>
          <w:ilvl w:val="0"/>
          <w:numId w:val="2"/>
        </w:numPr>
        <w:jc w:val="both"/>
      </w:pPr>
      <w:proofErr w:type="spellStart"/>
      <w:r>
        <w:t>Menggunakan</w:t>
      </w:r>
      <w:proofErr w:type="spellEnd"/>
      <w:r>
        <w:t xml:space="preserve"> Jinja2 </w:t>
      </w:r>
      <w:r>
        <w:rPr>
          <w:i/>
        </w:rPr>
        <w:t>templating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html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leluasa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>Python</w:t>
      </w:r>
      <w:r>
        <w:t xml:space="preserve"> </w:t>
      </w:r>
      <w:proofErr w:type="spellStart"/>
      <w:r>
        <w:t>kedalam</w:t>
      </w:r>
      <w:proofErr w:type="spellEnd"/>
      <w:r>
        <w:t xml:space="preserve"> </w:t>
      </w:r>
      <w:r>
        <w:rPr>
          <w:i/>
        </w:rPr>
        <w:t>template</w:t>
      </w:r>
      <w:r>
        <w:t xml:space="preserve"> html.</w:t>
      </w:r>
    </w:p>
    <w:p w:rsidR="00692A78" w:rsidRDefault="00692A78">
      <w:pPr>
        <w:pStyle w:val="Heading2"/>
        <w:numPr>
          <w:ilvl w:val="1"/>
          <w:numId w:val="4"/>
        </w:numPr>
      </w:pPr>
    </w:p>
    <w:sectPr w:rsidR="00692A7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2268" w:header="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A91" w:rsidRDefault="003D6A91">
      <w:pPr>
        <w:spacing w:line="240" w:lineRule="auto"/>
      </w:pPr>
      <w:r>
        <w:separator/>
      </w:r>
    </w:p>
  </w:endnote>
  <w:endnote w:type="continuationSeparator" w:id="0">
    <w:p w:rsidR="003D6A91" w:rsidRDefault="003D6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8F65AE">
    <w:pPr>
      <w:spacing w:line="240" w:lineRule="auto"/>
      <w:jc w:val="center"/>
      <w:rPr>
        <w:rFonts w:ascii="Arial" w:eastAsia="Arial" w:hAnsi="Arial" w:cs="Arial"/>
        <w:b/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CB6811">
      <w:rPr>
        <w:noProof/>
      </w:rPr>
      <w:t>11</w:t>
    </w:r>
    <w:r>
      <w:fldChar w:fldCharType="end"/>
    </w:r>
  </w:p>
  <w:p w:rsidR="00692A78" w:rsidRDefault="008F65AE">
    <w:pPr>
      <w:spacing w:line="240" w:lineRule="auto"/>
      <w:jc w:val="right"/>
    </w:pPr>
    <w:proofErr w:type="spellStart"/>
    <w:r>
      <w:rPr>
        <w:rFonts w:ascii="Arial" w:eastAsia="Arial" w:hAnsi="Arial" w:cs="Arial"/>
        <w:b/>
        <w:sz w:val="20"/>
        <w:szCs w:val="20"/>
      </w:rPr>
      <w:t>Universitas</w:t>
    </w:r>
    <w:proofErr w:type="spellEnd"/>
    <w:r>
      <w:rPr>
        <w:rFonts w:ascii="Arial" w:eastAsia="Arial" w:hAnsi="Arial" w:cs="Arial"/>
        <w:b/>
        <w:sz w:val="20"/>
        <w:szCs w:val="20"/>
      </w:rPr>
      <w:t xml:space="preserve"> Kristen Petra</w:t>
    </w:r>
  </w:p>
  <w:p w:rsidR="00692A78" w:rsidRDefault="00692A78">
    <w:pPr>
      <w:spacing w:after="709" w:line="240" w:lineRule="auto"/>
      <w:jc w:val="right"/>
      <w:rPr>
        <w:rFonts w:ascii="Arial" w:eastAsia="Arial" w:hAnsi="Arial" w:cs="Arial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A91" w:rsidRDefault="003D6A91">
      <w:pPr>
        <w:spacing w:line="240" w:lineRule="auto"/>
      </w:pPr>
      <w:r>
        <w:separator/>
      </w:r>
    </w:p>
  </w:footnote>
  <w:footnote w:type="continuationSeparator" w:id="0">
    <w:p w:rsidR="003D6A91" w:rsidRDefault="003D6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before="709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78F8"/>
    <w:multiLevelType w:val="multilevel"/>
    <w:tmpl w:val="0EB0E22C"/>
    <w:lvl w:ilvl="0">
      <w:start w:val="1"/>
      <w:numFmt w:val="decimal"/>
      <w:lvlText w:val="%1)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i w:val="0"/>
        <w:vertAlign w:val="baseline"/>
      </w:rPr>
    </w:lvl>
    <w:lvl w:ilvl="2">
      <w:start w:val="1"/>
      <w:numFmt w:val="decimal"/>
      <w:lvlText w:val="%3)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)"/>
      <w:lvlJc w:val="left"/>
      <w:pPr>
        <w:ind w:left="1800" w:hanging="360"/>
      </w:pPr>
      <w:rPr>
        <w:i w:val="0"/>
        <w:vertAlign w:val="baseline"/>
      </w:rPr>
    </w:lvl>
    <w:lvl w:ilvl="4">
      <w:start w:val="1"/>
      <w:numFmt w:val="decimal"/>
      <w:lvlText w:val="%5)"/>
      <w:lvlJc w:val="left"/>
      <w:pPr>
        <w:ind w:left="2160" w:hanging="360"/>
      </w:pPr>
      <w:rPr>
        <w:i w:val="0"/>
        <w:vertAlign w:val="baseline"/>
      </w:rPr>
    </w:lvl>
    <w:lvl w:ilvl="5">
      <w:start w:val="1"/>
      <w:numFmt w:val="decimal"/>
      <w:lvlText w:val="%6)"/>
      <w:lvlJc w:val="left"/>
      <w:pPr>
        <w:ind w:left="2520" w:hanging="360"/>
      </w:pPr>
      <w:rPr>
        <w:i w:val="0"/>
        <w:vertAlign w:val="baseline"/>
      </w:rPr>
    </w:lvl>
    <w:lvl w:ilvl="6">
      <w:start w:val="1"/>
      <w:numFmt w:val="decimal"/>
      <w:lvlText w:val="%7)"/>
      <w:lvlJc w:val="left"/>
      <w:pPr>
        <w:ind w:left="2880" w:hanging="360"/>
      </w:pPr>
      <w:rPr>
        <w:i w:val="0"/>
        <w:vertAlign w:val="baseline"/>
      </w:rPr>
    </w:lvl>
    <w:lvl w:ilvl="7">
      <w:start w:val="1"/>
      <w:numFmt w:val="decimal"/>
      <w:lvlText w:val="%8)"/>
      <w:lvlJc w:val="left"/>
      <w:pPr>
        <w:ind w:left="3240" w:hanging="360"/>
      </w:pPr>
      <w:rPr>
        <w:i w:val="0"/>
        <w:vertAlign w:val="baseline"/>
      </w:rPr>
    </w:lvl>
    <w:lvl w:ilvl="8">
      <w:start w:val="1"/>
      <w:numFmt w:val="decimal"/>
      <w:lvlText w:val="%9)"/>
      <w:lvlJc w:val="left"/>
      <w:pPr>
        <w:ind w:left="3600" w:hanging="360"/>
      </w:pPr>
      <w:rPr>
        <w:i w:val="0"/>
        <w:vertAlign w:val="baseline"/>
      </w:rPr>
    </w:lvl>
  </w:abstractNum>
  <w:abstractNum w:abstractNumId="1" w15:restartNumberingAfterBreak="0">
    <w:nsid w:val="2EF51D83"/>
    <w:multiLevelType w:val="multilevel"/>
    <w:tmpl w:val="B9825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5F078B2"/>
    <w:multiLevelType w:val="multilevel"/>
    <w:tmpl w:val="318C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B8B690B"/>
    <w:multiLevelType w:val="multilevel"/>
    <w:tmpl w:val="1A9653BE"/>
    <w:lvl w:ilvl="0">
      <w:start w:val="2"/>
      <w:numFmt w:val="decimal"/>
      <w:lvlText w:val="BAB %1."/>
      <w:lvlJc w:val="left"/>
      <w:pPr>
        <w:ind w:left="851" w:hanging="851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A78"/>
    <w:rsid w:val="00365EAC"/>
    <w:rsid w:val="003D6A91"/>
    <w:rsid w:val="00692A78"/>
    <w:rsid w:val="008536ED"/>
    <w:rsid w:val="008F65AE"/>
    <w:rsid w:val="00CB6811"/>
    <w:rsid w:val="00F9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94571-A62A-4A01-AA03-EE97046F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851" w:hanging="851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tabs>
        <w:tab w:val="left" w:pos="851"/>
      </w:tabs>
      <w:spacing w:before="20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tabs>
        <w:tab w:val="left" w:pos="851"/>
      </w:tabs>
      <w:spacing w:before="20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51" w:hanging="851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jc w:val="both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81996-CD2E-4D2B-BFBD-E4F5DF55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</cp:lastModifiedBy>
  <cp:revision>3</cp:revision>
  <dcterms:created xsi:type="dcterms:W3CDTF">2017-11-30T04:59:00Z</dcterms:created>
  <dcterms:modified xsi:type="dcterms:W3CDTF">2017-11-30T05:43:00Z</dcterms:modified>
</cp:coreProperties>
</file>