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BEE" w:rsidRPr="009034A1" w:rsidRDefault="006A7038">
      <w:pPr>
        <w:rPr>
          <w:rFonts w:ascii="Times New Roman" w:hAnsi="Times New Roman" w:cs="Times New Roman"/>
          <w:sz w:val="14"/>
          <w:szCs w:val="14"/>
        </w:rPr>
      </w:pPr>
      <w:bookmarkStart w:id="0" w:name="_GoBack"/>
      <w:r w:rsidRPr="009034A1">
        <w:rPr>
          <w:rFonts w:ascii="Times New Roman" w:hAnsi="Times New Roman" w:cs="Times New Roman"/>
          <w:sz w:val="14"/>
          <w:szCs w:val="14"/>
        </w:rPr>
        <w:t>Sel parenkim</w:t>
      </w:r>
      <w:r w:rsidRPr="009034A1">
        <w:rPr>
          <w:rFonts w:ascii="Times New Roman" w:hAnsi="Times New Roman" w:cs="Times New Roman"/>
          <w:sz w:val="14"/>
          <w:szCs w:val="14"/>
        </w:rPr>
        <w:br/>
        <w:t>• Sel terbanyak</w:t>
      </w:r>
      <w:r w:rsidRPr="009034A1">
        <w:rPr>
          <w:rFonts w:ascii="Times New Roman" w:hAnsi="Times New Roman" w:cs="Times New Roman"/>
          <w:sz w:val="14"/>
          <w:szCs w:val="14"/>
        </w:rPr>
        <w:br/>
        <w:t>• Fleksibel dan dapat</w:t>
      </w:r>
      <w:r w:rsidRPr="009034A1">
        <w:rPr>
          <w:rFonts w:ascii="Times New Roman" w:hAnsi="Times New Roman" w:cs="Times New Roman"/>
          <w:sz w:val="14"/>
          <w:szCs w:val="14"/>
        </w:rPr>
        <w:br/>
        <w:t>membelah</w:t>
      </w:r>
      <w:r w:rsidRPr="009034A1">
        <w:rPr>
          <w:rFonts w:ascii="Times New Roman" w:hAnsi="Times New Roman" w:cs="Times New Roman"/>
          <w:sz w:val="14"/>
          <w:szCs w:val="14"/>
        </w:rPr>
        <w:br/>
        <w:t>• Membentuk bagian</w:t>
      </w:r>
      <w:r w:rsidRPr="009034A1">
        <w:rPr>
          <w:rFonts w:ascii="Times New Roman" w:hAnsi="Times New Roman" w:cs="Times New Roman"/>
          <w:sz w:val="14"/>
          <w:szCs w:val="14"/>
        </w:rPr>
        <w:br/>
        <w:t>tumbuhan yg tidak</w:t>
      </w:r>
      <w:r w:rsidRPr="009034A1">
        <w:rPr>
          <w:rFonts w:ascii="Times New Roman" w:hAnsi="Times New Roman" w:cs="Times New Roman"/>
          <w:sz w:val="14"/>
          <w:szCs w:val="14"/>
        </w:rPr>
        <w:br/>
        <w:t>berkayu</w:t>
      </w:r>
    </w:p>
    <w:p w:rsidR="006A7038" w:rsidRPr="009034A1" w:rsidRDefault="006A7038">
      <w:pPr>
        <w:rPr>
          <w:rFonts w:ascii="Times New Roman" w:hAnsi="Times New Roman" w:cs="Times New Roman"/>
          <w:sz w:val="14"/>
          <w:szCs w:val="14"/>
        </w:rPr>
      </w:pPr>
      <w:r w:rsidRPr="009034A1">
        <w:rPr>
          <w:rFonts w:ascii="Times New Roman" w:hAnsi="Times New Roman" w:cs="Times New Roman"/>
          <w:sz w:val="14"/>
          <w:szCs w:val="14"/>
        </w:rPr>
        <w:t>Sel Kolenkim</w:t>
      </w:r>
      <w:r w:rsidRPr="009034A1">
        <w:rPr>
          <w:rFonts w:ascii="Times New Roman" w:hAnsi="Times New Roman" w:cs="Times New Roman"/>
          <w:sz w:val="14"/>
          <w:szCs w:val="14"/>
        </w:rPr>
        <w:br/>
        <w:t>• Sel yg mendukung</w:t>
      </w:r>
      <w:r w:rsidRPr="009034A1">
        <w:rPr>
          <w:rFonts w:ascii="Times New Roman" w:hAnsi="Times New Roman" w:cs="Times New Roman"/>
          <w:sz w:val="14"/>
          <w:szCs w:val="14"/>
        </w:rPr>
        <w:br/>
        <w:t>pertumbuhan tumbuhan</w:t>
      </w:r>
      <w:r w:rsidRPr="009034A1">
        <w:rPr>
          <w:rFonts w:ascii="Times New Roman" w:hAnsi="Times New Roman" w:cs="Times New Roman"/>
          <w:sz w:val="14"/>
          <w:szCs w:val="14"/>
        </w:rPr>
        <w:br/>
        <w:t>• Dinding sel lebih tebal</w:t>
      </w:r>
      <w:r w:rsidRPr="009034A1">
        <w:rPr>
          <w:rFonts w:ascii="Times New Roman" w:hAnsi="Times New Roman" w:cs="Times New Roman"/>
          <w:sz w:val="14"/>
          <w:szCs w:val="14"/>
        </w:rPr>
        <w:br/>
        <w:t>dibandingkan sel parenkim</w:t>
      </w:r>
      <w:r w:rsidRPr="009034A1">
        <w:rPr>
          <w:rFonts w:ascii="Times New Roman" w:hAnsi="Times New Roman" w:cs="Times New Roman"/>
          <w:sz w:val="14"/>
          <w:szCs w:val="14"/>
        </w:rPr>
        <w:br/>
        <w:t>• Bentuk iregular</w:t>
      </w:r>
      <w:r w:rsidRPr="009034A1">
        <w:rPr>
          <w:rFonts w:ascii="Times New Roman" w:hAnsi="Times New Roman" w:cs="Times New Roman"/>
          <w:sz w:val="14"/>
          <w:szCs w:val="14"/>
        </w:rPr>
        <w:br/>
        <w:t>• Banyak terdapat pada bagian</w:t>
      </w:r>
      <w:r w:rsidRPr="009034A1">
        <w:rPr>
          <w:rFonts w:ascii="Times New Roman" w:hAnsi="Times New Roman" w:cs="Times New Roman"/>
          <w:sz w:val="14"/>
          <w:szCs w:val="14"/>
        </w:rPr>
        <w:br/>
        <w:t>tumbuhan yg sedang tumbuh</w:t>
      </w:r>
      <w:r w:rsidRPr="009034A1">
        <w:rPr>
          <w:rFonts w:ascii="Times New Roman" w:hAnsi="Times New Roman" w:cs="Times New Roman"/>
          <w:sz w:val="14"/>
          <w:szCs w:val="14"/>
        </w:rPr>
        <w:br/>
        <w:t>(memanjang)</w:t>
      </w:r>
    </w:p>
    <w:p w:rsidR="006A7038" w:rsidRPr="009034A1" w:rsidRDefault="006A7038">
      <w:pPr>
        <w:rPr>
          <w:rFonts w:ascii="Times New Roman" w:hAnsi="Times New Roman" w:cs="Times New Roman"/>
          <w:sz w:val="14"/>
          <w:szCs w:val="14"/>
        </w:rPr>
      </w:pPr>
      <w:r w:rsidRPr="009034A1">
        <w:rPr>
          <w:rFonts w:ascii="Times New Roman" w:hAnsi="Times New Roman" w:cs="Times New Roman"/>
          <w:sz w:val="14"/>
          <w:szCs w:val="14"/>
        </w:rPr>
        <w:t>Sel Sklerenkim</w:t>
      </w:r>
      <w:r w:rsidRPr="009034A1">
        <w:rPr>
          <w:rFonts w:ascii="Times New Roman" w:hAnsi="Times New Roman" w:cs="Times New Roman"/>
          <w:sz w:val="14"/>
          <w:szCs w:val="14"/>
        </w:rPr>
        <w:br/>
        <w:t>• Mendukung bagian</w:t>
      </w:r>
      <w:r w:rsidRPr="009034A1">
        <w:rPr>
          <w:rFonts w:ascii="Times New Roman" w:hAnsi="Times New Roman" w:cs="Times New Roman"/>
          <w:sz w:val="14"/>
          <w:szCs w:val="14"/>
        </w:rPr>
        <w:br/>
        <w:t>tumbuhan yg tidak sedang</w:t>
      </w:r>
      <w:r w:rsidRPr="009034A1">
        <w:rPr>
          <w:rFonts w:ascii="Times New Roman" w:hAnsi="Times New Roman" w:cs="Times New Roman"/>
          <w:sz w:val="14"/>
          <w:szCs w:val="14"/>
        </w:rPr>
        <w:br/>
        <w:t>tumbuh</w:t>
      </w:r>
      <w:r w:rsidRPr="009034A1">
        <w:rPr>
          <w:rFonts w:ascii="Times New Roman" w:hAnsi="Times New Roman" w:cs="Times New Roman"/>
          <w:sz w:val="14"/>
          <w:szCs w:val="14"/>
        </w:rPr>
        <w:br/>
        <w:t>• Sebagai pendukung dan</w:t>
      </w:r>
      <w:r w:rsidRPr="009034A1">
        <w:rPr>
          <w:rFonts w:ascii="Times New Roman" w:hAnsi="Times New Roman" w:cs="Times New Roman"/>
          <w:sz w:val="14"/>
          <w:szCs w:val="14"/>
        </w:rPr>
        <w:br/>
        <w:t>penguat</w:t>
      </w:r>
      <w:r w:rsidRPr="009034A1">
        <w:rPr>
          <w:rFonts w:ascii="Times New Roman" w:hAnsi="Times New Roman" w:cs="Times New Roman"/>
          <w:sz w:val="14"/>
          <w:szCs w:val="14"/>
        </w:rPr>
        <w:br/>
        <w:t>• Memiliki dinding sel</w:t>
      </w:r>
      <w:r w:rsidRPr="009034A1">
        <w:rPr>
          <w:rFonts w:ascii="Times New Roman" w:hAnsi="Times New Roman" w:cs="Times New Roman"/>
          <w:sz w:val="14"/>
          <w:szCs w:val="14"/>
        </w:rPr>
        <w:br/>
        <w:t>sekunder</w:t>
      </w:r>
      <w:r w:rsidRPr="009034A1">
        <w:rPr>
          <w:rFonts w:ascii="Times New Roman" w:hAnsi="Times New Roman" w:cs="Times New Roman"/>
          <w:sz w:val="14"/>
          <w:szCs w:val="14"/>
        </w:rPr>
        <w:br/>
        <w:t>• Memiliki 2 tipe : serat (fiber)</w:t>
      </w:r>
      <w:r w:rsidRPr="009034A1">
        <w:rPr>
          <w:rFonts w:ascii="Times New Roman" w:hAnsi="Times New Roman" w:cs="Times New Roman"/>
          <w:sz w:val="14"/>
          <w:szCs w:val="14"/>
        </w:rPr>
        <w:br/>
        <w:t>dan sklereid</w:t>
      </w:r>
    </w:p>
    <w:p w:rsidR="00AC28A0" w:rsidRPr="00AC28A0" w:rsidRDefault="00AC28A0" w:rsidP="00AC28A0">
      <w:pPr>
        <w:shd w:val="clear" w:color="auto" w:fill="FFFFFF"/>
        <w:spacing w:after="0" w:line="259" w:lineRule="atLeast"/>
        <w:ind w:hanging="360"/>
        <w:jc w:val="both"/>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bdr w:val="none" w:sz="0" w:space="0" w:color="auto" w:frame="1"/>
          <w:lang w:eastAsia="id-ID"/>
        </w:rPr>
        <w:t>1</w:t>
      </w:r>
      <w:r w:rsidRPr="00AC28A0">
        <w:rPr>
          <w:rFonts w:ascii="Times New Roman" w:eastAsia="Times New Roman" w:hAnsi="Times New Roman" w:cs="Times New Roman"/>
          <w:sz w:val="14"/>
          <w:szCs w:val="14"/>
          <w:bdr w:val="none" w:sz="0" w:space="0" w:color="auto" w:frame="1"/>
          <w:lang w:eastAsia="id-ID"/>
        </w:rPr>
        <w:t>.   </w:t>
      </w:r>
      <w:r w:rsidRPr="00AC28A0">
        <w:rPr>
          <w:rFonts w:ascii="Times New Roman" w:eastAsia="Times New Roman" w:hAnsi="Times New Roman" w:cs="Times New Roman"/>
          <w:b/>
          <w:bCs/>
          <w:sz w:val="14"/>
          <w:szCs w:val="14"/>
          <w:bdr w:val="none" w:sz="0" w:space="0" w:color="auto" w:frame="1"/>
          <w:lang w:eastAsia="id-ID"/>
        </w:rPr>
        <w:t>Anomositik </w:t>
      </w:r>
      <w:r w:rsidRPr="00AC28A0">
        <w:rPr>
          <w:rFonts w:ascii="Times New Roman" w:eastAsia="Times New Roman" w:hAnsi="Times New Roman" w:cs="Times New Roman"/>
          <w:sz w:val="14"/>
          <w:szCs w:val="14"/>
          <w:bdr w:val="none" w:sz="0" w:space="0" w:color="auto" w:frame="1"/>
          <w:lang w:eastAsia="id-ID"/>
        </w:rPr>
        <w:t>atau tipe Ranunculaceae</w:t>
      </w:r>
      <w:r w:rsidRPr="00AC28A0">
        <w:rPr>
          <w:rFonts w:ascii="Times New Roman" w:eastAsia="Times New Roman" w:hAnsi="Times New Roman" w:cs="Times New Roman"/>
          <w:i/>
          <w:iCs/>
          <w:sz w:val="14"/>
          <w:szCs w:val="14"/>
          <w:bdr w:val="none" w:sz="0" w:space="0" w:color="auto" w:frame="1"/>
          <w:lang w:eastAsia="id-ID"/>
        </w:rPr>
        <w:t>. </w:t>
      </w:r>
      <w:r w:rsidRPr="00AC28A0">
        <w:rPr>
          <w:rFonts w:ascii="Times New Roman" w:eastAsia="Times New Roman" w:hAnsi="Times New Roman" w:cs="Times New Roman"/>
          <w:sz w:val="14"/>
          <w:szCs w:val="14"/>
          <w:bdr w:val="none" w:sz="0" w:space="0" w:color="auto" w:frame="1"/>
          <w:lang w:eastAsia="id-ID"/>
        </w:rPr>
        <w:t>Sel penutup dikelilingi oleh sejumlah sel yang tidak berbeda ukuran dan bentuknya dari sel epidermis lainnya.</w:t>
      </w:r>
    </w:p>
    <w:p w:rsidR="00AC28A0" w:rsidRPr="00AC28A0" w:rsidRDefault="00AC28A0" w:rsidP="00AC28A0">
      <w:pPr>
        <w:shd w:val="clear" w:color="auto" w:fill="FFFFFF"/>
        <w:spacing w:after="0" w:line="259" w:lineRule="atLeast"/>
        <w:ind w:hanging="360"/>
        <w:jc w:val="both"/>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bdr w:val="none" w:sz="0" w:space="0" w:color="auto" w:frame="1"/>
          <w:lang w:eastAsia="id-ID"/>
        </w:rPr>
        <w:t>2.     Anisositik </w:t>
      </w:r>
      <w:r w:rsidRPr="00AC28A0">
        <w:rPr>
          <w:rFonts w:ascii="Times New Roman" w:eastAsia="Times New Roman" w:hAnsi="Times New Roman" w:cs="Times New Roman"/>
          <w:sz w:val="14"/>
          <w:szCs w:val="14"/>
          <w:bdr w:val="none" w:sz="0" w:space="0" w:color="auto" w:frame="1"/>
          <w:lang w:eastAsia="id-ID"/>
        </w:rPr>
        <w:t>atau tipe Cruciferae. Sel penutup dikelilingi oleh tiga buah sel tetangga yang tidak sama besar.</w:t>
      </w:r>
    </w:p>
    <w:p w:rsidR="00AC28A0" w:rsidRPr="00AC28A0" w:rsidRDefault="00AC28A0" w:rsidP="00AC28A0">
      <w:pPr>
        <w:shd w:val="clear" w:color="auto" w:fill="FFFFFF"/>
        <w:spacing w:after="0" w:line="259" w:lineRule="atLeast"/>
        <w:ind w:hanging="360"/>
        <w:jc w:val="both"/>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bdr w:val="none" w:sz="0" w:space="0" w:color="auto" w:frame="1"/>
          <w:lang w:eastAsia="id-ID"/>
        </w:rPr>
        <w:t>3.      Parasitik </w:t>
      </w:r>
      <w:r w:rsidRPr="00AC28A0">
        <w:rPr>
          <w:rFonts w:ascii="Times New Roman" w:eastAsia="Times New Roman" w:hAnsi="Times New Roman" w:cs="Times New Roman"/>
          <w:sz w:val="14"/>
          <w:szCs w:val="14"/>
          <w:bdr w:val="none" w:sz="0" w:space="0" w:color="auto" w:frame="1"/>
          <w:lang w:eastAsia="id-ID"/>
        </w:rPr>
        <w:t>atau tipe Rubiupaceae.</w:t>
      </w:r>
      <w:r w:rsidRPr="00AC28A0">
        <w:rPr>
          <w:rFonts w:ascii="Times New Roman" w:eastAsia="Times New Roman" w:hAnsi="Times New Roman" w:cs="Times New Roman"/>
          <w:i/>
          <w:iCs/>
          <w:sz w:val="14"/>
          <w:szCs w:val="14"/>
          <w:bdr w:val="none" w:sz="0" w:space="0" w:color="auto" w:frame="1"/>
          <w:lang w:eastAsia="id-ID"/>
        </w:rPr>
        <w:t> </w:t>
      </w:r>
      <w:r w:rsidRPr="00AC28A0">
        <w:rPr>
          <w:rFonts w:ascii="Times New Roman" w:eastAsia="Times New Roman" w:hAnsi="Times New Roman" w:cs="Times New Roman"/>
          <w:sz w:val="14"/>
          <w:szCs w:val="14"/>
          <w:bdr w:val="none" w:sz="0" w:space="0" w:color="auto" w:frame="1"/>
          <w:lang w:eastAsia="id-ID"/>
        </w:rPr>
        <w:t>Setiap sel penutup diiringi sebuah sel tetangga sejajar dengan sumbu sel penutup serta celah.</w:t>
      </w:r>
    </w:p>
    <w:p w:rsidR="00AC28A0" w:rsidRPr="00AC28A0" w:rsidRDefault="00AC28A0" w:rsidP="00AC28A0">
      <w:pPr>
        <w:shd w:val="clear" w:color="auto" w:fill="FFFFFF"/>
        <w:spacing w:after="0" w:line="259" w:lineRule="atLeast"/>
        <w:ind w:hanging="360"/>
        <w:jc w:val="both"/>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bdr w:val="none" w:sz="0" w:space="0" w:color="auto" w:frame="1"/>
          <w:lang w:eastAsia="id-ID"/>
        </w:rPr>
        <w:t>4.   Diasitik </w:t>
      </w:r>
      <w:r w:rsidRPr="00AC28A0">
        <w:rPr>
          <w:rFonts w:ascii="Times New Roman" w:eastAsia="Times New Roman" w:hAnsi="Times New Roman" w:cs="Times New Roman"/>
          <w:sz w:val="14"/>
          <w:szCs w:val="14"/>
          <w:bdr w:val="none" w:sz="0" w:space="0" w:color="auto" w:frame="1"/>
          <w:lang w:eastAsia="id-ID"/>
        </w:rPr>
        <w:t>atau tipe Carycophyllaceae.</w:t>
      </w:r>
      <w:r w:rsidRPr="00AC28A0">
        <w:rPr>
          <w:rFonts w:ascii="Times New Roman" w:eastAsia="Times New Roman" w:hAnsi="Times New Roman" w:cs="Times New Roman"/>
          <w:i/>
          <w:iCs/>
          <w:sz w:val="14"/>
          <w:szCs w:val="14"/>
          <w:bdr w:val="none" w:sz="0" w:space="0" w:color="auto" w:frame="1"/>
          <w:lang w:eastAsia="id-ID"/>
        </w:rPr>
        <w:t> </w:t>
      </w:r>
      <w:r w:rsidRPr="00AC28A0">
        <w:rPr>
          <w:rFonts w:ascii="Times New Roman" w:eastAsia="Times New Roman" w:hAnsi="Times New Roman" w:cs="Times New Roman"/>
          <w:sz w:val="14"/>
          <w:szCs w:val="14"/>
          <w:bdr w:val="none" w:sz="0" w:space="0" w:color="auto" w:frame="1"/>
          <w:lang w:eastAsia="id-ID"/>
        </w:rPr>
        <w:t>Setiap stomata dikelilingi dua sel tetangga. Dinding bersama dari kedua sel tetangga itu tegak lurus terhadap sumbu melalui panjang sel penutup serta celah.</w:t>
      </w:r>
    </w:p>
    <w:p w:rsidR="00AC28A0" w:rsidRPr="00AC28A0" w:rsidRDefault="00AC28A0" w:rsidP="00AC28A0">
      <w:pPr>
        <w:shd w:val="clear" w:color="auto" w:fill="FFFFFF"/>
        <w:spacing w:after="0" w:line="259" w:lineRule="atLeast"/>
        <w:ind w:hanging="360"/>
        <w:jc w:val="both"/>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bdr w:val="none" w:sz="0" w:space="0" w:color="auto" w:frame="1"/>
          <w:lang w:eastAsia="id-ID"/>
        </w:rPr>
        <w:t>5.   Aktinositik, </w:t>
      </w:r>
      <w:r w:rsidRPr="00AC28A0">
        <w:rPr>
          <w:rFonts w:ascii="Times New Roman" w:eastAsia="Times New Roman" w:hAnsi="Times New Roman" w:cs="Times New Roman"/>
          <w:sz w:val="14"/>
          <w:szCs w:val="14"/>
          <w:bdr w:val="none" w:sz="0" w:space="0" w:color="auto" w:frame="1"/>
          <w:lang w:eastAsia="id-ID"/>
        </w:rPr>
        <w:t>jumlah sel tetangga 4 atau lebih, yabng susunannya melingkar dan sel-selnya memanjang kearah radial tterhadap sel penutup.</w:t>
      </w:r>
    </w:p>
    <w:p w:rsidR="00AC28A0" w:rsidRPr="00AC28A0" w:rsidRDefault="00AC28A0" w:rsidP="00AC28A0">
      <w:pPr>
        <w:shd w:val="clear" w:color="auto" w:fill="FFFFFF"/>
        <w:spacing w:after="0" w:line="259" w:lineRule="atLeast"/>
        <w:ind w:hanging="360"/>
        <w:jc w:val="both"/>
        <w:rPr>
          <w:rFonts w:ascii="Times New Roman" w:eastAsia="Times New Roman" w:hAnsi="Times New Roman" w:cs="Times New Roman"/>
          <w:sz w:val="14"/>
          <w:szCs w:val="14"/>
          <w:lang w:eastAsia="id-ID"/>
        </w:rPr>
      </w:pPr>
      <w:r w:rsidRPr="009034A1">
        <w:rPr>
          <w:rFonts w:ascii="Times New Roman" w:eastAsia="Times New Roman" w:hAnsi="Times New Roman" w:cs="Times New Roman"/>
          <w:noProof/>
          <w:sz w:val="14"/>
          <w:szCs w:val="14"/>
          <w:bdr w:val="none" w:sz="0" w:space="0" w:color="auto" w:frame="1"/>
          <w:lang w:eastAsia="id-ID"/>
        </w:rPr>
        <w:lastRenderedPageBreak/>
        <w:drawing>
          <wp:inline distT="0" distB="0" distL="0" distR="0" wp14:anchorId="4FFD7EBE" wp14:editId="4AF42380">
            <wp:extent cx="2190750" cy="1347311"/>
            <wp:effectExtent l="0" t="0" r="0" b="5715"/>
            <wp:docPr id="1" name="Picture 1" descr="https://plantstomata.files.wordpress.com/2015/01/types-of-stomata11.jpg?w=825&amp;h=510&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ntstomata.files.wordpress.com/2015/01/types-of-stomata11.jpg?w=825&amp;h=510&amp;crop=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8595" cy="1345986"/>
                    </a:xfrm>
                    <a:prstGeom prst="rect">
                      <a:avLst/>
                    </a:prstGeom>
                    <a:noFill/>
                    <a:ln>
                      <a:noFill/>
                    </a:ln>
                  </pic:spPr>
                </pic:pic>
              </a:graphicData>
            </a:graphic>
          </wp:inline>
        </w:drawing>
      </w:r>
    </w:p>
    <w:p w:rsidR="00272B48" w:rsidRPr="009034A1" w:rsidRDefault="00272B48">
      <w:pPr>
        <w:rPr>
          <w:rFonts w:ascii="Times New Roman" w:hAnsi="Times New Roman" w:cs="Times New Roman"/>
          <w:sz w:val="14"/>
          <w:szCs w:val="14"/>
        </w:rPr>
      </w:pPr>
    </w:p>
    <w:p w:rsidR="00AC28A0" w:rsidRPr="00AC28A0" w:rsidRDefault="00AC28A0" w:rsidP="00AC28A0">
      <w:pPr>
        <w:spacing w:after="0" w:line="240" w:lineRule="auto"/>
        <w:rPr>
          <w:rFonts w:ascii="Times New Roman" w:eastAsia="Times New Roman" w:hAnsi="Times New Roman" w:cs="Times New Roman"/>
          <w:sz w:val="14"/>
          <w:szCs w:val="14"/>
          <w:lang w:eastAsia="id-ID"/>
        </w:rPr>
      </w:pPr>
      <w:r w:rsidRPr="00AC28A0">
        <w:rPr>
          <w:rFonts w:ascii="Times New Roman" w:eastAsia="Times New Roman" w:hAnsi="Times New Roman" w:cs="Times New Roman"/>
          <w:sz w:val="14"/>
          <w:szCs w:val="14"/>
          <w:shd w:val="clear" w:color="auto" w:fill="FFFFFF"/>
          <w:lang w:eastAsia="id-ID"/>
        </w:rPr>
        <w:t>trikoma terbagi 2;</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a) Unicellular(satu sel), kebanyakan tidak bercabang namun ada juga yang bercabang</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b) Multicellular(sel banyak), memiliki cabang seperti pohon(</w:t>
      </w:r>
      <w:r w:rsidRPr="00AC28A0">
        <w:rPr>
          <w:rFonts w:ascii="Times New Roman" w:eastAsia="Times New Roman" w:hAnsi="Times New Roman" w:cs="Times New Roman"/>
          <w:i/>
          <w:iCs/>
          <w:sz w:val="14"/>
          <w:szCs w:val="14"/>
          <w:shd w:val="clear" w:color="auto" w:fill="FFFFFF"/>
          <w:lang w:eastAsia="id-ID"/>
        </w:rPr>
        <w:t>dendroid</w:t>
      </w:r>
      <w:r w:rsidRPr="00AC28A0">
        <w:rPr>
          <w:rFonts w:ascii="Times New Roman" w:eastAsia="Times New Roman" w:hAnsi="Times New Roman" w:cs="Times New Roman"/>
          <w:sz w:val="14"/>
          <w:szCs w:val="14"/>
          <w:shd w:val="clear" w:color="auto" w:fill="FFFFFF"/>
          <w:lang w:eastAsia="id-ID"/>
        </w:rPr>
        <w:t>) ada juga yang bercabang memanjang dan mendatar (</w:t>
      </w:r>
      <w:r w:rsidRPr="00AC28A0">
        <w:rPr>
          <w:rFonts w:ascii="Times New Roman" w:eastAsia="Times New Roman" w:hAnsi="Times New Roman" w:cs="Times New Roman"/>
          <w:i/>
          <w:iCs/>
          <w:sz w:val="14"/>
          <w:szCs w:val="14"/>
          <w:shd w:val="clear" w:color="auto" w:fill="FFFFFF"/>
          <w:lang w:eastAsia="id-ID"/>
        </w:rPr>
        <w:t>stellate hairs</w:t>
      </w:r>
      <w:r w:rsidRPr="00AC28A0">
        <w:rPr>
          <w:rFonts w:ascii="Times New Roman" w:eastAsia="Times New Roman" w:hAnsi="Times New Roman" w:cs="Times New Roman"/>
          <w:sz w:val="14"/>
          <w:szCs w:val="14"/>
          <w:shd w:val="clear" w:color="auto" w:fill="FFFFFF"/>
          <w:lang w:eastAsia="id-ID"/>
        </w:rPr>
        <w:t>)</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b/>
          <w:bCs/>
          <w:sz w:val="14"/>
          <w:szCs w:val="14"/>
          <w:shd w:val="clear" w:color="auto" w:fill="FFFFFF"/>
          <w:lang w:eastAsia="id-ID"/>
        </w:rPr>
        <w:t>Fungsi Trikoma</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bookmarkStart w:id="1" w:name="more"/>
      <w:bookmarkEnd w:id="1"/>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1. Memperbesar fungsi epidermis sebagai jaringan pelindung, terutama mencegah penguapan yang berlebihan pada tumbuhan darat.</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2. Sebagai alat penghisap air dan garam-garam tanah</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3. Membantu penyebaran biji ex: kapas</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4. Pelindung tumbuhan dari gangguan luar (</w:t>
      </w:r>
      <w:r w:rsidRPr="00AC28A0">
        <w:rPr>
          <w:rFonts w:ascii="Times New Roman" w:eastAsia="Times New Roman" w:hAnsi="Times New Roman" w:cs="Times New Roman"/>
          <w:i/>
          <w:iCs/>
          <w:sz w:val="14"/>
          <w:szCs w:val="14"/>
          <w:shd w:val="clear" w:color="auto" w:fill="FFFFFF"/>
          <w:lang w:eastAsia="id-ID"/>
        </w:rPr>
        <w:t>stinging hairs)</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5. Alat penerus rangsangan luar</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6. Alat sekresi</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b/>
          <w:bCs/>
          <w:sz w:val="14"/>
          <w:szCs w:val="14"/>
          <w:shd w:val="clear" w:color="auto" w:fill="FFFFFF"/>
          <w:lang w:eastAsia="id-ID"/>
        </w:rPr>
        <w:t>Jenis-jenis Trikoma</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b/>
          <w:bCs/>
          <w:sz w:val="14"/>
          <w:szCs w:val="14"/>
          <w:shd w:val="clear" w:color="auto" w:fill="FFFFFF"/>
          <w:lang w:eastAsia="id-ID"/>
        </w:rPr>
        <w:t>1. Tipe Tanduk</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Tipe ini dapat di temukan pada epidermis daun labu.</w:t>
      </w:r>
      <w:r w:rsidRPr="00AC28A0">
        <w:rPr>
          <w:rFonts w:ascii="Times New Roman" w:eastAsia="Times New Roman" w:hAnsi="Times New Roman" w:cs="Times New Roman"/>
          <w:b/>
          <w:bCs/>
          <w:sz w:val="14"/>
          <w:szCs w:val="14"/>
          <w:shd w:val="clear" w:color="auto" w:fill="FFFFFF"/>
          <w:lang w:eastAsia="id-ID"/>
        </w:rPr>
        <w:t> </w:t>
      </w:r>
    </w:p>
    <w:p w:rsidR="00AC28A0" w:rsidRPr="009034A1" w:rsidRDefault="00AC28A0" w:rsidP="00AC28A0">
      <w:pPr>
        <w:spacing w:after="0" w:line="240" w:lineRule="auto"/>
        <w:rPr>
          <w:rFonts w:ascii="Times New Roman" w:eastAsia="Times New Roman" w:hAnsi="Times New Roman" w:cs="Times New Roman"/>
          <w:b/>
          <w:bCs/>
          <w:sz w:val="14"/>
          <w:szCs w:val="14"/>
          <w:shd w:val="clear" w:color="auto" w:fill="FFFFFF"/>
          <w:lang w:eastAsia="id-ID"/>
        </w:rPr>
      </w:pPr>
    </w:p>
    <w:p w:rsidR="00AC28A0" w:rsidRPr="00AC28A0" w:rsidRDefault="00AC28A0" w:rsidP="00AC28A0">
      <w:pPr>
        <w:spacing w:after="0" w:line="240" w:lineRule="auto"/>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shd w:val="clear" w:color="auto" w:fill="FFFFFF"/>
          <w:lang w:eastAsia="id-ID"/>
        </w:rPr>
        <w:t>2. Tipe Sisik</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tipe ini dapat di temukan pada epidermis daun durian</w:t>
      </w:r>
      <w:r w:rsidRPr="00AC28A0">
        <w:rPr>
          <w:rFonts w:ascii="Times New Roman" w:eastAsia="Times New Roman" w:hAnsi="Times New Roman" w:cs="Times New Roman"/>
          <w:b/>
          <w:bCs/>
          <w:sz w:val="14"/>
          <w:szCs w:val="14"/>
          <w:shd w:val="clear" w:color="auto" w:fill="FFFFFF"/>
          <w:lang w:eastAsia="id-ID"/>
        </w:rPr>
        <w:t> </w:t>
      </w:r>
    </w:p>
    <w:p w:rsidR="00AC28A0" w:rsidRPr="009034A1" w:rsidRDefault="00AC28A0" w:rsidP="00AC28A0">
      <w:pPr>
        <w:spacing w:after="0" w:line="240" w:lineRule="auto"/>
        <w:rPr>
          <w:rFonts w:ascii="Times New Roman" w:eastAsia="Times New Roman" w:hAnsi="Times New Roman" w:cs="Times New Roman"/>
          <w:b/>
          <w:bCs/>
          <w:sz w:val="14"/>
          <w:szCs w:val="14"/>
          <w:shd w:val="clear" w:color="auto" w:fill="FFFFFF"/>
          <w:lang w:eastAsia="id-ID"/>
        </w:rPr>
      </w:pPr>
    </w:p>
    <w:p w:rsidR="00AC28A0" w:rsidRPr="00AC28A0" w:rsidRDefault="00AC28A0" w:rsidP="00AC28A0">
      <w:pPr>
        <w:spacing w:after="0" w:line="240" w:lineRule="auto"/>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shd w:val="clear" w:color="auto" w:fill="FFFFFF"/>
          <w:lang w:eastAsia="id-ID"/>
        </w:rPr>
        <w:t>3. Tipe Bintang</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Tipe ini dapat di temukan pada epidermis batang pohon waru.</w:t>
      </w:r>
    </w:p>
    <w:p w:rsidR="00AC28A0" w:rsidRPr="009034A1" w:rsidRDefault="00AC28A0" w:rsidP="00AC28A0">
      <w:pPr>
        <w:spacing w:after="0" w:line="240" w:lineRule="auto"/>
        <w:rPr>
          <w:rFonts w:ascii="Times New Roman" w:eastAsia="Times New Roman" w:hAnsi="Times New Roman" w:cs="Times New Roman"/>
          <w:b/>
          <w:bCs/>
          <w:sz w:val="14"/>
          <w:szCs w:val="14"/>
          <w:shd w:val="clear" w:color="auto" w:fill="FFFFFF"/>
          <w:lang w:eastAsia="id-ID"/>
        </w:rPr>
      </w:pPr>
    </w:p>
    <w:p w:rsidR="00AC28A0" w:rsidRPr="00AC28A0" w:rsidRDefault="00AC28A0" w:rsidP="00AC28A0">
      <w:pPr>
        <w:spacing w:after="0" w:line="240" w:lineRule="auto"/>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shd w:val="clear" w:color="auto" w:fill="FFFFFF"/>
          <w:lang w:eastAsia="id-ID"/>
        </w:rPr>
        <w:t>4. Tipe Rambut</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Tipe ini dapat di temukan pada epidermis batang bunga pukul empat.</w:t>
      </w:r>
    </w:p>
    <w:p w:rsidR="00AC28A0" w:rsidRPr="009034A1" w:rsidRDefault="00AC28A0" w:rsidP="00AC28A0">
      <w:pPr>
        <w:spacing w:after="0" w:line="240" w:lineRule="auto"/>
        <w:rPr>
          <w:rFonts w:ascii="Times New Roman" w:eastAsia="Times New Roman" w:hAnsi="Times New Roman" w:cs="Times New Roman"/>
          <w:b/>
          <w:bCs/>
          <w:sz w:val="14"/>
          <w:szCs w:val="14"/>
          <w:shd w:val="clear" w:color="auto" w:fill="FFFFFF"/>
          <w:lang w:eastAsia="id-ID"/>
        </w:rPr>
      </w:pPr>
    </w:p>
    <w:p w:rsidR="00AC28A0" w:rsidRPr="00AC28A0" w:rsidRDefault="00AC28A0" w:rsidP="00AC28A0">
      <w:pPr>
        <w:spacing w:after="0" w:line="240" w:lineRule="auto"/>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shd w:val="clear" w:color="auto" w:fill="FFFFFF"/>
          <w:lang w:eastAsia="id-ID"/>
        </w:rPr>
        <w:t>5. Tipe Glandulahair</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 xml:space="preserve">Tipe ini dapat di temukan pada daun tembakau. pada daun tembakau ini </w:t>
      </w:r>
      <w:r w:rsidRPr="00AC28A0">
        <w:rPr>
          <w:rFonts w:ascii="Times New Roman" w:eastAsia="Times New Roman" w:hAnsi="Times New Roman" w:cs="Times New Roman"/>
          <w:sz w:val="14"/>
          <w:szCs w:val="14"/>
          <w:shd w:val="clear" w:color="auto" w:fill="FFFFFF"/>
          <w:lang w:eastAsia="id-ID"/>
        </w:rPr>
        <w:lastRenderedPageBreak/>
        <w:t>trikoma memiliki fungsi khusus untuk melindungi diri dari gangguan luar. karena dapat menghasilkan cairan sel yang mengandung racun yang di sebut </w:t>
      </w:r>
      <w:r w:rsidRPr="00AC28A0">
        <w:rPr>
          <w:rFonts w:ascii="Times New Roman" w:eastAsia="Times New Roman" w:hAnsi="Times New Roman" w:cs="Times New Roman"/>
          <w:i/>
          <w:iCs/>
          <w:sz w:val="14"/>
          <w:szCs w:val="14"/>
          <w:shd w:val="clear" w:color="auto" w:fill="FFFFFF"/>
          <w:lang w:eastAsia="id-ID"/>
        </w:rPr>
        <w:t>Stinging hairs. </w:t>
      </w:r>
      <w:r w:rsidRPr="00AC28A0">
        <w:rPr>
          <w:rFonts w:ascii="Times New Roman" w:eastAsia="Times New Roman" w:hAnsi="Times New Roman" w:cs="Times New Roman"/>
          <w:sz w:val="14"/>
          <w:szCs w:val="14"/>
          <w:shd w:val="clear" w:color="auto" w:fill="FFFFFF"/>
          <w:lang w:eastAsia="id-ID"/>
        </w:rPr>
        <w:t>Sehingga </w:t>
      </w:r>
      <w:r w:rsidRPr="00AC28A0">
        <w:rPr>
          <w:rFonts w:ascii="Times New Roman" w:eastAsia="Times New Roman" w:hAnsi="Times New Roman" w:cs="Times New Roman"/>
          <w:b/>
          <w:bCs/>
          <w:sz w:val="14"/>
          <w:szCs w:val="14"/>
          <w:shd w:val="clear" w:color="auto" w:fill="FFFFFF"/>
          <w:lang w:eastAsia="id-ID"/>
        </w:rPr>
        <w:t>apabila terkena kulit manusia dapat mengakibatkan gatal-gatal  dan reaksi alergi</w:t>
      </w:r>
      <w:r w:rsidRPr="00AC28A0">
        <w:rPr>
          <w:rFonts w:ascii="Times New Roman" w:eastAsia="Times New Roman" w:hAnsi="Times New Roman" w:cs="Times New Roman"/>
          <w:sz w:val="14"/>
          <w:szCs w:val="14"/>
          <w:shd w:val="clear" w:color="auto" w:fill="FFFFFF"/>
          <w:lang w:eastAsia="id-ID"/>
        </w:rPr>
        <w:t>.</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racun yang terkandung pada tipe trikoma ini memiliki komposisi diantara Na-formiat,histamin dan asetilkholin.</w:t>
      </w:r>
    </w:p>
    <w:p w:rsidR="00AC28A0" w:rsidRPr="009034A1" w:rsidRDefault="00AC28A0" w:rsidP="00AC28A0">
      <w:pPr>
        <w:spacing w:after="0" w:line="240" w:lineRule="auto"/>
        <w:rPr>
          <w:rFonts w:ascii="Times New Roman" w:eastAsia="Times New Roman" w:hAnsi="Times New Roman" w:cs="Times New Roman"/>
          <w:b/>
          <w:bCs/>
          <w:sz w:val="14"/>
          <w:szCs w:val="14"/>
          <w:shd w:val="clear" w:color="auto" w:fill="FFFFFF"/>
          <w:lang w:eastAsia="id-ID"/>
        </w:rPr>
      </w:pPr>
    </w:p>
    <w:p w:rsidR="00AC28A0" w:rsidRPr="00AC28A0" w:rsidRDefault="00AC28A0" w:rsidP="00AC28A0">
      <w:pPr>
        <w:spacing w:after="0" w:line="240" w:lineRule="auto"/>
        <w:rPr>
          <w:rFonts w:ascii="Times New Roman" w:eastAsia="Times New Roman" w:hAnsi="Times New Roman" w:cs="Times New Roman"/>
          <w:sz w:val="14"/>
          <w:szCs w:val="14"/>
          <w:lang w:eastAsia="id-ID"/>
        </w:rPr>
      </w:pPr>
      <w:r w:rsidRPr="00AC28A0">
        <w:rPr>
          <w:rFonts w:ascii="Times New Roman" w:eastAsia="Times New Roman" w:hAnsi="Times New Roman" w:cs="Times New Roman"/>
          <w:b/>
          <w:bCs/>
          <w:sz w:val="14"/>
          <w:szCs w:val="14"/>
          <w:shd w:val="clear" w:color="auto" w:fill="FFFFFF"/>
          <w:lang w:eastAsia="id-ID"/>
        </w:rPr>
        <w:t>6. Tipe Papilla</w:t>
      </w:r>
      <w:r w:rsidRPr="00AC28A0">
        <w:rPr>
          <w:rFonts w:ascii="Times New Roman" w:eastAsia="Times New Roman" w:hAnsi="Times New Roman" w:cs="Times New Roman"/>
          <w:sz w:val="14"/>
          <w:szCs w:val="14"/>
          <w:lang w:eastAsia="id-ID"/>
        </w:rPr>
        <w:br/>
      </w:r>
      <w:r w:rsidRPr="00AC28A0">
        <w:rPr>
          <w:rFonts w:ascii="Times New Roman" w:eastAsia="Times New Roman" w:hAnsi="Times New Roman" w:cs="Times New Roman"/>
          <w:sz w:val="14"/>
          <w:szCs w:val="14"/>
          <w:shd w:val="clear" w:color="auto" w:fill="FFFFFF"/>
          <w:lang w:eastAsia="id-ID"/>
        </w:rPr>
        <w:t>Tipe papilla ini berbentuk tonjolan-tonjolan kecil. tonjolan ini kebanyakan berisi lendir, namun kalau yang sekretnya air di sebut dengan </w:t>
      </w:r>
      <w:r w:rsidRPr="00AC28A0">
        <w:rPr>
          <w:rFonts w:ascii="Times New Roman" w:eastAsia="Times New Roman" w:hAnsi="Times New Roman" w:cs="Times New Roman"/>
          <w:b/>
          <w:bCs/>
          <w:sz w:val="14"/>
          <w:szCs w:val="14"/>
          <w:shd w:val="clear" w:color="auto" w:fill="FFFFFF"/>
          <w:lang w:eastAsia="id-ID"/>
        </w:rPr>
        <w:t>Papullae. </w:t>
      </w:r>
      <w:r w:rsidRPr="00AC28A0">
        <w:rPr>
          <w:rFonts w:ascii="Times New Roman" w:eastAsia="Times New Roman" w:hAnsi="Times New Roman" w:cs="Times New Roman"/>
          <w:sz w:val="14"/>
          <w:szCs w:val="14"/>
          <w:shd w:val="clear" w:color="auto" w:fill="FFFFFF"/>
          <w:lang w:eastAsia="id-ID"/>
        </w:rPr>
        <w:t>Contohnya bisa di lihat pada kelopak bunga mawar.</w:t>
      </w:r>
      <w:r w:rsidRPr="00AC28A0">
        <w:rPr>
          <w:rFonts w:ascii="Times New Roman" w:eastAsia="Times New Roman" w:hAnsi="Times New Roman" w:cs="Times New Roman"/>
          <w:b/>
          <w:bCs/>
          <w:sz w:val="14"/>
          <w:szCs w:val="14"/>
          <w:shd w:val="clear" w:color="auto" w:fill="FFFFFF"/>
          <w:lang w:eastAsia="id-ID"/>
        </w:rPr>
        <w:t> </w:t>
      </w:r>
      <w:r w:rsidRPr="00AC28A0">
        <w:rPr>
          <w:rFonts w:ascii="Times New Roman" w:eastAsia="Times New Roman" w:hAnsi="Times New Roman" w:cs="Times New Roman"/>
          <w:sz w:val="14"/>
          <w:szCs w:val="14"/>
          <w:shd w:val="clear" w:color="auto" w:fill="FFFFFF"/>
          <w:lang w:eastAsia="id-ID"/>
        </w:rPr>
        <w:t>tonjolan yang berisi sekret inilah yang dapat memberikan aroma wangi pada bunga.</w:t>
      </w:r>
    </w:p>
    <w:p w:rsidR="00AC28A0" w:rsidRPr="009034A1" w:rsidRDefault="00AC28A0">
      <w:pPr>
        <w:rPr>
          <w:rFonts w:ascii="Times New Roman" w:hAnsi="Times New Roman" w:cs="Times New Roman"/>
          <w:sz w:val="14"/>
          <w:szCs w:val="14"/>
        </w:rPr>
      </w:pP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berdasarkan letak penebalannya, jaringan kolenkim dapat kita bagi menjadi empat macam yaitu.</w:t>
      </w:r>
    </w:p>
    <w:p w:rsidR="009034A1" w:rsidRPr="009034A1" w:rsidRDefault="009034A1" w:rsidP="009034A1">
      <w:pPr>
        <w:shd w:val="clear" w:color="auto" w:fill="FFFFFF"/>
        <w:spacing w:after="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b/>
          <w:bCs/>
          <w:sz w:val="14"/>
          <w:szCs w:val="14"/>
          <w:bdr w:val="none" w:sz="0" w:space="0" w:color="auto" w:frame="1"/>
          <w:lang w:eastAsia="id-ID"/>
        </w:rPr>
        <w:t>1. Kolenkim sudut (angular)</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Pada kolenkim sudut, penebalan selnya terjadi pada sudut selnya lalu menebal mengikuti sumbu selnya. Penebalan seperti ini terjadi pada tanaman Solanum tuberosum, Vitis sp dan Begonia sp.</w:t>
      </w:r>
    </w:p>
    <w:p w:rsidR="009034A1" w:rsidRPr="009034A1" w:rsidRDefault="009034A1" w:rsidP="009034A1">
      <w:pPr>
        <w:shd w:val="clear" w:color="auto" w:fill="FFFFFF"/>
        <w:spacing w:after="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b/>
          <w:bCs/>
          <w:sz w:val="14"/>
          <w:szCs w:val="14"/>
          <w:bdr w:val="none" w:sz="0" w:space="0" w:color="auto" w:frame="1"/>
          <w:lang w:eastAsia="id-ID"/>
        </w:rPr>
        <w:t>2. Kolenkim papan (lamellar)</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Pada kolenkim papan, penebalan selnya hanya terdapat pada permukaan dinding sel yang sejajar dengan permukaan organ sehingga jika diiris secara melintang, maka terlihat seperti deretan papan. Penebalan seperti ini terjadi pada Sambucus javanica.</w:t>
      </w:r>
    </w:p>
    <w:p w:rsidR="009034A1" w:rsidRPr="009034A1" w:rsidRDefault="009034A1" w:rsidP="009034A1">
      <w:pPr>
        <w:shd w:val="clear" w:color="auto" w:fill="FFFFFF"/>
        <w:spacing w:after="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b/>
          <w:bCs/>
          <w:sz w:val="14"/>
          <w:szCs w:val="14"/>
          <w:bdr w:val="none" w:sz="0" w:space="0" w:color="auto" w:frame="1"/>
          <w:lang w:eastAsia="id-ID"/>
        </w:rPr>
        <w:t>3. Kolenkim tubular (lakuna)</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Pada kolenkim tubular, penebalan selnya hanya terdapat pada sel kolenkim yang memiliki ruang antar selnya. Nah, penebalanya pada permukaan antar selnya. Hal ini terjadi pada Malva, Althaea dan Salvina.</w:t>
      </w:r>
    </w:p>
    <w:p w:rsidR="009034A1" w:rsidRPr="009034A1" w:rsidRDefault="009034A1" w:rsidP="009034A1">
      <w:pPr>
        <w:shd w:val="clear" w:color="auto" w:fill="FFFFFF"/>
        <w:spacing w:after="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b/>
          <w:bCs/>
          <w:sz w:val="14"/>
          <w:szCs w:val="14"/>
          <w:bdr w:val="none" w:sz="0" w:space="0" w:color="auto" w:frame="1"/>
          <w:lang w:eastAsia="id-ID"/>
        </w:rPr>
        <w:t>4. Kolenkim tipe cincin</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Kolenkim tipe cincin, penebalannya terjadi pada sel yang berbentuk lingkaran. Untuk melihatnya kita harus memotongnya secara melintang. Pada jaringan kolenkim tipe sudut apabila usia tanaman semakin dewasa, maka penebalan merambat atau bersambung dari sudut sel sampai dinding sel. Akibatnya lumen tidak berbentuk sudut lagi.</w:t>
      </w:r>
    </w:p>
    <w:p w:rsidR="009034A1" w:rsidRPr="009034A1" w:rsidRDefault="009034A1" w:rsidP="009034A1">
      <w:pPr>
        <w:shd w:val="clear" w:color="auto" w:fill="FFFFFF"/>
        <w:spacing w:after="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b/>
          <w:bCs/>
          <w:sz w:val="14"/>
          <w:szCs w:val="14"/>
          <w:bdr w:val="none" w:sz="0" w:space="0" w:color="auto" w:frame="1"/>
          <w:lang w:eastAsia="id-ID"/>
        </w:rPr>
        <w:t>B. Jaringan Sklerenkim</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Jaringan sklerenkim merupakan jaringan mekanik yang menopang organ bagian dalam pada tumbuhan yang usianya telah dewasa. Bisa dikatakan bahwa jaringan ini berfungsi sebagai jaringan pelindung organ-organ yang telah dewasa. Sel pada jaringan ini tidak memiliki protoplas sehingga selnya tidak bisa tumbuh lagi.</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 xml:space="preserve">Dinding sekunder sel pada jaringan sklerenkim mengalami penebalan oleh zat lignin. Penebalan ini terjadi di semua permukaan dinding selnya, akibatnya jaringan sklerenkim menjadi lebih kuat daripada jaringan </w:t>
      </w:r>
      <w:r w:rsidRPr="009034A1">
        <w:rPr>
          <w:rFonts w:ascii="Times New Roman" w:eastAsia="Times New Roman" w:hAnsi="Times New Roman" w:cs="Times New Roman"/>
          <w:sz w:val="14"/>
          <w:szCs w:val="14"/>
          <w:lang w:eastAsia="id-ID"/>
        </w:rPr>
        <w:lastRenderedPageBreak/>
        <w:t>kolenkim. Bentuk sel sklerenkim berbeda-beda namun berdasarkan sel penyusunnya kita bisa mengklasifikasikannya menjadi dua macam yakni</w:t>
      </w:r>
    </w:p>
    <w:p w:rsidR="009034A1" w:rsidRPr="009034A1" w:rsidRDefault="009034A1" w:rsidP="009034A1">
      <w:pPr>
        <w:shd w:val="clear" w:color="auto" w:fill="FFFFFF"/>
        <w:spacing w:after="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b/>
          <w:bCs/>
          <w:sz w:val="14"/>
          <w:szCs w:val="14"/>
          <w:bdr w:val="none" w:sz="0" w:space="0" w:color="auto" w:frame="1"/>
          <w:lang w:eastAsia="id-ID"/>
        </w:rPr>
        <w:t>1. Sklereid</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Sklereid merupakan jaringan sklerenkim yang bentuk selnya bulat dimana terjadi penebalan dan pengerasan pada dinding selnya oleh zat lignin. Sel sklereid ini terdapat pada biji, buah, korteks dan floem. Bentuk sklereid tidak beraturan dengan ukuran yang pendek. Anda bisa melihatnya pada sel penyusunun tempurung kelapa. Sklereid dapat kita jumpai pada bentuk tunggal atau dalam kelompok kecil diantara sel-sel. Perhatikan gambar di bawah ini.</w:t>
      </w:r>
    </w:p>
    <w:p w:rsidR="009034A1" w:rsidRPr="009034A1" w:rsidRDefault="009034A1" w:rsidP="009034A1">
      <w:pPr>
        <w:shd w:val="clear" w:color="auto" w:fill="FFFFFF"/>
        <w:spacing w:after="0" w:line="240" w:lineRule="auto"/>
        <w:jc w:val="center"/>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noProof/>
          <w:sz w:val="14"/>
          <w:szCs w:val="14"/>
          <w:lang w:eastAsia="id-ID"/>
        </w:rPr>
        <w:drawing>
          <wp:inline distT="0" distB="0" distL="0" distR="0" wp14:anchorId="5C19DE77" wp14:editId="67785A16">
            <wp:extent cx="1882372" cy="1390650"/>
            <wp:effectExtent l="0" t="0" r="3810" b="0"/>
            <wp:docPr id="8" name="Picture 8" descr="Struktur Sel Skler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uktur Sel Sklere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2372" cy="1390650"/>
                    </a:xfrm>
                    <a:prstGeom prst="rect">
                      <a:avLst/>
                    </a:prstGeom>
                    <a:noFill/>
                    <a:ln>
                      <a:noFill/>
                    </a:ln>
                  </pic:spPr>
                </pic:pic>
              </a:graphicData>
            </a:graphic>
          </wp:inline>
        </w:drawing>
      </w:r>
    </w:p>
    <w:p w:rsidR="009034A1" w:rsidRPr="009034A1" w:rsidRDefault="009034A1" w:rsidP="009034A1">
      <w:pPr>
        <w:shd w:val="clear" w:color="auto" w:fill="FFFFFF"/>
        <w:spacing w:line="240" w:lineRule="auto"/>
        <w:jc w:val="center"/>
        <w:textAlignment w:val="baseline"/>
        <w:rPr>
          <w:rFonts w:ascii="Times New Roman" w:eastAsia="Times New Roman" w:hAnsi="Times New Roman" w:cs="Times New Roman"/>
          <w:i/>
          <w:iCs/>
          <w:sz w:val="14"/>
          <w:szCs w:val="14"/>
          <w:lang w:eastAsia="id-ID"/>
        </w:rPr>
      </w:pPr>
      <w:r w:rsidRPr="009034A1">
        <w:rPr>
          <w:rFonts w:ascii="Times New Roman" w:eastAsia="Times New Roman" w:hAnsi="Times New Roman" w:cs="Times New Roman"/>
          <w:i/>
          <w:iCs/>
          <w:sz w:val="14"/>
          <w:szCs w:val="14"/>
          <w:lang w:eastAsia="id-ID"/>
        </w:rPr>
        <w:t>Struktur Sel Sklereid</w:t>
      </w:r>
    </w:p>
    <w:p w:rsidR="009034A1" w:rsidRPr="009034A1" w:rsidRDefault="009034A1" w:rsidP="009034A1">
      <w:pPr>
        <w:shd w:val="clear" w:color="auto" w:fill="FFFFFF"/>
        <w:spacing w:after="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b/>
          <w:bCs/>
          <w:sz w:val="14"/>
          <w:szCs w:val="14"/>
          <w:bdr w:val="none" w:sz="0" w:space="0" w:color="auto" w:frame="1"/>
          <w:lang w:eastAsia="id-ID"/>
        </w:rPr>
        <w:t>2. Serat</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Pada serat selnya berukuran sekitar ± 2 mm dan ramping dimana pada bagian ujungnya runcing atau lancip. Sel pada serat ini merupakan sel yang telah mati yang dapat kita temukan di berbagai tempat pada tumbuhan. Adapun antar selnya menyambung sangat kuat.</w:t>
      </w:r>
    </w:p>
    <w:p w:rsidR="009034A1" w:rsidRPr="009034A1" w:rsidRDefault="009034A1" w:rsidP="009034A1">
      <w:pPr>
        <w:shd w:val="clear" w:color="auto" w:fill="FFFFFF"/>
        <w:spacing w:after="240" w:line="240" w:lineRule="auto"/>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Serat sklerenkim ada dua macam yaitu:</w:t>
      </w:r>
    </w:p>
    <w:p w:rsidR="009034A1" w:rsidRPr="009034A1" w:rsidRDefault="009034A1" w:rsidP="009034A1">
      <w:pPr>
        <w:numPr>
          <w:ilvl w:val="0"/>
          <w:numId w:val="1"/>
        </w:numPr>
        <w:shd w:val="clear" w:color="auto" w:fill="FFFFFF"/>
        <w:spacing w:after="0" w:line="240" w:lineRule="auto"/>
        <w:ind w:left="450"/>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Serat di luar xilem banyak digunakan untuk bahan pembuat karung goni, tali dan bahan dasar tekstil.</w:t>
      </w:r>
    </w:p>
    <w:p w:rsidR="009034A1" w:rsidRPr="009034A1" w:rsidRDefault="009034A1" w:rsidP="009034A1">
      <w:pPr>
        <w:numPr>
          <w:ilvl w:val="0"/>
          <w:numId w:val="1"/>
        </w:numPr>
        <w:shd w:val="clear" w:color="auto" w:fill="FFFFFF"/>
        <w:spacing w:after="0" w:line="240" w:lineRule="auto"/>
        <w:ind w:left="450"/>
        <w:textAlignment w:val="baseline"/>
        <w:rPr>
          <w:rFonts w:ascii="Times New Roman" w:eastAsia="Times New Roman" w:hAnsi="Times New Roman" w:cs="Times New Roman"/>
          <w:sz w:val="14"/>
          <w:szCs w:val="14"/>
          <w:lang w:eastAsia="id-ID"/>
        </w:rPr>
      </w:pPr>
      <w:r w:rsidRPr="009034A1">
        <w:rPr>
          <w:rFonts w:ascii="Times New Roman" w:eastAsia="Times New Roman" w:hAnsi="Times New Roman" w:cs="Times New Roman"/>
          <w:sz w:val="14"/>
          <w:szCs w:val="14"/>
          <w:lang w:eastAsia="id-ID"/>
        </w:rPr>
        <w:t>Serat di xilem merupakan bahan dasar kayu karena dindingnya sangat keras dan kaku.</w:t>
      </w:r>
    </w:p>
    <w:bookmarkEnd w:id="0"/>
    <w:p w:rsidR="009034A1" w:rsidRPr="009034A1" w:rsidRDefault="009034A1">
      <w:pPr>
        <w:rPr>
          <w:rFonts w:ascii="Times New Roman" w:hAnsi="Times New Roman" w:cs="Times New Roman"/>
          <w:sz w:val="14"/>
          <w:szCs w:val="14"/>
        </w:rPr>
      </w:pPr>
    </w:p>
    <w:sectPr w:rsidR="009034A1" w:rsidRPr="009034A1" w:rsidSect="009034A1">
      <w:pgSz w:w="16838" w:h="11906" w:orient="landscape"/>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E3571"/>
    <w:multiLevelType w:val="multilevel"/>
    <w:tmpl w:val="C65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038"/>
    <w:rsid w:val="00272B48"/>
    <w:rsid w:val="00357BEE"/>
    <w:rsid w:val="006A7038"/>
    <w:rsid w:val="009034A1"/>
    <w:rsid w:val="00AC28A0"/>
    <w:rsid w:val="00F152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A0"/>
    <w:rPr>
      <w:rFonts w:ascii="Tahoma" w:hAnsi="Tahoma" w:cs="Tahoma"/>
      <w:sz w:val="16"/>
      <w:szCs w:val="16"/>
    </w:rPr>
  </w:style>
  <w:style w:type="paragraph" w:styleId="NormalWeb">
    <w:name w:val="Normal (Web)"/>
    <w:basedOn w:val="Normal"/>
    <w:uiPriority w:val="99"/>
    <w:semiHidden/>
    <w:unhideWhenUsed/>
    <w:rsid w:val="009034A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034A1"/>
    <w:rPr>
      <w:b/>
      <w:bCs/>
    </w:rPr>
  </w:style>
  <w:style w:type="paragraph" w:customStyle="1" w:styleId="wp-caption-text">
    <w:name w:val="wp-caption-text"/>
    <w:basedOn w:val="Normal"/>
    <w:rsid w:val="009034A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A0"/>
    <w:rPr>
      <w:rFonts w:ascii="Tahoma" w:hAnsi="Tahoma" w:cs="Tahoma"/>
      <w:sz w:val="16"/>
      <w:szCs w:val="16"/>
    </w:rPr>
  </w:style>
  <w:style w:type="paragraph" w:styleId="NormalWeb">
    <w:name w:val="Normal (Web)"/>
    <w:basedOn w:val="Normal"/>
    <w:uiPriority w:val="99"/>
    <w:semiHidden/>
    <w:unhideWhenUsed/>
    <w:rsid w:val="009034A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034A1"/>
    <w:rPr>
      <w:b/>
      <w:bCs/>
    </w:rPr>
  </w:style>
  <w:style w:type="paragraph" w:customStyle="1" w:styleId="wp-caption-text">
    <w:name w:val="wp-caption-text"/>
    <w:basedOn w:val="Normal"/>
    <w:rsid w:val="009034A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0518">
      <w:bodyDiv w:val="1"/>
      <w:marLeft w:val="0"/>
      <w:marRight w:val="0"/>
      <w:marTop w:val="0"/>
      <w:marBottom w:val="0"/>
      <w:divBdr>
        <w:top w:val="none" w:sz="0" w:space="0" w:color="auto"/>
        <w:left w:val="none" w:sz="0" w:space="0" w:color="auto"/>
        <w:bottom w:val="none" w:sz="0" w:space="0" w:color="auto"/>
        <w:right w:val="none" w:sz="0" w:space="0" w:color="auto"/>
      </w:divBdr>
      <w:divsChild>
        <w:div w:id="27535731">
          <w:marLeft w:val="0"/>
          <w:marRight w:val="0"/>
          <w:marTop w:val="0"/>
          <w:marBottom w:val="210"/>
          <w:divBdr>
            <w:top w:val="none" w:sz="0" w:space="0" w:color="auto"/>
            <w:left w:val="none" w:sz="0" w:space="0" w:color="auto"/>
            <w:bottom w:val="none" w:sz="0" w:space="0" w:color="auto"/>
            <w:right w:val="none" w:sz="0" w:space="0" w:color="auto"/>
          </w:divBdr>
        </w:div>
      </w:divsChild>
    </w:div>
    <w:div w:id="352728259">
      <w:bodyDiv w:val="1"/>
      <w:marLeft w:val="0"/>
      <w:marRight w:val="0"/>
      <w:marTop w:val="0"/>
      <w:marBottom w:val="0"/>
      <w:divBdr>
        <w:top w:val="none" w:sz="0" w:space="0" w:color="auto"/>
        <w:left w:val="none" w:sz="0" w:space="0" w:color="auto"/>
        <w:bottom w:val="none" w:sz="0" w:space="0" w:color="auto"/>
        <w:right w:val="none" w:sz="0" w:space="0" w:color="auto"/>
      </w:divBdr>
      <w:divsChild>
        <w:div w:id="1557661344">
          <w:marLeft w:val="1134"/>
          <w:marRight w:val="0"/>
          <w:marTop w:val="0"/>
          <w:marBottom w:val="0"/>
          <w:divBdr>
            <w:top w:val="none" w:sz="0" w:space="0" w:color="auto"/>
            <w:left w:val="none" w:sz="0" w:space="0" w:color="auto"/>
            <w:bottom w:val="none" w:sz="0" w:space="0" w:color="auto"/>
            <w:right w:val="none" w:sz="0" w:space="0" w:color="auto"/>
          </w:divBdr>
        </w:div>
        <w:div w:id="586429882">
          <w:marLeft w:val="1134"/>
          <w:marRight w:val="0"/>
          <w:marTop w:val="0"/>
          <w:marBottom w:val="0"/>
          <w:divBdr>
            <w:top w:val="none" w:sz="0" w:space="0" w:color="auto"/>
            <w:left w:val="none" w:sz="0" w:space="0" w:color="auto"/>
            <w:bottom w:val="none" w:sz="0" w:space="0" w:color="auto"/>
            <w:right w:val="none" w:sz="0" w:space="0" w:color="auto"/>
          </w:divBdr>
        </w:div>
        <w:div w:id="879322692">
          <w:marLeft w:val="1134"/>
          <w:marRight w:val="0"/>
          <w:marTop w:val="0"/>
          <w:marBottom w:val="0"/>
          <w:divBdr>
            <w:top w:val="none" w:sz="0" w:space="0" w:color="auto"/>
            <w:left w:val="none" w:sz="0" w:space="0" w:color="auto"/>
            <w:bottom w:val="none" w:sz="0" w:space="0" w:color="auto"/>
            <w:right w:val="none" w:sz="0" w:space="0" w:color="auto"/>
          </w:divBdr>
        </w:div>
        <w:div w:id="1658605231">
          <w:marLeft w:val="1134"/>
          <w:marRight w:val="0"/>
          <w:marTop w:val="0"/>
          <w:marBottom w:val="0"/>
          <w:divBdr>
            <w:top w:val="none" w:sz="0" w:space="0" w:color="auto"/>
            <w:left w:val="none" w:sz="0" w:space="0" w:color="auto"/>
            <w:bottom w:val="none" w:sz="0" w:space="0" w:color="auto"/>
            <w:right w:val="none" w:sz="0" w:space="0" w:color="auto"/>
          </w:divBdr>
        </w:div>
        <w:div w:id="667559015">
          <w:marLeft w:val="1134"/>
          <w:marRight w:val="0"/>
          <w:marTop w:val="0"/>
          <w:marBottom w:val="0"/>
          <w:divBdr>
            <w:top w:val="none" w:sz="0" w:space="0" w:color="auto"/>
            <w:left w:val="none" w:sz="0" w:space="0" w:color="auto"/>
            <w:bottom w:val="none" w:sz="0" w:space="0" w:color="auto"/>
            <w:right w:val="none" w:sz="0" w:space="0" w:color="auto"/>
          </w:divBdr>
        </w:div>
        <w:div w:id="148913060">
          <w:marLeft w:val="1134"/>
          <w:marRight w:val="0"/>
          <w:marTop w:val="0"/>
          <w:marBottom w:val="0"/>
          <w:divBdr>
            <w:top w:val="none" w:sz="0" w:space="0" w:color="auto"/>
            <w:left w:val="none" w:sz="0" w:space="0" w:color="auto"/>
            <w:bottom w:val="none" w:sz="0" w:space="0" w:color="auto"/>
            <w:right w:val="none" w:sz="0" w:space="0" w:color="auto"/>
          </w:divBdr>
        </w:div>
      </w:divsChild>
    </w:div>
    <w:div w:id="705642872">
      <w:bodyDiv w:val="1"/>
      <w:marLeft w:val="0"/>
      <w:marRight w:val="0"/>
      <w:marTop w:val="0"/>
      <w:marBottom w:val="0"/>
      <w:divBdr>
        <w:top w:val="none" w:sz="0" w:space="0" w:color="auto"/>
        <w:left w:val="none" w:sz="0" w:space="0" w:color="auto"/>
        <w:bottom w:val="none" w:sz="0" w:space="0" w:color="auto"/>
        <w:right w:val="none" w:sz="0" w:space="0" w:color="auto"/>
      </w:divBdr>
      <w:divsChild>
        <w:div w:id="89339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2019-05-08T11:32:00Z</dcterms:created>
  <dcterms:modified xsi:type="dcterms:W3CDTF">2019-05-08T14:54:00Z</dcterms:modified>
</cp:coreProperties>
</file>