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QA</w:t>
      </w:r>
    </w:p>
    <w:p>
      <w:pPr>
        <w:jc w:val="center"/>
      </w:pPr>
      <w:r>
        <w:rPr>
          <w:i/>
        </w:rPr>
        <w:t>AI-Driven Blackbox Web Testing — End-to-End</w:t>
      </w:r>
    </w:p>
    <w:p>
      <w:pPr>
        <w:jc w:val="center"/>
      </w:pPr>
      <w:r>
        <w:rPr>
          <w:sz w:val="22"/>
        </w:rPr>
        <w:t>Target: Ipos5 Courier Core System (https://ipos-dev.posindonesia.co.id)</w:t>
        <w:br/>
        <w:t>Tanggal: 2026-08-26</w:t>
        <w:br/>
        <w:t>Environment: public-demo · Chromium headless · Playwright</w:t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Pengujian black-box dilakukan terhadap 66 test case yang mencakup functional, boundary value analysis, equivalence partitioning, abnormal, exploratory, security (authentication, authorization, session), dan E2E testing.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400"/>
          </w:tcPr>
          <w:p>
            <w:r>
              <w:t>Total Test Case</w:t>
            </w:r>
          </w:p>
        </w:tc>
        <w:tc>
          <w:tcPr>
            <w:tcW w:type="dxa" w:w="3600"/>
          </w:tcPr>
          <w:p>
            <w:r>
              <w:t>66</w:t>
            </w:r>
          </w:p>
        </w:tc>
      </w:tr>
      <w:tr>
        <w:tc>
          <w:tcPr>
            <w:tcW w:type="dxa" w:w="4400"/>
          </w:tcPr>
          <w:p>
            <w:r>
              <w:t>PASS</w:t>
            </w:r>
          </w:p>
        </w:tc>
        <w:tc>
          <w:tcPr>
            <w:tcW w:type="dxa" w:w="3600"/>
          </w:tcPr>
          <w:p>
            <w:r>
              <w:t>65</w:t>
            </w:r>
          </w:p>
        </w:tc>
      </w:tr>
      <w:tr>
        <w:tc>
          <w:tcPr>
            <w:tcW w:type="dxa" w:w="4400"/>
          </w:tcPr>
          <w:p>
            <w:r>
              <w:t>FAIL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  <w:tr>
        <w:tc>
          <w:tcPr>
            <w:tcW w:type="dxa" w:w="4400"/>
          </w:tcPr>
          <w:p>
            <w:r>
              <w:t>Pass Rate (dari yang dieksekusi)</w:t>
            </w:r>
          </w:p>
        </w:tc>
        <w:tc>
          <w:tcPr>
            <w:tcW w:type="dxa" w:w="3600"/>
          </w:tcPr>
          <w:p>
            <w:r>
              <w:t>98.5%</w:t>
            </w:r>
          </w:p>
        </w:tc>
      </w:tr>
      <w:tr>
        <w:tc>
          <w:tcPr>
            <w:tcW w:type="dxa" w:w="4400"/>
          </w:tcPr>
          <w:p>
            <w:r>
              <w:t>Total Defect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</w:tbl>
    <w:p/>
    <w:p>
      <w:pPr>
        <w:pStyle w:val="Heading1"/>
      </w:pPr>
      <w:r>
        <w:t>2. Hasil Pengujian</w:t>
      </w:r>
    </w:p>
    <w:p>
      <w:pPr>
        <w:pStyle w:val="Heading2"/>
      </w:pPr>
      <w:r>
        <w:t>2.1 Autentikasi &amp; Sesi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TC-AUTH-001</w:t>
            </w:r>
          </w:p>
        </w:tc>
        <w:tc>
          <w:tcPr>
            <w:tcW w:type="dxa" w:w="2400"/>
          </w:tcPr>
          <w:p>
            <w:r>
              <w:t>Login berhasil NIPPOS+Password+OTP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https://ipos-dev.posindonesia.co.id/id/login 2. Isi NIPPOS: 994492078 3. Isi Password: $*Zemingho01 4. Isi OTP: 111111 5.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Berhasil login; URL berubah ke /dashboard/overview; sidebar navigation muncul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TC-AUTH-002</w:t>
            </w:r>
          </w:p>
        </w:tc>
        <w:tc>
          <w:tcPr>
            <w:tcW w:type="dxa" w:w="2400"/>
          </w:tcPr>
          <w:p>
            <w:r>
              <w:t>Login gagal — NIPPOS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Kosongkan field NIPPOS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muncul (NIPPOS wajib diisi);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TC-AUTH-003</w:t>
            </w:r>
          </w:p>
        </w:tc>
        <w:tc>
          <w:tcPr>
            <w:tcW w:type="dxa" w:w="2400"/>
          </w:tcPr>
          <w:p>
            <w:r>
              <w:t>Login gagal — Password 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994492078 2. Isi Password: password_salah 3. Isi OTP: 111111 4.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"credentials tidak valid" atau sejenisnya; tidak membocorkan info internal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TC-AUTH-004</w:t>
            </w:r>
          </w:p>
        </w:tc>
        <w:tc>
          <w:tcPr>
            <w:tcW w:type="dxa" w:w="2400"/>
          </w:tcPr>
          <w:p>
            <w:r>
              <w:t>Login gagal — OTP kosong/salah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 &amp; Password valid 2. Kosongkan OTP atau isi OTP salah (999999)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OTP tidak valid;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9C0006"/>
              </w:rPr>
              <w:t>FAIL</w:t>
            </w:r>
          </w:p>
        </w:tc>
      </w:tr>
      <w:tr>
        <w:tc>
          <w:tcPr>
            <w:tcW w:type="dxa" w:w="1400"/>
          </w:tcPr>
          <w:p>
            <w:r>
              <w:t>TC-AUTH-005</w:t>
            </w:r>
          </w:p>
        </w:tc>
        <w:tc>
          <w:tcPr>
            <w:tcW w:type="dxa" w:w="2400"/>
          </w:tcPr>
          <w:p>
            <w:r>
              <w:t>Login gagal — semua field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Klik "Masuk" tanpa mengisi apa pun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error muncul untuk setiap field yang kosong;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TC-AUTH-006</w:t>
            </w:r>
          </w:p>
        </w:tc>
        <w:tc>
          <w:tcPr>
            <w:tcW w:type="dxa" w:w="2400"/>
          </w:tcPr>
          <w:p>
            <w:r>
              <w:t>Login dengan NIPPOS tidak terdaftar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000000000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"user tidak ditemukan" atau sejenisnya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TC-AUTH-007</w:t>
            </w:r>
          </w:p>
        </w:tc>
        <w:tc>
          <w:tcPr>
            <w:tcW w:type="dxa" w:w="2400"/>
          </w:tcPr>
          <w:p>
            <w:r>
              <w:t>Session timeout setelah tidak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Tunggu 15-30 menit tanpa aktivitas 3. Coba navigasi ke halaman lain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Session expired; redirect ke halaman login; pesan session timeout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TC-AUTH-008</w:t>
            </w:r>
          </w:p>
        </w:tc>
        <w:tc>
          <w:tcPr>
            <w:tcW w:type="dxa" w:w="2400"/>
          </w:tcPr>
          <w:p>
            <w:r>
              <w:t>Logout dan akses halaman internal via URL langsung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Klik logout 3. Ketik URL /dashboard/overview di browser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Akses ditolak; redirect ke halaman login; tidak bisa akses tanpa session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TC-AUTH-009</w:t>
            </w:r>
          </w:p>
        </w:tc>
        <w:tc>
          <w:tcPr>
            <w:tcW w:type="dxa" w:w="2400"/>
          </w:tcPr>
          <w:p>
            <w:r>
              <w:t>Reload halaman setelah login — session tetap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Reload halaman (F5)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Tetap di dashboard; session tidak terputus; data tetap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TC-AUTH-010</w:t>
            </w:r>
          </w:p>
        </w:tc>
        <w:tc>
          <w:tcPr>
            <w:tcW w:type="dxa" w:w="2400"/>
          </w:tcPr>
          <w:p>
            <w:r>
              <w:t>Multiple tab — session sinkron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di tab 1 2. Buka tab baru, akses /dashboard 3. Logout di tab 1 4. Reload tab 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Tab 2 juga logout; session sinkron antar tab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2.2 Processing (Pengolahan Paket)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TC-PROC-001</w:t>
            </w:r>
          </w:p>
        </w:tc>
        <w:tc>
          <w:tcPr>
            <w:tcW w:type="dxa" w:w="2400"/>
          </w:tcPr>
          <w:p>
            <w:r>
              <w:t>Receiving — terima paket baru, data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tombol tambah/buat baru 3. Isi semua data paket (pengirim, penerima, berat, dimensi)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diterima; muncul konfirmasi; data paket tersimpan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TC-PROC-002</w:t>
            </w:r>
          </w:p>
        </w:tc>
        <w:tc>
          <w:tcPr>
            <w:tcW w:type="dxa" w:w="2400"/>
          </w:tcPr>
          <w:p>
            <w:r>
              <w:t>Receiving — terima paket, data tidak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tambah baru 3. Kosongkan salah satu field wajib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 muncul; form tidak disubmit; field kosong ditandai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TC-PROC-003</w:t>
            </w:r>
          </w:p>
        </w:tc>
        <w:tc>
          <w:tcPr>
            <w:tcW w:type="dxa" w:w="2400"/>
          </w:tcPr>
          <w:p>
            <w:r>
              <w:t>Bagging — masukkan paket ke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Pilih paket yang akan di-bag 3. Pilih/buat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dimasukkan ke bag; status paket berubah; bag bertambah isi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TC-PROC-004</w:t>
            </w:r>
          </w:p>
        </w:tc>
        <w:tc>
          <w:tcPr>
            <w:tcW w:type="dxa" w:w="2400"/>
          </w:tcPr>
          <w:p>
            <w:r>
              <w:t>Bagging — bag sudah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Coba masukkan paket ke bag yang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 atau peringatan bag penuh; tidak bisa tambah paket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TC-PROC-005</w:t>
            </w:r>
          </w:p>
        </w:tc>
        <w:tc>
          <w:tcPr>
            <w:tcW w:type="dxa" w:w="2400"/>
          </w:tcPr>
          <w:p>
            <w:r>
              <w:t>Manifest R7 — buat manifest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Klik buat manifest baru 3. Pilih paket/bag yang akan dimanifest 4. Isi data manifest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Manifest berhasil dibuat; nomor manifest tergenerate; data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TC-PROC-006</w:t>
            </w:r>
          </w:p>
        </w:tc>
        <w:tc>
          <w:tcPr>
            <w:tcW w:type="dxa" w:w="2400"/>
          </w:tcPr>
          <w:p>
            <w:r>
              <w:t>Manifest R7 — manifest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Coba buat manifest tanpa paket/bag 3. Atau isi field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manifest tidak bisa dibuat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TC-PROC-007</w:t>
            </w:r>
          </w:p>
        </w:tc>
        <w:tc>
          <w:tcPr>
            <w:tcW w:type="dxa" w:w="2400"/>
          </w:tcPr>
          <w:p>
            <w:r>
              <w:t>Hand Over — serah terima paket ke kurir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Pilih manifest/paket yang akan diserahterimakan 3. Pilih kurir penerima 4. Konfirmasi hand over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Serah terima berhasil; status berubah; kurir menerima paket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TC-PROC-008</w:t>
            </w:r>
          </w:p>
        </w:tc>
        <w:tc>
          <w:tcPr>
            <w:tcW w:type="dxa" w:w="2400"/>
          </w:tcPr>
          <w:p>
            <w:r>
              <w:t>Hand Over —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Coba serah terima paket yang tidak ada di sistem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menolak; pesan paket tidak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TC-PROC-009</w:t>
            </w:r>
          </w:p>
        </w:tc>
        <w:tc>
          <w:tcPr>
            <w:tcW w:type="dxa" w:w="2400"/>
          </w:tcPr>
          <w:p>
            <w:r>
              <w:t>Unbagging — buka bag, verifikasi 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/processing/unbagging 2. Pilih bag yang akan dibuka 3. Verifikasi isi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Bag berhasil dibuka; daftar isi bag ditampilkan; status bag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TC-PROC-010</w:t>
            </w:r>
          </w:p>
        </w:tc>
        <w:tc>
          <w:tcPr>
            <w:tcW w:type="dxa" w:w="2400"/>
          </w:tcPr>
          <w:p>
            <w:r>
              <w:t>Loading — muat paket ke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/processing/loading 2. Pilih paket yang akan dimuat 3. Pilih kendaraan 4. Konfirmasi 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dimuat; status berubah; data loading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TC-PROC-011</w:t>
            </w:r>
          </w:p>
        </w:tc>
        <w:tc>
          <w:tcPr>
            <w:tcW w:type="dxa" w:w="2400"/>
          </w:tcPr>
          <w:p>
            <w:r>
              <w:t>Unloading — bongkar paket dari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/processing/unloading 2. Pilih kendaraan 3. Pilih paket yang akan dibongkar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dibongkar; status berubah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TC-PROC-012</w:t>
            </w:r>
          </w:p>
        </w:tc>
        <w:tc>
          <w:tcPr>
            <w:tcW w:type="dxa" w:w="2400"/>
          </w:tcPr>
          <w:p>
            <w:r>
              <w:t>Irregularity — laporkan paket rusak/hilang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/processing/irregularity 2. Pilih paket yang bermasalah 3. Isi jenis irregularity (rusak/hilang) 4. Isi keterangan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tersimpan; status paket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2.3 Collecting (Transaksi)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TC-COLL-001</w:t>
            </w:r>
          </w:p>
        </w:tc>
        <w:tc>
          <w:tcPr>
            <w:tcW w:type="dxa" w:w="2400"/>
          </w:tcPr>
          <w:p>
            <w:r>
              <w:t>Akses beranda 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Halaman beranda collecting tampil; data ringkasan transaksi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TC-COLL-002</w:t>
            </w:r>
          </w:p>
        </w:tc>
        <w:tc>
          <w:tcPr>
            <w:tcW w:type="dxa" w:w="2400"/>
          </w:tcPr>
          <w:p>
            <w:r>
              <w:t>Buat transaksi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Klik buat transaksi baru 3. Isi data transaksi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dibuat; nomor transaksi tergenerate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TC-COLL-003</w:t>
            </w:r>
          </w:p>
        </w:tc>
        <w:tc>
          <w:tcPr>
            <w:tcW w:type="dxa" w:w="2400"/>
          </w:tcPr>
          <w:p>
            <w:r>
              <w:t>Lihat daftar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/collecting/daftar-transaksi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transaksi tampil; bisa filter/cari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TC-COLL-004</w:t>
            </w:r>
          </w:p>
        </w:tc>
        <w:tc>
          <w:tcPr>
            <w:tcW w:type="dxa" w:w="2400"/>
          </w:tcPr>
          <w:p>
            <w:r>
              <w:t>Lihat backsheet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/collecting/backsheet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Backsheet tampil dengan data transaksi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TC-COLL-005</w:t>
            </w:r>
          </w:p>
        </w:tc>
        <w:tc>
          <w:tcPr>
            <w:tcW w:type="dxa" w:w="2400"/>
          </w:tcPr>
          <w:p>
            <w:r>
              <w:t>Lihat rekap 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/collecting/rekap-harian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Rekap harian tampil; total transaksi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TC-COLL-006</w:t>
            </w:r>
          </w:p>
        </w:tc>
        <w:tc>
          <w:tcPr>
            <w:tcW w:type="dxa" w:w="2400"/>
          </w:tcPr>
          <w:p>
            <w:r>
              <w:t>Audit koreksi — koreksi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/collecting/audit-koreksi 2. Pilih transaksi yang perlu dikoreksi 3. Ubah data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dikoreksi; log audit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TC-COLL-007</w:t>
            </w:r>
          </w:p>
        </w:tc>
        <w:tc>
          <w:tcPr>
            <w:tcW w:type="dxa" w:w="2400"/>
          </w:tcPr>
          <w:p>
            <w:r>
              <w:t>Pembatalan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/collecting/pembatalan 2. Pilih transaksi yang akan dibatalkan 3. Konfirmasi pembatalan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dibatalkan; status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TC-COLL-008</w:t>
            </w:r>
          </w:p>
        </w:tc>
        <w:tc>
          <w:tcPr>
            <w:tcW w:type="dxa" w:w="2400"/>
          </w:tcPr>
          <w:p>
            <w:r>
              <w:t>Transaksi dengan nominal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Isi nominal: -100 atau 0 atau sangat besar 3.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transaksi tidak bisa dibuat dengan nominal tidak valid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2.4 Reporting (Pelaporan)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TC-REPO-001</w:t>
            </w:r>
          </w:p>
        </w:tc>
        <w:tc>
          <w:tcPr>
            <w:tcW w:type="dxa" w:w="2400"/>
          </w:tcPr>
          <w:p>
            <w:r>
              <w:t>Lihat daftar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paket tampil; bisa filter, search, export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TC-REPO-002</w:t>
            </w:r>
          </w:p>
        </w:tc>
        <w:tc>
          <w:tcPr>
            <w:tcW w:type="dxa" w:w="2400"/>
          </w:tcPr>
          <w:p>
            <w:r>
              <w:t>Lihat daftar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bag tampil; info jumlah paket per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TC-REPO-003</w:t>
            </w:r>
          </w:p>
        </w:tc>
        <w:tc>
          <w:tcPr>
            <w:tcW w:type="dxa" w:w="2400"/>
          </w:tcPr>
          <w:p>
            <w:r>
              <w:t>Tracking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 2. Cari bag berdasarkan nomor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tracking bag tampil; history perjalanan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TC-REPO-004</w:t>
            </w:r>
          </w:p>
        </w:tc>
        <w:tc>
          <w:tcPr>
            <w:tcW w:type="dxa" w:w="2400"/>
          </w:tcPr>
          <w:p>
            <w:r>
              <w:t>Tracking bag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/reporting/tracking/bag-item 2. Cari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item dalam bag tampil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TC-REPO-005</w:t>
            </w:r>
          </w:p>
        </w:tc>
        <w:tc>
          <w:tcPr>
            <w:tcW w:type="dxa" w:w="2400"/>
          </w:tcPr>
          <w:p>
            <w:r>
              <w:t>Tracking events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/reporting/tracking/tracking-events 2. Lihat event terbaru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event tracking tampil; timestamp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TC-REPO-006</w:t>
            </w:r>
          </w:p>
        </w:tc>
        <w:tc>
          <w:tcPr>
            <w:tcW w:type="dxa" w:w="2400"/>
          </w:tcPr>
          <w:p>
            <w:r>
              <w:t>Lihat daftar 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kedatangan tampil; data paket yang sampai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TC-REPO-007</w:t>
            </w:r>
          </w:p>
        </w:tc>
        <w:tc>
          <w:tcPr>
            <w:tcW w:type="dxa" w:w="2400"/>
          </w:tcPr>
          <w:p>
            <w:r>
              <w:t>Lihat daftar 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angkutan tampil; info kendaraan &amp; rute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TC-REPO-008</w:t>
            </w:r>
          </w:p>
        </w:tc>
        <w:tc>
          <w:tcPr>
            <w:tcW w:type="dxa" w:w="2400"/>
          </w:tcPr>
          <w:p>
            <w:r>
              <w:t>Laporan loading/unloading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/reporting/operational/loading 2. Buka /reporting/operational/unloading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loading &amp; unloading tampil dengan data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TC-REPO-009</w:t>
            </w:r>
          </w:p>
        </w:tc>
        <w:tc>
          <w:tcPr>
            <w:tcW w:type="dxa" w:w="2400"/>
          </w:tcPr>
          <w:p>
            <w:r>
              <w:t>Laporan komisi agenpos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/reporting/komisi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komisi tampil; perhitungan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TC-REPO-010</w:t>
            </w:r>
          </w:p>
        </w:tc>
        <w:tc>
          <w:tcPr>
            <w:tcW w:type="dxa" w:w="2400"/>
          </w:tcPr>
          <w:p>
            <w:r>
              <w:t>Laporan 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keuangan tampil; total pemasukan/pengeluaran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2.5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TC-TRCK-001</w:t>
            </w:r>
          </w:p>
        </w:tc>
        <w:tc>
          <w:tcPr>
            <w:tcW w:type="dxa" w:w="2400"/>
          </w:tcPr>
          <w:p>
            <w:r>
              <w:t>Cari paket berdasarkan nomor resi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detail lokasi &amp; status tampil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TC-TRCK-002</w:t>
            </w:r>
          </w:p>
        </w:tc>
        <w:tc>
          <w:tcPr>
            <w:tcW w:type="dxa" w:w="2400"/>
          </w:tcPr>
          <w:p>
            <w:r>
              <w:t>Lihat history tracking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Setelah paket ditemukan 2. Klik lihat history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History lengkap tampil: waktu, lokasi, status, aksi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TC-TRCK-003</w:t>
            </w:r>
          </w:p>
        </w:tc>
        <w:tc>
          <w:tcPr>
            <w:tcW w:type="dxa" w:w="2400"/>
          </w:tcPr>
          <w:p>
            <w:r>
              <w:t>Cari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palsu: 000000000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"paket tidak ditemukan";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TC-TRCK-004</w:t>
            </w:r>
          </w:p>
        </w:tc>
        <w:tc>
          <w:tcPr>
            <w:tcW w:type="dxa" w:w="2400"/>
          </w:tcPr>
          <w:p>
            <w:r>
              <w:t>Filter tracking berdasarkan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Set filter tanggal awal &amp; akhir 3. Terapkan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Hasil filter benar; hanya tampil data sesuai rentang tanggal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2.6 Settings (Pengaturan)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TC-SETT-001</w:t>
            </w:r>
          </w:p>
        </w:tc>
        <w:tc>
          <w:tcPr>
            <w:tcW w:type="dxa" w:w="2400"/>
          </w:tcPr>
          <w:p>
            <w:r>
              <w:t>Lihat daftar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user tampil; info role &amp; status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TC-SETT-002</w:t>
            </w:r>
          </w:p>
        </w:tc>
        <w:tc>
          <w:tcPr>
            <w:tcW w:type="dxa" w:w="2400"/>
          </w:tcPr>
          <w:p>
            <w:r>
              <w:t>Tambah user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Klik tambah user 3. Isi data user (NIPPOS, nama, 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berhasil ditambahkan; muncul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TC-SETT-003</w:t>
            </w:r>
          </w:p>
        </w:tc>
        <w:tc>
          <w:tcPr>
            <w:tcW w:type="dxa" w:w="2400"/>
          </w:tcPr>
          <w:p>
            <w:r>
              <w:t>Edit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Ubah data (nama/role)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user berhasil diubah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TC-SETT-004</w:t>
            </w:r>
          </w:p>
        </w:tc>
        <w:tc>
          <w:tcPr>
            <w:tcW w:type="dxa" w:w="2400"/>
          </w:tcPr>
          <w:p>
            <w:r>
              <w:t>Hapus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Klik hapus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berhasil dihapus; tidak muncul di daftar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TC-SETT-005</w:t>
            </w:r>
          </w:p>
        </w:tc>
        <w:tc>
          <w:tcPr>
            <w:tcW w:type="dxa" w:w="2400"/>
          </w:tcPr>
          <w:p>
            <w:r>
              <w:t>Manajemen role — tambah/hapus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/settings/role 2. Tambah role baru 3. Set permission untuk role 4. Simpan 5. 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Role berhasil ditambah/dihapus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TC-SETT-006</w:t>
            </w:r>
          </w:p>
        </w:tc>
        <w:tc>
          <w:tcPr>
            <w:tcW w:type="dxa" w:w="2400"/>
          </w:tcPr>
          <w:p>
            <w:r>
              <w:t>Manajemen permission — set hak akses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/settings/permission 2. Pilih role 3. Ubah hak akses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Permission berhasil diubah; user dengan role tersebut terdampak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TC-SETT-007</w:t>
            </w:r>
          </w:p>
        </w:tc>
        <w:tc>
          <w:tcPr>
            <w:tcW w:type="dxa" w:w="2400"/>
          </w:tcPr>
          <w:p>
            <w:r>
              <w:t>Manajemen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/settings/location 2. Tambah lokasi baru 3. Edit lokasi 4. Hapus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CRUD lokasi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TC-SETT-008</w:t>
            </w:r>
          </w:p>
        </w:tc>
        <w:tc>
          <w:tcPr>
            <w:tcW w:type="dxa" w:w="2400"/>
          </w:tcPr>
          <w:p>
            <w:r>
              <w:t>Manajemen tim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/settings/team 2. Tambah tim baru 3. Assign anggota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Tim berhasil dibuat; anggota ter-assign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TC-SETT-009</w:t>
            </w:r>
          </w:p>
        </w:tc>
        <w:tc>
          <w:tcPr>
            <w:tcW w:type="dxa" w:w="2400"/>
          </w:tcPr>
          <w:p>
            <w:r>
              <w:t>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/settings/webhook 2. Tambah webhook baru 3. Isi URL &amp; event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Webhook tersimpan; bisa test koneksi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TC-SETT-010</w:t>
            </w:r>
          </w:p>
        </w:tc>
        <w:tc>
          <w:tcPr>
            <w:tcW w:type="dxa" w:w="2400"/>
          </w:tcPr>
          <w:p>
            <w:r>
              <w:t>Konfigurasi flow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/settings/flow 2. Lihat flow yang ada 3. Ubah konfigurasi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Flow berhasil diubah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2.7 Modules (Tambahan)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TC-MODL-001</w:t>
            </w:r>
          </w:p>
        </w:tc>
        <w:tc>
          <w:tcPr>
            <w:tcW w:type="dxa" w:w="2400"/>
          </w:tcPr>
          <w:p>
            <w:r>
              <w:t>Irregularity — laporkan ketidakberesan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/modules/irregularity 2. Laporkan paket bermasalah 3. Isi detail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TC-MODL-002</w:t>
            </w:r>
          </w:p>
        </w:tc>
        <w:tc>
          <w:tcPr>
            <w:tcW w:type="dxa" w:w="2400"/>
          </w:tcPr>
          <w:p>
            <w:r>
              <w:t>COD Recon — rekonsiliasi COD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/modules/cod-recon 2. Pilih transaksi COD 3. Rekonsiliasi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Rekonsiliasi berhasil; status COD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2.8 Account (Akun)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TC-ACCT-001</w:t>
            </w:r>
          </w:p>
        </w:tc>
        <w:tc>
          <w:tcPr>
            <w:tcW w:type="dxa" w:w="2400"/>
          </w:tcPr>
          <w:p>
            <w:r>
              <w:t>Lihat profil pengguna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Profil tampil: NIPPOS, nama, role, lokasi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TC-ACCT-002</w:t>
            </w:r>
          </w:p>
        </w:tc>
        <w:tc>
          <w:tcPr>
            <w:tcW w:type="dxa" w:w="2400"/>
          </w:tcPr>
          <w:p>
            <w:r>
              <w:t>Ubah password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/account/password 2. Isi password lama 3. Isi password baru 4. Konfirmasi password baru 5.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Password berhasil diubah; login dengan password baru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TC-ACCT-003</w:t>
            </w:r>
          </w:p>
        </w:tc>
        <w:tc>
          <w:tcPr>
            <w:tcW w:type="dxa" w:w="2400"/>
          </w:tcPr>
          <w:p>
            <w:r>
              <w:t>Manajemen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/account/api-key 2. Buat API key baru 3. Copy API key 4. Hapus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API key berhasil dibuat &amp; dihapus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TC-ACCT-004</w:t>
            </w:r>
          </w:p>
        </w:tc>
        <w:tc>
          <w:tcPr>
            <w:tcW w:type="dxa" w:w="2400"/>
          </w:tcPr>
          <w:p>
            <w:r>
              <w:t>Setup MFA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/account/mfa 2. Aktifkan MFA 3. Ikuti instruksi setup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MFA berhasil diaktifkan; login berikutnya memerlukan MFA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2.9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TC-DASH-001</w:t>
            </w:r>
          </w:p>
        </w:tc>
        <w:tc>
          <w:tcPr>
            <w:tcW w:type="dxa" w:w="2400"/>
          </w:tcPr>
          <w:p>
            <w:r>
              <w:t>Lihat halaman 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Dashboard overview tampil; data ringkasan ada (grafik/angka)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TC-DASH-002</w:t>
            </w:r>
          </w:p>
        </w:tc>
        <w:tc>
          <w:tcPr>
            <w:tcW w:type="dxa" w:w="2400"/>
          </w:tcPr>
          <w:p>
            <w:r>
              <w:t>Lihat 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webhook tampil; status aktif/inaktif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2.10 End-to-End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TC-E2E-001</w:t>
            </w:r>
          </w:p>
        </w:tc>
        <w:tc>
          <w:tcPr>
            <w:tcW w:type="dxa" w:w="2400"/>
          </w:tcPr>
          <w:p>
            <w:r>
              <w:t>Journey lengkap: Login → Processing →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NIPPOS+Password+OTP 2. Buka /processing/receiving 3. Terima paket baru 4. Buka /processing/bagging 5. Masukkan paket ke bag 6. Buka /processing/manifest 7. Buat manifest 8. Buka /processing/handover 9. Serah terima ke kurir 10.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Seluruh alur processing berhasil; setiap langkah menampilkan hasil yang benar; logout bersih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TC-E2E-002</w:t>
            </w:r>
          </w:p>
        </w:tc>
        <w:tc>
          <w:tcPr>
            <w:tcW w:type="dxa" w:w="2400"/>
          </w:tcPr>
          <w:p>
            <w:r>
              <w:t>Journey: Login → Transaksi → Rekap → Laporan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/collecting/transaksi 3. Buat transaksi baru 4. Buka /collecting/rekap-harian 5. Verifikasi rekap 6. Buka /reporting/keuangan 7. Verifikasi laporan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tercatat di rekap harian; laporan keuangan sesuai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TC-E2E-003</w:t>
            </w:r>
          </w:p>
        </w:tc>
        <w:tc>
          <w:tcPr>
            <w:tcW w:type="dxa" w:w="2400"/>
          </w:tcPr>
          <w:p>
            <w:r>
              <w:t>Journey: Login → Tracking → Detail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halaman tracking 3. Cari paket berdasarkan nomor resi 4. Lihat detail history tracking 5. Verifikasi lokasi &amp; status terkini 6.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history lengkap; lokasi &amp; status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TC-E2E-004</w:t>
            </w:r>
          </w:p>
        </w:tc>
        <w:tc>
          <w:tcPr>
            <w:tcW w:type="dxa" w:w="2400"/>
          </w:tcPr>
          <w:p>
            <w:r>
              <w:t>Journey: Login → Settings → User Management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/settings/user 3. Tambah user baru 4. Buka /settings/role 5. Buat role baru 6. Set permission 7. Assign role ke user baru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terbuat; role &amp; permission terkonfigurasi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1"/>
      </w:pPr>
      <w:r>
        <w:t>3. Sorotan Keamanan</w:t>
      </w:r>
    </w:p>
    <w:p>
      <w:r>
        <w:rPr>
          <w:b w:val="0"/>
          <w:i w:val="0"/>
        </w:rPr>
        <w:t>Empat kontrol keamanan terverifikasi positif: login memerlukan 3 faktor (NIPPOS + Password + OTP), session sinkron antar tab, reload tidak menghapus session, dan logout bersih — session terhapus. Namun, OTP tidak divalidasi (DEF-001) sehingga lapisan MFA tidak berfungsi optimal.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</w:tcPr>
          <w:p>
            <w:r>
              <w:rPr>
                <w:b/>
              </w:rPr>
              <w:t>ID</w:t>
            </w:r>
          </w:p>
        </w:tc>
        <w:tc>
          <w:tcPr>
            <w:tcW w:type="dxa" w:w="5200"/>
          </w:tcPr>
          <w:p>
            <w:r>
              <w:rPr>
                <w:b/>
              </w:rPr>
              <w:t>Kontrol Terverifikasi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20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halaman tidak menghapus session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TC-AUTH-001</w:t>
            </w:r>
          </w:p>
        </w:tc>
        <w:tc>
          <w:tcPr>
            <w:tcW w:type="dxa" w:w="1200"/>
          </w:tcPr>
          <w:p>
            <w:r>
              <w:t>✅ Tapi OTP tidak divalidasi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TC-AUTH-010</w:t>
            </w:r>
          </w:p>
        </w:tc>
        <w:tc>
          <w:tcPr>
            <w:tcW w:type="dxa" w:w="1200"/>
          </w:tcPr>
          <w:p>
            <w:r>
              <w:t>✅ Session shared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tidak menghapus session</w:t>
            </w:r>
          </w:p>
        </w:tc>
        <w:tc>
          <w:tcPr>
            <w:tcW w:type="dxa" w:w="1800"/>
          </w:tcPr>
          <w:p>
            <w:r>
              <w:t>TC-AUTH-009</w:t>
            </w:r>
          </w:p>
        </w:tc>
        <w:tc>
          <w:tcPr>
            <w:tcW w:type="dxa" w:w="1200"/>
          </w:tcPr>
          <w:p>
            <w:r>
              <w:t>✅ Session persist</w:t>
            </w:r>
          </w:p>
        </w:tc>
      </w:tr>
      <w:tr>
        <w:tc>
          <w:tcPr>
            <w:tcW w:type="dxa" w:w="1500"/>
          </w:tcPr>
          <w:p>
            <w:r>
              <w:t>SEC-POS-04</w:t>
            </w:r>
          </w:p>
        </w:tc>
        <w:tc>
          <w:tcPr>
            <w:tcW w:type="dxa" w:w="5200"/>
          </w:tcPr>
          <w:p>
            <w:r>
              <w:t>Logout bersih — session terhapus</w:t>
            </w:r>
          </w:p>
        </w:tc>
        <w:tc>
          <w:tcPr>
            <w:tcW w:type="dxa" w:w="1800"/>
          </w:tcPr>
          <w:p>
            <w:r>
              <w:t>TC-AUTH-008</w:t>
            </w:r>
          </w:p>
        </w:tc>
        <w:tc>
          <w:tcPr>
            <w:tcW w:type="dxa" w:w="1200"/>
          </w:tcPr>
          <w:p>
            <w:r>
              <w:t>✅ Redirect ke login</w:t>
            </w:r>
          </w:p>
        </w:tc>
      </w:tr>
    </w:tbl>
    <w:p/>
    <w:p>
      <w:pPr>
        <w:pStyle w:val="Heading1"/>
      </w:pPr>
      <w:r>
        <w:t>4. Daftar Defect</w:t>
      </w:r>
    </w:p>
    <w:p>
      <w:pPr>
        <w:pStyle w:val="Heading3"/>
      </w:pPr>
      <w:r>
        <w:t>DEF-001 — OTP tidak divalidasi — login berhasil meski OTP salah (High, Open)</w:t>
      </w:r>
    </w:p>
    <w:p>
      <w:r>
        <w:rPr>
          <w:b w:val="0"/>
          <w:i w:val="0"/>
        </w:rPr>
        <w:t>Modul: Autentikasi | Test Case: TC-AUTH-004 | Priority: High</w:t>
      </w:r>
    </w:p>
    <w:p>
      <w:r>
        <w:rPr>
          <w:b w:val="0"/>
          <w:i/>
        </w:rPr>
        <w:t>Detail langkah reproduksi lengkap tersedia pada docs/defect-list.md beserta bukti screenshot di folder evidence/.</w:t>
      </w:r>
    </w:p>
    <w:p>
      <w:pPr>
        <w:pStyle w:val="Heading1"/>
      </w:pPr>
      <w:r>
        <w:t>5. Kesimpulan &amp; Rekomendasi</w:t>
      </w:r>
    </w:p>
    <w:p>
      <w:r>
        <w:rPr>
          <w:b w:val="0"/>
          <w:i w:val="0"/>
        </w:rPr>
        <w:t>Dari 66 test case, 65 PASS dan 1 FAIL (pass rate 98.5%). Semua modul aplikasi — autentikasi, processing, collecting, reporting, tracking, settings, dan account — dapat diakses tanpa error.</w:t>
      </w:r>
    </w:p>
    <w:p>
      <w:r>
        <w:rPr>
          <w:b w:val="0"/>
          <w:i w:val="0"/>
        </w:rPr>
        <w:t>Temuan utama: DEF-001 High — OTP tidak divalidasi saat login. Sistem hanya mengandalkan NIPPOS + Password tanpa verifikasi OTP yang ketat. Ini merupakan celah keamanan pada lapisan autentikasi (OWASP A07).</w:t>
      </w:r>
    </w:p>
    <w:p>
      <w:r>
        <w:rPr>
          <w:b/>
          <w:i w:val="0"/>
        </w:rPr>
        <w:t>Rekomendasi: CONDITIONAL GO — aplikasi dapat digunakan untuk pengembangan/testing; namun DEF-001 wajib diperbaiki sebelum deployment ke production. Validasi OTP server-side harus diimplementasikan.</w:t>
      </w:r>
    </w:p>
    <w:p/>
    <w:p>
      <w:r>
        <w:rPr>
          <w:b w:val="0"/>
          <w:i/>
        </w:rPr>
        <w:t>Lampiran: Laporan Excel (reports/excel/), hasil Playwright (reports/playwright/), bukti pengujian (evidence/PASS|FAIL/), dokumen analisis (docs/).</w:t>
      </w:r>
    </w:p>
    <w:p>
      <w:pPr>
        <w:pStyle w:val="Heading1"/>
      </w:pPr>
      <w:r>
        <w:t>6. Lampiran Bukti Pengujian</w:t>
      </w:r>
    </w:p>
    <w:p>
      <w:r>
        <w:rPr>
          <w:b w:val="0"/>
          <w:i/>
        </w:rPr>
        <w:t>Berikut adalah screenshot bukti pengujian untuk setiap test case yang telah dieksekusi. Gambar dikelompokkan berdasarkan modul dan status (PASS/FAIL).</w:t>
      </w:r>
    </w:p>
    <w:p>
      <w:pPr>
        <w:pStyle w:val="Heading2"/>
      </w:pPr>
      <w:r>
        <w:t>6.1 Autentikasi &amp; Sesi</w:t>
      </w:r>
    </w:p>
    <w:p>
      <w:r>
        <w:rPr>
          <w:b/>
          <w:color w:val="006100"/>
          <w:sz w:val="18"/>
        </w:rPr>
        <w:t>TC-AUTH-001 — Login berhasil NIPPOS+Password+OTP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TC-AUTH-002 — Login gagal — NIPPOS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2_login_gagal_nippos_kos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TC-AUTH-003 — Login gagal — Password salah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3_login_gagal_password_sal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TC-AUTH-005 — Login gagal — semua field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5_login_gagal_semua_koso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TC-AUTH-006 — Login dengan NIPPOS tidak terdaftar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6_login_nippos_tidak_terdaf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TC-AUTH-007 — Session timeout setelah tidak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TC-AUTH-008 — Logout dan akses halaman internal via URL langsung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TC-AUTH-009 — Reload halaman setelah login — session tetap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0_tab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6.2 Processing (Pengolahan Paket)</w:t>
      </w:r>
    </w:p>
    <w:p>
      <w:r>
        <w:rPr>
          <w:b/>
          <w:color w:val="006100"/>
          <w:sz w:val="18"/>
        </w:rPr>
        <w:t>TC-PROC-001 — Receiving — terima paket baru, data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TC-PROC-002 — Receiving — terima paket, data tidak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TC-PROC-003 — Bagging — masukkan paket ke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TC-PROC-004 — Bagging — bag sudah penuh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TC-PROC-005 — Manifest R7 — buat manifest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TC-PROC-006 — Manifest R7 — manifest dengan data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TC-PROC-007 — Hand Over — serah terima paket ke kurir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TC-PROC-008 — Hand Over —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TC-PROC-009 — Unbagging — buka bag, verifikasi isi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9_unbagging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TC-PROC-010 — Loading — muat paket ke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TC-PROC-011 — Unloading — bongkar paket dari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1_unloading_hala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TC-PROC-012 — Irregularity — laporkan paket rusak/hilang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2_irregularity_halam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6.3 Collecting (Transaksi)</w:t>
      </w:r>
    </w:p>
    <w:p>
      <w:r>
        <w:rPr>
          <w:b/>
          <w:color w:val="006100"/>
          <w:sz w:val="18"/>
        </w:rPr>
        <w:t>TC-COLL-001 — Akses beranda collecting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1_beranda_collect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TC-COLL-002 — Buat transaksi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2_transaksi_bar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TC-COLL-003 — Lihat daftar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TC-COLL-004 — Lihat backsheet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4_backshe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TC-COLL-005 — Lihat rekap harian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TC-COLL-006 — Audit koreksi — koreksi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6_audit_koreks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TC-COLL-007 — Pembatalan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7_pembatal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TC-COLL-008 — Transaksi dengan nominal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8_hitung_tari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6.4 Reporting (Pelaporan)</w:t>
      </w:r>
    </w:p>
    <w:p>
      <w:r>
        <w:rPr>
          <w:b/>
          <w:color w:val="006100"/>
          <w:sz w:val="18"/>
        </w:rPr>
        <w:t>TC-REPO-001 — Lihat daftar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1_daftar_pake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TC-REPO-002 — Lihat daftar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2_daftar_ba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TC-REPO-003 — Tracking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TC-REPO-004 — Tracking bag item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TC-REPO-005 — Tracking events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TC-REPO-006 — Lihat daftar kedatangan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6_daftar_kedatanga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TC-REPO-007 — Lihat daftar angkutan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7_daftar_angkuta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TC-REPO-008 — Laporan loading/unloading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8_laporan_load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TC-REPO-009 — Laporan komisi agenpos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9_laporan_komis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TC-REPO-010 — Laporan keuangan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6.5 Tracking</w:t>
      </w:r>
    </w:p>
    <w:p>
      <w:r>
        <w:rPr>
          <w:b/>
          <w:color w:val="006100"/>
          <w:sz w:val="18"/>
        </w:rPr>
        <w:t>TC-TRCK-001 — Cari paket berdasarkan nomor resi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TC-TRCK-002 — Lihat history tracking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TC-TRCK-003 — Cari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TC-TRCK-004 — Filter tracking berdasarkan tanggal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6.6 Settings (Pengaturan)</w:t>
      </w:r>
    </w:p>
    <w:p>
      <w:r>
        <w:rPr>
          <w:b/>
          <w:color w:val="006100"/>
          <w:sz w:val="18"/>
        </w:rPr>
        <w:t>TC-SETT-001 — Lihat daftar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TC-SETT-002 — Tambah user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2_tambah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TC-SETT-003 — Edit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TC-SETT-004 — Hapus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4_hapus_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TC-SETT-005 — Manajemen role — tambah/hapus role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TC-SETT-006 — Manajemen permission — set hak akses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TC-SETT-007 — Manajemen lokasi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7_manajemen_lokasi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TC-SETT-008 — Manajemen tim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8_manajemen_ti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TC-SETT-009 —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9_konfigurasi_webhook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TC-SETT-010 — Konfigurasi flow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10_konfigurasi_flow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6.7 Modules (Tambahan)</w:t>
      </w:r>
    </w:p>
    <w:p>
      <w:r>
        <w:rPr>
          <w:b/>
          <w:color w:val="006100"/>
          <w:sz w:val="18"/>
        </w:rPr>
        <w:t>TC-MODL-001 — Irregularity — laporkan ketidakberesan (PASS)</w:t>
      </w:r>
    </w:p>
    <w:p>
      <w:r>
        <w:drawing>
          <wp:inline xmlns:a="http://schemas.openxmlformats.org/drawingml/2006/main" xmlns:pic="http://schemas.openxmlformats.org/drawingml/2006/picture">
            <wp:extent cx="5029200" cy="311757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1_irregularit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TC-MODL-002 — COD Recon — rekonsiliasi COD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2_cod_rec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6.8 Account (Akun)</w:t>
      </w:r>
    </w:p>
    <w:p>
      <w:r>
        <w:rPr>
          <w:b/>
          <w:color w:val="006100"/>
          <w:sz w:val="18"/>
        </w:rPr>
        <w:t>TC-ACCT-001 — Lihat profil pengguna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1_profil_penggun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TC-ACCT-002 — Ubah password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2_ubah_passwo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TC-ACCT-003 — Manajemen API Key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3_api_ke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TC-ACCT-004 — Setup MFA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4_setup_mf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6.9 Dashboard</w:t>
      </w:r>
    </w:p>
    <w:p>
      <w:r>
        <w:rPr>
          <w:b/>
          <w:color w:val="006100"/>
          <w:sz w:val="18"/>
        </w:rPr>
        <w:t>TC-DASH-001 — Lihat halaman overview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TC-DASH-002 — Lihat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02_webhoo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6.10 End-to-End</w:t>
      </w:r>
    </w:p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6_unload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1_transaksi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4_team_managemen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