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81" w:rsidRPr="008F0FF2" w:rsidRDefault="00505281" w:rsidP="00505281">
      <w:pPr>
        <w:spacing w:after="0"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PRAKTIKUM </w:t>
      </w:r>
      <w:r>
        <w:rPr>
          <w:rFonts w:ascii="Times New Roman" w:hAnsi="Times New Roman" w:cs="Times New Roman"/>
          <w:sz w:val="24"/>
          <w:lang w:val="en-US"/>
        </w:rPr>
        <w:t>3</w:t>
      </w:r>
    </w:p>
    <w:p w:rsidR="00505281" w:rsidRDefault="00505281" w:rsidP="00505281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PERAMALAN DERET WAKTU</w:t>
      </w:r>
    </w:p>
    <w:p w:rsidR="00505281" w:rsidRDefault="00505281" w:rsidP="00505281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505281" w:rsidRDefault="00505281" w:rsidP="0050528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505281" w:rsidRPr="00D55B29" w:rsidRDefault="00D55B29" w:rsidP="00D55B29">
      <w:pPr>
        <w:spacing w:after="0"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D55B2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Single Exponential Smoothing</w:t>
      </w:r>
    </w:p>
    <w:p w:rsidR="00505281" w:rsidRPr="001332BF" w:rsidRDefault="00505281" w:rsidP="00505281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r w:rsidRPr="00505281">
        <w:rPr>
          <w:rFonts w:ascii="Times New Roman" w:hAnsi="Times New Roman" w:cs="Times New Roman"/>
          <w:i/>
          <w:iCs/>
          <w:sz w:val="24"/>
          <w:szCs w:val="24"/>
        </w:rPr>
        <w:t>Exponential Smoothing</w:t>
      </w:r>
      <w:r>
        <w:rPr>
          <w:rFonts w:ascii="Times New Roman" w:hAnsi="Times New Roman" w:cs="Times New Roman"/>
          <w:sz w:val="24"/>
          <w:szCs w:val="24"/>
        </w:rPr>
        <w:t xml:space="preserve"> adalah metode pemulusan dengan melaku</w:t>
      </w:r>
      <w:r w:rsidR="00D95F4C">
        <w:rPr>
          <w:rFonts w:ascii="Times New Roman" w:hAnsi="Times New Roman" w:cs="Times New Roman"/>
          <w:sz w:val="24"/>
          <w:szCs w:val="24"/>
        </w:rPr>
        <w:t>kan pembobotan menurun secara e</w:t>
      </w:r>
      <w:proofErr w:type="spellStart"/>
      <w:r w:rsidR="00D95F4C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>ponensial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505281" w:rsidRPr="001332BF" w:rsidRDefault="00505281" w:rsidP="00505281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Nilai yang lebih baru diberi bobot yang lebih besar dari nilai terdahulu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505281" w:rsidRDefault="00505281" w:rsidP="00505281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Hal ini disebabkan oleh data hasil peramalan biasanya memiliki nilai yang mendekati nilai data yang lebih baru daripada nilai data lama</w:t>
      </w:r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505281" w:rsidRPr="00505281" w:rsidRDefault="00505281" w:rsidP="00D95F4C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Dalam metode ini terdapat satu atau lebih parameter pemulusan (λ) yang ditentukan secara e</w:t>
      </w:r>
      <w:proofErr w:type="spellStart"/>
      <w:r w:rsidR="00D95F4C">
        <w:rPr>
          <w:rFonts w:ascii="Times New Roman" w:hAnsi="Times New Roman" w:cs="Times New Roman"/>
          <w:sz w:val="24"/>
          <w:szCs w:val="24"/>
          <w:lang w:val="en-US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>plisit, dan hasil pemilihan parameter terse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ut akan menetukan bobot yang akan diberikan pada nilai pengamatan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5281" w:rsidRPr="001332BF" w:rsidRDefault="00505281" w:rsidP="00505281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Metode ini lebih cocok  digunakan untuk data deret waktu yang berpola horizontal.</w:t>
      </w:r>
    </w:p>
    <w:p w:rsidR="00505281" w:rsidRPr="00D95F4C" w:rsidRDefault="00505281" w:rsidP="00505281">
      <w:pPr>
        <w:numPr>
          <w:ilvl w:val="0"/>
          <w:numId w:val="3"/>
        </w:numPr>
        <w:spacing w:after="0" w:line="276" w:lineRule="auto"/>
        <w:jc w:val="both"/>
      </w:pPr>
      <w:proofErr w:type="spellStart"/>
      <w:proofErr w:type="gramStart"/>
      <w:r w:rsidRPr="001332BF">
        <w:rPr>
          <w:rFonts w:ascii="Times New Roman" w:hAnsi="Times New Roman" w:cs="Times New Roman"/>
          <w:bCs/>
          <w:sz w:val="24"/>
          <w:szCs w:val="24"/>
          <w:lang w:val="en-US"/>
        </w:rPr>
        <w:t>Terd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55B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Exponential </w:t>
      </w:r>
      <w:r w:rsidR="00D95F4C" w:rsidRPr="00D55B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Smoothing</w:t>
      </w:r>
      <w:r w:rsidR="00D95F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D95F4C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D95F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5F4C" w:rsidRPr="00D55B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Single Exponential Smoothing</w:t>
      </w:r>
      <w:r w:rsidR="00D95F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(SES) </w:t>
      </w:r>
      <w:proofErr w:type="spellStart"/>
      <w:r w:rsidR="00D95F4C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95F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5F4C" w:rsidRPr="00D55B2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Double Exponential Smoothing</w:t>
      </w:r>
      <w:r w:rsidR="00D95F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(DES).</w:t>
      </w:r>
      <w:proofErr w:type="gramEnd"/>
    </w:p>
    <w:p w:rsidR="00D95F4C" w:rsidRPr="00D95F4C" w:rsidRDefault="00D95F4C" w:rsidP="00D95F4C">
      <w:pPr>
        <w:numPr>
          <w:ilvl w:val="0"/>
          <w:numId w:val="3"/>
        </w:numPr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1124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smoothing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D95F4C" w:rsidRPr="00D95F4C" w:rsidRDefault="00D95F4C" w:rsidP="00D95F4C">
      <w:pPr>
        <w:spacing w:after="0" w:line="276" w:lineRule="auto"/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+(1-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D95F4C" w:rsidRPr="00D95F4C" w:rsidRDefault="00D95F4C" w:rsidP="00D95F4C">
      <w:pPr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95F4C">
        <w:rPr>
          <w:rFonts w:asciiTheme="majorBidi" w:hAnsiTheme="majorBidi" w:cstheme="majorBidi"/>
          <w:sz w:val="24"/>
          <w:szCs w:val="24"/>
        </w:rPr>
        <w:t xml:space="preserve">Nilai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Pr="00D95F4C">
        <w:rPr>
          <w:rFonts w:asciiTheme="majorBidi" w:hAnsiTheme="majorBidi" w:cstheme="majorBidi"/>
          <w:sz w:val="24"/>
          <w:szCs w:val="24"/>
        </w:rPr>
        <w:t xml:space="preserve"> merupakan parameter pemulusan dengan nilai </w:t>
      </w:r>
      <m:oMath>
        <m:r>
          <w:rPr>
            <w:rFonts w:ascii="Cambria Math" w:hAnsi="Cambria Math" w:cstheme="majorBidi"/>
            <w:sz w:val="24"/>
            <w:szCs w:val="24"/>
          </w:rPr>
          <m:t>0&lt;</m:t>
        </m:r>
        <m:r>
          <w:rPr>
            <w:rFonts w:ascii="Cambria Math" w:hAnsi="Cambria Math" w:cstheme="majorBidi"/>
            <w:sz w:val="24"/>
            <w:szCs w:val="24"/>
            <w:lang w:val="el-GR"/>
          </w:rPr>
          <m:t>λ</m:t>
        </m:r>
        <m:r>
          <w:rPr>
            <w:rFonts w:ascii="Cambria Math" w:hAnsi="Cambria Math" w:cstheme="majorBidi"/>
            <w:sz w:val="24"/>
            <w:szCs w:val="24"/>
            <w:lang w:val="el-GR"/>
          </w:rPr>
          <m:t>&lt;</m:t>
        </m:r>
        <m:r>
          <w:rPr>
            <w:rFonts w:ascii="Cambria Math" w:hAnsi="Cambria Math" w:cstheme="majorBidi"/>
            <w:sz w:val="24"/>
            <w:szCs w:val="24"/>
            <w:lang w:val="el-GR"/>
          </w:rPr>
          <m:t>1</m:t>
        </m:r>
      </m:oMath>
      <w:r w:rsidRPr="00D95F4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95F4C" w:rsidRPr="00D95F4C" w:rsidRDefault="00D95F4C" w:rsidP="00D95F4C">
      <w:pPr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95F4C">
        <w:rPr>
          <w:rFonts w:asciiTheme="majorBidi" w:hAnsiTheme="majorBidi" w:cstheme="majorBidi"/>
          <w:sz w:val="24"/>
          <w:szCs w:val="24"/>
        </w:rPr>
        <w:t xml:space="preserve">Inisialisasi </w:t>
      </w:r>
      <w:r w:rsidRPr="00411248">
        <w:rPr>
          <w:rFonts w:asciiTheme="majorBidi" w:hAnsiTheme="majorBidi" w:cstheme="majorBidi"/>
          <w:i/>
          <w:iCs/>
          <w:sz w:val="24"/>
          <w:szCs w:val="24"/>
        </w:rPr>
        <w:t>smoothing</w:t>
      </w:r>
      <w:r w:rsidRPr="00D95F4C">
        <w:rPr>
          <w:rFonts w:asciiTheme="majorBidi" w:hAnsiTheme="majorBidi" w:cstheme="majorBidi"/>
          <w:sz w:val="24"/>
          <w:szCs w:val="24"/>
        </w:rPr>
        <w:t xml:space="preserve"> pada periode ke-0 biasanya diambil dari rataan beberapa data pertama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Montgomery Hal. 178).</w:t>
      </w:r>
    </w:p>
    <w:p w:rsidR="00411248" w:rsidRPr="00411248" w:rsidRDefault="00D95F4C" w:rsidP="00411248">
      <w:pPr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95F4C">
        <w:rPr>
          <w:rFonts w:asciiTheme="majorBidi" w:hAnsiTheme="majorBidi" w:cstheme="majorBidi"/>
          <w:sz w:val="24"/>
          <w:szCs w:val="24"/>
        </w:rPr>
        <w:t xml:space="preserve">Nilai </w:t>
      </w:r>
      <w:r w:rsidRPr="00411248">
        <w:rPr>
          <w:rFonts w:asciiTheme="majorBidi" w:hAnsiTheme="majorBidi" w:cstheme="majorBidi"/>
          <w:i/>
          <w:iCs/>
          <w:sz w:val="24"/>
          <w:szCs w:val="24"/>
        </w:rPr>
        <w:t>smoothing</w:t>
      </w:r>
      <w:r w:rsidRPr="00D95F4C">
        <w:rPr>
          <w:rFonts w:asciiTheme="majorBidi" w:hAnsiTheme="majorBidi" w:cstheme="majorBidi"/>
          <w:sz w:val="24"/>
          <w:szCs w:val="24"/>
        </w:rPr>
        <w:t xml:space="preserve"> pada periode ke-t bertindak sebagai nilai </w:t>
      </w:r>
      <w:r w:rsidRPr="00411248">
        <w:rPr>
          <w:rFonts w:asciiTheme="majorBidi" w:hAnsiTheme="majorBidi" w:cstheme="majorBidi"/>
          <w:i/>
          <w:iCs/>
          <w:sz w:val="24"/>
          <w:szCs w:val="24"/>
        </w:rPr>
        <w:t>forecast</w:t>
      </w:r>
      <w:r w:rsidRPr="00D95F4C">
        <w:rPr>
          <w:rFonts w:asciiTheme="majorBidi" w:hAnsiTheme="majorBidi" w:cstheme="majorBidi"/>
          <w:sz w:val="24"/>
          <w:szCs w:val="24"/>
        </w:rPr>
        <w:t xml:space="preserve"> pada periode ke-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+</m:t>
        </m:r>
        <m:r>
          <w:rPr>
            <w:rFonts w:ascii="Cambria Math" w:hAnsi="Cambria Math" w:cstheme="majorBidi"/>
            <w:sz w:val="24"/>
            <w:szCs w:val="24"/>
          </w:rPr>
          <m:t>τ)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>.</w:t>
      </w:r>
    </w:p>
    <w:p w:rsidR="00505281" w:rsidRPr="00411248" w:rsidRDefault="00411248" w:rsidP="00411248">
      <w:pPr>
        <w:pStyle w:val="ListParagraph"/>
        <w:spacing w:line="276" w:lineRule="auto"/>
        <w:jc w:val="both"/>
        <w:rPr>
          <w:rFonts w:asciiTheme="minorHAnsi" w:hAnsiTheme="minorHAnsi" w:cstheme="minorBid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id-ID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id-ID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id-ID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id-ID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  <w:bookmarkStart w:id="0" w:name="_GoBack"/>
      <w:bookmarkEnd w:id="0"/>
    </w:p>
    <w:p w:rsidR="00505281" w:rsidRDefault="00505281" w:rsidP="0050528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505281" w:rsidRDefault="00505281" w:rsidP="0050528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Praktikum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B09B6" w:rsidRPr="00EA114A" w:rsidRDefault="00EA114A" w:rsidP="003361BE">
      <w:pPr>
        <w:spacing w:after="0" w:line="276" w:lineRule="auto"/>
        <w:jc w:val="both"/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EA114A">
        <w:rPr>
          <w:rFonts w:asciiTheme="majorBidi" w:hAnsiTheme="majorBidi" w:cstheme="majorBidi"/>
          <w:sz w:val="24"/>
          <w:szCs w:val="24"/>
        </w:rPr>
        <w:t>Data yang digunakan adalah data y</w:t>
      </w:r>
      <w:r w:rsidR="003361BE">
        <w:rPr>
          <w:rFonts w:asciiTheme="majorBidi" w:hAnsiTheme="majorBidi" w:cstheme="majorBidi"/>
          <w:sz w:val="24"/>
          <w:szCs w:val="24"/>
        </w:rPr>
        <w:t>ang diambil dari exercise 4.1 (</w:t>
      </w:r>
      <w:r w:rsidR="003361BE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EA114A">
        <w:rPr>
          <w:rFonts w:asciiTheme="majorBidi" w:hAnsiTheme="majorBidi" w:cstheme="majorBidi"/>
          <w:sz w:val="24"/>
          <w:szCs w:val="24"/>
        </w:rPr>
        <w:t xml:space="preserve">uku Montgomery, </w:t>
      </w:r>
      <w:r w:rsidR="003361BE">
        <w:rPr>
          <w:rFonts w:asciiTheme="majorBidi" w:hAnsiTheme="majorBidi" w:cstheme="majorBidi"/>
          <w:sz w:val="24"/>
          <w:szCs w:val="24"/>
          <w:lang w:val="en-US"/>
        </w:rPr>
        <w:t xml:space="preserve">Hal. </w:t>
      </w:r>
      <w:r w:rsidRPr="00EA114A">
        <w:rPr>
          <w:rFonts w:asciiTheme="majorBidi" w:hAnsiTheme="majorBidi" w:cstheme="majorBidi"/>
          <w:sz w:val="24"/>
          <w:szCs w:val="24"/>
        </w:rPr>
        <w:t>220)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A114A" w:rsidRPr="00EA114A" w:rsidTr="000C20F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Yt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47.9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49.5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53.8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52.5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50.6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48.7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51.4</w:t>
            </w:r>
          </w:p>
        </w:tc>
      </w:tr>
      <w:tr w:rsidR="00EA114A" w:rsidRPr="00EA114A" w:rsidTr="000C20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14A" w:rsidRPr="00EA114A" w:rsidRDefault="00EA114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47.7</w:t>
            </w:r>
          </w:p>
        </w:tc>
      </w:tr>
    </w:tbl>
    <w:p w:rsidR="00AB09B6" w:rsidRPr="00AB09B6" w:rsidRDefault="00AB09B6" w:rsidP="0050528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05281" w:rsidRPr="00AB09B6" w:rsidRDefault="00AB09B6" w:rsidP="00505281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Excel:</w:t>
      </w:r>
    </w:p>
    <w:p w:rsidR="00B84E0D" w:rsidRPr="00B84E0D" w:rsidRDefault="00B84E0D" w:rsidP="00EA114A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 Data.</w:t>
      </w:r>
      <w:proofErr w:type="gramEnd"/>
    </w:p>
    <w:p w:rsidR="00DC06A7" w:rsidRPr="000C20FA" w:rsidRDefault="00EA114A" w:rsidP="00EA114A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Times New Roman" w:hAnsi="Times New Roman" w:cs="Times New Roman"/>
          <w:sz w:val="24"/>
          <w:szCs w:val="24"/>
          <w:lang w:val="en-US"/>
        </w:rPr>
        <w:lastRenderedPageBreak/>
        <w:t>Inisialisasi</w:t>
      </w:r>
      <w:proofErr w:type="spellEnd"/>
      <w:r w:rsidRPr="00EA114A">
        <w:rPr>
          <w:rFonts w:ascii="Times New Roman" w:hAnsi="Times New Roman" w:cs="Times New Roman"/>
          <w:sz w:val="24"/>
          <w:szCs w:val="24"/>
          <w:lang w:val="en-US"/>
        </w:rPr>
        <w:t xml:space="preserve"> data ke-0 </w:t>
      </w:r>
      <w:proofErr w:type="spellStart"/>
      <w:r w:rsidRPr="00EA11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1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14A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EA1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14A">
        <w:rPr>
          <w:rFonts w:ascii="Times New Roman" w:hAnsi="Times New Roman" w:cs="Times New Roman"/>
          <w:sz w:val="24"/>
          <w:szCs w:val="24"/>
          <w:lang w:val="en-US"/>
        </w:rPr>
        <w:t>rataan</w:t>
      </w:r>
      <w:proofErr w:type="spellEnd"/>
      <w:r w:rsidRPr="00EA1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1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114A">
        <w:rPr>
          <w:rFonts w:ascii="Times New Roman" w:hAnsi="Times New Roman" w:cs="Times New Roman"/>
          <w:sz w:val="24"/>
          <w:szCs w:val="24"/>
          <w:lang w:val="en-US"/>
        </w:rPr>
        <w:t xml:space="preserve"> 6 data </w:t>
      </w:r>
      <w:proofErr w:type="spellStart"/>
      <w:r w:rsidRPr="00EA114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A11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1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A1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14A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EA1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14A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EA11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C20FA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simple exponential s</w:t>
      </w:r>
      <w:r w:rsidRPr="00EA114A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moothing</w:t>
      </w:r>
      <w:r w:rsidRPr="00EA11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A114A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Pr="00EA11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A114A">
        <w:rPr>
          <w:rFonts w:ascii="Times New Roman" w:hAnsi="Times New Roman" w:cs="Times New Roman"/>
          <w:bCs/>
          <w:sz w:val="24"/>
          <w:szCs w:val="24"/>
          <w:lang w:val="en-US"/>
        </w:rPr>
        <w:t>periode</w:t>
      </w:r>
      <w:proofErr w:type="spellEnd"/>
      <w:r w:rsidRPr="00EA11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A114A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λ=0.2</m:t>
        </m:r>
      </m:oMath>
      <w:r w:rsidR="000C20F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:rsidR="000C20FA" w:rsidRPr="000C20FA" w:rsidRDefault="000C20FA" w:rsidP="000C20FA">
      <w:pPr>
        <w:pStyle w:val="ListParagraph"/>
        <w:spacing w:line="276" w:lineRule="auto"/>
        <w:jc w:val="both"/>
        <w:rPr>
          <w:rFonts w:asciiTheme="minorHAnsi" w:hAnsiTheme="minorHAnsi" w:cstheme="minorBid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id-ID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id-ID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eastAsiaTheme="minorHAnsi" w:hAnsi="Cambria Math"/>
                  <w:lang w:val="id-ID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+(1-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)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id-ID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id-ID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0C20FA" w:rsidRPr="000C20FA" w:rsidRDefault="000C20FA" w:rsidP="000C20FA">
      <w:pPr>
        <w:pStyle w:val="ListParagraph"/>
        <w:spacing w:line="276" w:lineRule="auto"/>
        <w:jc w:val="both"/>
        <w:rPr>
          <w:rFonts w:asciiTheme="minorHAnsi" w:hAnsiTheme="minorHAnsi" w:cstheme="minorBidi"/>
          <w:sz w:val="22"/>
          <w:szCs w:val="22"/>
        </w:rPr>
      </w:pPr>
    </w:p>
    <w:tbl>
      <w:tblPr>
        <w:tblW w:w="320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976"/>
        <w:gridCol w:w="1116"/>
      </w:tblGrid>
      <w:tr w:rsidR="00EA114A" w:rsidRPr="00EA114A" w:rsidTr="000C20FA">
        <w:trPr>
          <w:trHeight w:val="450"/>
          <w:jc w:val="center"/>
        </w:trPr>
        <w:tc>
          <w:tcPr>
            <w:tcW w:w="1176" w:type="dxa"/>
            <w:shd w:val="clear" w:color="auto" w:fill="C2D69B" w:themeFill="accent3" w:themeFillTint="99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A114A" w:rsidRPr="00EA114A">
              <w:trPr>
                <w:trHeight w:val="45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A114A" w:rsidRPr="00EA114A" w:rsidRDefault="000C20FA" w:rsidP="000C20FA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Times New Roman" w:hAnsi="Cambria Math" w:cstheme="majorBidi"/>
                          <w:color w:val="000000"/>
                          <w:sz w:val="24"/>
                          <w:szCs w:val="24"/>
                          <w:lang w:val="en-US"/>
                        </w:rPr>
                        <m:t>λ</m:t>
                      </m:r>
                    </m:oMath>
                  </m:oMathPara>
                </w:p>
              </w:tc>
            </w:tr>
          </w:tbl>
          <w:p w:rsidR="00EA114A" w:rsidRPr="00EA114A" w:rsidRDefault="00EA114A" w:rsidP="00EA11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shd w:val="clear" w:color="auto" w:fill="C2D69B" w:themeFill="accent3" w:themeFillTint="99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SES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EA114A" w:rsidRPr="00EA114A" w:rsidRDefault="00B84E0D" w:rsidP="00EA114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Yt</w:t>
            </w:r>
            <w:proofErr w:type="spellEnd"/>
          </w:p>
        </w:tc>
        <w:tc>
          <w:tcPr>
            <w:tcW w:w="1053" w:type="dxa"/>
            <w:shd w:val="clear" w:color="000000" w:fill="FFFF00"/>
            <w:noWrap/>
            <w:vAlign w:val="center"/>
            <w:hideMark/>
          </w:tcPr>
          <w:p w:rsidR="00EA114A" w:rsidRPr="00EA114A" w:rsidRDefault="00EA114A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47.48333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48.7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47.72667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45.8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47.34133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46.4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47.15307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46.2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46.96245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EA114A" w:rsidRPr="000C20F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  <w:p w:rsidR="000C20FA" w:rsidRPr="000C20F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  <w:p w:rsidR="000C20FA" w:rsidRPr="00EA114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976" w:type="dxa"/>
            <w:shd w:val="clear" w:color="auto" w:fill="auto"/>
            <w:noWrap/>
            <w:vAlign w:val="center"/>
          </w:tcPr>
          <w:p w:rsidR="00EA114A" w:rsidRPr="000C20F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  <w:p w:rsidR="000C20FA" w:rsidRPr="000C20F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  <w:p w:rsidR="000C20FA" w:rsidRPr="00EA114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EA114A" w:rsidRPr="000C20F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  <w:p w:rsidR="000C20FA" w:rsidRPr="000C20F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  <w:p w:rsidR="000C20FA" w:rsidRPr="00EA114A" w:rsidRDefault="000C20F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48.7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50.363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51.4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50.5704</w:t>
            </w:r>
          </w:p>
        </w:tc>
      </w:tr>
      <w:tr w:rsidR="00EA114A" w:rsidRPr="00EA114A" w:rsidTr="000C20FA">
        <w:trPr>
          <w:trHeight w:val="300"/>
          <w:jc w:val="center"/>
        </w:trPr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A114A" w:rsidRPr="00EA114A" w:rsidRDefault="00EA114A" w:rsidP="00EA114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49.99632</w:t>
            </w:r>
          </w:p>
        </w:tc>
      </w:tr>
    </w:tbl>
    <w:p w:rsidR="00EA114A" w:rsidRPr="00EA114A" w:rsidRDefault="00EA114A" w:rsidP="00EA114A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C20FA" w:rsidRPr="000C20FA" w:rsidRDefault="000C20FA" w:rsidP="000C20FA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0FA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-(t-1)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0FA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 error</w:t>
      </w:r>
      <w:r w:rsidR="00841CF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841CF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841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CFA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="00841CFA">
        <w:rPr>
          <w:rFonts w:ascii="Times New Roman" w:hAnsi="Times New Roman" w:cs="Times New Roman"/>
          <w:sz w:val="24"/>
          <w:szCs w:val="24"/>
          <w:lang w:val="en-US"/>
        </w:rPr>
        <w:t xml:space="preserve"> data 2 </w:t>
      </w:r>
      <w:proofErr w:type="spellStart"/>
      <w:r w:rsidR="00841CFA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="00841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CF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841C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5500" w:type="dxa"/>
        <w:jc w:val="center"/>
        <w:tblInd w:w="108" w:type="dxa"/>
        <w:tblLook w:val="04A0" w:firstRow="1" w:lastRow="0" w:firstColumn="1" w:lastColumn="0" w:noHBand="0" w:noVBand="1"/>
      </w:tblPr>
      <w:tblGrid>
        <w:gridCol w:w="1176"/>
        <w:gridCol w:w="976"/>
        <w:gridCol w:w="1116"/>
        <w:gridCol w:w="1116"/>
        <w:gridCol w:w="1116"/>
      </w:tblGrid>
      <w:tr w:rsidR="00316448" w:rsidRPr="000C20FA" w:rsidTr="00316448">
        <w:trPr>
          <w:trHeight w:val="450"/>
          <w:jc w:val="center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16448" w:rsidRPr="00EA114A" w:rsidTr="00493FF6">
              <w:trPr>
                <w:trHeight w:val="45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6448" w:rsidRPr="00EA114A" w:rsidRDefault="00316448" w:rsidP="00493FF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Times New Roman" w:hAnsi="Cambria Math" w:cstheme="majorBidi"/>
                          <w:color w:val="000000"/>
                          <w:sz w:val="24"/>
                          <w:szCs w:val="24"/>
                          <w:lang w:val="en-US"/>
                        </w:rPr>
                        <m:t>λ</m:t>
                      </m:r>
                    </m:oMath>
                  </m:oMathPara>
                </w:p>
              </w:tc>
            </w:tr>
          </w:tbl>
          <w:p w:rsidR="00316448" w:rsidRPr="00EA114A" w:rsidRDefault="00316448" w:rsidP="00493FF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noWrap/>
            <w:vAlign w:val="center"/>
            <w:hideMark/>
          </w:tcPr>
          <w:p w:rsidR="00316448" w:rsidRPr="00EA114A" w:rsidRDefault="00316448" w:rsidP="0049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448" w:rsidRPr="00EA114A" w:rsidRDefault="00316448" w:rsidP="00493FF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EA114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SES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6448" w:rsidRPr="000C20FA" w:rsidRDefault="00316448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Fits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6448" w:rsidRPr="000C20FA" w:rsidRDefault="00316448" w:rsidP="000C20F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Res</w:t>
            </w:r>
          </w:p>
        </w:tc>
      </w:tr>
      <w:tr w:rsidR="000C20FA" w:rsidRPr="000C20FA" w:rsidTr="00316448">
        <w:trPr>
          <w:trHeight w:val="3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316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0FA" w:rsidRPr="000C20FA" w:rsidRDefault="00B84E0D" w:rsidP="00316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Yt</w:t>
            </w:r>
            <w:proofErr w:type="spellEnd"/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C20FA" w:rsidRPr="000C20FA" w:rsidRDefault="000C20FA" w:rsidP="00316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47.48333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316448" w:rsidP="00316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316448" w:rsidP="00316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</w:tr>
      <w:tr w:rsidR="000C20FA" w:rsidRPr="000C20FA" w:rsidTr="00316448">
        <w:trPr>
          <w:trHeight w:val="300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48.7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47.72667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47.48333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1.216667</w:t>
            </w:r>
          </w:p>
        </w:tc>
      </w:tr>
      <w:tr w:rsidR="000C20FA" w:rsidRPr="000C20FA" w:rsidTr="00316448">
        <w:trPr>
          <w:trHeight w:val="300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45.8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47.34133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47.72667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-1.92667</w:t>
            </w:r>
          </w:p>
        </w:tc>
      </w:tr>
      <w:tr w:rsidR="000C20FA" w:rsidRPr="000C20FA" w:rsidTr="00316448">
        <w:trPr>
          <w:trHeight w:val="300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46.4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47.15307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47.34133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-0.94133</w:t>
            </w:r>
          </w:p>
        </w:tc>
      </w:tr>
      <w:tr w:rsidR="000C20FA" w:rsidRPr="000C20FA" w:rsidTr="00316448">
        <w:trPr>
          <w:trHeight w:val="300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46.2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46.96245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47.15307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-0.95307</w:t>
            </w:r>
          </w:p>
        </w:tc>
      </w:tr>
      <w:tr w:rsidR="000C20FA" w:rsidRPr="000C20FA" w:rsidTr="00316448">
        <w:trPr>
          <w:trHeight w:val="300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20FA" w:rsidRDefault="00316448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  <w:p w:rsidR="00316448" w:rsidRDefault="00316448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  <w:p w:rsidR="00316448" w:rsidRPr="000C20FA" w:rsidRDefault="00316448" w:rsidP="0031644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</w:tr>
      <w:tr w:rsidR="000C20FA" w:rsidRPr="000C20FA" w:rsidTr="00316448">
        <w:trPr>
          <w:trHeight w:val="300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48.7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50.363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50.77874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-2.07874</w:t>
            </w:r>
          </w:p>
        </w:tc>
      </w:tr>
      <w:tr w:rsidR="000C20FA" w:rsidRPr="000C20FA" w:rsidTr="00B84E0D">
        <w:trPr>
          <w:trHeight w:val="300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51.4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50.5704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50.363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1.037005</w:t>
            </w:r>
          </w:p>
        </w:tc>
      </w:tr>
      <w:tr w:rsidR="000C20FA" w:rsidRPr="000C20FA" w:rsidTr="00B84E0D">
        <w:trPr>
          <w:trHeight w:val="3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47.7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49.99632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50.5704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FA" w:rsidRPr="000C20FA" w:rsidRDefault="000C20FA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-2.8704</w:t>
            </w:r>
          </w:p>
        </w:tc>
      </w:tr>
      <w:tr w:rsidR="00B84E0D" w:rsidRPr="000C20FA" w:rsidTr="00B84E0D">
        <w:trPr>
          <w:trHeight w:val="3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49.99632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</w:tr>
      <w:tr w:rsidR="00B84E0D" w:rsidRPr="000C20FA" w:rsidTr="00B84E0D">
        <w:trPr>
          <w:trHeight w:val="3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0C20F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49.99632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E0D" w:rsidRPr="000C20FA" w:rsidRDefault="00B84E0D" w:rsidP="000C20F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0C20FA" w:rsidRPr="000C20FA" w:rsidRDefault="000C20FA" w:rsidP="000C20FA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84E0D" w:rsidRPr="00B84E0D" w:rsidRDefault="00B84E0D" w:rsidP="00B84E0D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Plot data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B84E0D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forecast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4E0D" w:rsidRPr="00B84E0D" w:rsidRDefault="00B84E0D" w:rsidP="00B84E0D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C6B99F8" wp14:editId="4D0D7F3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A114A" w:rsidRPr="00316448" w:rsidRDefault="00316448" w:rsidP="00AB09B6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MAPE, MAD, MSD.</w:t>
      </w:r>
      <w:proofErr w:type="gramEnd"/>
    </w:p>
    <w:tbl>
      <w:tblPr>
        <w:tblW w:w="195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96"/>
      </w:tblGrid>
      <w:tr w:rsidR="003C7CF4" w:rsidRPr="003C7CF4" w:rsidTr="003C7CF4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CF4" w:rsidRPr="003C7CF4" w:rsidRDefault="003C7CF4" w:rsidP="003C7C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MAPE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CF4" w:rsidRPr="003C7CF4" w:rsidRDefault="003C7CF4" w:rsidP="003C7C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5.15954</w:t>
            </w:r>
          </w:p>
        </w:tc>
      </w:tr>
      <w:tr w:rsidR="003C7CF4" w:rsidRPr="003C7CF4" w:rsidTr="003C7CF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CF4" w:rsidRPr="003C7CF4" w:rsidRDefault="003C7CF4" w:rsidP="003C7C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CF4" w:rsidRPr="003C7CF4" w:rsidRDefault="003C7CF4" w:rsidP="003C7C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2.53805</w:t>
            </w:r>
          </w:p>
        </w:tc>
      </w:tr>
      <w:tr w:rsidR="003C7CF4" w:rsidRPr="003C7CF4" w:rsidTr="003C7CF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CF4" w:rsidRPr="003C7CF4" w:rsidRDefault="003C7CF4" w:rsidP="003C7C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CF4" w:rsidRPr="003C7CF4" w:rsidRDefault="003C7CF4" w:rsidP="003C7C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C7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9.619</w:t>
            </w:r>
          </w:p>
        </w:tc>
      </w:tr>
    </w:tbl>
    <w:p w:rsidR="00316448" w:rsidRPr="00EA114A" w:rsidRDefault="00316448" w:rsidP="00316448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B09B6" w:rsidRPr="00B84E0D" w:rsidRDefault="00AB09B6" w:rsidP="00505281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Minitab:</w:t>
      </w:r>
    </w:p>
    <w:p w:rsidR="00B84E0D" w:rsidRPr="00B84E0D" w:rsidRDefault="00B84E0D" w:rsidP="00B84E0D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 Data.</w:t>
      </w:r>
      <w:proofErr w:type="gramEnd"/>
    </w:p>
    <w:p w:rsidR="00B84E0D" w:rsidRPr="00841CFA" w:rsidRDefault="00F34F1A" w:rsidP="00F34F1A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Stat &gt; Time Series &gt; Single </w:t>
      </w:r>
      <w:proofErr w:type="spellStart"/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>Exp</w:t>
      </w:r>
      <w:proofErr w:type="spellEnd"/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Smoothing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E037E" w:rsidRPr="00AE037E" w:rsidRDefault="00AE037E" w:rsidP="00AE037E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037E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 Exponential Smoothing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1CFA" w:rsidRDefault="00AE037E" w:rsidP="00AE037E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AEE40E9" wp14:editId="113CF414">
            <wp:extent cx="424815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0" w:rsidRDefault="00490F50" w:rsidP="00490F50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proofErr w:type="gramStart"/>
      <w:r>
        <w:t>Selanjutnya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Storage.</w:t>
      </w:r>
      <w:proofErr w:type="gram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90F50" w:rsidRDefault="00490F50" w:rsidP="00490F50">
      <w:pPr>
        <w:pStyle w:val="ListParagraph"/>
        <w:spacing w:line="276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249D942D" wp14:editId="5977E95C">
            <wp:extent cx="29241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0" w:rsidRDefault="00490F50" w:rsidP="00490F50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>
        <w:t>Klik</w:t>
      </w:r>
      <w:proofErr w:type="spellEnd"/>
      <w:r>
        <w:t xml:space="preserve"> OK.</w:t>
      </w:r>
    </w:p>
    <w:p w:rsidR="00490F50" w:rsidRDefault="00490F50" w:rsidP="00490F50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90F50" w:rsidRDefault="00490F50" w:rsidP="00490F50">
      <w:pPr>
        <w:pStyle w:val="ListParagraph"/>
        <w:spacing w:line="276" w:lineRule="auto"/>
        <w:ind w:left="1440"/>
        <w:jc w:val="both"/>
      </w:pPr>
      <w:r>
        <w:rPr>
          <w:noProof/>
        </w:rPr>
        <w:drawing>
          <wp:inline distT="0" distB="0" distL="0" distR="0" wp14:anchorId="057275EE" wp14:editId="1322DD11">
            <wp:extent cx="4743451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73" cy="3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50" w:rsidRDefault="00490F50" w:rsidP="00490F50">
      <w:pPr>
        <w:spacing w:line="276" w:lineRule="auto"/>
        <w:jc w:val="both"/>
        <w:rPr>
          <w:lang w:val="en-US"/>
        </w:rPr>
      </w:pPr>
    </w:p>
    <w:p w:rsidR="00490F50" w:rsidRPr="00490F50" w:rsidRDefault="00490F50" w:rsidP="00490F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90F50">
        <w:rPr>
          <w:rFonts w:ascii="Times New Roman" w:hAnsi="Times New Roman" w:cs="Times New Roman"/>
          <w:b/>
          <w:sz w:val="24"/>
          <w:szCs w:val="24"/>
          <w:lang w:val="en-US"/>
        </w:rPr>
        <w:t>Latihan</w:t>
      </w:r>
      <w:proofErr w:type="spellEnd"/>
      <w:r w:rsidRPr="00490F5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90F50" w:rsidRPr="00694141" w:rsidRDefault="00490F50" w:rsidP="006941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Cs/>
        </w:rPr>
        <w:t>Lakukan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hal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sama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mencoba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nilai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=0.4</m:t>
        </m:r>
      </m:oMath>
      <w:r w:rsidR="00694141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="00694141">
        <w:rPr>
          <w:rFonts w:asciiTheme="majorBidi" w:hAnsiTheme="majorBidi" w:cstheme="majorBidi"/>
          <w:bCs/>
        </w:rPr>
        <w:t>dan</w:t>
      </w:r>
      <w:proofErr w:type="spellEnd"/>
      <w:r w:rsidR="00694141">
        <w:rPr>
          <w:rFonts w:asciiTheme="majorBidi" w:hAnsiTheme="majorBidi" w:cstheme="majorBidi"/>
          <w:bCs/>
        </w:rPr>
        <w:t xml:space="preserve"> </w:t>
      </w:r>
      <w:proofErr w:type="gramEnd"/>
      <m:oMath>
        <m:r>
          <w:rPr>
            <w:rFonts w:ascii="Cambria Math" w:hAnsi="Cambria Math"/>
          </w:rPr>
          <m:t>λ=0.</m:t>
        </m:r>
        <m:r>
          <w:rPr>
            <w:rFonts w:ascii="Cambria Math" w:hAnsi="Cambria Math"/>
          </w:rPr>
          <m:t>6</m:t>
        </m:r>
      </m:oMath>
      <w:r w:rsidR="00694141">
        <w:rPr>
          <w:rFonts w:eastAsiaTheme="minorEastAsia"/>
          <w:bCs/>
        </w:rPr>
        <w:t>.</w:t>
      </w:r>
    </w:p>
    <w:p w:rsidR="000C20FA" w:rsidRPr="00694141" w:rsidRDefault="00694141" w:rsidP="006941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proofErr w:type="spellStart"/>
      <w:r>
        <w:rPr>
          <w:rFonts w:eastAsiaTheme="minorEastAsia"/>
          <w:bCs/>
        </w:rPr>
        <w:t>Bandingkan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ukuran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keakuratan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ramalannya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untuk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masing-masing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nilai</w:t>
      </w:r>
      <w:proofErr w:type="spellEnd"/>
      <w:r>
        <w:rPr>
          <w:rFonts w:eastAsiaTheme="minorEastAsia"/>
          <w:bCs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.</m:t>
        </m:r>
      </m:oMath>
      <w:r>
        <w:rPr>
          <w:rFonts w:eastAsiaTheme="minorEastAsia"/>
          <w:bCs/>
        </w:rPr>
        <w:t xml:space="preserve"> </w:t>
      </w:r>
      <w:proofErr w:type="spellStart"/>
      <w:proofErr w:type="gramStart"/>
      <w:r>
        <w:rPr>
          <w:rFonts w:eastAsiaTheme="minorEastAsia"/>
          <w:bCs/>
        </w:rPr>
        <w:t>Apa</w:t>
      </w:r>
      <w:proofErr w:type="spellEnd"/>
      <w:proofErr w:type="gram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kesimpulan</w:t>
      </w:r>
      <w:proofErr w:type="spellEnd"/>
      <w:r>
        <w:rPr>
          <w:rFonts w:eastAsiaTheme="minorEastAsia"/>
          <w:bCs/>
        </w:rPr>
        <w:t xml:space="preserve"> yang </w:t>
      </w:r>
      <w:proofErr w:type="spellStart"/>
      <w:r>
        <w:rPr>
          <w:rFonts w:eastAsiaTheme="minorEastAsia"/>
          <w:bCs/>
        </w:rPr>
        <w:t>dapat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Anda</w:t>
      </w:r>
      <w:proofErr w:type="spellEnd"/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peroleh</w:t>
      </w:r>
      <w:proofErr w:type="spellEnd"/>
      <w:r>
        <w:rPr>
          <w:rFonts w:eastAsiaTheme="minorEastAsia"/>
          <w:bCs/>
        </w:rPr>
        <w:t>?</w:t>
      </w:r>
    </w:p>
    <w:sectPr w:rsidR="000C20FA" w:rsidRPr="00694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34A9A"/>
    <w:multiLevelType w:val="hybridMultilevel"/>
    <w:tmpl w:val="60063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7E1903"/>
    <w:multiLevelType w:val="hybridMultilevel"/>
    <w:tmpl w:val="087A8A5C"/>
    <w:lvl w:ilvl="0" w:tplc="6EDAFA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E27E4"/>
    <w:multiLevelType w:val="hybridMultilevel"/>
    <w:tmpl w:val="3A08A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44F91"/>
    <w:multiLevelType w:val="hybridMultilevel"/>
    <w:tmpl w:val="447A8AB0"/>
    <w:lvl w:ilvl="0" w:tplc="06D0B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D802">
      <w:start w:val="382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3AD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4E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0E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A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C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C8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2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81"/>
    <w:rsid w:val="000C20FA"/>
    <w:rsid w:val="000C5AC5"/>
    <w:rsid w:val="00316448"/>
    <w:rsid w:val="003361BE"/>
    <w:rsid w:val="003C7CF4"/>
    <w:rsid w:val="00411248"/>
    <w:rsid w:val="004112A3"/>
    <w:rsid w:val="00486D47"/>
    <w:rsid w:val="00490F50"/>
    <w:rsid w:val="00505281"/>
    <w:rsid w:val="00694141"/>
    <w:rsid w:val="00841CFA"/>
    <w:rsid w:val="00AB09B6"/>
    <w:rsid w:val="00AE037E"/>
    <w:rsid w:val="00B84E0D"/>
    <w:rsid w:val="00D55B29"/>
    <w:rsid w:val="00D95F4C"/>
    <w:rsid w:val="00DC06A7"/>
    <w:rsid w:val="00EA114A"/>
    <w:rsid w:val="00F3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81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D95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1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1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81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D95F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1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KULIAH\S2%20IPB\ASISTEN\Data%20P3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Data Asli</c:v>
                </c:pt>
              </c:strCache>
            </c:strRef>
          </c:tx>
          <c:marker>
            <c:symbol val="none"/>
          </c:marker>
          <c:val>
            <c:numRef>
              <c:f>Sheet1!$B$3:$B$52</c:f>
              <c:numCache>
                <c:formatCode>General</c:formatCode>
                <c:ptCount val="50"/>
                <c:pt idx="0">
                  <c:v>48.7</c:v>
                </c:pt>
                <c:pt idx="1">
                  <c:v>45.8</c:v>
                </c:pt>
                <c:pt idx="2">
                  <c:v>46.4</c:v>
                </c:pt>
                <c:pt idx="3">
                  <c:v>46.2</c:v>
                </c:pt>
                <c:pt idx="4">
                  <c:v>44</c:v>
                </c:pt>
                <c:pt idx="5">
                  <c:v>53.8</c:v>
                </c:pt>
                <c:pt idx="6">
                  <c:v>47.6</c:v>
                </c:pt>
                <c:pt idx="7">
                  <c:v>47</c:v>
                </c:pt>
                <c:pt idx="8">
                  <c:v>47.6</c:v>
                </c:pt>
                <c:pt idx="9">
                  <c:v>51.1</c:v>
                </c:pt>
                <c:pt idx="10">
                  <c:v>49.1</c:v>
                </c:pt>
                <c:pt idx="11">
                  <c:v>46.7</c:v>
                </c:pt>
                <c:pt idx="12">
                  <c:v>47.8</c:v>
                </c:pt>
                <c:pt idx="13">
                  <c:v>45.8</c:v>
                </c:pt>
                <c:pt idx="14">
                  <c:v>45.5</c:v>
                </c:pt>
                <c:pt idx="15">
                  <c:v>49.2</c:v>
                </c:pt>
                <c:pt idx="16">
                  <c:v>54.8</c:v>
                </c:pt>
                <c:pt idx="17">
                  <c:v>44.7</c:v>
                </c:pt>
                <c:pt idx="18">
                  <c:v>51.1</c:v>
                </c:pt>
                <c:pt idx="19">
                  <c:v>47.3</c:v>
                </c:pt>
                <c:pt idx="20">
                  <c:v>45.3</c:v>
                </c:pt>
                <c:pt idx="21">
                  <c:v>43.3</c:v>
                </c:pt>
                <c:pt idx="22">
                  <c:v>44.6</c:v>
                </c:pt>
                <c:pt idx="23">
                  <c:v>47.1</c:v>
                </c:pt>
                <c:pt idx="24">
                  <c:v>53.4</c:v>
                </c:pt>
                <c:pt idx="25">
                  <c:v>44.9</c:v>
                </c:pt>
                <c:pt idx="26">
                  <c:v>50.5</c:v>
                </c:pt>
                <c:pt idx="27">
                  <c:v>48.1</c:v>
                </c:pt>
                <c:pt idx="28">
                  <c:v>45.4</c:v>
                </c:pt>
                <c:pt idx="29">
                  <c:v>51.6</c:v>
                </c:pt>
                <c:pt idx="30">
                  <c:v>50.8</c:v>
                </c:pt>
                <c:pt idx="31">
                  <c:v>46.4</c:v>
                </c:pt>
                <c:pt idx="32">
                  <c:v>52.3</c:v>
                </c:pt>
                <c:pt idx="33">
                  <c:v>50.5</c:v>
                </c:pt>
                <c:pt idx="34">
                  <c:v>53.4</c:v>
                </c:pt>
                <c:pt idx="35">
                  <c:v>53.9</c:v>
                </c:pt>
                <c:pt idx="36">
                  <c:v>52.3</c:v>
                </c:pt>
                <c:pt idx="37">
                  <c:v>53</c:v>
                </c:pt>
                <c:pt idx="38">
                  <c:v>48.6</c:v>
                </c:pt>
                <c:pt idx="39">
                  <c:v>52.4</c:v>
                </c:pt>
                <c:pt idx="40">
                  <c:v>47.9</c:v>
                </c:pt>
                <c:pt idx="41">
                  <c:v>49.5</c:v>
                </c:pt>
                <c:pt idx="42">
                  <c:v>44</c:v>
                </c:pt>
                <c:pt idx="43">
                  <c:v>53.8</c:v>
                </c:pt>
                <c:pt idx="44">
                  <c:v>52.5</c:v>
                </c:pt>
                <c:pt idx="45">
                  <c:v>52</c:v>
                </c:pt>
                <c:pt idx="46">
                  <c:v>50.6</c:v>
                </c:pt>
                <c:pt idx="47">
                  <c:v>48.7</c:v>
                </c:pt>
                <c:pt idx="48">
                  <c:v>51.4</c:v>
                </c:pt>
                <c:pt idx="49">
                  <c:v>47.7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Ft</c:v>
                </c:pt>
              </c:strCache>
            </c:strRef>
          </c:tx>
          <c:marker>
            <c:symbol val="none"/>
          </c:marker>
          <c:val>
            <c:numRef>
              <c:f>Sheet1!$D$3:$D$54</c:f>
              <c:numCache>
                <c:formatCode>General</c:formatCode>
                <c:ptCount val="52"/>
                <c:pt idx="0">
                  <c:v>47.483333333333341</c:v>
                </c:pt>
                <c:pt idx="1">
                  <c:v>47.726666666666674</c:v>
                </c:pt>
                <c:pt idx="2">
                  <c:v>47.341333333333338</c:v>
                </c:pt>
                <c:pt idx="3">
                  <c:v>47.153066666666675</c:v>
                </c:pt>
                <c:pt idx="4">
                  <c:v>46.962453333333343</c:v>
                </c:pt>
                <c:pt idx="5">
                  <c:v>46.36996266666668</c:v>
                </c:pt>
                <c:pt idx="6">
                  <c:v>47.855970133333344</c:v>
                </c:pt>
                <c:pt idx="7">
                  <c:v>47.804776106666679</c:v>
                </c:pt>
                <c:pt idx="8">
                  <c:v>47.643820885333341</c:v>
                </c:pt>
                <c:pt idx="9">
                  <c:v>47.635056708266674</c:v>
                </c:pt>
                <c:pt idx="10">
                  <c:v>48.328045366613338</c:v>
                </c:pt>
                <c:pt idx="11">
                  <c:v>48.482436293290675</c:v>
                </c:pt>
                <c:pt idx="12">
                  <c:v>48.125949034632548</c:v>
                </c:pt>
                <c:pt idx="13">
                  <c:v>48.060759227706043</c:v>
                </c:pt>
                <c:pt idx="14">
                  <c:v>47.608607382164834</c:v>
                </c:pt>
                <c:pt idx="15">
                  <c:v>47.18688590573187</c:v>
                </c:pt>
                <c:pt idx="16">
                  <c:v>47.5895087245855</c:v>
                </c:pt>
                <c:pt idx="17">
                  <c:v>49.031606979668403</c:v>
                </c:pt>
                <c:pt idx="18">
                  <c:v>48.165285583734729</c:v>
                </c:pt>
                <c:pt idx="19">
                  <c:v>48.752228466987788</c:v>
                </c:pt>
                <c:pt idx="20">
                  <c:v>48.461782773590237</c:v>
                </c:pt>
                <c:pt idx="21">
                  <c:v>47.829426218872193</c:v>
                </c:pt>
                <c:pt idx="22">
                  <c:v>46.923540975097751</c:v>
                </c:pt>
                <c:pt idx="23">
                  <c:v>46.458832780078204</c:v>
                </c:pt>
                <c:pt idx="24">
                  <c:v>46.587066224062568</c:v>
                </c:pt>
                <c:pt idx="25">
                  <c:v>47.949652979250054</c:v>
                </c:pt>
                <c:pt idx="26">
                  <c:v>47.339722383400044</c:v>
                </c:pt>
                <c:pt idx="27">
                  <c:v>47.971777906720035</c:v>
                </c:pt>
                <c:pt idx="28">
                  <c:v>47.997422325376036</c:v>
                </c:pt>
                <c:pt idx="29">
                  <c:v>47.477937860300827</c:v>
                </c:pt>
                <c:pt idx="30">
                  <c:v>48.30235028824066</c:v>
                </c:pt>
                <c:pt idx="31">
                  <c:v>48.801880230592531</c:v>
                </c:pt>
                <c:pt idx="32">
                  <c:v>48.32150418447403</c:v>
                </c:pt>
                <c:pt idx="33">
                  <c:v>49.117203347579228</c:v>
                </c:pt>
                <c:pt idx="34">
                  <c:v>49.393762678063389</c:v>
                </c:pt>
                <c:pt idx="35">
                  <c:v>50.195010142450712</c:v>
                </c:pt>
                <c:pt idx="36">
                  <c:v>50.936008113960575</c:v>
                </c:pt>
                <c:pt idx="37">
                  <c:v>51.208806491168467</c:v>
                </c:pt>
                <c:pt idx="38">
                  <c:v>51.567045192934778</c:v>
                </c:pt>
                <c:pt idx="39">
                  <c:v>50.973636154347822</c:v>
                </c:pt>
                <c:pt idx="40">
                  <c:v>51.258908923478259</c:v>
                </c:pt>
                <c:pt idx="41">
                  <c:v>50.587127138782606</c:v>
                </c:pt>
                <c:pt idx="42">
                  <c:v>50.369701711026089</c:v>
                </c:pt>
                <c:pt idx="43">
                  <c:v>49.095761368820874</c:v>
                </c:pt>
                <c:pt idx="44">
                  <c:v>50.036609095056697</c:v>
                </c:pt>
                <c:pt idx="45">
                  <c:v>50.529287276045359</c:v>
                </c:pt>
                <c:pt idx="46">
                  <c:v>50.823429820836289</c:v>
                </c:pt>
                <c:pt idx="47">
                  <c:v>50.778743856669038</c:v>
                </c:pt>
                <c:pt idx="48">
                  <c:v>50.362995085335236</c:v>
                </c:pt>
                <c:pt idx="49">
                  <c:v>50.570396068268195</c:v>
                </c:pt>
                <c:pt idx="50">
                  <c:v>49.996316854614555</c:v>
                </c:pt>
                <c:pt idx="51">
                  <c:v>49.996316854614555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872128"/>
        <c:axId val="269903744"/>
      </c:lineChart>
      <c:catAx>
        <c:axId val="269872128"/>
        <c:scaling>
          <c:orientation val="minMax"/>
        </c:scaling>
        <c:delete val="0"/>
        <c:axPos val="b"/>
        <c:majorTickMark val="out"/>
        <c:minorTickMark val="none"/>
        <c:tickLblPos val="nextTo"/>
        <c:crossAx val="269903744"/>
        <c:crosses val="autoZero"/>
        <c:auto val="1"/>
        <c:lblAlgn val="ctr"/>
        <c:lblOffset val="100"/>
        <c:noMultiLvlLbl val="0"/>
      </c:catAx>
      <c:valAx>
        <c:axId val="269903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9872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AGUNG</cp:lastModifiedBy>
  <cp:revision>8</cp:revision>
  <dcterms:created xsi:type="dcterms:W3CDTF">2019-02-03T11:53:00Z</dcterms:created>
  <dcterms:modified xsi:type="dcterms:W3CDTF">2019-02-03T13:58:00Z</dcterms:modified>
</cp:coreProperties>
</file>