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13BEA" w14:textId="3AB01A5C" w:rsidR="00825492" w:rsidRPr="00825492" w:rsidRDefault="00825492" w:rsidP="00825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254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University of Toronto - Department of Computer Science - Summer 2012</w:t>
      </w:r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  <w:r w:rsidRPr="0082549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CCFAFA4" wp14:editId="123C9F18">
            <wp:extent cx="5143500" cy="38100"/>
            <wp:effectExtent l="0" t="0" r="0" b="0"/>
            <wp:docPr id="1643362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2818" w14:textId="77777777" w:rsidR="00825492" w:rsidRPr="00825492" w:rsidRDefault="00825492" w:rsidP="00825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D"/>
          <w14:ligatures w14:val="none"/>
        </w:rPr>
      </w:pPr>
      <w:r w:rsidRPr="0082549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D"/>
          <w14:ligatures w14:val="none"/>
        </w:rPr>
        <w:t>CSC165H1S</w:t>
      </w:r>
      <w:r w:rsidRPr="0082549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D"/>
          <w14:ligatures w14:val="none"/>
        </w:rPr>
        <w:br/>
        <w:t>Mathematical Expression and Reasoning for Computer Science</w:t>
      </w:r>
    </w:p>
    <w:p w14:paraId="70A30160" w14:textId="77777777" w:rsidR="00825492" w:rsidRPr="00825492" w:rsidRDefault="00825492" w:rsidP="00825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Menu item: Lectures/Notes</w:t>
      </w:r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  <w:t>Please use the links in the left frame to navigate this site.</w:t>
      </w:r>
    </w:p>
    <w:p w14:paraId="3878A601" w14:textId="33BC311B" w:rsidR="00825492" w:rsidRPr="00825492" w:rsidRDefault="00825492" w:rsidP="00825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825492"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en-ID"/>
          <w14:ligatures w14:val="none"/>
        </w:rPr>
        <w:drawing>
          <wp:inline distT="0" distB="0" distL="0" distR="0" wp14:anchorId="6691ED15" wp14:editId="43F54746">
            <wp:extent cx="5143500" cy="38100"/>
            <wp:effectExtent l="0" t="0" r="0" b="0"/>
            <wp:docPr id="31930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3E06" w14:textId="77777777" w:rsidR="00825492" w:rsidRPr="00825492" w:rsidRDefault="00825492" w:rsidP="00825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D"/>
          <w14:ligatures w14:val="none"/>
        </w:rPr>
      </w:pPr>
      <w:r w:rsidRPr="008254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D"/>
          <w14:ligatures w14:val="none"/>
        </w:rPr>
        <w:t>Lecture notes</w:t>
      </w:r>
    </w:p>
    <w:p w14:paraId="1DA90E80" w14:textId="77777777" w:rsidR="00825492" w:rsidRPr="00825492" w:rsidRDefault="00825492" w:rsidP="00825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hyperlink r:id="rId6" w:history="1">
        <w:r w:rsidRPr="00825492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n-ID"/>
            <w14:ligatures w14:val="none"/>
          </w:rPr>
          <w:t>Title page and Table of Contents</w:t>
        </w:r>
      </w:hyperlink>
    </w:p>
    <w:p w14:paraId="799DFF51" w14:textId="77777777" w:rsidR="00825492" w:rsidRPr="00825492" w:rsidRDefault="00825492" w:rsidP="00825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hyperlink r:id="rId7" w:history="1">
        <w:r w:rsidRPr="00825492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n-ID"/>
            <w14:ligatures w14:val="none"/>
          </w:rPr>
          <w:t>Chapter 1</w:t>
        </w:r>
      </w:hyperlink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(Introduction)</w:t>
      </w:r>
    </w:p>
    <w:p w14:paraId="3D58B6D2" w14:textId="77777777" w:rsidR="00825492" w:rsidRPr="00825492" w:rsidRDefault="00825492" w:rsidP="00825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hyperlink r:id="rId8" w:history="1">
        <w:r w:rsidRPr="00825492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n-ID"/>
            <w14:ligatures w14:val="none"/>
          </w:rPr>
          <w:t>Chapter 2</w:t>
        </w:r>
      </w:hyperlink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(Quantification, Implication, and Symbols)</w:t>
      </w:r>
    </w:p>
    <w:p w14:paraId="0F6A5B73" w14:textId="77777777" w:rsidR="00825492" w:rsidRPr="00825492" w:rsidRDefault="00825492" w:rsidP="00825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hyperlink r:id="rId9" w:history="1">
        <w:r w:rsidRPr="00825492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n-ID"/>
            <w14:ligatures w14:val="none"/>
          </w:rPr>
          <w:t>Chapter 3</w:t>
        </w:r>
      </w:hyperlink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(Logical Connectives)</w:t>
      </w:r>
    </w:p>
    <w:p w14:paraId="7E43175A" w14:textId="77777777" w:rsidR="00825492" w:rsidRPr="00825492" w:rsidRDefault="00825492" w:rsidP="00825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hyperlink r:id="rId10" w:history="1">
        <w:r w:rsidRPr="00825492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n-ID"/>
            <w14:ligatures w14:val="none"/>
          </w:rPr>
          <w:t>Chapter 4</w:t>
        </w:r>
      </w:hyperlink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(Proofs)</w:t>
      </w:r>
    </w:p>
    <w:p w14:paraId="6EE3C9F5" w14:textId="77777777" w:rsidR="00825492" w:rsidRPr="00825492" w:rsidRDefault="00825492" w:rsidP="00825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hyperlink r:id="rId11" w:history="1">
        <w:r w:rsidRPr="00825492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n-ID"/>
            <w14:ligatures w14:val="none"/>
          </w:rPr>
          <w:t>Chapter 5</w:t>
        </w:r>
      </w:hyperlink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(Algorithm Analysis and Asymptotic Notation)</w:t>
      </w:r>
    </w:p>
    <w:p w14:paraId="33C7BC5B" w14:textId="77777777" w:rsidR="00825492" w:rsidRPr="00825492" w:rsidRDefault="00825492" w:rsidP="00825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hyperlink r:id="rId12" w:history="1">
        <w:r w:rsidRPr="00825492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n-ID"/>
            <w14:ligatures w14:val="none"/>
          </w:rPr>
          <w:t>Chapter 6</w:t>
        </w:r>
      </w:hyperlink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(A Taste of Computability Theory)</w:t>
      </w:r>
    </w:p>
    <w:p w14:paraId="1091CEBF" w14:textId="77777777" w:rsidR="00825492" w:rsidRPr="00825492" w:rsidRDefault="00825492" w:rsidP="00825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8254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Every week, specific sections of the course notes (see above) will be posted as readings. You will be expected to read these sections to prepare for the following week's lectures.</w:t>
      </w:r>
    </w:p>
    <w:p w14:paraId="44B52724" w14:textId="77777777" w:rsidR="00825492" w:rsidRPr="00825492" w:rsidRDefault="00825492" w:rsidP="00825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8254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 xml:space="preserve">The readings are NOT taken from "How </w:t>
      </w:r>
      <w:proofErr w:type="gramStart"/>
      <w:r w:rsidRPr="008254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To</w:t>
      </w:r>
      <w:proofErr w:type="gramEnd"/>
      <w:r w:rsidRPr="008254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 xml:space="preserve"> Prove It", but from the course notes posted just above.</w:t>
      </w:r>
    </w:p>
    <w:p w14:paraId="6EAE254B" w14:textId="06007064" w:rsidR="00682B70" w:rsidRDefault="00825492">
      <w:r w:rsidRPr="00825492">
        <w:t>http://www.cs.toronto.edu/~alexia/csc165/lectures/index.html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F1ABA"/>
    <w:multiLevelType w:val="multilevel"/>
    <w:tmpl w:val="EF4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2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92"/>
    <w:rsid w:val="00682B70"/>
    <w:rsid w:val="0082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245A09"/>
  <w15:chartTrackingRefBased/>
  <w15:docId w15:val="{F41F4381-0F4E-48AD-B1B6-D304B7F5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54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254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2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25492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5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2549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254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2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.toronto.edu/~alexia/csc165/lectures/ch2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s.toronto.edu/~alexia/csc165/lectures/ch1.pdf" TargetMode="External"/><Relationship Id="rId12" Type="http://schemas.openxmlformats.org/officeDocument/2006/relationships/hyperlink" Target="http://www.cs.toronto.edu/~alexia/csc165/lectures/ch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s.toronto.edu/~alexia/csc165/lectures/toc.pdf" TargetMode="External"/><Relationship Id="rId11" Type="http://schemas.openxmlformats.org/officeDocument/2006/relationships/hyperlink" Target="http://www.cs.toronto.edu/~alexia/csc165/lectures/ch5.pdf" TargetMode="External"/><Relationship Id="rId5" Type="http://schemas.openxmlformats.org/officeDocument/2006/relationships/image" Target="media/image1.gif"/><Relationship Id="rId10" Type="http://schemas.openxmlformats.org/officeDocument/2006/relationships/hyperlink" Target="http://www.cs.toronto.edu/~alexia/csc165/lectures/ch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s.toronto.edu/~alexia/csc165/lectures/ch3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2023-11-22T15:28:00Z</dcterms:created>
  <dcterms:modified xsi:type="dcterms:W3CDTF">2023-11-22T15:30:00Z</dcterms:modified>
</cp:coreProperties>
</file>