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${nama_petugas}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Pemeriksa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Pemeriksaan hasil Pendataan Lapangan Sensus Ekonomi 2026 pada Badan Pusat Statistik Kabupaten/Kota Dompu berdasarkan Perjanjian Kerja Nomor: ${nomor_spk}, sesuai dengan target pekerjaan termin I;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Pemeriksaan Lapangan Sensus Ekonomi 2026 termin I telah diperiksa dan diketahui oleh Ketua Tim Pelaksana Sensus Ekonomi 2026 BPS Kabupaten/Kota Dompu;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asil pekerjaan yang telah diselesaikan dan diperiksa sebagaimana dimaksud dalam angka 1 dan angka 2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tercantum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dalam lampiran</w:t>
      </w:r>
      <w:r>
        <w:rPr>
          <w:rFonts w:eastAsia="Bookman Old Style" w:cs="Bookman Old Style" w:ascii="Bookman Old Style" w:hAnsi="Bookman Old Style"/>
          <w:sz w:val="24"/>
          <w:szCs w:val="24"/>
        </w:rPr>
        <w:t>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Dompu, ${tgl_hari} ${bln_teks} 2026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Penyelesaian Pemeriksaan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765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Penyelesaian Pemeriksaan Lapangan Termin I</w:t>
      </w:r>
    </w:p>
    <w:p>
      <w:pPr>
        <w:pStyle w:val="normal1"/>
        <w:rPr/>
      </w:pPr>
      <w:r>
        <w:rPr/>
        <w:t>${table}</w:t>
      </w:r>
    </w:p>
    <w:p>
      <w:pPr>
        <w:pStyle w:val="normal1"/>
        <w:pageBreakBefore/>
        <w:widowControl w:val="false"/>
        <w:spacing w:lineRule="auto" w:line="276" w:before="0" w:after="0"/>
        <w:ind w:firstLine="8820" w:start="360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820" w:start="360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(${nama_petugas})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Mengetahui,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Ketua Tim Pelaksana Sensus Ekonomi 2026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Kabupaten/Kota Dompu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(${nama_ketua_tim})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NIP ${nip_ketua_tim}</w:t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5840" w:h="12240"/>
      <w:pgMar w:left="1440" w:right="36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LibreOffice/26.2.3.2$Linux_X86_64 LibreOffice_project/7d74455cffae7a589951233f185ae0303c082020</Application>
  <AppVersion>15.0000</AppVersion>
  <Pages>2</Pages>
  <Words>221</Words>
  <Characters>1503</Characters>
  <CharactersWithSpaces>1702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2026-07-17T15:50:29Z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