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2026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B-01.01.16/5205.PPK/SPK.P/2026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Kamis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Satu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Dua Ribu Dua Puluh Enam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Fitriyani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Jln. Lintas Lakey Dusun Patuh Pada Kena Desa Woko Kecamatan Pajo Kabupaten Dompu</w:t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Pajo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B-01.01.16/5205.PPK/SPK.P/2026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Fitriyani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2026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B-01.01.16/5205.PPK/SPK.P/2026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No</w:t>
            </w:r>
          </w:p>
        </w:tc>
        <w:tc>
          <w:p>
            <w:r>
              <w:rPr>
                <w:b/>
              </w:rPr>
              <w:t>Nama Survei</w:t>
            </w:r>
          </w:p>
        </w:tc>
        <w:tc>
          <w:p>
            <w:r>
              <w:rPr>
                <w:b/>
              </w:rPr>
              <w:t>Jadwal</w:t>
            </w:r>
          </w:p>
        </w:tc>
        <w:tc>
          <w:p>
            <w:r>
              <w:rPr>
                <w:b/>
              </w:rPr>
              <w:t>Volume</w:t>
            </w:r>
          </w:p>
        </w:tc>
        <w:tc>
          <w:p>
            <w:r>
              <w:rPr>
                <w:b/>
              </w:rPr>
              <w:t>Satuan</w:t>
            </w:r>
          </w:p>
        </w:tc>
        <w:tc>
          <w:p>
            <w:r>
              <w:rPr>
                <w:b/>
              </w:rPr>
              <w:t>Harga Satuan</w:t>
            </w:r>
          </w:p>
        </w:tc>
        <w:tc>
          <w:p>
            <w:r>
              <w:rPr>
                <w:b/>
              </w:rPr>
              <w:t>Nilai</w:t>
            </w:r>
          </w:p>
        </w:tc>
        <w:tc>
          <w:p>
            <w:r>
              <w:rPr>
                <w:b/>
              </w:rPr>
              <w:t>MAK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Updating listing (susenas maret)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21-27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EA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167.000,00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334.000,00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[2906.BMA.006.005.A.521213]</w:t>
            </w:r>
          </w:p>
        </w:tc>
      </w:tr>
      <w:tr>
        <w:tc>
          <w:tcPr>
            <w:tcW w:w="7200" w:type="dxa"/>
            <w:gridSpan w:val="6"/>
            <w:vAlign w:val="center"/>
          </w:tcPr>
          <w:p>
            <w:pPr>
              <w:jc w:val="center"/>
            </w:pPr>
            <w:r>
              <w:rPr>
                <w:b/>
              </w:rPr>
              <w:t>Tiga Ratus Tiga Puluh Empat Ribu Nol Rupiah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right"/>
            </w:pPr>
            <w:r>
              <w:rPr>
                <w:b/>
              </w:rPr>
              <w:t>Rp 334.000,00</w:t>
            </w:r>
          </w:p>
        </w:tc>
      </w:tr>
    </w:tbl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