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NEO Orchestrator / Supervisor Agent LLD (Pipeline Driven + Framework Aware)</w:t>
      </w:r>
    </w:p>
    <w:p>
      <w:pPr>
        <w:pStyle w:val="Heading1"/>
      </w:pPr>
      <w:r>
        <w:t>Entire Flow in a Nutshell</w:t>
      </w:r>
    </w:p>
    <w:p>
      <w:r>
        <w:br/>
        <w:t>User Request</w:t>
        <w:br/>
        <w:t>→ Stage 1 Request Intake</w:t>
        <w:br/>
        <w:t>→ Stage 2 Context Enrichment</w:t>
        <w:br/>
        <w:t>→ Stage 3 Intent Detection</w:t>
        <w:br/>
        <w:t>→ Stage 4 Capability Selection</w:t>
        <w:br/>
        <w:t>→ Stage 5 Execution Strategy Determination</w:t>
        <w:br/>
        <w:t>→ Stage 6 Agent Selection</w:t>
        <w:br/>
        <w:t>→ Stage 7 Secret Retrieval</w:t>
        <w:br/>
        <w:t>→ Stage 8 Framework Managed Agent Execution</w:t>
        <w:br/>
        <w:t>→ Stage 9 Response Assembly</w:t>
        <w:br/>
        <w:t>→ Stage 10 Memory Update</w:t>
        <w:br/>
        <w:t>→ Stage 11 Response Delivery</w:t>
        <w:br/>
        <w:br/>
        <w:t>Key Principle:</w:t>
        <w:br/>
        <w:t>The Orchestrator decides WHAT should happen.</w:t>
        <w:br/>
        <w:t>The framework (CrewAI, LangGraph, Bedrock Agents, Azure AI Foundry, Vertex Agent Engine) decides HOW execution happens.</w:t>
        <w:br/>
      </w:r>
    </w:p>
    <w:p>
      <w:pPr>
        <w:pStyle w:val="Heading1"/>
      </w:pPr>
      <w:r>
        <w:t>Stage 1 – Request Intake</w:t>
      </w:r>
    </w:p>
    <w:p>
      <w:r>
        <w:t>Purpose:</w:t>
        <w:br/>
        <w:t>Receive request from Agent Gateway.</w:t>
        <w:br/>
        <w:br/>
        <w:t>Inputs:</w:t>
        <w:br/>
        <w:t>User ID, Session ID, Query, Channel.</w:t>
        <w:br/>
        <w:br/>
        <w:t>Outputs:</w:t>
        <w:br/>
        <w:t>Validated Request Context.</w:t>
        <w:br/>
        <w:br/>
        <w:t>Algorithm:</w:t>
        <w:br/>
        <w:t>1. Receive request.</w:t>
        <w:br/>
        <w:t>2. Validate payload structure.</w:t>
        <w:br/>
        <w:t>3. Validate user authentication.</w:t>
        <w:br/>
        <w:t>4. Generate correlation ID.</w:t>
        <w:br/>
        <w:t>5. Create request context.</w:t>
        <w:br/>
        <w:t>6. Pass request to Context Enrichment.</w:t>
        <w:br/>
        <w:br/>
        <w:t>Failure Handling:</w:t>
        <w:br/>
        <w:t>Invalid payload -&gt; Reject.</w:t>
        <w:br/>
        <w:t>Unauthorized user -&gt; Reject.</w:t>
        <w:br/>
        <w:br/>
        <w:t>Developer Questions:</w:t>
        <w:br/>
        <w:t>What fields are mandatory?</w:t>
        <w:br/>
        <w:t>How long should correlation IDs be retained?</w:t>
        <w:br/>
      </w:r>
    </w:p>
    <w:p>
      <w:pPr>
        <w:pStyle w:val="Heading1"/>
      </w:pPr>
      <w:r>
        <w:t>Stage 2 – Context Enrichment</w:t>
      </w:r>
    </w:p>
    <w:p>
      <w:r>
        <w:t>Purpose:</w:t>
        <w:br/>
        <w:t>Load all context required before orchestration decisions are made.</w:t>
        <w:br/>
        <w:br/>
        <w:t>Reads:</w:t>
        <w:br/>
        <w:t>Session Cache, Conversation History, User Profile, Role Information.</w:t>
        <w:br/>
        <w:br/>
        <w:t>Outputs:</w:t>
        <w:br/>
        <w:t>Enriched Context Package.</w:t>
        <w:br/>
        <w:br/>
        <w:t>Algorithm:</w:t>
        <w:br/>
        <w:t>1. Read session state.</w:t>
        <w:br/>
        <w:t>2. Read recent conversations.</w:t>
        <w:br/>
        <w:t>3. Read user role and permissions.</w:t>
        <w:br/>
        <w:t>4. Build enriched context object.</w:t>
        <w:br/>
        <w:br/>
        <w:t>Failure Handling:</w:t>
        <w:br/>
        <w:t>If history unavailable continue using current request only.</w:t>
        <w:br/>
      </w:r>
    </w:p>
    <w:p>
      <w:pPr>
        <w:pStyle w:val="Heading1"/>
      </w:pPr>
      <w:r>
        <w:t>Stage 3 – Intent Detection</w:t>
      </w:r>
    </w:p>
    <w:p>
      <w:r>
        <w:t>Purpose:</w:t>
        <w:br/>
        <w:t>Identify business intent.</w:t>
        <w:br/>
        <w:br/>
        <w:t>Outputs:</w:t>
        <w:br/>
        <w:t>Intent, Domain, Confidence Score.</w:t>
        <w:br/>
        <w:br/>
        <w:t>Algorithm:</w:t>
        <w:br/>
        <w:t>1. Execute rule engine.</w:t>
        <w:br/>
        <w:t>2. If confidence high, use result.</w:t>
        <w:br/>
        <w:t>3. Otherwise invoke LLM classifier.</w:t>
        <w:br/>
        <w:t>4. Calculate confidence.</w:t>
        <w:br/>
        <w:t>5. If confidence below threshold ask user clarification.</w:t>
        <w:br/>
        <w:br/>
        <w:t>Examples:</w:t>
        <w:br/>
        <w:t>Show PTO policy -&gt; Policy Search.</w:t>
        <w:br/>
        <w:t>Create Laptop Request -&gt; Service Request.</w:t>
        <w:br/>
        <w:t>Show Cloud Spend -&gt; Financial Analysis.</w:t>
        <w:br/>
        <w:br/>
        <w:t>Failure Handling:</w:t>
        <w:br/>
        <w:t>Low confidence -&gt; clarification request.</w:t>
        <w:br/>
      </w:r>
    </w:p>
    <w:p>
      <w:pPr>
        <w:pStyle w:val="Heading1"/>
      </w:pPr>
      <w:r>
        <w:t>Stage 4 – Capability Selection</w:t>
      </w:r>
    </w:p>
    <w:p>
      <w:r>
        <w:t>Purpose:</w:t>
        <w:br/>
        <w:t>Convert business intent into platform capability.</w:t>
        <w:br/>
        <w:br/>
        <w:t>Capabilities:</w:t>
        <w:br/>
        <w:t>TalkToDoc, TalkToData, Text2SQL, WebSearch, ServiceRequest.</w:t>
        <w:br/>
        <w:br/>
        <w:t>Algorithm:</w:t>
        <w:br/>
        <w:t>1. Read detected intent.</w:t>
        <w:br/>
        <w:t>2. Lookup capability mapping table.</w:t>
        <w:br/>
        <w:t>3. Select primary capability.</w:t>
        <w:br/>
        <w:t>4. Select secondary capability if required.</w:t>
        <w:br/>
        <w:t>5. Identify workflow type.</w:t>
        <w:br/>
        <w:br/>
        <w:t>Example:</w:t>
        <w:br/>
        <w:t>Vendor spend + news</w:t>
        <w:br/>
        <w:t>Primary = TalkToData</w:t>
        <w:br/>
        <w:t>Secondary = WebSearch</w:t>
        <w:br/>
      </w:r>
    </w:p>
    <w:p>
      <w:pPr>
        <w:pStyle w:val="Heading1"/>
      </w:pPr>
      <w:r>
        <w:t>Stage 5 – Execution Strategy Determination</w:t>
      </w:r>
    </w:p>
    <w:p>
      <w:r>
        <w:t>Purpose:</w:t>
        <w:br/>
        <w:t>Determine execution approach.</w:t>
        <w:br/>
        <w:br/>
        <w:t>IMPORTANT:</w:t>
        <w:br/>
        <w:t>The Orchestrator does not build custom workflow engines.</w:t>
        <w:br/>
        <w:br/>
        <w:t>Instead it determines:</w:t>
        <w:br/>
        <w:t>- Single-step vs Multi-step</w:t>
        <w:br/>
        <w:t>- Required Agents</w:t>
        <w:br/>
        <w:t>- Required Tools</w:t>
        <w:br/>
        <w:t>- Workflow Pattern</w:t>
        <w:br/>
        <w:br/>
        <w:t>Algorithm:</w:t>
        <w:br/>
        <w:t>1. Read capability.</w:t>
        <w:br/>
        <w:t>2. Determine workflow complexity.</w:t>
        <w:br/>
        <w:t>3. Identify required agents.</w:t>
        <w:br/>
        <w:t>4. Identify required tools.</w:t>
        <w:br/>
        <w:t>5. Select workflow template.</w:t>
        <w:br/>
        <w:t>6. Pass workflow definition to framework.</w:t>
        <w:br/>
        <w:br/>
        <w:t>Example:</w:t>
        <w:br/>
        <w:t>PTO Policy -&gt; Retrieval Agent only.</w:t>
        <w:br/>
        <w:br/>
        <w:t>Vendor Spend + Latest News -&gt;</w:t>
        <w:br/>
        <w:t>Analytics Agent + Web Search Agent.</w:t>
        <w:br/>
      </w:r>
    </w:p>
    <w:p>
      <w:pPr>
        <w:pStyle w:val="Heading1"/>
      </w:pPr>
      <w:r>
        <w:t>Stage 6 – Agent Selection</w:t>
      </w:r>
    </w:p>
    <w:p>
      <w:r>
        <w:t>Purpose:</w:t>
        <w:br/>
        <w:t>Select Core Agent and Domain Agent.</w:t>
        <w:br/>
        <w:br/>
        <w:t>Core Agents:</w:t>
        <w:br/>
        <w:t>Retrieval Agent</w:t>
        <w:br/>
        <w:t>Analytics Agent</w:t>
        <w:br/>
        <w:t>Workflow Agent</w:t>
        <w:br/>
        <w:t>Web Search Agent</w:t>
        <w:br/>
        <w:br/>
        <w:t>Domain Agents:</w:t>
        <w:br/>
        <w:t>HR</w:t>
        <w:br/>
        <w:t>Finance</w:t>
        <w:br/>
        <w:t>IT</w:t>
        <w:br/>
        <w:t>Procurement</w:t>
        <w:br/>
        <w:t>Legal</w:t>
        <w:br/>
        <w:br/>
        <w:t>Algorithm:</w:t>
        <w:br/>
        <w:t>1. Read capability.</w:t>
        <w:br/>
        <w:t>2. Read domain.</w:t>
        <w:br/>
        <w:t>3. Select core agent.</w:t>
        <w:br/>
        <w:t>4. Select domain agent.</w:t>
        <w:br/>
        <w:t>5. Register execution path.</w:t>
        <w:br/>
      </w:r>
    </w:p>
    <w:p>
      <w:pPr>
        <w:pStyle w:val="Heading1"/>
      </w:pPr>
      <w:r>
        <w:t>Stage 7 – Secret Retrieval</w:t>
      </w:r>
    </w:p>
    <w:p>
      <w:r>
        <w:t>Purpose:</w:t>
        <w:br/>
        <w:t>Retrieve credentials required for execution.</w:t>
        <w:br/>
        <w:br/>
        <w:t>Examples:</w:t>
        <w:br/>
        <w:t>Database Credentials</w:t>
        <w:br/>
        <w:t>Search API Keys</w:t>
        <w:br/>
        <w:t>ServiceNow Credentials</w:t>
        <w:br/>
        <w:br/>
        <w:t>Algorithm:</w:t>
        <w:br/>
        <w:t>1. Identify required secrets.</w:t>
        <w:br/>
        <w:t>2. Retrieve from Secret Manager.</w:t>
        <w:br/>
        <w:t>3. Validate access.</w:t>
        <w:br/>
        <w:t>4. Cache temporarily.</w:t>
        <w:br/>
        <w:t>5. Pass to execution context.</w:t>
        <w:br/>
        <w:br/>
        <w:t>Failure Handling:</w:t>
        <w:br/>
        <w:t>Retry twice.</w:t>
        <w:br/>
        <w:t>Escalate if unavailable.</w:t>
        <w:br/>
        <w:br/>
        <w:t>Platforms:</w:t>
        <w:br/>
        <w:t>AWS Secrets Manager</w:t>
        <w:br/>
        <w:t>Azure Key Vault</w:t>
        <w:br/>
        <w:t>GCP Secret Manager</w:t>
        <w:br/>
        <w:t>Hashicorp Vault</w:t>
        <w:br/>
      </w:r>
    </w:p>
    <w:p>
      <w:pPr>
        <w:pStyle w:val="Heading1"/>
      </w:pPr>
      <w:r>
        <w:t>Stage 8 – Framework Managed Agent Execution</w:t>
      </w:r>
    </w:p>
    <w:p>
      <w:r>
        <w:t>Purpose:</w:t>
        <w:br/>
        <w:t>Execute workflow.</w:t>
        <w:br/>
        <w:br/>
        <w:t>Framework Responsibilities:</w:t>
        <w:br/>
        <w:t>State Management</w:t>
        <w:br/>
        <w:t>Retry Handling</w:t>
        <w:br/>
        <w:t>Parallel Execution</w:t>
        <w:br/>
        <w:t>Conditional Branching</w:t>
        <w:br/>
        <w:t>Workflow Monitoring</w:t>
        <w:br/>
        <w:br/>
        <w:t>Examples:</w:t>
        <w:br/>
        <w:t>CrewAI Flow</w:t>
        <w:br/>
        <w:t>LangGraph StateGraph</w:t>
        <w:br/>
        <w:t>AWS Step Functions</w:t>
        <w:br/>
        <w:t>Azure Durable Functions</w:t>
        <w:br/>
        <w:t>Vertex AI Workflow</w:t>
        <w:br/>
        <w:br/>
        <w:t>Orchestrator Responsibilities:</w:t>
        <w:br/>
        <w:t>Monitor execution.</w:t>
        <w:br/>
        <w:t>Track status.</w:t>
        <w:br/>
        <w:t>Capture outputs.</w:t>
        <w:br/>
        <w:t>Capture metrics.</w:t>
        <w:br/>
        <w:br/>
        <w:t>Failure Handling:</w:t>
        <w:br/>
        <w:t>Retry.</w:t>
        <w:br/>
        <w:t>Fallback Agent.</w:t>
        <w:br/>
        <w:t>Escalation.</w:t>
        <w:br/>
      </w:r>
    </w:p>
    <w:p>
      <w:pPr>
        <w:pStyle w:val="Heading1"/>
      </w:pPr>
      <w:r>
        <w:t>Stage 9 – Response Assembly</w:t>
      </w:r>
    </w:p>
    <w:p>
      <w:r>
        <w:t>Purpose:</w:t>
        <w:br/>
        <w:t>Build final answer.</w:t>
        <w:br/>
        <w:br/>
        <w:t>Algorithm:</w:t>
        <w:br/>
        <w:t>1. Collect agent outputs.</w:t>
        <w:br/>
        <w:t>2. Merge outputs.</w:t>
        <w:br/>
        <w:t>3. Validate results.</w:t>
        <w:br/>
        <w:t>4. Add citations.</w:t>
        <w:br/>
        <w:t>5. Calculate confidence.</w:t>
        <w:br/>
        <w:t>6. Create final response.</w:t>
        <w:br/>
        <w:br/>
        <w:t>Failure Handling:</w:t>
        <w:br/>
        <w:t>Return partial response if some components unavailable.</w:t>
        <w:br/>
      </w:r>
    </w:p>
    <w:p>
      <w:pPr>
        <w:pStyle w:val="Heading1"/>
      </w:pPr>
      <w:r>
        <w:t>Stage 10 – Memory Update</w:t>
      </w:r>
    </w:p>
    <w:p>
      <w:r>
        <w:t>Purpose:</w:t>
        <w:br/>
        <w:t>Persist conversation and execution information.</w:t>
        <w:br/>
        <w:br/>
        <w:t>Writes:</w:t>
        <w:br/>
        <w:t>Session Cache</w:t>
        <w:br/>
        <w:t>Conversation History</w:t>
        <w:br/>
        <w:t>Feedback Repository</w:t>
        <w:br/>
        <w:t>Execution Metadata</w:t>
        <w:br/>
        <w:br/>
        <w:t>Algorithm:</w:t>
        <w:br/>
        <w:t>1. Save conversation.</w:t>
        <w:br/>
        <w:t>2. Save response.</w:t>
        <w:br/>
        <w:t>3. Save workflow metadata.</w:t>
        <w:br/>
        <w:t>4. Save feedback context.</w:t>
        <w:br/>
        <w:br/>
        <w:t>Failure Handling:</w:t>
        <w:br/>
        <w:t>Retry then continue.</w:t>
        <w:br/>
      </w:r>
    </w:p>
    <w:p>
      <w:pPr>
        <w:pStyle w:val="Heading1"/>
      </w:pPr>
      <w:r>
        <w:t>Stage 11 – Response Delivery</w:t>
      </w:r>
    </w:p>
    <w:p>
      <w:r>
        <w:t>Purpose:</w:t>
        <w:br/>
        <w:t>Return response to user.</w:t>
        <w:br/>
        <w:br/>
        <w:t>Algorithm:</w:t>
        <w:br/>
        <w:t>1. Send response.</w:t>
        <w:br/>
        <w:t>2. Capture metrics.</w:t>
        <w:br/>
        <w:t>3. Update audit logs.</w:t>
        <w:br/>
        <w:t>4. Close workflow.</w:t>
        <w:br/>
      </w:r>
    </w:p>
    <w:p>
      <w:pPr>
        <w:pStyle w:val="Heading1"/>
      </w:pPr>
      <w:r>
        <w:t>Capability Flow Example – TalkToDoc</w:t>
      </w:r>
    </w:p>
    <w:p>
      <w:r>
        <w:br/>
        <w:t>Request Intake → Context Enrichment → Intent Detection → Capability Selection (TalkToDoc)</w:t>
        <w:br/>
        <w:t>→ Execution Strategy Determination → Retrieval Agent Selection → Secret Retrieval</w:t>
        <w:br/>
        <w:t>→ Framework Managed Execution → Similarity Search → Grounded Answer Generation</w:t>
        <w:br/>
        <w:t>→ Memory Update → Response Delivery.</w:t>
        <w:br/>
      </w:r>
    </w:p>
    <w:p>
      <w:pPr>
        <w:pStyle w:val="Heading1"/>
      </w:pPr>
      <w:r>
        <w:t>Exception Handling Summary</w:t>
      </w:r>
    </w:p>
    <w:p>
      <w:r>
        <w:br/>
        <w:t>Invalid Request -&gt; Reject</w:t>
        <w:br/>
        <w:t>Unauthorized User -&gt; Reject</w:t>
        <w:br/>
        <w:t>Low Confidence -&gt; Clarification</w:t>
        <w:br/>
        <w:t>Memory Failure -&gt; Stateless Execution</w:t>
        <w:br/>
        <w:t>Secret Failure -&gt; Abort Workflow</w:t>
        <w:br/>
        <w:t>Agent Failure -&gt; Retry then Fallback</w:t>
        <w:br/>
        <w:t>Database Timeout -&gt; Retry</w:t>
        <w:br/>
        <w:t>Web Search Failure -&gt; Partial Response</w:t>
        <w:br/>
        <w:t>Prompt Injection -&gt; Block</w:t>
        <w:br/>
        <w:t>Guardrail Violation -&gt; Escalate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