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GenAI Memory Management Playbook</w:t>
        <w:br/>
        <w:t>(Senior Solution Architect Interview Edition)</w:t>
      </w:r>
    </w:p>
    <w:p>
      <w:r>
        <w:t>This document is a blueprint for a 15-page interview playbook. Each section is designed to explain not only the concept, but also why it is used, what it stores, where it is stored, performance benefits, trade-offs, practical banking examples and interview-ready answers.</w:t>
      </w:r>
    </w:p>
    <w:p>
      <w:pPr>
        <w:pStyle w:val="Heading2"/>
      </w:pPr>
      <w:r>
        <w:t>1. Memory Architecture Overview</w:t>
      </w:r>
    </w:p>
    <w:p>
      <w:pPr>
        <w:pStyle w:val="ListBullet"/>
      </w:pPr>
      <w:r>
        <w:t>Explain memory vs context.</w:t>
      </w:r>
    </w:p>
    <w:p>
      <w:pPr>
        <w:pStyle w:val="ListBullet"/>
      </w:pPr>
      <w:r>
        <w:t>Show where Session Cache, History Cache, System Prompt Memory and Vector Memory fit in the architecture.</w:t>
      </w:r>
    </w:p>
    <w:p>
      <w:pPr>
        <w:pStyle w:val="ListBullet"/>
      </w:pPr>
      <w:r>
        <w:t>Include an end-to-end agent interaction diagram.</w:t>
      </w:r>
    </w:p>
    <w:p>
      <w:pPr>
        <w:pStyle w:val="ListBullet"/>
      </w:pPr>
      <w:r>
        <w:t>Discuss why memory improves latency, accuracy and cost.</w:t>
      </w:r>
    </w:p>
    <w:p>
      <w:pPr>
        <w:pStyle w:val="Heading2"/>
      </w:pPr>
      <w:r>
        <w:t>2. Short-Term vs Long-Term Memory</w:t>
      </w:r>
    </w:p>
    <w:p>
      <w:pPr>
        <w:pStyle w:val="ListBullet"/>
      </w:pPr>
      <w:r>
        <w:t>Compare both in a table.</w:t>
      </w:r>
    </w:p>
    <w:p>
      <w:pPr>
        <w:pStyle w:val="ListBullet"/>
      </w:pPr>
      <w:r>
        <w:t>Mortgage assistant example.</w:t>
      </w:r>
    </w:p>
    <w:p>
      <w:pPr>
        <w:pStyle w:val="ListBullet"/>
      </w:pPr>
      <w:r>
        <w:t>Explain token reduction using summaries.</w:t>
      </w:r>
    </w:p>
    <w:p>
      <w:pPr>
        <w:pStyle w:val="ListBullet"/>
      </w:pPr>
      <w:r>
        <w:t>Interview answer.</w:t>
      </w:r>
    </w:p>
    <w:p>
      <w:pPr>
        <w:pStyle w:val="Heading2"/>
      </w:pPr>
      <w:r>
        <w:t>3. Session Cache (Deep Dive)</w:t>
      </w:r>
    </w:p>
    <w:p>
      <w:pPr>
        <w:pStyle w:val="ListBullet"/>
      </w:pPr>
      <w:r>
        <w:t>What it stores: JWT, user ID, OCR output, SQL results, retrieved chunks, workflow state.</w:t>
      </w:r>
    </w:p>
    <w:p>
      <w:pPr>
        <w:pStyle w:val="ListBullet"/>
      </w:pPr>
      <w:r>
        <w:t>Where stored: Redis/in-memory.</w:t>
      </w:r>
    </w:p>
    <w:p>
      <w:pPr>
        <w:pStyle w:val="ListBullet"/>
      </w:pPr>
      <w:r>
        <w:t>Lifecycle and TTL.</w:t>
      </w:r>
    </w:p>
    <w:p>
      <w:pPr>
        <w:pStyle w:val="ListBullet"/>
      </w:pPr>
      <w:r>
        <w:t>Banking example showing latency reduction.</w:t>
      </w:r>
    </w:p>
    <w:p>
      <w:pPr>
        <w:pStyle w:val="ListBullet"/>
      </w:pPr>
      <w:r>
        <w:t>Performance metrics before/after.</w:t>
      </w:r>
    </w:p>
    <w:p>
      <w:pPr>
        <w:pStyle w:val="ListBullet"/>
      </w:pPr>
      <w:r>
        <w:t>Common mistakes.</w:t>
      </w:r>
    </w:p>
    <w:p>
      <w:pPr>
        <w:pStyle w:val="Heading2"/>
      </w:pPr>
      <w:r>
        <w:t>4. History Cache &amp; Feedback Memory</w:t>
      </w:r>
    </w:p>
    <w:p>
      <w:pPr>
        <w:pStyle w:val="ListBullet"/>
      </w:pPr>
      <w:r>
        <w:t>Conversation summaries.</w:t>
      </w:r>
    </w:p>
    <w:p>
      <w:pPr>
        <w:pStyle w:val="ListBullet"/>
      </w:pPr>
      <w:r>
        <w:t>User feedback.</w:t>
      </w:r>
    </w:p>
    <w:p>
      <w:pPr>
        <w:pStyle w:val="ListBullet"/>
      </w:pPr>
      <w:r>
        <w:t>Prompt version.</w:t>
      </w:r>
    </w:p>
    <w:p>
      <w:pPr>
        <w:pStyle w:val="ListBullet"/>
      </w:pPr>
      <w:r>
        <w:t>Evaluation dataset creation.</w:t>
      </w:r>
    </w:p>
    <w:p>
      <w:pPr>
        <w:pStyle w:val="ListBullet"/>
      </w:pPr>
      <w:r>
        <w:t>Example of learning from user ratings.</w:t>
      </w:r>
    </w:p>
    <w:p>
      <w:pPr>
        <w:pStyle w:val="Heading2"/>
      </w:pPr>
      <w:r>
        <w:t>5. System Prompt / Policy Memory</w:t>
      </w:r>
    </w:p>
    <w:p>
      <w:pPr>
        <w:pStyle w:val="ListBullet"/>
      </w:pPr>
      <w:r>
        <w:t>External prompt repository.</w:t>
      </w:r>
    </w:p>
    <w:p>
      <w:pPr>
        <w:pStyle w:val="ListBullet"/>
      </w:pPr>
      <w:r>
        <w:t>Version control.</w:t>
      </w:r>
    </w:p>
    <w:p>
      <w:pPr>
        <w:pStyle w:val="ListBullet"/>
      </w:pPr>
      <w:r>
        <w:t>Dynamic loading.</w:t>
      </w:r>
    </w:p>
    <w:p>
      <w:pPr>
        <w:pStyle w:val="ListBullet"/>
      </w:pPr>
      <w:r>
        <w:t>Business rules.</w:t>
      </w:r>
    </w:p>
    <w:p>
      <w:pPr>
        <w:pStyle w:val="ListBullet"/>
      </w:pPr>
      <w:r>
        <w:t>Why production systems avoid hard-coded prompts.</w:t>
      </w:r>
    </w:p>
    <w:p>
      <w:pPr>
        <w:pStyle w:val="Heading2"/>
      </w:pPr>
      <w:r>
        <w:t>6. Entity, Summary &amp; Vector Memory</w:t>
      </w:r>
    </w:p>
    <w:p>
      <w:pPr>
        <w:pStyle w:val="ListBullet"/>
      </w:pPr>
      <w:r>
        <w:t>Entity extraction example.</w:t>
      </w:r>
    </w:p>
    <w:p>
      <w:pPr>
        <w:pStyle w:val="ListBullet"/>
      </w:pPr>
      <w:r>
        <w:t>Summary compression example.</w:t>
      </w:r>
    </w:p>
    <w:p>
      <w:pPr>
        <w:pStyle w:val="ListBullet"/>
      </w:pPr>
      <w:r>
        <w:t>Vector similarity search example.</w:t>
      </w:r>
    </w:p>
    <w:p>
      <w:pPr>
        <w:pStyle w:val="ListBullet"/>
      </w:pPr>
      <w:r>
        <w:t>Performance and token savings.</w:t>
      </w:r>
    </w:p>
    <w:p>
      <w:pPr>
        <w:pStyle w:val="Heading2"/>
      </w:pPr>
      <w:r>
        <w:t>7. Multi-Agent Memory</w:t>
      </w:r>
    </w:p>
    <w:p>
      <w:pPr>
        <w:pStyle w:val="ListBullet"/>
      </w:pPr>
      <w:r>
        <w:t>Supervisor, planner, retriever and worker agents.</w:t>
      </w:r>
    </w:p>
    <w:p>
      <w:pPr>
        <w:pStyle w:val="ListBullet"/>
      </w:pPr>
      <w:r>
        <w:t>Shared vs agent memory.</w:t>
      </w:r>
    </w:p>
    <w:p>
      <w:pPr>
        <w:pStyle w:val="ListBullet"/>
      </w:pPr>
      <w:r>
        <w:t>Memory packets.</w:t>
      </w:r>
    </w:p>
    <w:p>
      <w:pPr>
        <w:pStyle w:val="ListBullet"/>
      </w:pPr>
      <w:r>
        <w:t>Banking workflow example.</w:t>
      </w:r>
    </w:p>
    <w:p>
      <w:pPr>
        <w:pStyle w:val="Heading2"/>
      </w:pPr>
      <w:r>
        <w:t>8. Memory &amp; Performance Optimisation</w:t>
      </w:r>
    </w:p>
    <w:p>
      <w:pPr>
        <w:pStyle w:val="ListBullet"/>
      </w:pPr>
      <w:r>
        <w:t>Cache hit ratio.</w:t>
      </w:r>
    </w:p>
    <w:p>
      <w:pPr>
        <w:pStyle w:val="ListBullet"/>
      </w:pPr>
      <w:r>
        <w:t>Token reduction.</w:t>
      </w:r>
    </w:p>
    <w:p>
      <w:pPr>
        <w:pStyle w:val="ListBullet"/>
      </w:pPr>
      <w:r>
        <w:t>Reduced SQL execution.</w:t>
      </w:r>
    </w:p>
    <w:p>
      <w:pPr>
        <w:pStyle w:val="ListBullet"/>
      </w:pPr>
      <w:r>
        <w:t>Reduced vector searches.</w:t>
      </w:r>
    </w:p>
    <w:p>
      <w:pPr>
        <w:pStyle w:val="ListBullet"/>
      </w:pPr>
      <w:r>
        <w:t>Cost optimisation.</w:t>
      </w:r>
    </w:p>
    <w:p>
      <w:pPr>
        <w:pStyle w:val="ListBullet"/>
      </w:pPr>
      <w:r>
        <w:t>Scalability.</w:t>
      </w:r>
    </w:p>
    <w:p>
      <w:pPr>
        <w:pStyle w:val="Heading2"/>
      </w:pPr>
      <w:r>
        <w:t>9. End-to-End Banking Case Study</w:t>
      </w:r>
    </w:p>
    <w:p>
      <w:pPr>
        <w:pStyle w:val="ListBullet"/>
      </w:pPr>
      <w:r>
        <w:t>Loan processing assistant.</w:t>
      </w:r>
    </w:p>
    <w:p>
      <w:pPr>
        <w:pStyle w:val="ListBullet"/>
      </w:pPr>
      <w:r>
        <w:t>Uploaded PDFs.</w:t>
      </w:r>
    </w:p>
    <w:p>
      <w:pPr>
        <w:pStyle w:val="ListBullet"/>
      </w:pPr>
      <w:r>
        <w:t>OCR.</w:t>
      </w:r>
    </w:p>
    <w:p>
      <w:pPr>
        <w:pStyle w:val="ListBullet"/>
      </w:pPr>
      <w:r>
        <w:t>Vector search.</w:t>
      </w:r>
    </w:p>
    <w:p>
      <w:pPr>
        <w:pStyle w:val="ListBullet"/>
      </w:pPr>
      <w:r>
        <w:t>Session cache.</w:t>
      </w:r>
    </w:p>
    <w:p>
      <w:pPr>
        <w:pStyle w:val="ListBullet"/>
      </w:pPr>
      <w:r>
        <w:t>Memory lifecycle.</w:t>
      </w:r>
    </w:p>
    <w:p>
      <w:pPr>
        <w:pStyle w:val="ListBullet"/>
      </w:pPr>
      <w:r>
        <w:t>Lessons learned.</w:t>
      </w:r>
    </w:p>
    <w:p>
      <w:pPr>
        <w:pStyle w:val="Heading2"/>
      </w:pPr>
      <w:r>
        <w:t>10. Interview Cheat Sheet</w:t>
      </w:r>
    </w:p>
    <w:p>
      <w:pPr>
        <w:pStyle w:val="ListBullet"/>
      </w:pPr>
      <w:r>
        <w:t>Top interview questions.</w:t>
      </w:r>
    </w:p>
    <w:p>
      <w:pPr>
        <w:pStyle w:val="ListBullet"/>
      </w:pPr>
      <w:r>
        <w:t>30-second answers.</w:t>
      </w:r>
    </w:p>
    <w:p>
      <w:pPr>
        <w:pStyle w:val="ListBullet"/>
      </w:pPr>
      <w:r>
        <w:t>Decision tree.</w:t>
      </w:r>
    </w:p>
    <w:p>
      <w:pPr>
        <w:pStyle w:val="ListBullet"/>
      </w:pPr>
      <w:r>
        <w:t>Top 20 best practices.</w:t>
      </w:r>
    </w:p>
    <w:p>
      <w:pPr>
        <w:pStyle w:val="ListBullet"/>
      </w:pPr>
      <w:r>
        <w:t>Top 20 mistakes.</w:t>
      </w:r>
    </w:p>
    <w:p>
      <w:pPr>
        <w:pStyle w:val="Heading2"/>
      </w:pPr>
      <w:r>
        <w:t>Mandatory Content for Every Chapter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Must Include</w:t>
            </w:r>
          </w:p>
        </w:tc>
      </w:tr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What it is and why it exists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Where it is stored</w:t>
            </w:r>
          </w:p>
        </w:tc>
      </w:tr>
      <w:tr>
        <w:tc>
          <w:tcPr>
            <w:tcW w:type="dxa" w:w="4320"/>
          </w:tcPr>
          <w:p>
            <w:r>
              <w:t>Contents</w:t>
            </w:r>
          </w:p>
        </w:tc>
        <w:tc>
          <w:tcPr>
            <w:tcW w:type="dxa" w:w="4320"/>
          </w:tcPr>
          <w:p>
            <w:r>
              <w:t>Exactly what is stored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Real banking scenario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Latency, cost and token benefits</w:t>
            </w:r>
          </w:p>
        </w:tc>
      </w:tr>
      <w:tr>
        <w:tc>
          <w:tcPr>
            <w:tcW w:type="dxa" w:w="4320"/>
          </w:tcPr>
          <w:p>
            <w:r>
              <w:t>Trade-offs</w:t>
            </w:r>
          </w:p>
        </w:tc>
        <w:tc>
          <w:tcPr>
            <w:tcW w:type="dxa" w:w="4320"/>
          </w:tcPr>
          <w:p>
            <w:r>
              <w:t>When not to use it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30-second architect answer</w:t>
            </w:r>
          </w:p>
        </w:tc>
      </w:tr>
      <w:tr>
        <w:tc>
          <w:tcPr>
            <w:tcW w:type="dxa" w:w="4320"/>
          </w:tcPr>
          <w:p>
            <w:r>
              <w:t>Pitfalls</w:t>
            </w:r>
          </w:p>
        </w:tc>
        <w:tc>
          <w:tcPr>
            <w:tcW w:type="dxa" w:w="4320"/>
          </w:tcPr>
          <w:p>
            <w:r>
              <w:t>Common mistakes and best practices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