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Why Africa Market Entry Fails — and What Companies That Succeed Do Differently</w:t>
      </w:r>
    </w:p>
    <w:p>
      <w:pPr>
        <w:jc w:val="center"/>
      </w:pPr>
      <w:r>
        <w:rPr>
          <w:b/>
          <w:sz w:val="22"/>
        </w:rPr>
        <w:t>GreyRadius Consulting | Africa Market Entry &amp; GTM</w:t>
      </w:r>
    </w:p>
    <w:p>
      <w:r>
        <w:t>Africa is often discussed as if it were a single growth market.</w:t>
      </w:r>
    </w:p>
    <w:p>
      <w:r>
        <w:t>It is not.</w:t>
      </w:r>
    </w:p>
    <w:p>
      <w:r>
        <w:t>It is a continent of more than 50 countries with different consumer behaviours, regulatory systems, currencies, distribution structures, infrastructure constraints, procurement practices, and competitive dynamics.</w:t>
      </w:r>
    </w:p>
    <w:p>
      <w:r>
        <w:t>That distinction sounds obvious. Yet ignoring it remains one of the most common causes of Africa market entry failures.</w:t>
      </w:r>
    </w:p>
    <w:p>
      <w:r>
        <w:t>Companies frequently begin with a compelling macro story: population growth, urbanisation, rising digital adoption, expanding consumer markets, infrastructure investment, or an underserved industry segment. The opportunity may be real. But a strong macro opportunity does not automatically translate into a viable market entry.</w:t>
      </w:r>
    </w:p>
    <w:p>
      <w:r>
        <w:t>The problem usually appears between the market opportunity and execution.</w:t>
      </w:r>
    </w:p>
    <w:p>
      <w:r>
        <w:t>We repeatedly see companies underestimate questions such as:</w:t>
      </w:r>
    </w:p>
    <w:p>
      <w:pPr>
        <w:pStyle w:val="ListBullet"/>
      </w:pPr>
      <w:r>
        <w:t>Which African country should we enter first?</w:t>
      </w:r>
    </w:p>
    <w:p>
      <w:pPr>
        <w:pStyle w:val="ListBullet"/>
      </w:pPr>
      <w:r>
        <w:t>Who actually influences the buying decision?</w:t>
      </w:r>
    </w:p>
    <w:p>
      <w:pPr>
        <w:pStyle w:val="ListBullet"/>
      </w:pPr>
      <w:r>
        <w:t>How much of the market operates through informal channels?</w:t>
      </w:r>
    </w:p>
    <w:p>
      <w:pPr>
        <w:pStyle w:val="ListBullet"/>
      </w:pPr>
      <w:r>
        <w:t>Is the proposed distributor genuinely capable of building the market?</w:t>
      </w:r>
    </w:p>
    <w:p>
      <w:pPr>
        <w:pStyle w:val="ListBullet"/>
      </w:pPr>
      <w:r>
        <w:t>What happens to margins if the local currency depreciates?</w:t>
      </w:r>
    </w:p>
    <w:p>
      <w:pPr>
        <w:pStyle w:val="ListBullet"/>
      </w:pPr>
      <w:r>
        <w:t>Which regulatory approvals are required before commercial activity can begin?</w:t>
      </w:r>
    </w:p>
    <w:p>
      <w:pPr>
        <w:pStyle w:val="ListBullet"/>
      </w:pPr>
      <w:r>
        <w:t>Can customers pay the price assumed in the business case?</w:t>
      </w:r>
    </w:p>
    <w:p>
      <w:r>
        <w:t>Successful Africa market entry strategy therefore starts with a different question.</w:t>
      </w:r>
    </w:p>
    <w:p>
      <w:r>
        <w:t>Not simply: Is there demand in Africa?</w:t>
      </w:r>
    </w:p>
    <w:p>
      <w:r>
        <w:t>But: Where is there commercially accessible demand, and what operating model is required to capture it?</w:t>
      </w:r>
    </w:p>
    <w:p>
      <w:r>
        <w:t>That difference explains why some companies build sustainable African businesses while others spend heavily on market entry without reaching meaningful scale.</w:t>
      </w:r>
    </w:p>
    <w:p>
      <w:pPr>
        <w:pStyle w:val="Heading1"/>
      </w:pPr>
      <w:r>
        <w:t>Why Africa Market Entry Failures Happen</w:t>
      </w:r>
    </w:p>
    <w:p>
      <w:r>
        <w:t>Most failed expansion strategies are not caused by one catastrophic decision.</w:t>
      </w:r>
    </w:p>
    <w:p>
      <w:r>
        <w:t>They are caused by several assumptions that looked reasonable from headquarters but did not survive contact with the market.</w:t>
      </w:r>
    </w:p>
    <w:p>
      <w:r>
        <w:t>Across sectors, five patterns appear repeatedly.</w:t>
      </w:r>
    </w:p>
    <w:p>
      <w:pPr>
        <w:pStyle w:val="Heading2"/>
      </w:pPr>
      <w:r>
        <w:t>1. Treating Nigeria as a Proxy for Africa</w:t>
      </w:r>
    </w:p>
    <w:p>
      <w:r>
        <w:t>Nigeria is an obvious starting point for many international companies.</w:t>
      </w:r>
    </w:p>
    <w:p>
      <w:r>
        <w:t>Its population, major urban centres, entrepreneurial ecosystem, consumer base, and commercial significance make it difficult to ignore.</w:t>
      </w:r>
    </w:p>
    <w:p>
      <w:r>
        <w:t>The mistake is not entering Nigeria.</w:t>
      </w:r>
    </w:p>
    <w:p>
      <w:r>
        <w:t>The mistake is assuming that what works in Nigeria provides a blueprint for the rest of Africa.</w:t>
      </w:r>
    </w:p>
    <w:p>
      <w:r>
        <w:t>It does not.</w:t>
      </w:r>
    </w:p>
    <w:p>
      <w:r>
        <w:t>A company that validates demand in Lagos cannot automatically assume that the same product, pricing, distribution structure, regulatory pathway, or customer acquisition model will work in Nairobi, Johannesburg, Accra, Dar es Salaam, or another African market.</w:t>
      </w:r>
    </w:p>
    <w:p>
      <w:r>
        <w:t>Consider Nigeria and Kenya.</w:t>
      </w:r>
    </w:p>
    <w:p>
      <w:r>
        <w:t>Both can be attractive markets for international companies, but their commercial environments can differ substantially.</w:t>
      </w:r>
    </w:p>
    <w:p>
      <w:r>
        <w:t>Distribution structures may differ. Digital payment behaviour can differ. Customer concentration can differ. Import economics can differ. Regulatory requirements differ. The role of informal channels can differ. The strength and structure of local partners can also differ.</w:t>
      </w:r>
    </w:p>
    <w:p>
      <w:r>
        <w:t>The same applies when comparing either country with South Africa.</w:t>
      </w:r>
    </w:p>
    <w:p>
      <w:r>
        <w:t>This is particularly important for Sub-Saharan Africa market entry strategies. "Sub-Saharan Africa" is useful as a regional classification, but it is rarely specific enough to serve as a commercial operating strategy.</w:t>
      </w:r>
    </w:p>
    <w:p>
      <w:pPr>
        <w:pStyle w:val="Heading3"/>
      </w:pPr>
      <w:r>
        <w:t>What successful companies do differently</w:t>
      </w:r>
    </w:p>
    <w:p>
      <w:r>
        <w:t>They treat country selection as an investment decision rather than a geography decision.</w:t>
      </w:r>
    </w:p>
    <w:p>
      <w:r>
        <w:t>Instead of choosing the largest market automatically, they compare markets using criteria such as:</w:t>
      </w:r>
    </w:p>
    <w:p>
      <w:pPr>
        <w:pStyle w:val="ListBullet"/>
      </w:pPr>
      <w:r>
        <w:t>Addressable demand</w:t>
      </w:r>
    </w:p>
    <w:p>
      <w:pPr>
        <w:pStyle w:val="ListBullet"/>
      </w:pPr>
      <w:r>
        <w:t>Customer willingness to pay</w:t>
      </w:r>
    </w:p>
    <w:p>
      <w:pPr>
        <w:pStyle w:val="ListBullet"/>
      </w:pPr>
      <w:r>
        <w:t>Competitive intensity</w:t>
      </w:r>
    </w:p>
    <w:p>
      <w:pPr>
        <w:pStyle w:val="ListBullet"/>
      </w:pPr>
      <w:r>
        <w:t>Regulatory complexity</w:t>
      </w:r>
    </w:p>
    <w:p>
      <w:pPr>
        <w:pStyle w:val="ListBullet"/>
      </w:pPr>
      <w:r>
        <w:t>Import dependency</w:t>
      </w:r>
    </w:p>
    <w:p>
      <w:pPr>
        <w:pStyle w:val="ListBullet"/>
      </w:pPr>
      <w:r>
        <w:t>Distribution economics</w:t>
      </w:r>
    </w:p>
    <w:p>
      <w:pPr>
        <w:pStyle w:val="ListBullet"/>
      </w:pPr>
      <w:r>
        <w:t>Currency exposure</w:t>
      </w:r>
    </w:p>
    <w:p>
      <w:pPr>
        <w:pStyle w:val="ListBullet"/>
      </w:pPr>
      <w:r>
        <w:t>Partner availability</w:t>
      </w:r>
    </w:p>
    <w:p>
      <w:pPr>
        <w:pStyle w:val="ListBullet"/>
      </w:pPr>
      <w:r>
        <w:t>Sales-cycle length</w:t>
      </w:r>
    </w:p>
    <w:p>
      <w:pPr>
        <w:pStyle w:val="ListBullet"/>
      </w:pPr>
      <w:r>
        <w:t>Ease of commercial execution</w:t>
      </w:r>
    </w:p>
    <w:p>
      <w:r>
        <w:t>Sometimes Nigeria is the right first market.</w:t>
      </w:r>
    </w:p>
    <w:p>
      <w:r>
        <w:t>Sometimes Kenya, South Africa, Ghana, or another country provides a better entry point.</w:t>
      </w:r>
    </w:p>
    <w:p>
      <w:r>
        <w:t>The objective is not to enter the biggest market first. It is to identify the market where opportunity and executability intersect.</w:t>
      </w:r>
    </w:p>
    <w:p>
      <w:pPr>
        <w:pStyle w:val="Heading2"/>
      </w:pPr>
      <w:r>
        <w:t>2. Underestimating Informal Trade</w:t>
      </w:r>
    </w:p>
    <w:p>
      <w:r>
        <w:t>Another recurring mistake in doing business in Africa is building the market model almost entirely from formal data.</w:t>
      </w:r>
    </w:p>
    <w:p>
      <w:r>
        <w:t>Official import statistics, registered retailers, published industry reports, formal distributors, company databases, and government data are useful.</w:t>
      </w:r>
    </w:p>
    <w:p>
      <w:r>
        <w:t>But they may not tell the entire commercial story.</w:t>
      </w:r>
    </w:p>
    <w:p>
      <w:r>
        <w:t>In several sectors, informal and semi-formal trade channels influence how products move, how prices are established, which brands gain visibility, and how customers purchase.</w:t>
      </w:r>
    </w:p>
    <w:p>
      <w:r>
        <w:t>A market can therefore look very different on a spreadsheet than it does at distributor, wholesaler, retailer, installer, clinic, pharmacy, workshop, or customer level.</w:t>
      </w:r>
    </w:p>
    <w:p>
      <w:r>
        <w:t>This creates two opposite risks.</w:t>
      </w:r>
    </w:p>
    <w:p>
      <w:r>
        <w:t>A company can underestimate demand because part of the market is poorly captured by formal datasets.</w:t>
      </w:r>
    </w:p>
    <w:p>
      <w:r>
        <w:t>Or it can overestimate the accessible opportunity because headline consumption does not translate into demand available through channels the company can realistically control.</w:t>
      </w:r>
    </w:p>
    <w:p>
      <w:pPr>
        <w:pStyle w:val="Heading3"/>
      </w:pPr>
      <w:r>
        <w:t>What successful companies do differently</w:t>
      </w:r>
    </w:p>
    <w:p>
      <w:r>
        <w:t>They combine secondary research with primary market validation.</w:t>
      </w:r>
    </w:p>
    <w:p>
      <w:r>
        <w:t>That means speaking directly with:</w:t>
      </w:r>
    </w:p>
    <w:p>
      <w:pPr>
        <w:pStyle w:val="ListBullet"/>
      </w:pPr>
      <w:r>
        <w:t>Distributors</w:t>
      </w:r>
    </w:p>
    <w:p>
      <w:pPr>
        <w:pStyle w:val="ListBullet"/>
      </w:pPr>
      <w:r>
        <w:t>Wholesalers</w:t>
      </w:r>
    </w:p>
    <w:p>
      <w:pPr>
        <w:pStyle w:val="ListBullet"/>
      </w:pPr>
      <w:r>
        <w:t>Retailers</w:t>
      </w:r>
    </w:p>
    <w:p>
      <w:pPr>
        <w:pStyle w:val="ListBullet"/>
      </w:pPr>
      <w:r>
        <w:t>Customers</w:t>
      </w:r>
    </w:p>
    <w:p>
      <w:pPr>
        <w:pStyle w:val="ListBullet"/>
      </w:pPr>
      <w:r>
        <w:t>Industry associations</w:t>
      </w:r>
    </w:p>
    <w:p>
      <w:pPr>
        <w:pStyle w:val="ListBullet"/>
      </w:pPr>
      <w:r>
        <w:t>Local competitors</w:t>
      </w:r>
    </w:p>
    <w:p>
      <w:pPr>
        <w:pStyle w:val="ListBullet"/>
      </w:pPr>
      <w:r>
        <w:t>Procurement stakeholders</w:t>
      </w:r>
    </w:p>
    <w:p>
      <w:pPr>
        <w:pStyle w:val="ListBullet"/>
      </w:pPr>
      <w:r>
        <w:t>Regulatory specialists</w:t>
      </w:r>
    </w:p>
    <w:p>
      <w:pPr>
        <w:pStyle w:val="ListBullet"/>
      </w:pPr>
      <w:r>
        <w:t>Sector experts</w:t>
      </w:r>
    </w:p>
    <w:p>
      <w:r>
        <w:t>This changes the role of research.</w:t>
      </w:r>
    </w:p>
    <w:p>
      <w:r>
        <w:t>The objective is no longer simply to calculate a market size. It is to understand how the market actually works.</w:t>
      </w:r>
    </w:p>
    <w:p>
      <w:r>
        <w:t>For GreyRadius, this distinction is central to market entry assessment. A market model becomes significantly more useful when quantitative estimates are tested against real buying behaviour and channel economics.</w:t>
      </w:r>
    </w:p>
    <w:p>
      <w:r>
        <w:t>In Africa, primary research is not simply an additional research layer.</w:t>
      </w:r>
    </w:p>
    <w:p>
      <w:r>
        <w:t>In many sectors, it is what converts market data into a commercially usable view of the opportunity.</w:t>
      </w:r>
    </w:p>
    <w:p>
      <w:pPr>
        <w:pStyle w:val="Heading2"/>
      </w:pPr>
      <w:r>
        <w:t>3. Selecting the Wrong Distributor</w:t>
      </w:r>
    </w:p>
    <w:p>
      <w:r>
        <w:t>Distributor selection is one of the most underestimated Africa expansion common mistakes.</w:t>
      </w:r>
    </w:p>
    <w:p>
      <w:r>
        <w:t>An international company identifies a distributor with local relationships, negotiates commercial terms, signs an agreement, ships inventory, and expects the partner to develop the market.</w:t>
      </w:r>
    </w:p>
    <w:p>
      <w:r>
        <w:t>Then growth stalls.</w:t>
      </w:r>
    </w:p>
    <w:p>
      <w:r>
        <w:t>The distributor may have a strong network but limited commitment to the new brand. It may represent competing products. Its geographic coverage may be narrower than claimed. Its salesforce may focus on existing high-volume products rather than developing a new category.</w:t>
      </w:r>
    </w:p>
    <w:p>
      <w:r>
        <w:t>In some cases, the distributor is good at importing but weak at selling.</w:t>
      </w:r>
    </w:p>
    <w:p>
      <w:r>
        <w:t>That distinction matters.</w:t>
      </w:r>
    </w:p>
    <w:p>
      <w:r>
        <w:t>Import capability, warehousing, sales execution, technical support, key-account access, regulatory capability, credit management, and market development are different competencies.</w:t>
      </w:r>
    </w:p>
    <w:p>
      <w:r>
        <w:t>A distributor does not become the right partner simply because it can move products through customs.</w:t>
      </w:r>
    </w:p>
    <w:p>
      <w:pPr>
        <w:pStyle w:val="Heading3"/>
      </w:pPr>
      <w:r>
        <w:t>What successful companies do differently</w:t>
      </w:r>
    </w:p>
    <w:p>
      <w:r>
        <w:t>They treat distributor selection almost like hiring a country leadership team.</w:t>
      </w:r>
    </w:p>
    <w:p>
      <w:r>
        <w:t>Potential partners are assessed against criteria such as:</w:t>
      </w:r>
    </w:p>
    <w:p>
      <w:r>
        <w:t>Commercial reach: Which customers does the distributor actively serve?</w:t>
      </w:r>
    </w:p>
    <w:p>
      <w:r>
        <w:t>Category experience: Does it understand the company's product and buying process?</w:t>
      </w:r>
    </w:p>
    <w:p>
      <w:r>
        <w:t>Sales capability: Does it have people who can actively develop demand?</w:t>
      </w:r>
    </w:p>
    <w:p>
      <w:r>
        <w:t>Geographic coverage: Where does it genuinely operate?</w:t>
      </w:r>
    </w:p>
    <w:p>
      <w:r>
        <w:t>Financial strength: Can it fund inventory and customer credit?</w:t>
      </w:r>
    </w:p>
    <w:p>
      <w:r>
        <w:t>Regulatory capability: Can it support registrations, licences, or sector-specific compliance where necessary?</w:t>
      </w:r>
    </w:p>
    <w:p>
      <w:r>
        <w:t>Strategic commitment: How important will the company's portfolio actually be to the distributor?</w:t>
      </w:r>
    </w:p>
    <w:p>
      <w:r>
        <w:t>Competitive conflicts: Which competing brands does the partner already represent?</w:t>
      </w:r>
    </w:p>
    <w:p>
      <w:r>
        <w:t>The final question is often overlooked.</w:t>
      </w:r>
    </w:p>
    <w:p>
      <w:r>
        <w:t>A large distributor can look attractive because of scale. But if your product represents a tiny percentage of its portfolio, it may receive little commercial attention.</w:t>
      </w:r>
    </w:p>
    <w:p>
      <w:r>
        <w:t>A smaller, specialised distributor may sometimes provide stronger execution because your business matters more to it.</w:t>
      </w:r>
    </w:p>
    <w:p>
      <w:r>
        <w:t>The right distributor is therefore not necessarily the largest.</w:t>
      </w:r>
    </w:p>
    <w:p>
      <w:r>
        <w:t>It is the partner whose incentives, capabilities, market access, and commitment fit the entry strategy.</w:t>
      </w:r>
    </w:p>
    <w:p>
      <w:pPr>
        <w:pStyle w:val="Heading2"/>
      </w:pPr>
      <w:r>
        <w:t>4. Currency Risk Is Missing From the Business Case</w:t>
      </w:r>
    </w:p>
    <w:p>
      <w:r>
        <w:t>A market can look attractive in revenue terms and still produce poor economics.</w:t>
      </w:r>
    </w:p>
    <w:p>
      <w:r>
        <w:t>Currency exposure is one reason.</w:t>
      </w:r>
    </w:p>
    <w:p>
      <w:r>
        <w:t>For companies importing products or technology priced in U.S. dollars, euros, or other hard currencies, local currency depreciation can create immediate pressure.</w:t>
      </w:r>
    </w:p>
    <w:p>
      <w:r>
        <w:t>Suppose the original market entry case assumes: Imported cost → distributor margin → customer price → expected company margin.</w:t>
      </w:r>
    </w:p>
    <w:p>
      <w:r>
        <w:t>If the local currency weakens materially, something has to absorb the difference.</w:t>
      </w:r>
    </w:p>
    <w:p>
      <w:r>
        <w:t>The company can raise prices. The distributor can accept a lower margin. The company can accept a lower margin. Or the business can become commercially uncompetitive.</w:t>
      </w:r>
    </w:p>
    <w:p>
      <w:r>
        <w:t>In practice, the answer is often some combination of all four.</w:t>
      </w:r>
    </w:p>
    <w:p>
      <w:r>
        <w:t>This is why currency risk cannot be treated as a finance issue that is addressed after market entry.</w:t>
      </w:r>
    </w:p>
    <w:p>
      <w:r>
        <w:t>It is a market-entry variable.</w:t>
      </w:r>
    </w:p>
    <w:p>
      <w:pPr>
        <w:pStyle w:val="Heading3"/>
      </w:pPr>
      <w:r>
        <w:t>What successful companies do differently</w:t>
      </w:r>
    </w:p>
    <w:p>
      <w:r>
        <w:t>They stress-test the business model before committing.</w:t>
      </w:r>
    </w:p>
    <w:p>
      <w:r>
        <w:t>Instead of building one forecast, they model scenarios.</w:t>
      </w:r>
    </w:p>
    <w:p>
      <w:r>
        <w:t>Base case: Current exchange rate and expected sales volume.</w:t>
      </w:r>
    </w:p>
    <w:p>
      <w:r>
        <w:t>Downside case: Currency depreciation combined with slower customer adoption.</w:t>
      </w:r>
    </w:p>
    <w:p>
      <w:r>
        <w:t>Severe case: Currency depreciation, higher landed costs, longer inventory cycles, and pricing resistance.</w:t>
      </w:r>
    </w:p>
    <w:p>
      <w:r>
        <w:t>This analysis should connect directly to pricing, distributor margins, import costs, working capital, inventory requirements, payment terms, customer affordability, revenue repatriation, and break-even timing.</w:t>
      </w:r>
    </w:p>
    <w:p>
      <w:r>
        <w:t>A market may still be attractive under significant currency volatility.</w:t>
      </w:r>
    </w:p>
    <w:p>
      <w:r>
        <w:t>But leadership should know what happens to the economics before capital is committed.</w:t>
      </w:r>
    </w:p>
    <w:p>
      <w:r>
        <w:t>A strong Africa market entry strategy is built around resilient unit economics, not simply optimistic revenue projections.</w:t>
      </w:r>
    </w:p>
    <w:p>
      <w:pPr>
        <w:pStyle w:val="Heading2"/>
      </w:pPr>
      <w:r>
        <w:t>5. Regulatory Naivety: NAFDAC, KEBS and SAHPRA Are Not Interchangeable</w:t>
      </w:r>
    </w:p>
    <w:p>
      <w:r>
        <w:t>Regulation is another area where companies discover too late that "Africa" is not one operating environment.</w:t>
      </w:r>
    </w:p>
    <w:p>
      <w:r>
        <w:t>Take three important institutions across three markets.</w:t>
      </w:r>
    </w:p>
    <w:p>
      <w:r>
        <w:t>In Nigeria, companies in relevant regulated categories may need to navigate requirements involving the National Agency for Food and Drug Administration and Control (NAFDAC).</w:t>
      </w:r>
    </w:p>
    <w:p>
      <w:r>
        <w:t>In Kenya, product standards and conformity requirements may involve the Kenya Bureau of Standards (KEBS), depending on the product and applicable framework.</w:t>
      </w:r>
    </w:p>
    <w:p>
      <w:r>
        <w:t>In South Africa, medicines and certain health products fall within regulatory frameworks involving the South African Health Products Regulatory Authority (SAHPRA).</w:t>
      </w:r>
    </w:p>
    <w:p>
      <w:r>
        <w:t>The point is not simply that these institutions are different.</w:t>
      </w:r>
    </w:p>
    <w:p>
      <w:r>
        <w:t>The commercial implication is that the regulatory pathway must be mapped country by country and product by product.</w:t>
      </w:r>
    </w:p>
    <w:p>
      <w:r>
        <w:t>Documentation requirements can differ. Registration processes can differ. Testing or conformity requirements can differ. Local representation requirements can differ. Labelling requirements can differ. Timelines can differ. And the relationship between regulatory approval and commercial readiness can differ.</w:t>
      </w:r>
    </w:p>
    <w:p>
      <w:r>
        <w:t>A company that waits until after selecting a distributor or committing inventory to understand these requirements may discover that its launch sequence was wrong from the beginning.</w:t>
      </w:r>
    </w:p>
    <w:p>
      <w:pPr>
        <w:pStyle w:val="Heading3"/>
      </w:pPr>
      <w:r>
        <w:t>What successful companies do differently</w:t>
      </w:r>
    </w:p>
    <w:p>
      <w:r>
        <w:t>They make regulatory feasibility part of market selection.</w:t>
      </w:r>
    </w:p>
    <w:p>
      <w:r>
        <w:t>Before entering, they ask:</w:t>
      </w:r>
    </w:p>
    <w:p>
      <w:pPr>
        <w:pStyle w:val="ListNumber"/>
      </w:pPr>
      <w:r>
        <w:t>What approvals apply to our exact product?</w:t>
      </w:r>
    </w:p>
    <w:p>
      <w:pPr>
        <w:pStyle w:val="ListNumber"/>
      </w:pPr>
      <w:r>
        <w:t>Who must hold the registration?</w:t>
      </w:r>
    </w:p>
    <w:p>
      <w:pPr>
        <w:pStyle w:val="ListNumber"/>
      </w:pPr>
      <w:r>
        <w:t>What documents and testing are required?</w:t>
      </w:r>
    </w:p>
    <w:p>
      <w:pPr>
        <w:pStyle w:val="ListNumber"/>
      </w:pPr>
      <w:r>
        <w:t>What is the realistic approval timeline?</w:t>
      </w:r>
    </w:p>
    <w:p>
      <w:pPr>
        <w:pStyle w:val="ListNumber"/>
      </w:pPr>
      <w:r>
        <w:t>Can regulatory ownership affect our ability to change distributors later?</w:t>
      </w:r>
    </w:p>
    <w:p>
      <w:pPr>
        <w:pStyle w:val="ListNumber"/>
      </w:pPr>
      <w:r>
        <w:t>Which commercial activities can begin before approval?</w:t>
      </w:r>
    </w:p>
    <w:p>
      <w:pPr>
        <w:pStyle w:val="ListNumber"/>
      </w:pPr>
      <w:r>
        <w:t>How does regulatory timing affect inventory, hiring, and launch expenditure?</w:t>
      </w:r>
    </w:p>
    <w:p>
      <w:r>
        <w:t>This turns compliance from a late-stage administrative task into part of the market-entry architecture.</w:t>
      </w:r>
    </w:p>
    <w:p>
      <w:pPr>
        <w:pStyle w:val="Heading1"/>
      </w:pPr>
      <w:r>
        <w:t>What Companies That Succeed in Africa Do Differently</w:t>
      </w:r>
    </w:p>
    <w:p>
      <w:r>
        <w:t>The companies that establish sustainable positions in African markets are not necessarily those with the largest budgets.</w:t>
      </w:r>
    </w:p>
    <w:p>
      <w:r>
        <w:t>They tend to make better decisions before scaling.</w:t>
      </w:r>
    </w:p>
    <w:p>
      <w:r>
        <w:t>Five behaviours stand out.</w:t>
      </w:r>
    </w:p>
    <w:p>
      <w:pPr>
        <w:pStyle w:val="Heading2"/>
      </w:pPr>
      <w:r>
        <w:t>Success Pattern 1: They Prioritise Markets Instead of Chasing the Continent</w:t>
      </w:r>
    </w:p>
    <w:p>
      <w:r>
        <w:t>Successful companies do not begin with "Africa." They begin with a shortlist.</w:t>
      </w:r>
    </w:p>
    <w:p>
      <w:r>
        <w:t>They identify several potential countries and compare them systematically.</w:t>
      </w:r>
    </w:p>
    <w:p>
      <w:r>
        <w:t>Market attractiveness is then balanced against execution feasibility.</w:t>
      </w:r>
    </w:p>
    <w:p>
      <w:r>
        <w:t>This can produce counterintuitive decisions.</w:t>
      </w:r>
    </w:p>
    <w:p>
      <w:r>
        <w:t>The country with the largest theoretical opportunity may not be the right launch market if regulatory barriers, currency exposure, channel fragmentation, or customer acquisition costs make execution disproportionately difficult.</w:t>
      </w:r>
    </w:p>
    <w:p>
      <w:r>
        <w:t>The first market should help the company build a repeatable operating model and generate evidence for subsequent expansion.</w:t>
      </w:r>
    </w:p>
    <w:p>
      <w:pPr>
        <w:pStyle w:val="Heading2"/>
      </w:pPr>
      <w:r>
        <w:t>Success Pattern 2: They Validate Demand Before Building Infrastructure</w:t>
      </w:r>
    </w:p>
    <w:p>
      <w:r>
        <w:t>One of the most expensive market entry mistakes is committing fixed costs before validating commercial assumptions.</w:t>
      </w:r>
    </w:p>
    <w:p>
      <w:r>
        <w:t>Companies establish entities. They hire country managers. They sign offices. They appoint distributors. They import inventory.</w:t>
      </w:r>
    </w:p>
    <w:p>
      <w:r>
        <w:t>Only then do they discover that customers will not pay the assumed price or that the buying process takes twice as long as expected.</w:t>
      </w:r>
    </w:p>
    <w:p>
      <w:r>
        <w:t>Successful companies reverse that sequence wherever possible.</w:t>
      </w:r>
    </w:p>
    <w:p>
      <w:r>
        <w:t>They validate first.</w:t>
      </w:r>
    </w:p>
    <w:p>
      <w:r>
        <w:t>Primary interviews, customer discussions, partner assessments, competitor benchmarking, pricing tests, regulatory analysis, and channel validation can answer critical questions before major capital is deployed.</w:t>
      </w:r>
    </w:p>
    <w:p>
      <w:r>
        <w:t>The principle is simple: Evidence before infrastructure.</w:t>
      </w:r>
    </w:p>
    <w:p>
      <w:pPr>
        <w:pStyle w:val="Heading2"/>
      </w:pPr>
      <w:r>
        <w:t>Success Pattern 3: They Build the Route to Market From the Customer Backwards</w:t>
      </w:r>
    </w:p>
    <w:p>
      <w:r>
        <w:t>Companies often start by asking: "Which distributor should we appoint?"</w:t>
      </w:r>
    </w:p>
    <w:p>
      <w:r>
        <w:t>A better starting question is: "How does the target customer actually buy?"</w:t>
      </w:r>
    </w:p>
    <w:p>
      <w:r>
        <w:t>Once that is understood, the appropriate distribution structure becomes much clearer.</w:t>
      </w:r>
    </w:p>
    <w:p>
      <w:r>
        <w:t>Depending on the industry, the route to market may require a combination of:</w:t>
      </w:r>
    </w:p>
    <w:p>
      <w:pPr>
        <w:pStyle w:val="ListBullet"/>
      </w:pPr>
      <w:r>
        <w:t>Importer</w:t>
      </w:r>
    </w:p>
    <w:p>
      <w:pPr>
        <w:pStyle w:val="ListBullet"/>
      </w:pPr>
      <w:r>
        <w:t>Master distributor</w:t>
      </w:r>
    </w:p>
    <w:p>
      <w:pPr>
        <w:pStyle w:val="ListBullet"/>
      </w:pPr>
      <w:r>
        <w:t>Regional distributors</w:t>
      </w:r>
    </w:p>
    <w:p>
      <w:pPr>
        <w:pStyle w:val="ListBullet"/>
      </w:pPr>
      <w:r>
        <w:t>Specialist dealers</w:t>
      </w:r>
    </w:p>
    <w:p>
      <w:pPr>
        <w:pStyle w:val="ListBullet"/>
      </w:pPr>
      <w:r>
        <w:t>Retailers</w:t>
      </w:r>
    </w:p>
    <w:p>
      <w:pPr>
        <w:pStyle w:val="ListBullet"/>
      </w:pPr>
      <w:r>
        <w:t>Digital channels</w:t>
      </w:r>
    </w:p>
    <w:p>
      <w:pPr>
        <w:pStyle w:val="ListBullet"/>
      </w:pPr>
      <w:r>
        <w:t>Direct enterprise sales</w:t>
      </w:r>
    </w:p>
    <w:p>
      <w:pPr>
        <w:pStyle w:val="ListBullet"/>
      </w:pPr>
      <w:r>
        <w:t>Government procurement</w:t>
      </w:r>
    </w:p>
    <w:p>
      <w:pPr>
        <w:pStyle w:val="ListBullet"/>
      </w:pPr>
      <w:r>
        <w:t>Healthcare procurement</w:t>
      </w:r>
    </w:p>
    <w:p>
      <w:pPr>
        <w:pStyle w:val="ListBullet"/>
      </w:pPr>
      <w:r>
        <w:t>Technical integrators</w:t>
      </w:r>
    </w:p>
    <w:p>
      <w:pPr>
        <w:pStyle w:val="ListBullet"/>
      </w:pPr>
      <w:r>
        <w:t>Local service partners</w:t>
      </w:r>
    </w:p>
    <w:p>
      <w:r>
        <w:t>The distributor is one component of the commercial system.</w:t>
      </w:r>
    </w:p>
    <w:p>
      <w:r>
        <w:t>It is not the strategy itself.</w:t>
      </w:r>
    </w:p>
    <w:p>
      <w:pPr>
        <w:pStyle w:val="Heading2"/>
      </w:pPr>
      <w:r>
        <w:t>Success Pattern 4: They Design for Local Economics</w:t>
      </w:r>
    </w:p>
    <w:p>
      <w:r>
        <w:t>Successful African expansion requires more than adapting marketing.</w:t>
      </w:r>
    </w:p>
    <w:p>
      <w:r>
        <w:t>The economics themselves may need localisation.</w:t>
      </w:r>
    </w:p>
    <w:p>
      <w:r>
        <w:t>Pricing has to reflect purchasing power and currency volatility.</w:t>
      </w:r>
    </w:p>
    <w:p>
      <w:r>
        <w:t>Pack sizes or product configurations may need adjustment.</w:t>
      </w:r>
    </w:p>
    <w:p>
      <w:r>
        <w:t>Inventory models may need to accommodate longer replenishment cycles.</w:t>
      </w:r>
    </w:p>
    <w:p>
      <w:r>
        <w:t>Payment terms may need to reflect local customer behaviour without creating unacceptable working-capital risk.</w:t>
      </w:r>
    </w:p>
    <w:p>
      <w:r>
        <w:t>Service models may need local capability.</w:t>
      </w:r>
    </w:p>
    <w:p>
      <w:r>
        <w:t>A global product with a global price and a global commercial model cannot simply be placed into every African market unchanged.</w:t>
      </w:r>
    </w:p>
    <w:p>
      <w:r>
        <w:t>Localisation should protect both customer relevance and commercial viability.</w:t>
      </w:r>
    </w:p>
    <w:p>
      <w:pPr>
        <w:pStyle w:val="Heading2"/>
      </w:pPr>
      <w:r>
        <w:t>Success Pattern 5: They Treat Market Entry as an Execution Program</w:t>
      </w:r>
    </w:p>
    <w:p>
      <w:r>
        <w:t>A strategy deck does not enter a market.</w:t>
      </w:r>
    </w:p>
    <w:p>
      <w:r>
        <w:t>Execution does.</w:t>
      </w:r>
    </w:p>
    <w:p>
      <w:r>
        <w:t>The strongest market entry programs connect research directly to decisions and decisions directly to implementation.</w:t>
      </w:r>
    </w:p>
    <w:p>
      <w:r>
        <w:t>The sequence typically looks more like: Market prioritisation → demand validation → regulatory pathway → business model → partner selection → commercial setup → launch → performance validation → scale.</w:t>
      </w:r>
    </w:p>
    <w:p>
      <w:r>
        <w:t>Each stage should have explicit decision gates.</w:t>
      </w:r>
    </w:p>
    <w:p>
      <w:r>
        <w:t>For example, a company should not appoint a distributor simply because market research is positive. It should know whether the distributor meets predefined commercial criteria.</w:t>
      </w:r>
    </w:p>
    <w:p>
      <w:r>
        <w:t>It should not establish a local entity simply because a country appears attractive. It should know whether customer validation supports the investment.</w:t>
      </w:r>
    </w:p>
    <w:p>
      <w:r>
        <w:t>This is where market entry shifts from research to strategy-to-execution.</w:t>
      </w:r>
    </w:p>
    <w:p>
      <w:pPr>
        <w:pStyle w:val="Heading1"/>
      </w:pPr>
      <w:r>
        <w:t>Africa Market Entry Is a Sequencing Problem</w:t>
      </w:r>
    </w:p>
    <w:p>
      <w:r>
        <w:t>Many Africa market entry failures are ultimately failures of sequencing.</w:t>
      </w:r>
    </w:p>
    <w:p>
      <w:r>
        <w:t>Companies make decisions in the wrong order.</w:t>
      </w:r>
    </w:p>
    <w:p>
      <w:r>
        <w:t>They appoint the partner before understanding the channel. They set the price before understanding landed economics. They establish the entity before validating demand. They hire the team before validating the sales model. They begin regulatory work without connecting approval timelines to commercial activation.</w:t>
      </w:r>
    </w:p>
    <w:p>
      <w:r>
        <w:t>A better model is to progressively reduce uncertainty.</w:t>
      </w:r>
    </w:p>
    <w:p>
      <w:pPr>
        <w:pStyle w:val="Heading3"/>
      </w:pPr>
      <w:r>
        <w:t>Stage 1: Where should we play?</w:t>
      </w:r>
    </w:p>
    <w:p>
      <w:r>
        <w:t>Compare countries using market attractiveness and execution feasibility.</w:t>
      </w:r>
    </w:p>
    <w:p>
      <w:pPr>
        <w:pStyle w:val="Heading3"/>
      </w:pPr>
      <w:r>
        <w:t>Stage 2: Is the opportunity real?</w:t>
      </w:r>
    </w:p>
    <w:p>
      <w:r>
        <w:t>Validate demand through customers, channels, competitors, and primary research.</w:t>
      </w:r>
    </w:p>
    <w:p>
      <w:pPr>
        <w:pStyle w:val="Heading3"/>
      </w:pPr>
      <w:r>
        <w:t>Stage 3: Can the economics work?</w:t>
      </w:r>
    </w:p>
    <w:p>
      <w:r>
        <w:t>Model pricing, landed cost, distributor margins, currency scenarios, and working capital.</w:t>
      </w:r>
    </w:p>
    <w:p>
      <w:pPr>
        <w:pStyle w:val="Heading3"/>
      </w:pPr>
      <w:r>
        <w:t>Stage 4: What must happen before launch?</w:t>
      </w:r>
    </w:p>
    <w:p>
      <w:r>
        <w:t>Map regulatory, legal, operational, and commercial dependencies.</w:t>
      </w:r>
    </w:p>
    <w:p>
      <w:pPr>
        <w:pStyle w:val="Heading3"/>
      </w:pPr>
      <w:r>
        <w:t>Stage 5: Who should execute locally?</w:t>
      </w:r>
    </w:p>
    <w:p>
      <w:r>
        <w:t>Select distributors, partners, employees, or other routes to market against defined criteria.</w:t>
      </w:r>
    </w:p>
    <w:p>
      <w:pPr>
        <w:pStyle w:val="Heading3"/>
      </w:pPr>
      <w:r>
        <w:t>Stage 6: What evidence justifies scaling?</w:t>
      </w:r>
    </w:p>
    <w:p>
      <w:r>
        <w:t>Track actual sales conversion, customer acquisition, margins, channel productivity, and regulatory progress before committing the next tranche of investment.</w:t>
      </w:r>
    </w:p>
    <w:p>
      <w:r>
        <w:t>This approach does not eliminate uncertainty. It makes uncertainty manageable.</w:t>
      </w:r>
    </w:p>
    <w:p>
      <w:pPr>
        <w:pStyle w:val="Heading1"/>
      </w:pPr>
      <w:r>
        <w:t>Nigeria vs Kenya: Why Country-Level Strategy Matters</w:t>
      </w:r>
    </w:p>
    <w:p>
      <w:r>
        <w:t>The difference between Nigeria and Kenya illustrates why companies should avoid generic African expansion strategies.</w:t>
      </w:r>
    </w:p>
    <w:p>
      <w:r>
        <w:t>Nigeria can offer substantial scale, but market entry may require careful planning around distribution complexity, import economics, currency exposure, regulatory requirements, and regional differences.</w:t>
      </w:r>
    </w:p>
    <w:p>
      <w:r>
        <w:t>Kenya can offer a different commercial environment, including a highly developed mobile-money ecosystem and Nairobi's role as an East African business hub. But that does not automatically make entry easier. Companies still need to understand local competition, standards requirements, pricing, channel structures, and the economics of expanding from Kenya into neighbouring East African markets.</w:t>
      </w:r>
    </w:p>
    <w:p>
      <w:r>
        <w:t>Neither market should be treated as inherently "better."</w:t>
      </w:r>
    </w:p>
    <w:p>
      <w:r>
        <w:t>They represent different opportunity-and-execution equations.</w:t>
      </w:r>
    </w:p>
    <w:p>
      <w:r>
        <w:t>The correct choice depends on the company's sector, product, customer, regulatory requirements, price point, operating model, and expansion objective.</w:t>
      </w:r>
    </w:p>
    <w:p>
      <w:pPr>
        <w:pStyle w:val="Heading1"/>
      </w:pPr>
      <w:r>
        <w:t>How GreyRadius Approaches Africa Market Entry</w:t>
      </w:r>
    </w:p>
    <w:p>
      <w:r>
        <w:t>At GreyRadius, we approach African expansion as a strategy-to-execution problem rather than a market-sizing exercise.</w:t>
      </w:r>
    </w:p>
    <w:p>
      <w:r>
        <w:t>The objective is not to produce a report saying that a market is attractive.</w:t>
      </w:r>
    </w:p>
    <w:p>
      <w:r>
        <w:t>The objective is to determine whether a company can realistically build a commercially viable position there — and what needs to happen to do it.</w:t>
      </w:r>
    </w:p>
    <w:p>
      <w:r>
        <w:t>Our approach typically connects:</w:t>
      </w:r>
    </w:p>
    <w:p>
      <w:r>
        <w:t>Opportunity assessment — Where is the real addressable opportunity?</w:t>
      </w:r>
    </w:p>
    <w:p>
      <w:r>
        <w:t>Primary market validation — What do customers, distributors, competitors, and industry stakeholders tell us?</w:t>
      </w:r>
    </w:p>
    <w:p>
      <w:r>
        <w:t>Country prioritisation — Which markets offer the strongest balance between attractiveness and executability?</w:t>
      </w:r>
    </w:p>
    <w:p>
      <w:r>
        <w:t>Market entry strategy — What business model, pricing, positioning, and route to market are appropriate?</w:t>
      </w:r>
    </w:p>
    <w:p>
      <w:r>
        <w:t>Partner and distributor assessment — Which organisations actually have the capability and incentive to execute?</w:t>
      </w:r>
    </w:p>
    <w:p>
      <w:r>
        <w:t>Regulatory and operational planning — What needs to happen, in what sequence, before commercial launch?</w:t>
      </w:r>
    </w:p>
    <w:p>
      <w:r>
        <w:t>GTM execution — How does the strategy translate into customers, partnerships, local operations, and measurable commercial progress?</w:t>
      </w:r>
    </w:p>
    <w:p>
      <w:r>
        <w:t>This matters because the expensive part of an unsuccessful expansion is rarely the strategy engagement.</w:t>
      </w:r>
    </w:p>
    <w:p>
      <w:r>
        <w:t>It is what happens after incorrect assumptions become investments.</w:t>
      </w:r>
    </w:p>
    <w:p>
      <w:r>
        <w:t>Inventory gets committed. Teams get hired. Contracts get signed. Registrations begin. Entities are established. Management attention is consumed.</w:t>
      </w:r>
    </w:p>
    <w:p>
      <w:r>
        <w:t>By the time leadership discovers that the original market assumptions were wrong, reversing those decisions can be expensive.</w:t>
      </w:r>
    </w:p>
    <w:p>
      <w:r>
        <w:t>Good market entry work is therefore not primarily about predicting the future.</w:t>
      </w:r>
    </w:p>
    <w:p>
      <w:r>
        <w:t>It is about reducing the number of expensive assumptions a company carries into execution.</w:t>
      </w:r>
    </w:p>
    <w:p>
      <w:pPr>
        <w:pStyle w:val="Heading1"/>
      </w:pPr>
      <w:r>
        <w:t>The Real Lesson From Africa Market Entry Failures</w:t>
      </w:r>
    </w:p>
    <w:p>
      <w:r>
        <w:t>Africa offers significant opportunities across consumer goods, healthcare, technology, financial services, industrial products, energy, infrastructure, agriculture, mobility, and many other sectors.</w:t>
      </w:r>
    </w:p>
    <w:p>
      <w:r>
        <w:t>But opportunity at continental level does not guarantee opportunity at company level.</w:t>
      </w:r>
    </w:p>
    <w:p>
      <w:r>
        <w:t>Companies that struggle often ask: "How do we enter Africa?"</w:t>
      </w:r>
    </w:p>
    <w:p>
      <w:r>
        <w:t>Companies with stronger market-entry discipline ask a more specific set of questions:</w:t>
      </w:r>
    </w:p>
    <w:p>
      <w:pPr>
        <w:pStyle w:val="ListBullet"/>
      </w:pPr>
      <w:r>
        <w:t>Which country should we enter first?</w:t>
      </w:r>
    </w:p>
    <w:p>
      <w:pPr>
        <w:pStyle w:val="ListBullet"/>
      </w:pPr>
      <w:r>
        <w:t>Which customer segment should we target?</w:t>
      </w:r>
    </w:p>
    <w:p>
      <w:pPr>
        <w:pStyle w:val="ListBullet"/>
      </w:pPr>
      <w:r>
        <w:t>How does that customer actually buy?</w:t>
      </w:r>
    </w:p>
    <w:p>
      <w:pPr>
        <w:pStyle w:val="ListBullet"/>
      </w:pPr>
      <w:r>
        <w:t>Which regulatory gates affect commercialisation?</w:t>
      </w:r>
    </w:p>
    <w:p>
      <w:pPr>
        <w:pStyle w:val="ListBullet"/>
      </w:pPr>
      <w:r>
        <w:t>Which partner can execute rather than simply import?</w:t>
      </w:r>
    </w:p>
    <w:p>
      <w:pPr>
        <w:pStyle w:val="ListBullet"/>
      </w:pPr>
      <w:r>
        <w:t>What happens to the business case under currency pressure?</w:t>
      </w:r>
    </w:p>
    <w:p>
      <w:pPr>
        <w:pStyle w:val="ListBullet"/>
      </w:pPr>
      <w:r>
        <w:t>Which assumptions need primary validation before we invest?</w:t>
      </w:r>
    </w:p>
    <w:p>
      <w:r>
        <w:t>Those questions produce a very different market entry strategy.</w:t>
      </w:r>
    </w:p>
    <w:p>
      <w:r>
        <w:t>Africa should not be treated as one market.</w:t>
      </w:r>
    </w:p>
    <w:p>
      <w:r>
        <w:t>Nigeria should not automatically become the proxy for the continent.</w:t>
      </w:r>
    </w:p>
    <w:p>
      <w:r>
        <w:t>A distributor should not substitute for a route-to-market strategy.</w:t>
      </w:r>
    </w:p>
    <w:p>
      <w:r>
        <w:t>Regulatory approval should not be separated from commercial planning.</w:t>
      </w:r>
    </w:p>
    <w:p>
      <w:r>
        <w:t>And an attractive market-size number should never substitute for evidence that the opportunity can actually be captured.</w:t>
      </w:r>
    </w:p>
    <w:p>
      <w:r>
        <w:t>The companies that succeed are usually not those that eliminate uncertainty.</w:t>
      </w:r>
    </w:p>
    <w:p>
      <w:r>
        <w:t>They are the ones that identify the important uncertainties early, test them systematically, and commit capital only as the evidence becomes stronger.</w:t>
      </w:r>
    </w:p>
    <w:p>
      <w:r>
        <w:t>That is the difference between entering an African market and building a business there.</w:t>
      </w:r>
    </w:p>
    <w:p>
      <w:pPr>
        <w:pStyle w:val="Heading1"/>
      </w:pPr>
      <w:r>
        <w:t>Frequently Asked Questions</w:t>
      </w:r>
    </w:p>
    <w:p>
      <w:pPr>
        <w:pStyle w:val="Heading2"/>
      </w:pPr>
      <w:r>
        <w:t>Why do companies fail in African markets?</w:t>
      </w:r>
    </w:p>
    <w:p>
      <w:r>
        <w:t>Companies fail for several reasons, but recurring Africa market entry failures include treating Africa as a homogeneous market, choosing countries based primarily on headline market size, underestimating informal trade, appointing distributors without sufficient due diligence, failing to model currency exposure, and approaching regulation too late.</w:t>
      </w:r>
    </w:p>
    <w:p>
      <w:r>
        <w:t>Another major problem is committing resources before validating customer demand, pricing, channel economics, and the realistic route to market.</w:t>
      </w:r>
    </w:p>
    <w:p>
      <w:pPr>
        <w:pStyle w:val="Heading2"/>
      </w:pPr>
      <w:r>
        <w:t>What are the biggest challenges of doing business in Africa?</w:t>
      </w:r>
    </w:p>
    <w:p>
      <w:r>
        <w:t>The challenges of doing business in Africa vary significantly by country and industry. Common issues can include fragmented distribution, currency volatility, import economics, regulatory complexity, infrastructure constraints, informal trade, working-capital requirements, partner selection, and differences in customer purchasing power.</w:t>
      </w:r>
    </w:p>
    <w:p>
      <w:r>
        <w:t>The important point is that these factors should be assessed at country and sector level rather than treated as continent-wide assumptions.</w:t>
      </w:r>
    </w:p>
    <w:p>
      <w:pPr>
        <w:pStyle w:val="Heading2"/>
      </w:pPr>
      <w:r>
        <w:t>How is Nigeria different from Kenya for market entry?</w:t>
      </w:r>
    </w:p>
    <w:p>
      <w:r>
        <w:t>Nigeria and Kenya have different market structures, regulatory environments, currencies, distribution ecosystems, customer behaviours, and regional roles.</w:t>
      </w:r>
    </w:p>
    <w:p>
      <w:r>
        <w:t>Nigeria may provide substantial scale in certain sectors, while Kenya can serve as an important commercial centre for East Africa. However, neither should automatically be selected based on size or regional reputation alone.</w:t>
      </w:r>
    </w:p>
    <w:p>
      <w:r>
        <w:t>An effective Africa market entry strategy compares the specific opportunity, competitive environment, regulations, channel structure, economics, and execution requirements for the company's product in each country.</w:t>
      </w:r>
    </w:p>
    <w:p>
      <w:pPr>
        <w:pStyle w:val="Heading2"/>
      </w:pPr>
      <w:r>
        <w:t>How do you find distributors in Africa?</w:t>
      </w:r>
    </w:p>
    <w:p>
      <w:r>
        <w:t>Finding distributors should begin with defining what the company actually requires from a partner.</w:t>
      </w:r>
    </w:p>
    <w:p>
      <w:r>
        <w:t>Potential distributors can then be identified through industry networks, customer interviews, trade associations, sector databases, competitor channel mapping, trade events, local market research, and direct outreach.</w:t>
      </w:r>
    </w:p>
    <w:p>
      <w:r>
        <w:t>The critical step is due diligence.</w:t>
      </w:r>
    </w:p>
    <w:p>
      <w:r>
        <w:t>Companies should evaluate potential distributors based on customer relationships, geographic coverage, category expertise, sales capability, financial strength, regulatory capability, existing brand portfolio, competitive conflicts, and willingness to invest in market development.</w:t>
      </w:r>
    </w:p>
    <w:p>
      <w:r>
        <w:t>The objective is not simply to find a distributor in Africa.</w:t>
      </w:r>
    </w:p>
    <w:p>
      <w:r>
        <w:t>It is to find the right distributor for a specific product, customer segment, country, and commercial model.</w:t>
      </w:r>
    </w:p>
    <w:p>
      <w:pPr>
        <w:pStyle w:val="Heading1"/>
      </w:pPr>
      <w:r>
        <w:t>Planning an Africa Market Entry?</w:t>
      </w:r>
    </w:p>
    <w:p>
      <w:r>
        <w:t>Before committing to a distributor, local entity, regulatory process, or country team, validate the assumptions behind the investment.</w:t>
      </w:r>
    </w:p>
    <w:p>
      <w:r>
        <w:t>GreyRadius helps companies assess and execute market entry across Africa and other emerging markets — combining primary research, country prioritisation, market entry strategy, partner assessment, GTM planning, and on-ground execution.</w:t>
      </w:r>
    </w:p>
    <w:p>
      <w:r>
        <w:t>The goal is simple: know where the opportunity is, understand what it takes to capture it, and reduce expensive mistakes before capital is committed.</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GreyRadius Consulting | Strategy to Execution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