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0"/>
        <w:jc w:val="center"/>
      </w:pPr>
      <w:r>
        <w:rPr>
          <w:rFonts w:ascii="Arial" w:cs="Arial" w:eastAsia="Arial" w:hAnsi="Arial"/>
          <w:b/>
          <w:bCs/>
          <w:color w:val="1B3A6B"/>
          <w:sz w:val="52"/>
          <w:szCs w:val="52"/>
        </w:rPr>
        <w:t xml:space="preserve">VLSI BUG INTELLIGENCE PLATFORM</w:t>
      </w:r>
    </w:p>
    <w:p>
      <w:pPr>
        <w:spacing w:after="80" w:before="0"/>
        <w:jc w:val="center"/>
      </w:pPr>
      <w:r>
        <w:rPr>
          <w:rFonts w:ascii="Arial" w:cs="Arial" w:eastAsia="Arial" w:hAnsi="Arial"/>
          <w:color w:val="0D7377"/>
          <w:sz w:val="28"/>
          <w:szCs w:val="28"/>
        </w:rPr>
        <w:t xml:space="preserve">VBIP — Architecture &amp; Implementation Specification</w:t>
      </w:r>
    </w:p>
    <w:p>
      <w:pPr>
        <w:spacing w:after="400" w:before="0"/>
        <w:jc w:val="center"/>
      </w:pPr>
      <w:r>
        <w:rPr>
          <w:rFonts w:ascii="Arial" w:cs="Arial" w:eastAsia="Arial" w:hAnsi="Arial"/>
          <w:color w:val="64748B"/>
          <w:sz w:val="22"/>
          <w:szCs w:val="22"/>
        </w:rPr>
        <w:t xml:space="preserve">Sections 1–2: Bug Report Schema · Platform Architecture</w:t>
      </w:r>
    </w:p>
    <w:p>
      <w:pPr>
        <w:pBdr>
          <w:bottom w:val="single" w:color="0D7377" w:sz="6"/>
        </w:pBdr>
        <w:spacing w:after="400" w:before="0"/>
        <w:jc w:val="center"/>
      </w:pPr>
    </w:p>
    <w:p>
      <w:pPr>
        <w:spacing w:after="80" w:before="0"/>
        <w:jc w:val="center"/>
      </w:pPr>
      <w:r>
        <w:rPr>
          <w:rFonts w:ascii="Arial" w:cs="Arial" w:eastAsia="Arial" w:hAnsi="Arial"/>
          <w:b/>
          <w:bCs/>
          <w:color w:val="B45309"/>
          <w:sz w:val="20"/>
          <w:szCs w:val="20"/>
        </w:rPr>
        <w:t xml:space="preserve">Classification: Internal — Engineering Confidential</w:t>
      </w:r>
    </w:p>
    <w:p>
      <w:pPr>
        <w:spacing w:after="0" w:before="0"/>
        <w:jc w:val="center"/>
      </w:pPr>
      <w:r>
        <w:rPr>
          <w:rFonts w:ascii="Arial" w:cs="Arial" w:eastAsia="Arial" w:hAnsi="Arial"/>
          <w:color w:val="64748B"/>
          <w:sz w:val="19"/>
          <w:szCs w:val="19"/>
        </w:rPr>
        <w:t xml:space="preserve">Version 1.0  |  AMS · DMS · Mixed-Signal · Digital Domains</w:t>
      </w:r>
    </w:p>
    <w:p>
      <w:r>
        <w:br w:type="page"/>
      </w:r>
    </w:p>
    <w:p>
      <w:pPr>
        <w:pStyle w:val="Heading1"/>
        <w:pBdr>
          <w:bottom w:val="single" w:color="0D7377" w:sz="8" w:space="4"/>
        </w:pBdr>
        <w:spacing w:after="160" w:before="400"/>
      </w:pPr>
      <w:r>
        <w:rPr>
          <w:rFonts w:ascii="Arial" w:cs="Arial" w:eastAsia="Arial" w:hAnsi="Arial"/>
          <w:b/>
          <w:bCs/>
          <w:color w:val="1B3A6B"/>
          <w:sz w:val="32"/>
          <w:szCs w:val="32"/>
        </w:rPr>
        <w:t xml:space="preserve">SECTION 1 — STANDARDIZED BUG REPORT SCHEMA</w:t>
      </w:r>
    </w:p>
    <w:p>
      <w:pPr>
        <w:spacing w:after="80" w:before="0"/>
      </w:pPr>
    </w:p>
    <w:p>
      <w:pPr>
        <w:spacing w:after="60" w:before="60"/>
      </w:pPr>
      <w:r>
        <w:rPr>
          <w:rFonts w:ascii="Arial" w:cs="Arial" w:eastAsia="Arial" w:hAnsi="Arial"/>
          <w:color w:val="334155"/>
          <w:sz w:val="20"/>
          <w:szCs w:val="20"/>
        </w:rPr>
        <w:t xml:space="preserve">This section defines the canonical bug report data model for the VLSI Bug Intelligence Platform (VBIP). Every field is specified with type, requirement status, default value, and validation semantics. This schema is the single source of truth for database migrations, API contracts, and UI form generation.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0F0F0" w:val="clear"/>
            <w:tcMar>
              <w:top w:type="dxa" w:w="120"/>
              <w:left w:type="dxa" w:w="240"/>
              <w:bottom w:type="dxa" w:w="120"/>
              <w:right w:type="dxa" w:w="240"/>
            </w:tcMar>
          </w:tcPr>
          <w:p>
            <w:pPr>
              <w:spacing w:after="40" w:before="0"/>
            </w:pPr>
            <w:r>
              <w:rPr>
                <w:rFonts w:ascii="Arial" w:cs="Arial" w:eastAsia="Arial" w:hAnsi="Arial"/>
                <w:b/>
                <w:bCs/>
                <w:color w:val="1B3A6B"/>
                <w:sz w:val="20"/>
                <w:szCs w:val="20"/>
              </w:rPr>
              <w:t xml:space="preserve">Design Principle</w:t>
            </w:r>
          </w:p>
          <w:p>
            <w:pPr>
              <w:spacing w:after="0" w:before="0"/>
            </w:pPr>
            <w:r>
              <w:rPr>
                <w:rFonts w:ascii="Arial" w:cs="Arial" w:eastAsia="Arial" w:hAnsi="Arial"/>
                <w:color w:val="334155"/>
                <w:sz w:val="19"/>
                <w:szCs w:val="19"/>
              </w:rPr>
              <w:t xml:space="preserve">The schema deliberately separates five concerns: identity/lifecycle, domain classification, design traceability, technical reproduction, and project intelligence. Free-text fields are minimized — structured enumerations enable automated analytics, routing, and duplicate detection.</w:t>
            </w:r>
          </w:p>
        </w:tc>
      </w:tr>
    </w:tbl>
    <w:p>
      <w:pPr>
        <w:spacing w:after="80" w:before="0"/>
      </w:pPr>
    </w:p>
    <w:p>
      <w:pPr>
        <w:pStyle w:val="Heading2"/>
        <w:spacing w:after="120" w:before="300"/>
      </w:pPr>
      <w:r>
        <w:rPr>
          <w:rFonts w:ascii="Arial" w:cs="Arial" w:eastAsia="Arial" w:hAnsi="Arial"/>
          <w:b/>
          <w:bCs/>
          <w:color w:val="0D7377"/>
          <w:sz w:val="26"/>
          <w:szCs w:val="26"/>
        </w:rPr>
        <w:t xml:space="preserve">1.1  Complete Field Specification</w:t>
      </w:r>
    </w:p>
    <w:p>
      <w:pPr>
        <w:spacing w:after="60" w:before="60"/>
      </w:pPr>
      <w:r>
        <w:rPr>
          <w:rFonts w:ascii="Arial" w:cs="Arial" w:eastAsia="Arial" w:hAnsi="Arial"/>
          <w:color w:val="334155"/>
          <w:sz w:val="20"/>
          <w:szCs w:val="20"/>
        </w:rPr>
        <w:t xml:space="preserve">Table columns: Field Path · Type · Req (R=Required / O=Optional) · Default · Validation &amp; Semantics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600"/>
        <w:gridCol w:w="25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 Path</w:t>
            </w:r>
          </w:p>
        </w:tc>
        <w:tc>
          <w:tcPr>
            <w:tcW w:type="dxa" w:w="1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w:t>
            </w:r>
          </w:p>
        </w:tc>
        <w:tc>
          <w:tcPr>
            <w:tcW w:type="dxa" w:w="1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w:t>
            </w:r>
          </w:p>
        </w:tc>
        <w:tc>
          <w:tcPr>
            <w:tcW w:type="dxa" w:w="2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Validation &amp; Semantics</w:t>
            </w:r>
          </w:p>
        </w:tc>
      </w:tr>
      <w:tr>
        <w:tc>
          <w:tcPr>
            <w:tcW w:type="dxa" w:w="2200"/>
            <w:tcBorders>
              <w:top w:val="single" w:color="CBD5E1" w:sz="1"/>
              <w:left w:val="single" w:color="CBD5E1" w:sz="1"/>
              <w:bottom w:val="single" w:color="CBD5E1" w:sz="1"/>
              <w:right w:val="single" w:color="CBD5E1" w:sz="1"/>
            </w:tcBorders>
            <w:shd w:fill="1B3A6B" w:val="clear"/>
            <w:tcMar>
              <w:top w:type="dxa" w:w="70"/>
              <w:left w:type="dxa" w:w="120"/>
              <w:bottom w:type="dxa" w:w="70"/>
              <w:right w:type="dxa" w:w="120"/>
            </w:tcMar>
          </w:tcPr>
          <w:p>
            <w:r>
              <w:rPr>
                <w:rFonts w:ascii="Arial" w:cs="Arial" w:eastAsia="Arial" w:hAnsi="Arial"/>
                <w:b/>
                <w:bCs/>
                <w:color w:val="334155"/>
                <w:sz w:val="18"/>
                <w:szCs w:val="18"/>
              </w:rPr>
              <w:t xml:space="preserve">── IDENTITY FIELDS ──────────────────────────────────────────────────────────────────────────────────────────────────────────────────────────────────</w:t>
            </w:r>
          </w:p>
        </w:tc>
        <w:tc>
          <w:tcPr>
            <w:tcW w:type="dxa" w:w="1600"/>
            <w:tcBorders>
              <w:top w:val="single" w:color="CBD5E1" w:sz="1"/>
              <w:left w:val="single" w:color="CBD5E1" w:sz="1"/>
              <w:bottom w:val="single" w:color="CBD5E1" w:sz="1"/>
              <w:right w:val="single" w:color="CBD5E1" w:sz="1"/>
            </w:tcBorders>
            <w:shd w:fill="1B3A6B"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1400"/>
            <w:tcBorders>
              <w:top w:val="single" w:color="CBD5E1" w:sz="1"/>
              <w:left w:val="single" w:color="CBD5E1" w:sz="1"/>
              <w:bottom w:val="single" w:color="CBD5E1" w:sz="1"/>
              <w:right w:val="single" w:color="CBD5E1" w:sz="1"/>
            </w:tcBorders>
            <w:shd w:fill="1B3A6B"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1600"/>
            <w:tcBorders>
              <w:top w:val="single" w:color="CBD5E1" w:sz="1"/>
              <w:left w:val="single" w:color="CBD5E1" w:sz="1"/>
              <w:bottom w:val="single" w:color="CBD5E1" w:sz="1"/>
              <w:right w:val="single" w:color="CBD5E1" w:sz="1"/>
            </w:tcBorders>
            <w:shd w:fill="1B3A6B"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2560"/>
            <w:tcBorders>
              <w:top w:val="single" w:color="CBD5E1" w:sz="1"/>
              <w:left w:val="single" w:color="CBD5E1" w:sz="1"/>
              <w:bottom w:val="single" w:color="CBD5E1" w:sz="1"/>
              <w:right w:val="single" w:color="CBD5E1" w:sz="1"/>
            </w:tcBorders>
            <w:shd w:fill="1B3A6B"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identity.bug_id</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auto-gen</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Format: {PROJECT}-{BLOCK}-{TYPE}-{SEQ:04d}. Example: CRNX-LDO-AMS-0042. Auto-incremented per block+type.</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identity.title</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Convention enforced: [{Block}][{Feature}] {ObservedBehavior}. Max 120 chars. Fails validation if no brackets.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identity.reporter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current_user</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LDAP uid. Auto-populated from session.</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identity.assignee</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null</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LDAP uid. Routed by block ownership map at creation.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identity.verifier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null</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LDAP uid. Assigned when bug enters Verification-In-Progress.</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identity.created_at</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datetime</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now()</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ISO 8601 UTC. Immutable after creation.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identity.modified_at</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datetime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now()</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Auto-updated on any field change.</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identity.state</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enum</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New</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Valid: New | Triaged | In-Debug | Root-Cause-Identified | Fix-In-Progress | Fix-Ready | Verification-In-Progress | Closed | Deferred | Won't-Fix</w:t>
            </w:r>
          </w:p>
        </w:tc>
      </w:tr>
      <w:tr>
        <w:tc>
          <w:tcPr>
            <w:tcW w:type="dxa" w:w="2200"/>
            <w:tcBorders>
              <w:top w:val="single" w:color="CBD5E1" w:sz="1"/>
              <w:left w:val="single" w:color="CBD5E1" w:sz="1"/>
              <w:bottom w:val="single" w:color="CBD5E1" w:sz="1"/>
              <w:right w:val="single" w:color="CBD5E1" w:sz="1"/>
            </w:tcBorders>
            <w:shd w:fill="0D7377" w:val="clear"/>
            <w:tcMar>
              <w:top w:type="dxa" w:w="70"/>
              <w:left w:type="dxa" w:w="120"/>
              <w:bottom w:type="dxa" w:w="70"/>
              <w:right w:type="dxa" w:w="120"/>
            </w:tcMar>
          </w:tcPr>
          <w:p>
            <w:r>
              <w:rPr>
                <w:rFonts w:ascii="Arial" w:cs="Arial" w:eastAsia="Arial" w:hAnsi="Arial"/>
                <w:b/>
                <w:bCs/>
                <w:color w:val="334155"/>
                <w:sz w:val="18"/>
                <w:szCs w:val="18"/>
              </w:rPr>
              <w:t xml:space="preserve">── CLASSIFICATION FIELDS ──────────────────────────────────────────────────────────────────────────────────────────────────────────────────────────────────</w:t>
            </w:r>
          </w:p>
        </w:tc>
        <w:tc>
          <w:tcPr>
            <w:tcW w:type="dxa" w:w="1600"/>
            <w:tcBorders>
              <w:top w:val="single" w:color="CBD5E1" w:sz="1"/>
              <w:left w:val="single" w:color="CBD5E1" w:sz="1"/>
              <w:bottom w:val="single" w:color="CBD5E1" w:sz="1"/>
              <w:right w:val="single" w:color="CBD5E1" w:sz="1"/>
            </w:tcBorders>
            <w:shd w:fill="0D7377"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1400"/>
            <w:tcBorders>
              <w:top w:val="single" w:color="CBD5E1" w:sz="1"/>
              <w:left w:val="single" w:color="CBD5E1" w:sz="1"/>
              <w:bottom w:val="single" w:color="CBD5E1" w:sz="1"/>
              <w:right w:val="single" w:color="CBD5E1" w:sz="1"/>
            </w:tcBorders>
            <w:shd w:fill="0D7377"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1600"/>
            <w:tcBorders>
              <w:top w:val="single" w:color="CBD5E1" w:sz="1"/>
              <w:left w:val="single" w:color="CBD5E1" w:sz="1"/>
              <w:bottom w:val="single" w:color="CBD5E1" w:sz="1"/>
              <w:right w:val="single" w:color="CBD5E1" w:sz="1"/>
            </w:tcBorders>
            <w:shd w:fill="0D7377"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2560"/>
            <w:tcBorders>
              <w:top w:val="single" w:color="CBD5E1" w:sz="1"/>
              <w:left w:val="single" w:color="CBD5E1" w:sz="1"/>
              <w:bottom w:val="single" w:color="CBD5E1" w:sz="1"/>
              <w:right w:val="single" w:color="CBD5E1" w:sz="1"/>
            </w:tcBorders>
            <w:shd w:fill="0D7377"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identity.state_history</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list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Append-only. Each entry: {state, actor, timestamp, comment}.</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classification.domain</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enum</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AMS | DMS | Digital | Interface | System-Level</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classification.bug_type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enum</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Functional | Timing | Power | Noise_Margin | Protocol | Convergence | Parametric | Coverage_Hole | Tool_PDK | Methodology</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classification.design_phase</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enum</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Schematic | Layout | Post-layout | GLS | System-Integration | Silicon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classification.severity</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enum</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S1-Critical | S2-High | S3-Medium | S4-Low. See severity matrix in Appendix A.</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classification.priority</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enum</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P2-This-Sprint</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P1-Immediate | P2-This-Sprint | P3-Backlog | P4-Future. Set by triager.</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classification.root_cause_category</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enum</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Design_Intent_Misunderstanding | Spec_Ambiguity | Margin_Violation | Timing_Closure | CDC_RDC | Tool_Bug | Methodology_Gap | Integration_Assumption. Required before Closed.</w:t>
            </w:r>
          </w:p>
        </w:tc>
      </w:tr>
      <w:tr>
        <w:tc>
          <w:tcPr>
            <w:tcW w:type="dxa" w:w="2200"/>
            <w:tcBorders>
              <w:top w:val="single" w:color="CBD5E1" w:sz="1"/>
              <w:left w:val="single" w:color="CBD5E1" w:sz="1"/>
              <w:bottom w:val="single" w:color="CBD5E1" w:sz="1"/>
              <w:right w:val="single" w:color="CBD5E1" w:sz="1"/>
            </w:tcBorders>
            <w:shd w:fill="334155" w:val="clear"/>
            <w:tcMar>
              <w:top w:type="dxa" w:w="70"/>
              <w:left w:type="dxa" w:w="120"/>
              <w:bottom w:type="dxa" w:w="70"/>
              <w:right w:type="dxa" w:w="120"/>
            </w:tcMar>
          </w:tcPr>
          <w:p>
            <w:r>
              <w:rPr>
                <w:rFonts w:ascii="Arial" w:cs="Arial" w:eastAsia="Arial" w:hAnsi="Arial"/>
                <w:b/>
                <w:bCs/>
                <w:color w:val="334155"/>
                <w:sz w:val="18"/>
                <w:szCs w:val="18"/>
              </w:rPr>
              <w:t xml:space="preserve">── DESIGN REFERENCE FIELDS ──────────────────────────────────────────────────────────────────────────────────────────────────────────────────────────────────</w:t>
            </w:r>
          </w:p>
        </w:tc>
        <w:tc>
          <w:tcPr>
            <w:tcW w:type="dxa" w:w="1600"/>
            <w:tcBorders>
              <w:top w:val="single" w:color="CBD5E1" w:sz="1"/>
              <w:left w:val="single" w:color="CBD5E1" w:sz="1"/>
              <w:bottom w:val="single" w:color="CBD5E1" w:sz="1"/>
              <w:right w:val="single" w:color="CBD5E1" w:sz="1"/>
            </w:tcBorders>
            <w:shd w:fill="334155"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1400"/>
            <w:tcBorders>
              <w:top w:val="single" w:color="CBD5E1" w:sz="1"/>
              <w:left w:val="single" w:color="CBD5E1" w:sz="1"/>
              <w:bottom w:val="single" w:color="CBD5E1" w:sz="1"/>
              <w:right w:val="single" w:color="CBD5E1" w:sz="1"/>
            </w:tcBorders>
            <w:shd w:fill="334155"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1600"/>
            <w:tcBorders>
              <w:top w:val="single" w:color="CBD5E1" w:sz="1"/>
              <w:left w:val="single" w:color="CBD5E1" w:sz="1"/>
              <w:bottom w:val="single" w:color="CBD5E1" w:sz="1"/>
              <w:right w:val="single" w:color="CBD5E1" w:sz="1"/>
            </w:tcBorders>
            <w:shd w:fill="334155"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2560"/>
            <w:tcBorders>
              <w:top w:val="single" w:color="CBD5E1" w:sz="1"/>
              <w:left w:val="single" w:color="CBD5E1" w:sz="1"/>
              <w:bottom w:val="single" w:color="CBD5E1" w:sz="1"/>
              <w:right w:val="single" w:color="CBD5E1" w:sz="1"/>
            </w:tcBorders>
            <w:shd w:fill="334155"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design_ref.netlist_path</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Absolute path to schematic/netlist. Example: /proj/crnx/design/ldo/ldo_top.spi</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design_ref.netlist_hash</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SHA-256 first 12 chars. Auto-computed at filing. Immutable.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design_ref.tb_path</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Testbench root directory path.</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design_ref.stimulus_file</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Stimulus or test sequence file path.</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design_ref.corner_pvt</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Format: {corner}/{voltage}/{temp}. Example: tt/1.8V/27C. References .corner or .sdb entry.</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design_ref.spec_ref</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Format: {doc_id}§{section}:{page}. Example: LDO-SPEC-v2.3§4.2.1:p18</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design_ref.hierarchy_path</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Full DUT path. Example: chip_top/pmu_ss/ldo_core/error_amp</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design_ref.primary_signals</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list</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List of signal names. Example: [vout, vref, vfb]. Min 1.</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design_ref.contributing_signals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list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Secondary signals relevant to debug.</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design_ref.t_start</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float</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Failure window start. Unit specified in t_unit.</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design_ref.t_peak</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float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Time of worst-case deviation.</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design_ref.t_end</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float</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Failure window end.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design_ref.t_unit</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enum</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ns</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fs | ps | ns | us | ms | s</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design_ref.waveform_snapshot</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Path to .png or .svg waveform capture.</w:t>
            </w:r>
          </w:p>
        </w:tc>
      </w:tr>
      <w:tr>
        <w:tc>
          <w:tcPr>
            <w:tcW w:type="dxa" w:w="2200"/>
            <w:tcBorders>
              <w:top w:val="single" w:color="CBD5E1" w:sz="1"/>
              <w:left w:val="single" w:color="CBD5E1" w:sz="1"/>
              <w:bottom w:val="single" w:color="CBD5E1" w:sz="1"/>
              <w:right w:val="single" w:color="CBD5E1" w:sz="1"/>
            </w:tcBorders>
            <w:shd w:fill="334155" w:val="clear"/>
            <w:tcMar>
              <w:top w:type="dxa" w:w="70"/>
              <w:left w:type="dxa" w:w="120"/>
              <w:bottom w:type="dxa" w:w="70"/>
              <w:right w:type="dxa" w:w="120"/>
            </w:tcMar>
          </w:tcPr>
          <w:p>
            <w:r>
              <w:rPr>
                <w:rFonts w:ascii="Arial" w:cs="Arial" w:eastAsia="Arial" w:hAnsi="Arial"/>
                <w:b/>
                <w:bCs/>
                <w:color w:val="334155"/>
                <w:sz w:val="18"/>
                <w:szCs w:val="18"/>
              </w:rPr>
              <w:t xml:space="preserve">── TECHNICAL DESCRIPTION FIELDS ──────────────────────────────────────────────────────────────────────────────────────────────────────────────────────────────────</w:t>
            </w:r>
          </w:p>
        </w:tc>
        <w:tc>
          <w:tcPr>
            <w:tcW w:type="dxa" w:w="1600"/>
            <w:tcBorders>
              <w:top w:val="single" w:color="CBD5E1" w:sz="1"/>
              <w:left w:val="single" w:color="CBD5E1" w:sz="1"/>
              <w:bottom w:val="single" w:color="CBD5E1" w:sz="1"/>
              <w:right w:val="single" w:color="CBD5E1" w:sz="1"/>
            </w:tcBorders>
            <w:shd w:fill="334155"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1400"/>
            <w:tcBorders>
              <w:top w:val="single" w:color="CBD5E1" w:sz="1"/>
              <w:left w:val="single" w:color="CBD5E1" w:sz="1"/>
              <w:bottom w:val="single" w:color="CBD5E1" w:sz="1"/>
              <w:right w:val="single" w:color="CBD5E1" w:sz="1"/>
            </w:tcBorders>
            <w:shd w:fill="334155"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1600"/>
            <w:tcBorders>
              <w:top w:val="single" w:color="CBD5E1" w:sz="1"/>
              <w:left w:val="single" w:color="CBD5E1" w:sz="1"/>
              <w:bottom w:val="single" w:color="CBD5E1" w:sz="1"/>
              <w:right w:val="single" w:color="CBD5E1" w:sz="1"/>
            </w:tcBorders>
            <w:shd w:fill="334155"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2560"/>
            <w:tcBorders>
              <w:top w:val="single" w:color="CBD5E1" w:sz="1"/>
              <w:left w:val="single" w:color="CBD5E1" w:sz="1"/>
              <w:bottom w:val="single" w:color="CBD5E1" w:sz="1"/>
              <w:right w:val="single" w:color="CBD5E1" w:sz="1"/>
            </w:tcBorders>
            <w:shd w:fill="334155"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design_ref.waveform_marker_file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Path to .tcl marker replay file (SimVision-compatible).</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description.expected_behavior</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Free text with mandatory spec_ref. Min 20 chars. What the DUT should do per specification.</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description.observed_behavior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Structured: value observed, deviation, conditions. Example: Vout=1.742V (spec: 1.800V±1%), deviation=-3.2%, corner=ff/1.98V/125C</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description.failure_conditions</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object</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Sub-fields: voltage, current, frequency, temperature, pvt_corner, other.</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description.reproduction_steps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list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Numbered list of exact CLI commands or GUI steps. Each step runnable in isolation. Min 2 steps.</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description.checker_name</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Name of checker that triggered auto-filing. Maps to checker registry.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description.checker_file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Path to checker definition file.</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description.checker_line</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integer</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Line number within checker file.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description.assertion_text</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Exact assertion or check expression text.</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description.log_excerpt</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Filtered log lines. Max 40 lines. Must include: timestamp, error class, signal, value.</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description.repro_package_path</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Path to self-contained .tar.gz or .zip. Contents defined in Section 6.</w:t>
            </w:r>
          </w:p>
        </w:tc>
      </w:tr>
      <w:tr>
        <w:tc>
          <w:tcPr>
            <w:tcW w:type="dxa" w:w="2200"/>
            <w:tcBorders>
              <w:top w:val="single" w:color="CBD5E1" w:sz="1"/>
              <w:left w:val="single" w:color="CBD5E1" w:sz="1"/>
              <w:bottom w:val="single" w:color="CBD5E1" w:sz="1"/>
              <w:right w:val="single" w:color="CBD5E1" w:sz="1"/>
            </w:tcBorders>
            <w:shd w:fill="334155" w:val="clear"/>
            <w:tcMar>
              <w:top w:type="dxa" w:w="70"/>
              <w:left w:type="dxa" w:w="120"/>
              <w:bottom w:type="dxa" w:w="70"/>
              <w:right w:type="dxa" w:w="120"/>
            </w:tcMar>
          </w:tcPr>
          <w:p>
            <w:r>
              <w:rPr>
                <w:rFonts w:ascii="Arial" w:cs="Arial" w:eastAsia="Arial" w:hAnsi="Arial"/>
                <w:b/>
                <w:bCs/>
                <w:color w:val="334155"/>
                <w:sz w:val="18"/>
                <w:szCs w:val="18"/>
              </w:rPr>
              <w:t xml:space="preserve">── LINKAGE &amp; DEPENDENCY FIELDS ──────────────────────────────────────────────────────────────────────────────────────────────────────────────────────────────────</w:t>
            </w:r>
          </w:p>
        </w:tc>
        <w:tc>
          <w:tcPr>
            <w:tcW w:type="dxa" w:w="1600"/>
            <w:tcBorders>
              <w:top w:val="single" w:color="CBD5E1" w:sz="1"/>
              <w:left w:val="single" w:color="CBD5E1" w:sz="1"/>
              <w:bottom w:val="single" w:color="CBD5E1" w:sz="1"/>
              <w:right w:val="single" w:color="CBD5E1" w:sz="1"/>
            </w:tcBorders>
            <w:shd w:fill="334155"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1400"/>
            <w:tcBorders>
              <w:top w:val="single" w:color="CBD5E1" w:sz="1"/>
              <w:left w:val="single" w:color="CBD5E1" w:sz="1"/>
              <w:bottom w:val="single" w:color="CBD5E1" w:sz="1"/>
              <w:right w:val="single" w:color="CBD5E1" w:sz="1"/>
            </w:tcBorders>
            <w:shd w:fill="334155"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1600"/>
            <w:tcBorders>
              <w:top w:val="single" w:color="CBD5E1" w:sz="1"/>
              <w:left w:val="single" w:color="CBD5E1" w:sz="1"/>
              <w:bottom w:val="single" w:color="CBD5E1" w:sz="1"/>
              <w:right w:val="single" w:color="CBD5E1" w:sz="1"/>
            </w:tcBorders>
            <w:shd w:fill="334155"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2560"/>
            <w:tcBorders>
              <w:top w:val="single" w:color="CBD5E1" w:sz="1"/>
              <w:left w:val="single" w:color="CBD5E1" w:sz="1"/>
              <w:bottom w:val="single" w:color="CBD5E1" w:sz="1"/>
              <w:right w:val="single" w:color="CBD5E1" w:sz="1"/>
            </w:tcBorders>
            <w:shd w:fill="334155"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links.blocks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list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Bug IDs this bug blocks.</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links.blocked_by</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list</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Bug IDs blocking this bug.</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links.duplicates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null</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Bug ID this is a duplicate of. Sets state to Won't-Fix on confirmation.</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links.related</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list</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Bug IDs with related context.</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links.root_cause_cluster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null</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Cluster UUID. Groups bugs sharing root cause. Auto-suggested by similarity engine.</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links.waiver_id</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null</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Waiver request document ID if bug is waived.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links.drb_action_item</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null</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 Review Board action item ID.</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links.requirement_id</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null</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Spec requirement ID for traceability.</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links.fix_commit</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null</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Git/Perforce commit hash. Required before Closed.</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links.regression_test_id</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string</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null</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New regression test added to prevent re-occurrence.</w:t>
            </w:r>
          </w:p>
        </w:tc>
      </w:tr>
      <w:tr>
        <w:tc>
          <w:tcPr>
            <w:tcW w:type="dxa" w:w="2200"/>
            <w:tcBorders>
              <w:top w:val="single" w:color="CBD5E1" w:sz="1"/>
              <w:left w:val="single" w:color="CBD5E1" w:sz="1"/>
              <w:bottom w:val="single" w:color="CBD5E1" w:sz="1"/>
              <w:right w:val="single" w:color="CBD5E1" w:sz="1"/>
            </w:tcBorders>
            <w:shd w:fill="B45309" w:val="clear"/>
            <w:tcMar>
              <w:top w:type="dxa" w:w="70"/>
              <w:left w:type="dxa" w:w="120"/>
              <w:bottom w:type="dxa" w:w="70"/>
              <w:right w:type="dxa" w:w="120"/>
            </w:tcMar>
          </w:tcPr>
          <w:p>
            <w:r>
              <w:rPr>
                <w:rFonts w:ascii="Arial" w:cs="Arial" w:eastAsia="Arial" w:hAnsi="Arial"/>
                <w:b/>
                <w:bCs/>
                <w:color w:val="334155"/>
                <w:sz w:val="18"/>
                <w:szCs w:val="18"/>
              </w:rPr>
              <w:t xml:space="preserve">── PROJECT INTELLIGENCE FIELDS ──────────────────────────────────────────────────────────────────────────────────────────────────────────────────────────────────</w:t>
            </w:r>
          </w:p>
        </w:tc>
        <w:tc>
          <w:tcPr>
            <w:tcW w:type="dxa" w:w="1600"/>
            <w:tcBorders>
              <w:top w:val="single" w:color="CBD5E1" w:sz="1"/>
              <w:left w:val="single" w:color="CBD5E1" w:sz="1"/>
              <w:bottom w:val="single" w:color="CBD5E1" w:sz="1"/>
              <w:right w:val="single" w:color="CBD5E1" w:sz="1"/>
            </w:tcBorders>
            <w:shd w:fill="B45309"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1400"/>
            <w:tcBorders>
              <w:top w:val="single" w:color="CBD5E1" w:sz="1"/>
              <w:left w:val="single" w:color="CBD5E1" w:sz="1"/>
              <w:bottom w:val="single" w:color="CBD5E1" w:sz="1"/>
              <w:right w:val="single" w:color="CBD5E1" w:sz="1"/>
            </w:tcBorders>
            <w:shd w:fill="B45309"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1600"/>
            <w:tcBorders>
              <w:top w:val="single" w:color="CBD5E1" w:sz="1"/>
              <w:left w:val="single" w:color="CBD5E1" w:sz="1"/>
              <w:bottom w:val="single" w:color="CBD5E1" w:sz="1"/>
              <w:right w:val="single" w:color="CBD5E1" w:sz="1"/>
            </w:tcBorders>
            <w:shd w:fill="B45309"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c>
          <w:tcPr>
            <w:tcW w:type="dxa" w:w="2560"/>
            <w:tcBorders>
              <w:top w:val="single" w:color="CBD5E1" w:sz="1"/>
              <w:left w:val="single" w:color="CBD5E1" w:sz="1"/>
              <w:bottom w:val="single" w:color="CBD5E1" w:sz="1"/>
              <w:right w:val="single" w:color="CBD5E1" w:sz="1"/>
            </w:tcBorders>
            <w:shd w:fill="B45309" w:val="clear"/>
            <w:tcMar>
              <w:top w:type="dxa" w:w="70"/>
              <w:left w:type="dxa" w:w="120"/>
              <w:bottom w:type="dxa" w:w="70"/>
              <w:right w:type="dxa" w:w="120"/>
            </w:tcMar>
          </w:tcPr>
          <w:p>
            <w:r>
              <w:rPr>
                <w:rFonts w:ascii="Arial" w:cs="Arial" w:eastAsia="Arial" w:hAnsi="Arial"/>
                <w:b w:val="false"/>
                <w:bCs w:val="false"/>
                <w:color w:val="334155"/>
                <w:sz w:val="18"/>
                <w:szCs w:val="18"/>
              </w:rPr>
              <w:t xml:space="preserve"/>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project.estimated_effort_hrs</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float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DV engineer estimate at filing. Drives sprint planning.</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project.actual_effort_hrs</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float</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null</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Auto-populated from time-tracking system. Locked on Closed.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project.fix_complexity</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enum</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Trivial | Minor | Moderate | Major | Architectural. Set by design engineer at Root-Cause-Identified.</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project.schedule_impact</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enum</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w:t>
            </w:r>
          </w:p>
        </w:tc>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On-Track</w:t>
            </w:r>
          </w:p>
        </w:tc>
        <w:tc>
          <w:tcPr>
            <w:tcW w:type="dxa" w:w="2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On-Track | At-Risk | Delayed | Blocking-Tapeout. Escalation auto-triggered on Blocking-Tapeout.</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project.risk_score</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float</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null</w:t>
            </w:r>
          </w:p>
        </w:tc>
        <w:tc>
          <w:tcPr>
            <w:tcW w:type="dxa" w:w="2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Computed: severity_weight × block_criticality × open_days. Range 0.0–10.0. Refreshed nightly.</w:t>
            </w:r>
          </w:p>
        </w:tc>
      </w:tr>
    </w:tbl>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1.2  Bug ID Naming Convention</w:t>
      </w:r>
    </w:p>
    <w:p>
      <w:pPr>
        <w:spacing w:after="60" w:before="60"/>
      </w:pPr>
      <w:r>
        <w:rPr>
          <w:rFonts w:ascii="Arial" w:cs="Arial" w:eastAsia="Arial" w:hAnsi="Arial"/>
          <w:color w:val="334155"/>
          <w:sz w:val="20"/>
          <w:szCs w:val="20"/>
        </w:rPr>
        <w:t xml:space="preserve">Bug IDs are auto-generated at creation time using this format:</w:t>
      </w:r>
    </w:p>
    <w:p>
      <w:pPr>
        <w:spacing w:after="80" w:before="0"/>
      </w:pPr>
    </w:p>
    <w:p>
      <w:pPr>
        <w:shd w:fill="F0F4F8" w:val="clear"/>
        <w:spacing w:after="40" w:before="40"/>
        <w:ind w:left="720"/>
      </w:pPr>
      <w:r>
        <w:rPr>
          <w:rFonts w:ascii="Courier New" w:cs="Courier New" w:eastAsia="Courier New" w:hAnsi="Courier New"/>
          <w:color w:val="1E3A5F"/>
          <w:sz w:val="18"/>
          <w:szCs w:val="18"/>
        </w:rPr>
        <w:t xml:space="preserve">  {PROJECT}-{BLOCK}-{DOMAIN_CODE}-{SEQ:04d}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3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4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PROJECT</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Project registry short-code</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CRNX (for CIRONEXT)</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BLOCK</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Block ownership map (4-6 chars)</w:t>
            </w:r>
          </w:p>
        </w:tc>
        <w:tc>
          <w:tcPr>
            <w:tcW w:type="dxa" w:w="4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LDO, OTA, DCDC, IO</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DOMAIN_CODE</w:t>
            </w:r>
          </w:p>
        </w:tc>
        <w:tc>
          <w:tcPr>
            <w:tcW w:type="dxa" w:w="3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A=AMS, D=Digital, I=Interface, S=System</w:t>
            </w:r>
          </w:p>
        </w:tc>
        <w:tc>
          <w:tcPr>
            <w:tcW w:type="dxa" w:w="4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 D, I, S</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SEQ</w:t>
            </w:r>
          </w:p>
        </w:tc>
        <w:tc>
          <w:tcPr>
            <w:tcW w:type="dxa" w:w="3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Auto-increment per PROJECT+BLOCK+DOMAIN</w:t>
            </w:r>
          </w:p>
        </w:tc>
        <w:tc>
          <w:tcPr>
            <w:tcW w:type="dxa" w:w="4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0001, 0042, 0137</w:t>
            </w:r>
          </w:p>
        </w:tc>
      </w:tr>
    </w:tbl>
    <w:p>
      <w:pPr>
        <w:spacing w:after="80" w:before="0"/>
      </w:pPr>
    </w:p>
    <w:p>
      <w:pPr>
        <w:spacing w:after="60" w:before="60"/>
      </w:pPr>
      <w:r>
        <w:rPr>
          <w:rFonts w:ascii="Arial" w:cs="Arial" w:eastAsia="Arial" w:hAnsi="Arial"/>
          <w:color w:val="334155"/>
          <w:sz w:val="20"/>
          <w:szCs w:val="20"/>
        </w:rPr>
        <w:t xml:space="preserve">Example: CRNX-LDO-A-0042 = CIRONEXT project, LDO block, AMS domain, bug #42</w:t>
      </w:r>
    </w:p>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1.3  Lifecycle State Machine</w:t>
      </w:r>
    </w:p>
    <w:p>
      <w:pPr>
        <w:spacing w:after="60" w:before="60"/>
      </w:pPr>
      <w:r>
        <w:rPr>
          <w:rFonts w:ascii="Arial" w:cs="Arial" w:eastAsia="Arial" w:hAnsi="Arial"/>
          <w:color w:val="334155"/>
          <w:sz w:val="20"/>
          <w:szCs w:val="20"/>
        </w:rPr>
        <w:t xml:space="preserve">The following states and transition rules govern bug lifecycle. Invalid transitions are rejected by the API with HTTP 422.</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State</w:t>
            </w:r>
          </w:p>
        </w:tc>
        <w:tc>
          <w:tcPr>
            <w:tcW w:type="dxa" w:w="7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 &amp; Exit Criteria</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New</w:t>
            </w:r>
          </w:p>
        </w:tc>
        <w:tc>
          <w:tcPr>
            <w:tcW w:type="dxa" w:w="7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Auto-set at creation. No assignee required. Visible to all.</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Triaged</w:t>
            </w:r>
          </w:p>
        </w:tc>
        <w:tc>
          <w:tcPr>
            <w:tcW w:type="dxa" w:w="7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Severity, priority, domain, and assignee confirmed by lead. SLA clock starts.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In-Debug</w:t>
            </w:r>
          </w:p>
        </w:tc>
        <w:tc>
          <w:tcPr>
            <w:tcW w:type="dxa" w:w="7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Assignee actively investigating. Expected: root cause within SLA window.</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Root-Cause-Identified</w:t>
            </w:r>
          </w:p>
        </w:tc>
        <w:tc>
          <w:tcPr>
            <w:tcW w:type="dxa" w:w="7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root_cause_category field required. Design engineer or DV lead confirms.</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Fix-In-Progress</w:t>
            </w:r>
          </w:p>
        </w:tc>
        <w:tc>
          <w:tcPr>
            <w:tcW w:type="dxa" w:w="7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Fix branch created. fix_complexity required. Estimated fix delivery date set.</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Fix-Ready</w:t>
            </w:r>
          </w:p>
        </w:tc>
        <w:tc>
          <w:tcPr>
            <w:tcW w:type="dxa" w:w="7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Code/netlist change committed. fix_commit hash required.</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Verification-In-Progress</w:t>
            </w:r>
          </w:p>
        </w:tc>
        <w:tc>
          <w:tcPr>
            <w:tcW w:type="dxa" w:w="7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DV team running regression with fix. verifier field required.</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Closed</w:t>
            </w:r>
          </w:p>
        </w:tc>
        <w:tc>
          <w:tcPr>
            <w:tcW w:type="dxa" w:w="7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Verifier confirms fix. actual_effort_hrs populated. regression_test_id required for S1/S2.</w:t>
            </w:r>
          </w:p>
        </w:tc>
      </w:tr>
      <w:tr>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Deferred</w:t>
            </w:r>
          </w:p>
        </w:tc>
        <w:tc>
          <w:tcPr>
            <w:tcW w:type="dxa" w:w="7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Explicitly postponed with target milestone. Reason required.</w:t>
            </w:r>
          </w:p>
        </w:tc>
      </w:tr>
      <w:tr>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Won't-Fix</w:t>
            </w:r>
          </w:p>
        </w:tc>
        <w:tc>
          <w:tcPr>
            <w:tcW w:type="dxa" w:w="7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Waiver or duplicate. waiver_id or duplicates field required.</w:t>
            </w:r>
          </w:p>
        </w:tc>
      </w:tr>
    </w:tbl>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1.4  Transition Authorization Matrix</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Transition</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Authorized Role(s)</w:t>
            </w:r>
          </w:p>
        </w:tc>
        <w:tc>
          <w:tcPr>
            <w:tcW w:type="dxa" w:w="37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Gate Condition</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New → Triaged</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Any triage-role user</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severity + priority + domain + assignee set</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Triaged → In-Debug</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Assignee</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Assignee accepts the bug</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In-Debug → Root-Cause-Identified</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Assignee or Tech Lead</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root_cause_category populated</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Root-Cause-Identified → Fix-In-Progress</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 Engineer</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fix_complexity set; branch created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Fix-In-Progress → Fix-Ready</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Design Engineer</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fix_commit hash provided</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Fix-Ready → Verification-In-Progress</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DV Lead</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verifier assigned; regression triggered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Verification-In-Progress → Closed</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Verifier</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regression passes; regression_test_id populated for S1/S2</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Any → Deferred</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Tech Lead or PM</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reason + target milestone required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Any → Won't-Fix</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Tech Lead</w:t>
            </w:r>
          </w:p>
        </w:tc>
        <w:tc>
          <w:tcPr>
            <w:tcW w:type="dxa" w:w="37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duplicates or waiver_id required</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Closed → In-Debug</w:t>
            </w:r>
          </w:p>
        </w:tc>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QA / DV Lead</w:t>
            </w:r>
          </w:p>
        </w:tc>
        <w:tc>
          <w:tcPr>
            <w:tcW w:type="dxa" w:w="37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Re-open: regression failure detected</w:t>
            </w:r>
          </w:p>
        </w:tc>
      </w:tr>
    </w:tbl>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1.5  Severity Definition Matrix</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80"/>
        <w:gridCol w:w="1680"/>
        <w:gridCol w:w="1800"/>
      </w:tblGrid>
      <w:tr>
        <w:trPr>
          <w:tblHeader/>
        </w:trPr>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Label</w:t>
            </w:r>
          </w:p>
        </w:tc>
        <w:tc>
          <w:tcPr>
            <w:tcW w:type="dxa" w:w="2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16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SLA (Triage)</w:t>
            </w:r>
          </w:p>
        </w:tc>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SLA (Root Cause)</w:t>
            </w:r>
          </w:p>
        </w:tc>
      </w:tr>
      <w:tr>
        <w:tc>
          <w:tcPr>
            <w:tcW w:type="dxa" w:w="1400"/>
            <w:tcBorders>
              <w:top w:val="single" w:color="CBD5E1" w:sz="1"/>
              <w:left w:val="single" w:color="CBD5E1" w:sz="1"/>
              <w:bottom w:val="single" w:color="CBD5E1" w:sz="1"/>
              <w:right w:val="single" w:color="CBD5E1" w:sz="1"/>
            </w:tcBorders>
            <w:shd w:fill="FEE2E2"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S1</w:t>
            </w:r>
          </w:p>
        </w:tc>
        <w:tc>
          <w:tcPr>
            <w:tcW w:type="dxa" w:w="2000"/>
            <w:tcBorders>
              <w:top w:val="single" w:color="CBD5E1" w:sz="1"/>
              <w:left w:val="single" w:color="CBD5E1" w:sz="1"/>
              <w:bottom w:val="single" w:color="CBD5E1" w:sz="1"/>
              <w:right w:val="single" w:color="CBD5E1" w:sz="1"/>
            </w:tcBorders>
            <w:shd w:fill="FEE2E2"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Critical — Tapeout Blocker</w:t>
            </w:r>
          </w:p>
        </w:tc>
        <w:tc>
          <w:tcPr>
            <w:tcW w:type="dxa" w:w="2480"/>
            <w:tcBorders>
              <w:top w:val="single" w:color="CBD5E1" w:sz="1"/>
              <w:left w:val="single" w:color="CBD5E1" w:sz="1"/>
              <w:bottom w:val="single" w:color="CBD5E1" w:sz="1"/>
              <w:right w:val="single" w:color="CBD5E1" w:sz="1"/>
            </w:tcBorders>
            <w:shd w:fill="FEE2E2"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Blocks chip tapeout, mass yield risk, safety impact</w:t>
            </w:r>
          </w:p>
        </w:tc>
        <w:tc>
          <w:tcPr>
            <w:tcW w:type="dxa" w:w="1680"/>
            <w:tcBorders>
              <w:top w:val="single" w:color="CBD5E1" w:sz="1"/>
              <w:left w:val="single" w:color="CBD5E1" w:sz="1"/>
              <w:bottom w:val="single" w:color="CBD5E1" w:sz="1"/>
              <w:right w:val="single" w:color="CBD5E1" w:sz="1"/>
            </w:tcBorders>
            <w:shd w:fill="FEE2E2"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4 hours</w:t>
            </w:r>
          </w:p>
        </w:tc>
        <w:tc>
          <w:tcPr>
            <w:tcW w:type="dxa" w:w="1800"/>
            <w:tcBorders>
              <w:top w:val="single" w:color="CBD5E1" w:sz="1"/>
              <w:left w:val="single" w:color="CBD5E1" w:sz="1"/>
              <w:bottom w:val="single" w:color="CBD5E1" w:sz="1"/>
              <w:right w:val="single" w:color="CBD5E1" w:sz="1"/>
            </w:tcBorders>
            <w:shd w:fill="FEE2E2"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24 hours</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S2</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High — Feature Blocker</w:t>
            </w:r>
          </w:p>
        </w:tc>
        <w:tc>
          <w:tcPr>
            <w:tcW w:type="dxa" w:w="24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Blocks key feature sign-off or major coverage hole</w:t>
            </w:r>
          </w:p>
        </w:tc>
        <w:tc>
          <w:tcPr>
            <w:tcW w:type="dxa" w:w="1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1 business day</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3 business days</w:t>
            </w:r>
          </w:p>
        </w:tc>
      </w:tr>
      <w:tr>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S3</w:t>
            </w:r>
          </w:p>
        </w:tc>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Medium — Degraded Quality</w:t>
            </w:r>
          </w:p>
        </w:tc>
        <w:tc>
          <w:tcPr>
            <w:tcW w:type="dxa" w:w="248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Degraded coverage, margin squeeze, non-blocking</w:t>
            </w:r>
          </w:p>
        </w:tc>
        <w:tc>
          <w:tcPr>
            <w:tcW w:type="dxa" w:w="168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3 business days</w:t>
            </w:r>
          </w:p>
        </w:tc>
        <w:tc>
          <w:tcPr>
            <w:tcW w:type="dxa" w:w="1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1 week</w:t>
            </w:r>
          </w:p>
        </w:tc>
      </w:tr>
      <w:tr>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S4</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Low — Cosmetic/Enhancement</w:t>
            </w:r>
          </w:p>
        </w:tc>
        <w:tc>
          <w:tcPr>
            <w:tcW w:type="dxa" w:w="24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Style, documentation, tool flow optimization</w:t>
            </w:r>
          </w:p>
        </w:tc>
        <w:tc>
          <w:tcPr>
            <w:tcW w:type="dxa" w:w="168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1 week</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Backlog</w:t>
            </w:r>
          </w:p>
        </w:tc>
      </w:tr>
    </w:tbl>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1.6  YAML Schema Representation</w:t>
      </w:r>
    </w:p>
    <w:p>
      <w:pPr>
        <w:spacing w:after="60" w:before="60"/>
      </w:pPr>
      <w:r>
        <w:rPr>
          <w:rFonts w:ascii="Arial" w:cs="Arial" w:eastAsia="Arial" w:hAnsi="Arial"/>
          <w:color w:val="334155"/>
          <w:sz w:val="20"/>
          <w:szCs w:val="20"/>
        </w:rPr>
        <w:t xml:space="preserve">Below is the canonical YAML schema with type annotations. This is the machine-readable contract used for API validation and database migration generation.</w:t>
      </w:r>
    </w:p>
    <w:p>
      <w:pPr>
        <w:spacing w:after="80" w:before="0"/>
      </w:pPr>
    </w:p>
    <w:p>
      <w:pPr>
        <w:shd w:fill="F0F4F8" w:val="clear"/>
        <w:spacing w:after="40" w:before="40"/>
        <w:ind w:left="720"/>
      </w:pPr>
      <w:r>
        <w:rPr>
          <w:rFonts w:ascii="Courier New" w:cs="Courier New" w:eastAsia="Courier New" w:hAnsi="Courier New"/>
          <w:color w:val="1E3A5F"/>
          <w:sz w:val="18"/>
          <w:szCs w:val="18"/>
        </w:rPr>
        <w:t xml:space="preserve"># VBIP Bug Report Schema — v1.0</w:t>
      </w:r>
    </w:p>
    <w:p>
      <w:pPr>
        <w:shd w:fill="F0F4F8" w:val="clear"/>
        <w:spacing w:after="40" w:before="40"/>
        <w:ind w:left="720"/>
      </w:pPr>
      <w:r>
        <w:rPr>
          <w:rFonts w:ascii="Courier New" w:cs="Courier New" w:eastAsia="Courier New" w:hAnsi="Courier New"/>
          <w:color w:val="1E3A5F"/>
          <w:sz w:val="18"/>
          <w:szCs w:val="18"/>
        </w:rPr>
        <w:t xml:space="preserve"># Encoding: UTF-8 | Validation: JSON Schema Draft-07 equivalent</w:t>
      </w:r>
    </w:p>
    <w:p>
      <w:pPr>
        <w:shd w:fill="F0F4F8" w:val="clear"/>
        <w:spacing w:after="40" w:before="40"/>
        <w:ind w:left="720"/>
      </w:pPr>
      <w:r>
        <w:rPr>
          <w:rFonts w:ascii="Courier New" w:cs="Courier New" w:eastAsia="Courier New" w:hAnsi="Courier New"/>
          <w:color w:val="1E3A5F"/>
          <w:sz w:val="18"/>
          <w:szCs w:val="18"/>
        </w:rPr>
        <w:t xml:space="preserve"># R = Required at creation | O = Optional | CR = Conditional-Required</w:t>
      </w:r>
    </w:p>
    <w:p>
      <w:pPr>
        <w:shd w:fill="F0F4F8" w:val="clear"/>
        <w:spacing w:after="40" w:before="40"/>
        <w:ind w:left="720"/>
      </w:pPr>
      <w:r>
        <w:rPr>
          <w:rFonts w:ascii="Courier New" w:cs="Courier New" w:eastAsia="Courier New" w:hAnsi="Courier New"/>
          <w:color w:val="1E3A5F"/>
          <w:sz w:val="18"/>
          <w:szCs w:val="18"/>
        </w:rPr>
        <w:t xml:space="preserve"/>
      </w:r>
    </w:p>
    <w:p>
      <w:pPr>
        <w:shd w:fill="F0F4F8" w:val="clear"/>
        <w:spacing w:after="40" w:before="40"/>
        <w:ind w:left="720"/>
      </w:pPr>
      <w:r>
        <w:rPr>
          <w:rFonts w:ascii="Courier New" w:cs="Courier New" w:eastAsia="Courier New" w:hAnsi="Courier New"/>
          <w:color w:val="1E3A5F"/>
          <w:sz w:val="18"/>
          <w:szCs w:val="18"/>
        </w:rPr>
        <w:t xml:space="preserve">bug_report:</w:t>
      </w:r>
    </w:p>
    <w:p>
      <w:pPr>
        <w:shd w:fill="F0F4F8" w:val="clear"/>
        <w:spacing w:after="40" w:before="40"/>
        <w:ind w:left="720"/>
      </w:pPr>
      <w:r>
        <w:rPr>
          <w:rFonts w:ascii="Courier New" w:cs="Courier New" w:eastAsia="Courier New" w:hAnsi="Courier New"/>
          <w:color w:val="1E3A5F"/>
          <w:sz w:val="18"/>
          <w:szCs w:val="18"/>
        </w:rPr>
        <w:t xml:space="preserve">  identity:</w:t>
      </w:r>
    </w:p>
    <w:p>
      <w:pPr>
        <w:shd w:fill="F0F4F8" w:val="clear"/>
        <w:spacing w:after="40" w:before="40"/>
        <w:ind w:left="720"/>
      </w:pPr>
      <w:r>
        <w:rPr>
          <w:rFonts w:ascii="Courier New" w:cs="Courier New" w:eastAsia="Courier New" w:hAnsi="Courier New"/>
          <w:color w:val="1E3A5F"/>
          <w:sz w:val="18"/>
          <w:szCs w:val="18"/>
        </w:rPr>
        <w:t xml:space="preserve">    bug_id:           {type: string,   req: R,  pattern: "^[A-Z]{2,8}-[A-Z0-9]{2,6}-[ADIS]-\d{4}$"}</w:t>
      </w:r>
    </w:p>
    <w:p>
      <w:pPr>
        <w:shd w:fill="F0F4F8" w:val="clear"/>
        <w:spacing w:after="40" w:before="40"/>
        <w:ind w:left="720"/>
      </w:pPr>
      <w:r>
        <w:rPr>
          <w:rFonts w:ascii="Courier New" w:cs="Courier New" w:eastAsia="Courier New" w:hAnsi="Courier New"/>
          <w:color w:val="1E3A5F"/>
          <w:sz w:val="18"/>
          <w:szCs w:val="18"/>
        </w:rPr>
        <w:t xml:space="preserve">    title:            {type: string,   req: R,  max_length: 120, pattern: "^\[.+\]\[.+\].+$"}</w:t>
      </w:r>
    </w:p>
    <w:p>
      <w:pPr>
        <w:shd w:fill="F0F4F8" w:val="clear"/>
        <w:spacing w:after="40" w:before="40"/>
        <w:ind w:left="720"/>
      </w:pPr>
      <w:r>
        <w:rPr>
          <w:rFonts w:ascii="Courier New" w:cs="Courier New" w:eastAsia="Courier New" w:hAnsi="Courier New"/>
          <w:color w:val="1E3A5F"/>
          <w:sz w:val="18"/>
          <w:szCs w:val="18"/>
        </w:rPr>
        <w:t xml:space="preserve">    reporter:         {type: string,   req: R,  format: ldap_uid}</w:t>
      </w:r>
    </w:p>
    <w:p>
      <w:pPr>
        <w:shd w:fill="F0F4F8" w:val="clear"/>
        <w:spacing w:after="40" w:before="40"/>
        <w:ind w:left="720"/>
      </w:pPr>
      <w:r>
        <w:rPr>
          <w:rFonts w:ascii="Courier New" w:cs="Courier New" w:eastAsia="Courier New" w:hAnsi="Courier New"/>
          <w:color w:val="1E3A5F"/>
          <w:sz w:val="18"/>
          <w:szCs w:val="18"/>
        </w:rPr>
        <w:t xml:space="preserve">    assignee:         {type: string,   req: O,  format: ldap_uid, default: null}</w:t>
      </w:r>
    </w:p>
    <w:p>
      <w:pPr>
        <w:shd w:fill="F0F4F8" w:val="clear"/>
        <w:spacing w:after="40" w:before="40"/>
        <w:ind w:left="720"/>
      </w:pPr>
      <w:r>
        <w:rPr>
          <w:rFonts w:ascii="Courier New" w:cs="Courier New" w:eastAsia="Courier New" w:hAnsi="Courier New"/>
          <w:color w:val="1E3A5F"/>
          <w:sz w:val="18"/>
          <w:szCs w:val="18"/>
        </w:rPr>
        <w:t xml:space="preserve">    verifier:         {type: string,   req: O,  format: ldap_uid, default: null}</w:t>
      </w:r>
    </w:p>
    <w:p>
      <w:pPr>
        <w:shd w:fill="F0F4F8" w:val="clear"/>
        <w:spacing w:after="40" w:before="40"/>
        <w:ind w:left="720"/>
      </w:pPr>
      <w:r>
        <w:rPr>
          <w:rFonts w:ascii="Courier New" w:cs="Courier New" w:eastAsia="Courier New" w:hAnsi="Courier New"/>
          <w:color w:val="1E3A5F"/>
          <w:sz w:val="18"/>
          <w:szCs w:val="18"/>
        </w:rPr>
        <w:t xml:space="preserve">    created_at:       {type: datetime, req: R,  format: iso8601_utc, immutable: true}</w:t>
      </w:r>
    </w:p>
    <w:p>
      <w:pPr>
        <w:shd w:fill="F0F4F8" w:val="clear"/>
        <w:spacing w:after="40" w:before="40"/>
        <w:ind w:left="720"/>
      </w:pPr>
      <w:r>
        <w:rPr>
          <w:rFonts w:ascii="Courier New" w:cs="Courier New" w:eastAsia="Courier New" w:hAnsi="Courier New"/>
          <w:color w:val="1E3A5F"/>
          <w:sz w:val="18"/>
          <w:szCs w:val="18"/>
        </w:rPr>
        <w:t xml:space="preserve">    modified_at:      {type: datetime, req: R,  format: iso8601_utc, auto_update: true}</w:t>
      </w:r>
    </w:p>
    <w:p>
      <w:pPr>
        <w:shd w:fill="F0F4F8" w:val="clear"/>
        <w:spacing w:after="40" w:before="40"/>
        <w:ind w:left="720"/>
      </w:pPr>
      <w:r>
        <w:rPr>
          <w:rFonts w:ascii="Courier New" w:cs="Courier New" w:eastAsia="Courier New" w:hAnsi="Courier New"/>
          <w:color w:val="1E3A5F"/>
          <w:sz w:val="18"/>
          <w:szCs w:val="18"/>
        </w:rPr>
        <w:t xml:space="preserve">    state:</w:t>
      </w:r>
    </w:p>
    <w:p>
      <w:pPr>
        <w:shd w:fill="F0F4F8" w:val="clear"/>
        <w:spacing w:after="40" w:before="40"/>
        <w:ind w:left="720"/>
      </w:pPr>
      <w:r>
        <w:rPr>
          <w:rFonts w:ascii="Courier New" w:cs="Courier New" w:eastAsia="Courier New" w:hAnsi="Courier New"/>
          <w:color w:val="1E3A5F"/>
          <w:sz w:val="18"/>
          <w:szCs w:val="18"/>
        </w:rPr>
        <w:t xml:space="preserve">      type: enum</w:t>
      </w:r>
    </w:p>
    <w:p>
      <w:pPr>
        <w:shd w:fill="F0F4F8" w:val="clear"/>
        <w:spacing w:after="40" w:before="40"/>
        <w:ind w:left="720"/>
      </w:pPr>
      <w:r>
        <w:rPr>
          <w:rFonts w:ascii="Courier New" w:cs="Courier New" w:eastAsia="Courier New" w:hAnsi="Courier New"/>
          <w:color w:val="1E3A5F"/>
          <w:sz w:val="18"/>
          <w:szCs w:val="18"/>
        </w:rPr>
        <w:t xml:space="preserve">      req: R</w:t>
      </w:r>
    </w:p>
    <w:p>
      <w:pPr>
        <w:shd w:fill="F0F4F8" w:val="clear"/>
        <w:spacing w:after="40" w:before="40"/>
        <w:ind w:left="720"/>
      </w:pPr>
      <w:r>
        <w:rPr>
          <w:rFonts w:ascii="Courier New" w:cs="Courier New" w:eastAsia="Courier New" w:hAnsi="Courier New"/>
          <w:color w:val="1E3A5F"/>
          <w:sz w:val="18"/>
          <w:szCs w:val="18"/>
        </w:rPr>
        <w:t xml:space="preserve">      default: New</w:t>
      </w:r>
    </w:p>
    <w:p>
      <w:pPr>
        <w:shd w:fill="F0F4F8" w:val="clear"/>
        <w:spacing w:after="40" w:before="40"/>
        <w:ind w:left="720"/>
      </w:pPr>
      <w:r>
        <w:rPr>
          <w:rFonts w:ascii="Courier New" w:cs="Courier New" w:eastAsia="Courier New" w:hAnsi="Courier New"/>
          <w:color w:val="1E3A5F"/>
          <w:sz w:val="18"/>
          <w:szCs w:val="18"/>
        </w:rPr>
        <w:t xml:space="preserve">      values: [New, Triaged, In-Debug, Root-Cause-Identified,</w:t>
      </w:r>
    </w:p>
    <w:p>
      <w:pPr>
        <w:shd w:fill="F0F4F8" w:val="clear"/>
        <w:spacing w:after="40" w:before="40"/>
        <w:ind w:left="720"/>
      </w:pPr>
      <w:r>
        <w:rPr>
          <w:rFonts w:ascii="Courier New" w:cs="Courier New" w:eastAsia="Courier New" w:hAnsi="Courier New"/>
          <w:color w:val="1E3A5F"/>
          <w:sz w:val="18"/>
          <w:szCs w:val="18"/>
        </w:rPr>
        <w:t xml:space="preserve">               Fix-In-Progress, Fix-Ready, Verification-In-Progress,</w:t>
      </w:r>
    </w:p>
    <w:p>
      <w:pPr>
        <w:shd w:fill="F0F4F8" w:val="clear"/>
        <w:spacing w:after="40" w:before="40"/>
        <w:ind w:left="720"/>
      </w:pPr>
      <w:r>
        <w:rPr>
          <w:rFonts w:ascii="Courier New" w:cs="Courier New" w:eastAsia="Courier New" w:hAnsi="Courier New"/>
          <w:color w:val="1E3A5F"/>
          <w:sz w:val="18"/>
          <w:szCs w:val="18"/>
        </w:rPr>
        <w:t xml:space="preserve">               Closed, Deferred, "Won't-Fix"]</w:t>
      </w:r>
    </w:p>
    <w:p>
      <w:pPr>
        <w:shd w:fill="F0F4F8" w:val="clear"/>
        <w:spacing w:after="40" w:before="40"/>
        <w:ind w:left="720"/>
      </w:pPr>
      <w:r>
        <w:rPr>
          <w:rFonts w:ascii="Courier New" w:cs="Courier New" w:eastAsia="Courier New" w:hAnsi="Courier New"/>
          <w:color w:val="1E3A5F"/>
          <w:sz w:val="18"/>
          <w:szCs w:val="18"/>
        </w:rPr>
        <w:t xml:space="preserve">    state_history:</w:t>
      </w:r>
    </w:p>
    <w:p>
      <w:pPr>
        <w:shd w:fill="F0F4F8" w:val="clear"/>
        <w:spacing w:after="40" w:before="40"/>
        <w:ind w:left="720"/>
      </w:pPr>
      <w:r>
        <w:rPr>
          <w:rFonts w:ascii="Courier New" w:cs="Courier New" w:eastAsia="Courier New" w:hAnsi="Courier New"/>
          <w:color w:val="1E3A5F"/>
          <w:sz w:val="18"/>
          <w:szCs w:val="18"/>
        </w:rPr>
        <w:t xml:space="preserve">      type: list</w:t>
      </w:r>
    </w:p>
    <w:p>
      <w:pPr>
        <w:shd w:fill="F0F4F8" w:val="clear"/>
        <w:spacing w:after="40" w:before="40"/>
        <w:ind w:left="720"/>
      </w:pPr>
      <w:r>
        <w:rPr>
          <w:rFonts w:ascii="Courier New" w:cs="Courier New" w:eastAsia="Courier New" w:hAnsi="Courier New"/>
          <w:color w:val="1E3A5F"/>
          <w:sz w:val="18"/>
          <w:szCs w:val="18"/>
        </w:rPr>
        <w:t xml:space="preserve">      req: R</w:t>
      </w:r>
    </w:p>
    <w:p>
      <w:pPr>
        <w:shd w:fill="F0F4F8" w:val="clear"/>
        <w:spacing w:after="40" w:before="40"/>
        <w:ind w:left="720"/>
      </w:pPr>
      <w:r>
        <w:rPr>
          <w:rFonts w:ascii="Courier New" w:cs="Courier New" w:eastAsia="Courier New" w:hAnsi="Courier New"/>
          <w:color w:val="1E3A5F"/>
          <w:sz w:val="18"/>
          <w:szCs w:val="18"/>
        </w:rPr>
        <w:t xml:space="preserve">      default: []</w:t>
      </w:r>
    </w:p>
    <w:p>
      <w:pPr>
        <w:shd w:fill="F0F4F8" w:val="clear"/>
        <w:spacing w:after="40" w:before="40"/>
        <w:ind w:left="720"/>
      </w:pPr>
      <w:r>
        <w:rPr>
          <w:rFonts w:ascii="Courier New" w:cs="Courier New" w:eastAsia="Courier New" w:hAnsi="Courier New"/>
          <w:color w:val="1E3A5F"/>
          <w:sz w:val="18"/>
          <w:szCs w:val="18"/>
        </w:rPr>
        <w:t xml:space="preserve">      items:</w:t>
      </w:r>
    </w:p>
    <w:p>
      <w:pPr>
        <w:shd w:fill="F0F4F8" w:val="clear"/>
        <w:spacing w:after="40" w:before="40"/>
        <w:ind w:left="720"/>
      </w:pPr>
      <w:r>
        <w:rPr>
          <w:rFonts w:ascii="Courier New" w:cs="Courier New" w:eastAsia="Courier New" w:hAnsi="Courier New"/>
          <w:color w:val="1E3A5F"/>
          <w:sz w:val="18"/>
          <w:szCs w:val="18"/>
        </w:rPr>
        <w:t xml:space="preserve">        state:     string</w:t>
      </w:r>
    </w:p>
    <w:p>
      <w:pPr>
        <w:shd w:fill="F0F4F8" w:val="clear"/>
        <w:spacing w:after="40" w:before="40"/>
        <w:ind w:left="720"/>
      </w:pPr>
      <w:r>
        <w:rPr>
          <w:rFonts w:ascii="Courier New" w:cs="Courier New" w:eastAsia="Courier New" w:hAnsi="Courier New"/>
          <w:color w:val="1E3A5F"/>
          <w:sz w:val="18"/>
          <w:szCs w:val="18"/>
        </w:rPr>
        <w:t xml:space="preserve">        actor:     string   # ldap_uid</w:t>
      </w:r>
    </w:p>
    <w:p>
      <w:pPr>
        <w:shd w:fill="F0F4F8" w:val="clear"/>
        <w:spacing w:after="40" w:before="40"/>
        <w:ind w:left="720"/>
      </w:pPr>
      <w:r>
        <w:rPr>
          <w:rFonts w:ascii="Courier New" w:cs="Courier New" w:eastAsia="Courier New" w:hAnsi="Courier New"/>
          <w:color w:val="1E3A5F"/>
          <w:sz w:val="18"/>
          <w:szCs w:val="18"/>
        </w:rPr>
        <w:t xml:space="preserve">        timestamp: datetime</w:t>
      </w:r>
    </w:p>
    <w:p>
      <w:pPr>
        <w:shd w:fill="F0F4F8" w:val="clear"/>
        <w:spacing w:after="40" w:before="40"/>
        <w:ind w:left="720"/>
      </w:pPr>
      <w:r>
        <w:rPr>
          <w:rFonts w:ascii="Courier New" w:cs="Courier New" w:eastAsia="Courier New" w:hAnsi="Courier New"/>
          <w:color w:val="1E3A5F"/>
          <w:sz w:val="18"/>
          <w:szCs w:val="18"/>
        </w:rPr>
        <w:t xml:space="preserve">        comment:   string</w:t>
      </w:r>
    </w:p>
    <w:p>
      <w:pPr>
        <w:shd w:fill="F0F4F8" w:val="clear"/>
        <w:spacing w:after="40" w:before="40"/>
        <w:ind w:left="720"/>
      </w:pPr>
      <w:r>
        <w:rPr>
          <w:rFonts w:ascii="Courier New" w:cs="Courier New" w:eastAsia="Courier New" w:hAnsi="Courier New"/>
          <w:color w:val="1E3A5F"/>
          <w:sz w:val="18"/>
          <w:szCs w:val="18"/>
        </w:rPr>
        <w:t xml:space="preserve"/>
      </w:r>
    </w:p>
    <w:p>
      <w:pPr>
        <w:shd w:fill="F0F4F8" w:val="clear"/>
        <w:spacing w:after="40" w:before="40"/>
        <w:ind w:left="720"/>
      </w:pPr>
      <w:r>
        <w:rPr>
          <w:rFonts w:ascii="Courier New" w:cs="Courier New" w:eastAsia="Courier New" w:hAnsi="Courier New"/>
          <w:color w:val="1E3A5F"/>
          <w:sz w:val="18"/>
          <w:szCs w:val="18"/>
        </w:rPr>
        <w:t xml:space="preserve">  classification:</w:t>
      </w:r>
    </w:p>
    <w:p>
      <w:pPr>
        <w:shd w:fill="F0F4F8" w:val="clear"/>
        <w:spacing w:after="40" w:before="40"/>
        <w:ind w:left="720"/>
      </w:pPr>
      <w:r>
        <w:rPr>
          <w:rFonts w:ascii="Courier New" w:cs="Courier New" w:eastAsia="Courier New" w:hAnsi="Courier New"/>
          <w:color w:val="1E3A5F"/>
          <w:sz w:val="18"/>
          <w:szCs w:val="18"/>
        </w:rPr>
        <w:t xml:space="preserve">    domain:</w:t>
      </w:r>
    </w:p>
    <w:p>
      <w:pPr>
        <w:shd w:fill="F0F4F8" w:val="clear"/>
        <w:spacing w:after="40" w:before="40"/>
        <w:ind w:left="720"/>
      </w:pPr>
      <w:r>
        <w:rPr>
          <w:rFonts w:ascii="Courier New" w:cs="Courier New" w:eastAsia="Courier New" w:hAnsi="Courier New"/>
          <w:color w:val="1E3A5F"/>
          <w:sz w:val="18"/>
          <w:szCs w:val="18"/>
        </w:rPr>
        <w:t xml:space="preserve">      type: enum</w:t>
      </w:r>
    </w:p>
    <w:p>
      <w:pPr>
        <w:shd w:fill="F0F4F8" w:val="clear"/>
        <w:spacing w:after="40" w:before="40"/>
        <w:ind w:left="720"/>
      </w:pPr>
      <w:r>
        <w:rPr>
          <w:rFonts w:ascii="Courier New" w:cs="Courier New" w:eastAsia="Courier New" w:hAnsi="Courier New"/>
          <w:color w:val="1E3A5F"/>
          <w:sz w:val="18"/>
          <w:szCs w:val="18"/>
        </w:rPr>
        <w:t xml:space="preserve">      req: R</w:t>
      </w:r>
    </w:p>
    <w:p>
      <w:pPr>
        <w:shd w:fill="F0F4F8" w:val="clear"/>
        <w:spacing w:after="40" w:before="40"/>
        <w:ind w:left="720"/>
      </w:pPr>
      <w:r>
        <w:rPr>
          <w:rFonts w:ascii="Courier New" w:cs="Courier New" w:eastAsia="Courier New" w:hAnsi="Courier New"/>
          <w:color w:val="1E3A5F"/>
          <w:sz w:val="18"/>
          <w:szCs w:val="18"/>
        </w:rPr>
        <w:t xml:space="preserve">      values: [AMS, DMS, Digital, Interface, System-Level]</w:t>
      </w:r>
    </w:p>
    <w:p>
      <w:pPr>
        <w:shd w:fill="F0F4F8" w:val="clear"/>
        <w:spacing w:after="40" w:before="40"/>
        <w:ind w:left="720"/>
      </w:pPr>
      <w:r>
        <w:rPr>
          <w:rFonts w:ascii="Courier New" w:cs="Courier New" w:eastAsia="Courier New" w:hAnsi="Courier New"/>
          <w:color w:val="1E3A5F"/>
          <w:sz w:val="18"/>
          <w:szCs w:val="18"/>
        </w:rPr>
        <w:t xml:space="preserve">    bug_type:</w:t>
      </w:r>
    </w:p>
    <w:p>
      <w:pPr>
        <w:shd w:fill="F0F4F8" w:val="clear"/>
        <w:spacing w:after="40" w:before="40"/>
        <w:ind w:left="720"/>
      </w:pPr>
      <w:r>
        <w:rPr>
          <w:rFonts w:ascii="Courier New" w:cs="Courier New" w:eastAsia="Courier New" w:hAnsi="Courier New"/>
          <w:color w:val="1E3A5F"/>
          <w:sz w:val="18"/>
          <w:szCs w:val="18"/>
        </w:rPr>
        <w:t xml:space="preserve">      type: enum</w:t>
      </w:r>
    </w:p>
    <w:p>
      <w:pPr>
        <w:shd w:fill="F0F4F8" w:val="clear"/>
        <w:spacing w:after="40" w:before="40"/>
        <w:ind w:left="720"/>
      </w:pPr>
      <w:r>
        <w:rPr>
          <w:rFonts w:ascii="Courier New" w:cs="Courier New" w:eastAsia="Courier New" w:hAnsi="Courier New"/>
          <w:color w:val="1E3A5F"/>
          <w:sz w:val="18"/>
          <w:szCs w:val="18"/>
        </w:rPr>
        <w:t xml:space="preserve">      req: R</w:t>
      </w:r>
    </w:p>
    <w:p>
      <w:pPr>
        <w:shd w:fill="F0F4F8" w:val="clear"/>
        <w:spacing w:after="40" w:before="40"/>
        <w:ind w:left="720"/>
      </w:pPr>
      <w:r>
        <w:rPr>
          <w:rFonts w:ascii="Courier New" w:cs="Courier New" w:eastAsia="Courier New" w:hAnsi="Courier New"/>
          <w:color w:val="1E3A5F"/>
          <w:sz w:val="18"/>
          <w:szCs w:val="18"/>
        </w:rPr>
        <w:t xml:space="preserve">      values: [Functional, Timing, Power, Noise_Margin, Protocol,</w:t>
      </w:r>
    </w:p>
    <w:p>
      <w:pPr>
        <w:shd w:fill="F0F4F8" w:val="clear"/>
        <w:spacing w:after="40" w:before="40"/>
        <w:ind w:left="720"/>
      </w:pPr>
      <w:r>
        <w:rPr>
          <w:rFonts w:ascii="Courier New" w:cs="Courier New" w:eastAsia="Courier New" w:hAnsi="Courier New"/>
          <w:color w:val="1E3A5F"/>
          <w:sz w:val="18"/>
          <w:szCs w:val="18"/>
        </w:rPr>
        <w:t xml:space="preserve">               Convergence, Parametric, Coverage_Hole, Tool_PDK, Methodology]</w:t>
      </w:r>
    </w:p>
    <w:p>
      <w:pPr>
        <w:shd w:fill="F0F4F8" w:val="clear"/>
        <w:spacing w:after="40" w:before="40"/>
        <w:ind w:left="720"/>
      </w:pPr>
      <w:r>
        <w:rPr>
          <w:rFonts w:ascii="Courier New" w:cs="Courier New" w:eastAsia="Courier New" w:hAnsi="Courier New"/>
          <w:color w:val="1E3A5F"/>
          <w:sz w:val="18"/>
          <w:szCs w:val="18"/>
        </w:rPr>
        <w:t xml:space="preserve">    design_phase:</w:t>
      </w:r>
    </w:p>
    <w:p>
      <w:pPr>
        <w:shd w:fill="F0F4F8" w:val="clear"/>
        <w:spacing w:after="40" w:before="40"/>
        <w:ind w:left="720"/>
      </w:pPr>
      <w:r>
        <w:rPr>
          <w:rFonts w:ascii="Courier New" w:cs="Courier New" w:eastAsia="Courier New" w:hAnsi="Courier New"/>
          <w:color w:val="1E3A5F"/>
          <w:sz w:val="18"/>
          <w:szCs w:val="18"/>
        </w:rPr>
        <w:t xml:space="preserve">      type: enum</w:t>
      </w:r>
    </w:p>
    <w:p>
      <w:pPr>
        <w:shd w:fill="F0F4F8" w:val="clear"/>
        <w:spacing w:after="40" w:before="40"/>
        <w:ind w:left="720"/>
      </w:pPr>
      <w:r>
        <w:rPr>
          <w:rFonts w:ascii="Courier New" w:cs="Courier New" w:eastAsia="Courier New" w:hAnsi="Courier New"/>
          <w:color w:val="1E3A5F"/>
          <w:sz w:val="18"/>
          <w:szCs w:val="18"/>
        </w:rPr>
        <w:t xml:space="preserve">      req: R</w:t>
      </w:r>
    </w:p>
    <w:p>
      <w:pPr>
        <w:shd w:fill="F0F4F8" w:val="clear"/>
        <w:spacing w:after="40" w:before="40"/>
        <w:ind w:left="720"/>
      </w:pPr>
      <w:r>
        <w:rPr>
          <w:rFonts w:ascii="Courier New" w:cs="Courier New" w:eastAsia="Courier New" w:hAnsi="Courier New"/>
          <w:color w:val="1E3A5F"/>
          <w:sz w:val="18"/>
          <w:szCs w:val="18"/>
        </w:rPr>
        <w:t xml:space="preserve">      values: [Schematic, Layout, Post-layout, GLS, System-Integration, Silicon]</w:t>
      </w:r>
    </w:p>
    <w:p>
      <w:pPr>
        <w:shd w:fill="F0F4F8" w:val="clear"/>
        <w:spacing w:after="40" w:before="40"/>
        <w:ind w:left="720"/>
      </w:pPr>
      <w:r>
        <w:rPr>
          <w:rFonts w:ascii="Courier New" w:cs="Courier New" w:eastAsia="Courier New" w:hAnsi="Courier New"/>
          <w:color w:val="1E3A5F"/>
          <w:sz w:val="18"/>
          <w:szCs w:val="18"/>
        </w:rPr>
        <w:t xml:space="preserve">    severity:</w:t>
      </w:r>
    </w:p>
    <w:p>
      <w:pPr>
        <w:shd w:fill="F0F4F8" w:val="clear"/>
        <w:spacing w:after="40" w:before="40"/>
        <w:ind w:left="720"/>
      </w:pPr>
      <w:r>
        <w:rPr>
          <w:rFonts w:ascii="Courier New" w:cs="Courier New" w:eastAsia="Courier New" w:hAnsi="Courier New"/>
          <w:color w:val="1E3A5F"/>
          <w:sz w:val="18"/>
          <w:szCs w:val="18"/>
        </w:rPr>
        <w:t xml:space="preserve">      type: enum</w:t>
      </w:r>
    </w:p>
    <w:p>
      <w:pPr>
        <w:shd w:fill="F0F4F8" w:val="clear"/>
        <w:spacing w:after="40" w:before="40"/>
        <w:ind w:left="720"/>
      </w:pPr>
      <w:r>
        <w:rPr>
          <w:rFonts w:ascii="Courier New" w:cs="Courier New" w:eastAsia="Courier New" w:hAnsi="Courier New"/>
          <w:color w:val="1E3A5F"/>
          <w:sz w:val="18"/>
          <w:szCs w:val="18"/>
        </w:rPr>
        <w:t xml:space="preserve">      req: R</w:t>
      </w:r>
    </w:p>
    <w:p>
      <w:pPr>
        <w:shd w:fill="F0F4F8" w:val="clear"/>
        <w:spacing w:after="40" w:before="40"/>
        <w:ind w:left="720"/>
      </w:pPr>
      <w:r>
        <w:rPr>
          <w:rFonts w:ascii="Courier New" w:cs="Courier New" w:eastAsia="Courier New" w:hAnsi="Courier New"/>
          <w:color w:val="1E3A5F"/>
          <w:sz w:val="18"/>
          <w:szCs w:val="18"/>
        </w:rPr>
        <w:t xml:space="preserve">      values: [S1-Critical, S2-High, S3-Medium, S4-Low]</w:t>
      </w:r>
    </w:p>
    <w:p>
      <w:pPr>
        <w:shd w:fill="F0F4F8" w:val="clear"/>
        <w:spacing w:after="40" w:before="40"/>
        <w:ind w:left="720"/>
      </w:pPr>
      <w:r>
        <w:rPr>
          <w:rFonts w:ascii="Courier New" w:cs="Courier New" w:eastAsia="Courier New" w:hAnsi="Courier New"/>
          <w:color w:val="1E3A5F"/>
          <w:sz w:val="18"/>
          <w:szCs w:val="18"/>
        </w:rPr>
        <w:t xml:space="preserve">    priority:</w:t>
      </w:r>
    </w:p>
    <w:p>
      <w:pPr>
        <w:shd w:fill="F0F4F8" w:val="clear"/>
        <w:spacing w:after="40" w:before="40"/>
        <w:ind w:left="720"/>
      </w:pPr>
      <w:r>
        <w:rPr>
          <w:rFonts w:ascii="Courier New" w:cs="Courier New" w:eastAsia="Courier New" w:hAnsi="Courier New"/>
          <w:color w:val="1E3A5F"/>
          <w:sz w:val="18"/>
          <w:szCs w:val="18"/>
        </w:rPr>
        <w:t xml:space="preserve">      type: enum</w:t>
      </w:r>
    </w:p>
    <w:p>
      <w:pPr>
        <w:shd w:fill="F0F4F8" w:val="clear"/>
        <w:spacing w:after="40" w:before="40"/>
        <w:ind w:left="720"/>
      </w:pPr>
      <w:r>
        <w:rPr>
          <w:rFonts w:ascii="Courier New" w:cs="Courier New" w:eastAsia="Courier New" w:hAnsi="Courier New"/>
          <w:color w:val="1E3A5F"/>
          <w:sz w:val="18"/>
          <w:szCs w:val="18"/>
        </w:rPr>
        <w:t xml:space="preserve">      req: R</w:t>
      </w:r>
    </w:p>
    <w:p>
      <w:pPr>
        <w:shd w:fill="F0F4F8" w:val="clear"/>
        <w:spacing w:after="40" w:before="40"/>
        <w:ind w:left="720"/>
      </w:pPr>
      <w:r>
        <w:rPr>
          <w:rFonts w:ascii="Courier New" w:cs="Courier New" w:eastAsia="Courier New" w:hAnsi="Courier New"/>
          <w:color w:val="1E3A5F"/>
          <w:sz w:val="18"/>
          <w:szCs w:val="18"/>
        </w:rPr>
        <w:t xml:space="preserve">      default: P2-This-Sprint</w:t>
      </w:r>
    </w:p>
    <w:p>
      <w:pPr>
        <w:shd w:fill="F0F4F8" w:val="clear"/>
        <w:spacing w:after="40" w:before="40"/>
        <w:ind w:left="720"/>
      </w:pPr>
      <w:r>
        <w:rPr>
          <w:rFonts w:ascii="Courier New" w:cs="Courier New" w:eastAsia="Courier New" w:hAnsi="Courier New"/>
          <w:color w:val="1E3A5F"/>
          <w:sz w:val="18"/>
          <w:szCs w:val="18"/>
        </w:rPr>
        <w:t xml:space="preserve">      values: [P1-Immediate, P2-This-Sprint, P3-Backlog, P4-Future]</w:t>
      </w:r>
    </w:p>
    <w:p>
      <w:pPr>
        <w:shd w:fill="F0F4F8" w:val="clear"/>
        <w:spacing w:after="40" w:before="40"/>
        <w:ind w:left="720"/>
      </w:pPr>
      <w:r>
        <w:rPr>
          <w:rFonts w:ascii="Courier New" w:cs="Courier New" w:eastAsia="Courier New" w:hAnsi="Courier New"/>
          <w:color w:val="1E3A5F"/>
          <w:sz w:val="18"/>
          <w:szCs w:val="18"/>
        </w:rPr>
        <w:t xml:space="preserve">    root_cause_category:</w:t>
      </w:r>
    </w:p>
    <w:p>
      <w:pPr>
        <w:shd w:fill="F0F4F8" w:val="clear"/>
        <w:spacing w:after="40" w:before="40"/>
        <w:ind w:left="720"/>
      </w:pPr>
      <w:r>
        <w:rPr>
          <w:rFonts w:ascii="Courier New" w:cs="Courier New" w:eastAsia="Courier New" w:hAnsi="Courier New"/>
          <w:color w:val="1E3A5F"/>
          <w:sz w:val="18"/>
          <w:szCs w:val="18"/>
        </w:rPr>
        <w:t xml:space="preserve">      type: enum</w:t>
      </w:r>
    </w:p>
    <w:p>
      <w:pPr>
        <w:shd w:fill="F0F4F8" w:val="clear"/>
        <w:spacing w:after="40" w:before="40"/>
        <w:ind w:left="720"/>
      </w:pPr>
      <w:r>
        <w:rPr>
          <w:rFonts w:ascii="Courier New" w:cs="Courier New" w:eastAsia="Courier New" w:hAnsi="Courier New"/>
          <w:color w:val="1E3A5F"/>
          <w:sz w:val="18"/>
          <w:szCs w:val="18"/>
        </w:rPr>
        <w:t xml:space="preserve">      req: CR  # Required before state=Closed</w:t>
      </w:r>
    </w:p>
    <w:p>
      <w:pPr>
        <w:shd w:fill="F0F4F8" w:val="clear"/>
        <w:spacing w:after="40" w:before="40"/>
        <w:ind w:left="720"/>
      </w:pPr>
      <w:r>
        <w:rPr>
          <w:rFonts w:ascii="Courier New" w:cs="Courier New" w:eastAsia="Courier New" w:hAnsi="Courier New"/>
          <w:color w:val="1E3A5F"/>
          <w:sz w:val="18"/>
          <w:szCs w:val="18"/>
        </w:rPr>
        <w:t xml:space="preserve">      values: [Design_Intent_Misunderstanding, Spec_Ambiguity,</w:t>
      </w:r>
    </w:p>
    <w:p>
      <w:pPr>
        <w:shd w:fill="F0F4F8" w:val="clear"/>
        <w:spacing w:after="40" w:before="40"/>
        <w:ind w:left="720"/>
      </w:pPr>
      <w:r>
        <w:rPr>
          <w:rFonts w:ascii="Courier New" w:cs="Courier New" w:eastAsia="Courier New" w:hAnsi="Courier New"/>
          <w:color w:val="1E3A5F"/>
          <w:sz w:val="18"/>
          <w:szCs w:val="18"/>
        </w:rPr>
        <w:t xml:space="preserve">               Margin_Violation, Timing_Closure, CDC_RDC, Tool_Bug,</w:t>
      </w:r>
    </w:p>
    <w:p>
      <w:pPr>
        <w:shd w:fill="F0F4F8" w:val="clear"/>
        <w:spacing w:after="40" w:before="40"/>
        <w:ind w:left="720"/>
      </w:pPr>
      <w:r>
        <w:rPr>
          <w:rFonts w:ascii="Courier New" w:cs="Courier New" w:eastAsia="Courier New" w:hAnsi="Courier New"/>
          <w:color w:val="1E3A5F"/>
          <w:sz w:val="18"/>
          <w:szCs w:val="18"/>
        </w:rPr>
        <w:t xml:space="preserve">               Methodology_Gap, Integration_Assumption]</w:t>
      </w:r>
    </w:p>
    <w:p>
      <w:pPr>
        <w:shd w:fill="F0F4F8" w:val="clear"/>
        <w:spacing w:after="40" w:before="40"/>
        <w:ind w:left="720"/>
      </w:pPr>
      <w:r>
        <w:rPr>
          <w:rFonts w:ascii="Courier New" w:cs="Courier New" w:eastAsia="Courier New" w:hAnsi="Courier New"/>
          <w:color w:val="1E3A5F"/>
          <w:sz w:val="18"/>
          <w:szCs w:val="18"/>
        </w:rPr>
        <w:t xml:space="preserve"/>
      </w:r>
    </w:p>
    <w:p>
      <w:pPr>
        <w:shd w:fill="F0F4F8" w:val="clear"/>
        <w:spacing w:after="40" w:before="40"/>
        <w:ind w:left="720"/>
      </w:pPr>
      <w:r>
        <w:rPr>
          <w:rFonts w:ascii="Courier New" w:cs="Courier New" w:eastAsia="Courier New" w:hAnsi="Courier New"/>
          <w:color w:val="1E3A5F"/>
          <w:sz w:val="18"/>
          <w:szCs w:val="18"/>
        </w:rPr>
        <w:t xml:space="preserve">  design_ref:</w:t>
      </w:r>
    </w:p>
    <w:p>
      <w:pPr>
        <w:shd w:fill="F0F4F8" w:val="clear"/>
        <w:spacing w:after="40" w:before="40"/>
        <w:ind w:left="720"/>
      </w:pPr>
      <w:r>
        <w:rPr>
          <w:rFonts w:ascii="Courier New" w:cs="Courier New" w:eastAsia="Courier New" w:hAnsi="Courier New"/>
          <w:color w:val="1E3A5F"/>
          <w:sz w:val="18"/>
          <w:szCs w:val="18"/>
        </w:rPr>
        <w:t xml:space="preserve">    netlist_path:     {type: string,  req: R}</w:t>
      </w:r>
    </w:p>
    <w:p>
      <w:pPr>
        <w:shd w:fill="F0F4F8" w:val="clear"/>
        <w:spacing w:after="40" w:before="40"/>
        <w:ind w:left="720"/>
      </w:pPr>
      <w:r>
        <w:rPr>
          <w:rFonts w:ascii="Courier New" w:cs="Courier New" w:eastAsia="Courier New" w:hAnsi="Courier New"/>
          <w:color w:val="1E3A5F"/>
          <w:sz w:val="18"/>
          <w:szCs w:val="18"/>
        </w:rPr>
        <w:t xml:space="preserve">    netlist_hash:     {type: string,  req: R,  length: 12,  immutable: true}</w:t>
      </w:r>
    </w:p>
    <w:p>
      <w:pPr>
        <w:shd w:fill="F0F4F8" w:val="clear"/>
        <w:spacing w:after="40" w:before="40"/>
        <w:ind w:left="720"/>
      </w:pPr>
      <w:r>
        <w:rPr>
          <w:rFonts w:ascii="Courier New" w:cs="Courier New" w:eastAsia="Courier New" w:hAnsi="Courier New"/>
          <w:color w:val="1E3A5F"/>
          <w:sz w:val="18"/>
          <w:szCs w:val="18"/>
        </w:rPr>
        <w:t xml:space="preserve">    tb_path:          {type: string,  req: R}</w:t>
      </w:r>
    </w:p>
    <w:p>
      <w:pPr>
        <w:shd w:fill="F0F4F8" w:val="clear"/>
        <w:spacing w:after="40" w:before="40"/>
        <w:ind w:left="720"/>
      </w:pPr>
      <w:r>
        <w:rPr>
          <w:rFonts w:ascii="Courier New" w:cs="Courier New" w:eastAsia="Courier New" w:hAnsi="Courier New"/>
          <w:color w:val="1E3A5F"/>
          <w:sz w:val="18"/>
          <w:szCs w:val="18"/>
        </w:rPr>
        <w:t xml:space="preserve">    stimulus_file:    {type: string,  req: R}</w:t>
      </w:r>
    </w:p>
    <w:p>
      <w:pPr>
        <w:shd w:fill="F0F4F8" w:val="clear"/>
        <w:spacing w:after="40" w:before="40"/>
        <w:ind w:left="720"/>
      </w:pPr>
      <w:r>
        <w:rPr>
          <w:rFonts w:ascii="Courier New" w:cs="Courier New" w:eastAsia="Courier New" w:hAnsi="Courier New"/>
          <w:color w:val="1E3A5F"/>
          <w:sz w:val="18"/>
          <w:szCs w:val="18"/>
        </w:rPr>
        <w:t xml:space="preserve">    corner_pvt:       {type: string,  req: R,  pattern: "^\w+/[\d.]+V/[\d.-]+C$"}</w:t>
      </w:r>
    </w:p>
    <w:p>
      <w:pPr>
        <w:shd w:fill="F0F4F8" w:val="clear"/>
        <w:spacing w:after="40" w:before="40"/>
        <w:ind w:left="720"/>
      </w:pPr>
      <w:r>
        <w:rPr>
          <w:rFonts w:ascii="Courier New" w:cs="Courier New" w:eastAsia="Courier New" w:hAnsi="Courier New"/>
          <w:color w:val="1E3A5F"/>
          <w:sz w:val="18"/>
          <w:szCs w:val="18"/>
        </w:rPr>
        <w:t xml:space="preserve">    spec_ref:         {type: string,  req: O,  pattern: "^[\w.-]+§[\d.]+:[\w]+$"}</w:t>
      </w:r>
    </w:p>
    <w:p>
      <w:pPr>
        <w:shd w:fill="F0F4F8" w:val="clear"/>
        <w:spacing w:after="40" w:before="40"/>
        <w:ind w:left="720"/>
      </w:pPr>
      <w:r>
        <w:rPr>
          <w:rFonts w:ascii="Courier New" w:cs="Courier New" w:eastAsia="Courier New" w:hAnsi="Courier New"/>
          <w:color w:val="1E3A5F"/>
          <w:sz w:val="18"/>
          <w:szCs w:val="18"/>
        </w:rPr>
        <w:t xml:space="preserve">    hierarchy_path:   {type: string,  req: R,  separator: "/"}</w:t>
      </w:r>
    </w:p>
    <w:p>
      <w:pPr>
        <w:shd w:fill="F0F4F8" w:val="clear"/>
        <w:spacing w:after="40" w:before="40"/>
        <w:ind w:left="720"/>
      </w:pPr>
      <w:r>
        <w:rPr>
          <w:rFonts w:ascii="Courier New" w:cs="Courier New" w:eastAsia="Courier New" w:hAnsi="Courier New"/>
          <w:color w:val="1E3A5F"/>
          <w:sz w:val="18"/>
          <w:szCs w:val="18"/>
        </w:rPr>
        <w:t xml:space="preserve">    primary_signals:  {type: list,    req: R,  min_items: 1, items: string}</w:t>
      </w:r>
    </w:p>
    <w:p>
      <w:pPr>
        <w:shd w:fill="F0F4F8" w:val="clear"/>
        <w:spacing w:after="40" w:before="40"/>
        <w:ind w:left="720"/>
      </w:pPr>
      <w:r>
        <w:rPr>
          <w:rFonts w:ascii="Courier New" w:cs="Courier New" w:eastAsia="Courier New" w:hAnsi="Courier New"/>
          <w:color w:val="1E3A5F"/>
          <w:sz w:val="18"/>
          <w:szCs w:val="18"/>
        </w:rPr>
        <w:t xml:space="preserve">    contributing_signals: {type: list, req: O, items: string}</w:t>
      </w:r>
    </w:p>
    <w:p>
      <w:pPr>
        <w:shd w:fill="F0F4F8" w:val="clear"/>
        <w:spacing w:after="40" w:before="40"/>
        <w:ind w:left="720"/>
      </w:pPr>
      <w:r>
        <w:rPr>
          <w:rFonts w:ascii="Courier New" w:cs="Courier New" w:eastAsia="Courier New" w:hAnsi="Courier New"/>
          <w:color w:val="1E3A5F"/>
          <w:sz w:val="18"/>
          <w:szCs w:val="18"/>
        </w:rPr>
        <w:t xml:space="preserve">    t_start:          {type: float,   req: R}</w:t>
      </w:r>
    </w:p>
    <w:p>
      <w:pPr>
        <w:shd w:fill="F0F4F8" w:val="clear"/>
        <w:spacing w:after="40" w:before="40"/>
        <w:ind w:left="720"/>
      </w:pPr>
      <w:r>
        <w:rPr>
          <w:rFonts w:ascii="Courier New" w:cs="Courier New" w:eastAsia="Courier New" w:hAnsi="Courier New"/>
          <w:color w:val="1E3A5F"/>
          <w:sz w:val="18"/>
          <w:szCs w:val="18"/>
        </w:rPr>
        <w:t xml:space="preserve">    t_peak:           {type: float,   req: R}</w:t>
      </w:r>
    </w:p>
    <w:p>
      <w:pPr>
        <w:shd w:fill="F0F4F8" w:val="clear"/>
        <w:spacing w:after="40" w:before="40"/>
        <w:ind w:left="720"/>
      </w:pPr>
      <w:r>
        <w:rPr>
          <w:rFonts w:ascii="Courier New" w:cs="Courier New" w:eastAsia="Courier New" w:hAnsi="Courier New"/>
          <w:color w:val="1E3A5F"/>
          <w:sz w:val="18"/>
          <w:szCs w:val="18"/>
        </w:rPr>
        <w:t xml:space="preserve">    t_end:            {type: float,   req: R}</w:t>
      </w:r>
    </w:p>
    <w:p>
      <w:pPr>
        <w:shd w:fill="F0F4F8" w:val="clear"/>
        <w:spacing w:after="40" w:before="40"/>
        <w:ind w:left="720"/>
      </w:pPr>
      <w:r>
        <w:rPr>
          <w:rFonts w:ascii="Courier New" w:cs="Courier New" w:eastAsia="Courier New" w:hAnsi="Courier New"/>
          <w:color w:val="1E3A5F"/>
          <w:sz w:val="18"/>
          <w:szCs w:val="18"/>
        </w:rPr>
        <w:t xml:space="preserve">    t_unit:           {type: enum,    req: R,  values: [fs, ps, ns, us, ms, s]}</w:t>
      </w:r>
    </w:p>
    <w:p>
      <w:pPr>
        <w:shd w:fill="F0F4F8" w:val="clear"/>
        <w:spacing w:after="40" w:before="40"/>
        <w:ind w:left="720"/>
      </w:pPr>
      <w:r>
        <w:rPr>
          <w:rFonts w:ascii="Courier New" w:cs="Courier New" w:eastAsia="Courier New" w:hAnsi="Courier New"/>
          <w:color w:val="1E3A5F"/>
          <w:sz w:val="18"/>
          <w:szCs w:val="18"/>
        </w:rPr>
        <w:t xml:space="preserve">    waveform_snapshot:     {type: string, req: O}</w:t>
      </w:r>
    </w:p>
    <w:p>
      <w:pPr>
        <w:shd w:fill="F0F4F8" w:val="clear"/>
        <w:spacing w:after="40" w:before="40"/>
        <w:ind w:left="720"/>
      </w:pPr>
      <w:r>
        <w:rPr>
          <w:rFonts w:ascii="Courier New" w:cs="Courier New" w:eastAsia="Courier New" w:hAnsi="Courier New"/>
          <w:color w:val="1E3A5F"/>
          <w:sz w:val="18"/>
          <w:szCs w:val="18"/>
        </w:rPr>
        <w:t xml:space="preserve">    waveform_marker_file:  {type: string, req: O, format: tcl_script_path}</w:t>
      </w:r>
    </w:p>
    <w:p>
      <w:pPr>
        <w:shd w:fill="F0F4F8" w:val="clear"/>
        <w:spacing w:after="40" w:before="40"/>
        <w:ind w:left="720"/>
      </w:pPr>
      <w:r>
        <w:rPr>
          <w:rFonts w:ascii="Courier New" w:cs="Courier New" w:eastAsia="Courier New" w:hAnsi="Courier New"/>
          <w:color w:val="1E3A5F"/>
          <w:sz w:val="18"/>
          <w:szCs w:val="18"/>
        </w:rPr>
        <w:t xml:space="preserve"/>
      </w:r>
    </w:p>
    <w:p>
      <w:pPr>
        <w:shd w:fill="F0F4F8" w:val="clear"/>
        <w:spacing w:after="40" w:before="40"/>
        <w:ind w:left="720"/>
      </w:pPr>
      <w:r>
        <w:rPr>
          <w:rFonts w:ascii="Courier New" w:cs="Courier New" w:eastAsia="Courier New" w:hAnsi="Courier New"/>
          <w:color w:val="1E3A5F"/>
          <w:sz w:val="18"/>
          <w:szCs w:val="18"/>
        </w:rPr>
        <w:t xml:space="preserve">  description:</w:t>
      </w:r>
    </w:p>
    <w:p>
      <w:pPr>
        <w:shd w:fill="F0F4F8" w:val="clear"/>
        <w:spacing w:after="40" w:before="40"/>
        <w:ind w:left="720"/>
      </w:pPr>
      <w:r>
        <w:rPr>
          <w:rFonts w:ascii="Courier New" w:cs="Courier New" w:eastAsia="Courier New" w:hAnsi="Courier New"/>
          <w:color w:val="1E3A5F"/>
          <w:sz w:val="18"/>
          <w:szCs w:val="18"/>
        </w:rPr>
        <w:t xml:space="preserve">    expected_behavior:   {type: string, req: R,  min_length: 20}</w:t>
      </w:r>
    </w:p>
    <w:p>
      <w:pPr>
        <w:shd w:fill="F0F4F8" w:val="clear"/>
        <w:spacing w:after="40" w:before="40"/>
        <w:ind w:left="720"/>
      </w:pPr>
      <w:r>
        <w:rPr>
          <w:rFonts w:ascii="Courier New" w:cs="Courier New" w:eastAsia="Courier New" w:hAnsi="Courier New"/>
          <w:color w:val="1E3A5F"/>
          <w:sz w:val="18"/>
          <w:szCs w:val="18"/>
        </w:rPr>
        <w:t xml:space="preserve">    observed_behavior:   {type: string, req: R,  min_length: 20}</w:t>
      </w:r>
    </w:p>
    <w:p>
      <w:pPr>
        <w:shd w:fill="F0F4F8" w:val="clear"/>
        <w:spacing w:after="40" w:before="40"/>
        <w:ind w:left="720"/>
      </w:pPr>
      <w:r>
        <w:rPr>
          <w:rFonts w:ascii="Courier New" w:cs="Courier New" w:eastAsia="Courier New" w:hAnsi="Courier New"/>
          <w:color w:val="1E3A5F"/>
          <w:sz w:val="18"/>
          <w:szCs w:val="18"/>
        </w:rPr>
        <w:t xml:space="preserve">    failure_conditions:</w:t>
      </w:r>
    </w:p>
    <w:p>
      <w:pPr>
        <w:shd w:fill="F0F4F8" w:val="clear"/>
        <w:spacing w:after="40" w:before="40"/>
        <w:ind w:left="720"/>
      </w:pPr>
      <w:r>
        <w:rPr>
          <w:rFonts w:ascii="Courier New" w:cs="Courier New" w:eastAsia="Courier New" w:hAnsi="Courier New"/>
          <w:color w:val="1E3A5F"/>
          <w:sz w:val="18"/>
          <w:szCs w:val="18"/>
        </w:rPr>
        <w:t xml:space="preserve">      voltage:     {type: string, req: O}</w:t>
      </w:r>
    </w:p>
    <w:p>
      <w:pPr>
        <w:shd w:fill="F0F4F8" w:val="clear"/>
        <w:spacing w:after="40" w:before="40"/>
        <w:ind w:left="720"/>
      </w:pPr>
      <w:r>
        <w:rPr>
          <w:rFonts w:ascii="Courier New" w:cs="Courier New" w:eastAsia="Courier New" w:hAnsi="Courier New"/>
          <w:color w:val="1E3A5F"/>
          <w:sz w:val="18"/>
          <w:szCs w:val="18"/>
        </w:rPr>
        <w:t xml:space="preserve">      current:     {type: string, req: O}</w:t>
      </w:r>
    </w:p>
    <w:p>
      <w:pPr>
        <w:shd w:fill="F0F4F8" w:val="clear"/>
        <w:spacing w:after="40" w:before="40"/>
        <w:ind w:left="720"/>
      </w:pPr>
      <w:r>
        <w:rPr>
          <w:rFonts w:ascii="Courier New" w:cs="Courier New" w:eastAsia="Courier New" w:hAnsi="Courier New"/>
          <w:color w:val="1E3A5F"/>
          <w:sz w:val="18"/>
          <w:szCs w:val="18"/>
        </w:rPr>
        <w:t xml:space="preserve">      frequency:   {type: string, req: O}</w:t>
      </w:r>
    </w:p>
    <w:p>
      <w:pPr>
        <w:shd w:fill="F0F4F8" w:val="clear"/>
        <w:spacing w:after="40" w:before="40"/>
        <w:ind w:left="720"/>
      </w:pPr>
      <w:r>
        <w:rPr>
          <w:rFonts w:ascii="Courier New" w:cs="Courier New" w:eastAsia="Courier New" w:hAnsi="Courier New"/>
          <w:color w:val="1E3A5F"/>
          <w:sz w:val="18"/>
          <w:szCs w:val="18"/>
        </w:rPr>
        <w:t xml:space="preserve">      temperature: {type: string, req: O}</w:t>
      </w:r>
    </w:p>
    <w:p>
      <w:pPr>
        <w:shd w:fill="F0F4F8" w:val="clear"/>
        <w:spacing w:after="40" w:before="40"/>
        <w:ind w:left="720"/>
      </w:pPr>
      <w:r>
        <w:rPr>
          <w:rFonts w:ascii="Courier New" w:cs="Courier New" w:eastAsia="Courier New" w:hAnsi="Courier New"/>
          <w:color w:val="1E3A5F"/>
          <w:sz w:val="18"/>
          <w:szCs w:val="18"/>
        </w:rPr>
        <w:t xml:space="preserve">      pvt_corner:  {type: string, req: O}</w:t>
      </w:r>
    </w:p>
    <w:p>
      <w:pPr>
        <w:shd w:fill="F0F4F8" w:val="clear"/>
        <w:spacing w:after="40" w:before="40"/>
        <w:ind w:left="720"/>
      </w:pPr>
      <w:r>
        <w:rPr>
          <w:rFonts w:ascii="Courier New" w:cs="Courier New" w:eastAsia="Courier New" w:hAnsi="Courier New"/>
          <w:color w:val="1E3A5F"/>
          <w:sz w:val="18"/>
          <w:szCs w:val="18"/>
        </w:rPr>
        <w:t xml:space="preserve">      other:       {type: string, req: O}</w:t>
      </w:r>
    </w:p>
    <w:p>
      <w:pPr>
        <w:shd w:fill="F0F4F8" w:val="clear"/>
        <w:spacing w:after="40" w:before="40"/>
        <w:ind w:left="720"/>
      </w:pPr>
      <w:r>
        <w:rPr>
          <w:rFonts w:ascii="Courier New" w:cs="Courier New" w:eastAsia="Courier New" w:hAnsi="Courier New"/>
          <w:color w:val="1E3A5F"/>
          <w:sz w:val="18"/>
          <w:szCs w:val="18"/>
        </w:rPr>
        <w:t xml:space="preserve">    reproduction_steps:  {type: list, req: R, min_items: 2, items: string}</w:t>
      </w:r>
    </w:p>
    <w:p>
      <w:pPr>
        <w:shd w:fill="F0F4F8" w:val="clear"/>
        <w:spacing w:after="40" w:before="40"/>
        <w:ind w:left="720"/>
      </w:pPr>
      <w:r>
        <w:rPr>
          <w:rFonts w:ascii="Courier New" w:cs="Courier New" w:eastAsia="Courier New" w:hAnsi="Courier New"/>
          <w:color w:val="1E3A5F"/>
          <w:sz w:val="18"/>
          <w:szCs w:val="18"/>
        </w:rPr>
        <w:t xml:space="preserve">    checker_name:        {type: string,  req: O}</w:t>
      </w:r>
    </w:p>
    <w:p>
      <w:pPr>
        <w:shd w:fill="F0F4F8" w:val="clear"/>
        <w:spacing w:after="40" w:before="40"/>
        <w:ind w:left="720"/>
      </w:pPr>
      <w:r>
        <w:rPr>
          <w:rFonts w:ascii="Courier New" w:cs="Courier New" w:eastAsia="Courier New" w:hAnsi="Courier New"/>
          <w:color w:val="1E3A5F"/>
          <w:sz w:val="18"/>
          <w:szCs w:val="18"/>
        </w:rPr>
        <w:t xml:space="preserve">    checker_file:        {type: string,  req: O}</w:t>
      </w:r>
    </w:p>
    <w:p>
      <w:pPr>
        <w:shd w:fill="F0F4F8" w:val="clear"/>
        <w:spacing w:after="40" w:before="40"/>
        <w:ind w:left="720"/>
      </w:pPr>
      <w:r>
        <w:rPr>
          <w:rFonts w:ascii="Courier New" w:cs="Courier New" w:eastAsia="Courier New" w:hAnsi="Courier New"/>
          <w:color w:val="1E3A5F"/>
          <w:sz w:val="18"/>
          <w:szCs w:val="18"/>
        </w:rPr>
        <w:t xml:space="preserve">    checker_line:        {type: integer, req: O, min: 1}</w:t>
      </w:r>
    </w:p>
    <w:p>
      <w:pPr>
        <w:shd w:fill="F0F4F8" w:val="clear"/>
        <w:spacing w:after="40" w:before="40"/>
        <w:ind w:left="720"/>
      </w:pPr>
      <w:r>
        <w:rPr>
          <w:rFonts w:ascii="Courier New" w:cs="Courier New" w:eastAsia="Courier New" w:hAnsi="Courier New"/>
          <w:color w:val="1E3A5F"/>
          <w:sz w:val="18"/>
          <w:szCs w:val="18"/>
        </w:rPr>
        <w:t xml:space="preserve">    assertion_text:      {type: string,  req: O}</w:t>
      </w:r>
    </w:p>
    <w:p>
      <w:pPr>
        <w:shd w:fill="F0F4F8" w:val="clear"/>
        <w:spacing w:after="40" w:before="40"/>
        <w:ind w:left="720"/>
      </w:pPr>
      <w:r>
        <w:rPr>
          <w:rFonts w:ascii="Courier New" w:cs="Courier New" w:eastAsia="Courier New" w:hAnsi="Courier New"/>
          <w:color w:val="1E3A5F"/>
          <w:sz w:val="18"/>
          <w:szCs w:val="18"/>
        </w:rPr>
        <w:t xml:space="preserve">    log_excerpt:         {type: string,  req: R,  max_lines: 40}</w:t>
      </w:r>
    </w:p>
    <w:p>
      <w:pPr>
        <w:shd w:fill="F0F4F8" w:val="clear"/>
        <w:spacing w:after="40" w:before="40"/>
        <w:ind w:left="720"/>
      </w:pPr>
      <w:r>
        <w:rPr>
          <w:rFonts w:ascii="Courier New" w:cs="Courier New" w:eastAsia="Courier New" w:hAnsi="Courier New"/>
          <w:color w:val="1E3A5F"/>
          <w:sz w:val="18"/>
          <w:szCs w:val="18"/>
        </w:rPr>
        <w:t xml:space="preserve">    repro_package_path:  {type: string,  req: O}</w:t>
      </w:r>
    </w:p>
    <w:p>
      <w:pPr>
        <w:shd w:fill="F0F4F8" w:val="clear"/>
        <w:spacing w:after="40" w:before="40"/>
        <w:ind w:left="720"/>
      </w:pPr>
      <w:r>
        <w:rPr>
          <w:rFonts w:ascii="Courier New" w:cs="Courier New" w:eastAsia="Courier New" w:hAnsi="Courier New"/>
          <w:color w:val="1E3A5F"/>
          <w:sz w:val="18"/>
          <w:szCs w:val="18"/>
        </w:rPr>
        <w:t xml:space="preserve"/>
      </w:r>
    </w:p>
    <w:p>
      <w:pPr>
        <w:shd w:fill="F0F4F8" w:val="clear"/>
        <w:spacing w:after="40" w:before="40"/>
        <w:ind w:left="720"/>
      </w:pPr>
      <w:r>
        <w:rPr>
          <w:rFonts w:ascii="Courier New" w:cs="Courier New" w:eastAsia="Courier New" w:hAnsi="Courier New"/>
          <w:color w:val="1E3A5F"/>
          <w:sz w:val="18"/>
          <w:szCs w:val="18"/>
        </w:rPr>
        <w:t xml:space="preserve">  links:</w:t>
      </w:r>
    </w:p>
    <w:p>
      <w:pPr>
        <w:shd w:fill="F0F4F8" w:val="clear"/>
        <w:spacing w:after="40" w:before="40"/>
        <w:ind w:left="720"/>
      </w:pPr>
      <w:r>
        <w:rPr>
          <w:rFonts w:ascii="Courier New" w:cs="Courier New" w:eastAsia="Courier New" w:hAnsi="Courier New"/>
          <w:color w:val="1E3A5F"/>
          <w:sz w:val="18"/>
          <w:szCs w:val="18"/>
        </w:rPr>
        <w:t xml:space="preserve">    blocks:             {type: list,   req: O, items: bug_id_ref}</w:t>
      </w:r>
    </w:p>
    <w:p>
      <w:pPr>
        <w:shd w:fill="F0F4F8" w:val="clear"/>
        <w:spacing w:after="40" w:before="40"/>
        <w:ind w:left="720"/>
      </w:pPr>
      <w:r>
        <w:rPr>
          <w:rFonts w:ascii="Courier New" w:cs="Courier New" w:eastAsia="Courier New" w:hAnsi="Courier New"/>
          <w:color w:val="1E3A5F"/>
          <w:sz w:val="18"/>
          <w:szCs w:val="18"/>
        </w:rPr>
        <w:t xml:space="preserve">    blocked_by:         {type: list,   req: O, items: bug_id_ref}</w:t>
      </w:r>
    </w:p>
    <w:p>
      <w:pPr>
        <w:shd w:fill="F0F4F8" w:val="clear"/>
        <w:spacing w:after="40" w:before="40"/>
        <w:ind w:left="720"/>
      </w:pPr>
      <w:r>
        <w:rPr>
          <w:rFonts w:ascii="Courier New" w:cs="Courier New" w:eastAsia="Courier New" w:hAnsi="Courier New"/>
          <w:color w:val="1E3A5F"/>
          <w:sz w:val="18"/>
          <w:szCs w:val="18"/>
        </w:rPr>
        <w:t xml:space="preserve">    duplicates:         {type: string, req: O, format: bug_id_ref}</w:t>
      </w:r>
    </w:p>
    <w:p>
      <w:pPr>
        <w:shd w:fill="F0F4F8" w:val="clear"/>
        <w:spacing w:after="40" w:before="40"/>
        <w:ind w:left="720"/>
      </w:pPr>
      <w:r>
        <w:rPr>
          <w:rFonts w:ascii="Courier New" w:cs="Courier New" w:eastAsia="Courier New" w:hAnsi="Courier New"/>
          <w:color w:val="1E3A5F"/>
          <w:sz w:val="18"/>
          <w:szCs w:val="18"/>
        </w:rPr>
        <w:t xml:space="preserve">    related:            {type: list,   req: O, items: bug_id_ref}</w:t>
      </w:r>
    </w:p>
    <w:p>
      <w:pPr>
        <w:shd w:fill="F0F4F8" w:val="clear"/>
        <w:spacing w:after="40" w:before="40"/>
        <w:ind w:left="720"/>
      </w:pPr>
      <w:r>
        <w:rPr>
          <w:rFonts w:ascii="Courier New" w:cs="Courier New" w:eastAsia="Courier New" w:hAnsi="Courier New"/>
          <w:color w:val="1E3A5F"/>
          <w:sz w:val="18"/>
          <w:szCs w:val="18"/>
        </w:rPr>
        <w:t xml:space="preserve">    root_cause_cluster: {type: string, req: O, format: uuid}</w:t>
      </w:r>
    </w:p>
    <w:p>
      <w:pPr>
        <w:shd w:fill="F0F4F8" w:val="clear"/>
        <w:spacing w:after="40" w:before="40"/>
        <w:ind w:left="720"/>
      </w:pPr>
      <w:r>
        <w:rPr>
          <w:rFonts w:ascii="Courier New" w:cs="Courier New" w:eastAsia="Courier New" w:hAnsi="Courier New"/>
          <w:color w:val="1E3A5F"/>
          <w:sz w:val="18"/>
          <w:szCs w:val="18"/>
        </w:rPr>
        <w:t xml:space="preserve">    waiver_id:          {type: string, req: O}</w:t>
      </w:r>
    </w:p>
    <w:p>
      <w:pPr>
        <w:shd w:fill="F0F4F8" w:val="clear"/>
        <w:spacing w:after="40" w:before="40"/>
        <w:ind w:left="720"/>
      </w:pPr>
      <w:r>
        <w:rPr>
          <w:rFonts w:ascii="Courier New" w:cs="Courier New" w:eastAsia="Courier New" w:hAnsi="Courier New"/>
          <w:color w:val="1E3A5F"/>
          <w:sz w:val="18"/>
          <w:szCs w:val="18"/>
        </w:rPr>
        <w:t xml:space="preserve">    drb_action_item:    {type: string, req: O}</w:t>
      </w:r>
    </w:p>
    <w:p>
      <w:pPr>
        <w:shd w:fill="F0F4F8" w:val="clear"/>
        <w:spacing w:after="40" w:before="40"/>
        <w:ind w:left="720"/>
      </w:pPr>
      <w:r>
        <w:rPr>
          <w:rFonts w:ascii="Courier New" w:cs="Courier New" w:eastAsia="Courier New" w:hAnsi="Courier New"/>
          <w:color w:val="1E3A5F"/>
          <w:sz w:val="18"/>
          <w:szCs w:val="18"/>
        </w:rPr>
        <w:t xml:space="preserve">    requirement_id:     {type: string, req: O}</w:t>
      </w:r>
    </w:p>
    <w:p>
      <w:pPr>
        <w:shd w:fill="F0F4F8" w:val="clear"/>
        <w:spacing w:after="40" w:before="40"/>
        <w:ind w:left="720"/>
      </w:pPr>
      <w:r>
        <w:rPr>
          <w:rFonts w:ascii="Courier New" w:cs="Courier New" w:eastAsia="Courier New" w:hAnsi="Courier New"/>
          <w:color w:val="1E3A5F"/>
          <w:sz w:val="18"/>
          <w:szCs w:val="18"/>
        </w:rPr>
        <w:t xml:space="preserve">    fix_commit:         {type: string, req: CR}  # Required before Closed</w:t>
      </w:r>
    </w:p>
    <w:p>
      <w:pPr>
        <w:shd w:fill="F0F4F8" w:val="clear"/>
        <w:spacing w:after="40" w:before="40"/>
        <w:ind w:left="720"/>
      </w:pPr>
      <w:r>
        <w:rPr>
          <w:rFonts w:ascii="Courier New" w:cs="Courier New" w:eastAsia="Courier New" w:hAnsi="Courier New"/>
          <w:color w:val="1E3A5F"/>
          <w:sz w:val="18"/>
          <w:szCs w:val="18"/>
        </w:rPr>
        <w:t xml:space="preserve">    regression_test_id: {type: string, req: CR}  # Required for S1/S2 before Closed</w:t>
      </w:r>
    </w:p>
    <w:p>
      <w:pPr>
        <w:shd w:fill="F0F4F8" w:val="clear"/>
        <w:spacing w:after="40" w:before="40"/>
        <w:ind w:left="720"/>
      </w:pPr>
      <w:r>
        <w:rPr>
          <w:rFonts w:ascii="Courier New" w:cs="Courier New" w:eastAsia="Courier New" w:hAnsi="Courier New"/>
          <w:color w:val="1E3A5F"/>
          <w:sz w:val="18"/>
          <w:szCs w:val="18"/>
        </w:rPr>
        <w:t xml:space="preserve"/>
      </w:r>
    </w:p>
    <w:p>
      <w:pPr>
        <w:shd w:fill="F0F4F8" w:val="clear"/>
        <w:spacing w:after="40" w:before="40"/>
        <w:ind w:left="720"/>
      </w:pPr>
      <w:r>
        <w:rPr>
          <w:rFonts w:ascii="Courier New" w:cs="Courier New" w:eastAsia="Courier New" w:hAnsi="Courier New"/>
          <w:color w:val="1E3A5F"/>
          <w:sz w:val="18"/>
          <w:szCs w:val="18"/>
        </w:rPr>
        <w:t xml:space="preserve">  project:</w:t>
      </w:r>
    </w:p>
    <w:p>
      <w:pPr>
        <w:shd w:fill="F0F4F8" w:val="clear"/>
        <w:spacing w:after="40" w:before="40"/>
        <w:ind w:left="720"/>
      </w:pPr>
      <w:r>
        <w:rPr>
          <w:rFonts w:ascii="Courier New" w:cs="Courier New" w:eastAsia="Courier New" w:hAnsi="Courier New"/>
          <w:color w:val="1E3A5F"/>
          <w:sz w:val="18"/>
          <w:szCs w:val="18"/>
        </w:rPr>
        <w:t xml:space="preserve">    estimated_effort_hrs: {type: float, req: R,  min: 0.5, max: 200.0}</w:t>
      </w:r>
    </w:p>
    <w:p>
      <w:pPr>
        <w:shd w:fill="F0F4F8" w:val="clear"/>
        <w:spacing w:after="40" w:before="40"/>
        <w:ind w:left="720"/>
      </w:pPr>
      <w:r>
        <w:rPr>
          <w:rFonts w:ascii="Courier New" w:cs="Courier New" w:eastAsia="Courier New" w:hAnsi="Courier New"/>
          <w:color w:val="1E3A5F"/>
          <w:sz w:val="18"/>
          <w:szCs w:val="18"/>
        </w:rPr>
        <w:t xml:space="preserve">    actual_effort_hrs:    {type: float, req: O,  auto_populate: time_tracking_api}</w:t>
      </w:r>
    </w:p>
    <w:p>
      <w:pPr>
        <w:shd w:fill="F0F4F8" w:val="clear"/>
        <w:spacing w:after="40" w:before="40"/>
        <w:ind w:left="720"/>
      </w:pPr>
      <w:r>
        <w:rPr>
          <w:rFonts w:ascii="Courier New" w:cs="Courier New" w:eastAsia="Courier New" w:hAnsi="Courier New"/>
          <w:color w:val="1E3A5F"/>
          <w:sz w:val="18"/>
          <w:szCs w:val="18"/>
        </w:rPr>
        <w:t xml:space="preserve">    fix_complexity:</w:t>
      </w:r>
    </w:p>
    <w:p>
      <w:pPr>
        <w:shd w:fill="F0F4F8" w:val="clear"/>
        <w:spacing w:after="40" w:before="40"/>
        <w:ind w:left="720"/>
      </w:pPr>
      <w:r>
        <w:rPr>
          <w:rFonts w:ascii="Courier New" w:cs="Courier New" w:eastAsia="Courier New" w:hAnsi="Courier New"/>
          <w:color w:val="1E3A5F"/>
          <w:sz w:val="18"/>
          <w:szCs w:val="18"/>
        </w:rPr>
        <w:t xml:space="preserve">      type: enum</w:t>
      </w:r>
    </w:p>
    <w:p>
      <w:pPr>
        <w:shd w:fill="F0F4F8" w:val="clear"/>
        <w:spacing w:after="40" w:before="40"/>
        <w:ind w:left="720"/>
      </w:pPr>
      <w:r>
        <w:rPr>
          <w:rFonts w:ascii="Courier New" w:cs="Courier New" w:eastAsia="Courier New" w:hAnsi="Courier New"/>
          <w:color w:val="1E3A5F"/>
          <w:sz w:val="18"/>
          <w:szCs w:val="18"/>
        </w:rPr>
        <w:t xml:space="preserve">      req: O</w:t>
      </w:r>
    </w:p>
    <w:p>
      <w:pPr>
        <w:shd w:fill="F0F4F8" w:val="clear"/>
        <w:spacing w:after="40" w:before="40"/>
        <w:ind w:left="720"/>
      </w:pPr>
      <w:r>
        <w:rPr>
          <w:rFonts w:ascii="Courier New" w:cs="Courier New" w:eastAsia="Courier New" w:hAnsi="Courier New"/>
          <w:color w:val="1E3A5F"/>
          <w:sz w:val="18"/>
          <w:szCs w:val="18"/>
        </w:rPr>
        <w:t xml:space="preserve">      values: [Trivial, Minor, Moderate, Major, Architectural]</w:t>
      </w:r>
    </w:p>
    <w:p>
      <w:pPr>
        <w:shd w:fill="F0F4F8" w:val="clear"/>
        <w:spacing w:after="40" w:before="40"/>
        <w:ind w:left="720"/>
      </w:pPr>
      <w:r>
        <w:rPr>
          <w:rFonts w:ascii="Courier New" w:cs="Courier New" w:eastAsia="Courier New" w:hAnsi="Courier New"/>
          <w:color w:val="1E3A5F"/>
          <w:sz w:val="18"/>
          <w:szCs w:val="18"/>
        </w:rPr>
        <w:t xml:space="preserve">    schedule_impact:</w:t>
      </w:r>
    </w:p>
    <w:p>
      <w:pPr>
        <w:shd w:fill="F0F4F8" w:val="clear"/>
        <w:spacing w:after="40" w:before="40"/>
        <w:ind w:left="720"/>
      </w:pPr>
      <w:r>
        <w:rPr>
          <w:rFonts w:ascii="Courier New" w:cs="Courier New" w:eastAsia="Courier New" w:hAnsi="Courier New"/>
          <w:color w:val="1E3A5F"/>
          <w:sz w:val="18"/>
          <w:szCs w:val="18"/>
        </w:rPr>
        <w:t xml:space="preserve">      type: enum</w:t>
      </w:r>
    </w:p>
    <w:p>
      <w:pPr>
        <w:shd w:fill="F0F4F8" w:val="clear"/>
        <w:spacing w:after="40" w:before="40"/>
        <w:ind w:left="720"/>
      </w:pPr>
      <w:r>
        <w:rPr>
          <w:rFonts w:ascii="Courier New" w:cs="Courier New" w:eastAsia="Courier New" w:hAnsi="Courier New"/>
          <w:color w:val="1E3A5F"/>
          <w:sz w:val="18"/>
          <w:szCs w:val="18"/>
        </w:rPr>
        <w:t xml:space="preserve">      req: R</w:t>
      </w:r>
    </w:p>
    <w:p>
      <w:pPr>
        <w:shd w:fill="F0F4F8" w:val="clear"/>
        <w:spacing w:after="40" w:before="40"/>
        <w:ind w:left="720"/>
      </w:pPr>
      <w:r>
        <w:rPr>
          <w:rFonts w:ascii="Courier New" w:cs="Courier New" w:eastAsia="Courier New" w:hAnsi="Courier New"/>
          <w:color w:val="1E3A5F"/>
          <w:sz w:val="18"/>
          <w:szCs w:val="18"/>
        </w:rPr>
        <w:t xml:space="preserve">      default: On-Track</w:t>
      </w:r>
    </w:p>
    <w:p>
      <w:pPr>
        <w:shd w:fill="F0F4F8" w:val="clear"/>
        <w:spacing w:after="40" w:before="40"/>
        <w:ind w:left="720"/>
      </w:pPr>
      <w:r>
        <w:rPr>
          <w:rFonts w:ascii="Courier New" w:cs="Courier New" w:eastAsia="Courier New" w:hAnsi="Courier New"/>
          <w:color w:val="1E3A5F"/>
          <w:sz w:val="18"/>
          <w:szCs w:val="18"/>
        </w:rPr>
        <w:t xml:space="preserve">      values: [On-Track, At-Risk, Delayed, Blocking-Tapeout]</w:t>
      </w:r>
    </w:p>
    <w:p>
      <w:pPr>
        <w:shd w:fill="F0F4F8" w:val="clear"/>
        <w:spacing w:after="40" w:before="40"/>
        <w:ind w:left="720"/>
      </w:pPr>
      <w:r>
        <w:rPr>
          <w:rFonts w:ascii="Courier New" w:cs="Courier New" w:eastAsia="Courier New" w:hAnsi="Courier New"/>
          <w:color w:val="1E3A5F"/>
          <w:sz w:val="18"/>
          <w:szCs w:val="18"/>
        </w:rPr>
        <w:t xml:space="preserve">      escalation:</w:t>
      </w:r>
    </w:p>
    <w:p>
      <w:pPr>
        <w:shd w:fill="F0F4F8" w:val="clear"/>
        <w:spacing w:after="40" w:before="40"/>
        <w:ind w:left="720"/>
      </w:pPr>
      <w:r>
        <w:rPr>
          <w:rFonts w:ascii="Courier New" w:cs="Courier New" w:eastAsia="Courier New" w:hAnsi="Courier New"/>
          <w:color w:val="1E3A5F"/>
          <w:sz w:val="18"/>
          <w:szCs w:val="18"/>
        </w:rPr>
        <w:t xml:space="preserve">        Blocking-Tapeout: {notify: [pm_lead, eng_director, chip_lead], within_minutes: 15}</w:t>
      </w:r>
    </w:p>
    <w:p>
      <w:pPr>
        <w:shd w:fill="F0F4F8" w:val="clear"/>
        <w:spacing w:after="40" w:before="40"/>
        <w:ind w:left="720"/>
      </w:pPr>
      <w:r>
        <w:rPr>
          <w:rFonts w:ascii="Courier New" w:cs="Courier New" w:eastAsia="Courier New" w:hAnsi="Courier New"/>
          <w:color w:val="1E3A5F"/>
          <w:sz w:val="18"/>
          <w:szCs w:val="18"/>
        </w:rPr>
        <w:t xml:space="preserve">    risk_score: {type: float, req: O, computed: true, range: [0.0, 10.0]}</w:t>
      </w:r>
    </w:p>
    <w:p>
      <w:pPr>
        <w:spacing w:after="80" w:before="0"/>
      </w:pPr>
    </w:p>
    <w:p>
      <w:pPr>
        <w:spacing w:after="80" w:before="0"/>
      </w:pPr>
    </w:p>
    <w:p>
      <w:pPr>
        <w:spacing w:after="80" w:before="0"/>
      </w:pPr>
    </w:p>
    <w:p>
      <w:pPr>
        <w:pStyle w:val="Heading1"/>
        <w:pBdr>
          <w:bottom w:val="single" w:color="0D7377" w:sz="8" w:space="4"/>
        </w:pBdr>
        <w:spacing w:after="160" w:before="400"/>
      </w:pPr>
      <w:r>
        <w:rPr>
          <w:rFonts w:ascii="Arial" w:cs="Arial" w:eastAsia="Arial" w:hAnsi="Arial"/>
          <w:b/>
          <w:bCs/>
          <w:color w:val="1B3A6B"/>
          <w:sz w:val="32"/>
          <w:szCs w:val="32"/>
        </w:rPr>
        <w:t xml:space="preserve">SECTION 2 — TOOL PLATFORM RECOMMENDATION &amp; ARCHITECTURE</w:t>
      </w:r>
    </w:p>
    <w:p>
      <w:pPr>
        <w:spacing w:after="80" w:before="0"/>
      </w:pPr>
    </w:p>
    <w:p>
      <w:pPr>
        <w:spacing w:after="60" w:before="60"/>
      </w:pPr>
      <w:r>
        <w:rPr>
          <w:rFonts w:ascii="Arial" w:cs="Arial" w:eastAsia="Arial" w:hAnsi="Arial"/>
          <w:color w:val="334155"/>
          <w:sz w:val="20"/>
          <w:szCs w:val="20"/>
        </w:rPr>
        <w:t xml:space="preserve">This section delivers an unhedged platform evaluation and a clear architectural recommendation. The evaluation covers Jira and four alternatives across six dimensions critical to VLSI workflows.</w:t>
      </w:r>
    </w:p>
    <w:p>
      <w:pPr>
        <w:spacing w:after="80" w:before="0"/>
      </w:pPr>
    </w:p>
    <w:p>
      <w:pPr>
        <w:pStyle w:val="Heading2"/>
        <w:spacing w:after="120" w:before="300"/>
      </w:pPr>
      <w:r>
        <w:rPr>
          <w:rFonts w:ascii="Arial" w:cs="Arial" w:eastAsia="Arial" w:hAnsi="Arial"/>
          <w:b/>
          <w:bCs/>
          <w:color w:val="0D7377"/>
          <w:sz w:val="26"/>
          <w:szCs w:val="26"/>
        </w:rPr>
        <w:t xml:space="preserve">2.1  Platform Evaluation Matrix</w:t>
      </w:r>
    </w:p>
    <w:p>
      <w:pPr>
        <w:spacing w:after="60" w:before="60"/>
      </w:pPr>
      <w:r>
        <w:rPr>
          <w:rFonts w:ascii="Arial" w:cs="Arial" w:eastAsia="Arial" w:hAnsi="Arial"/>
          <w:color w:val="334155"/>
          <w:sz w:val="20"/>
          <w:szCs w:val="20"/>
        </w:rPr>
        <w:t xml:space="preserve">Dimensions: Schema Flexibility · EDA Integration · API Quality · Self-hostability · Cost · Build-vs-Buy verdict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100"/>
        <w:gridCol w:w="1100"/>
        <w:gridCol w:w="1100"/>
        <w:gridCol w:w="1160"/>
        <w:gridCol w:w="1200"/>
      </w:tblGrid>
      <w:tr>
        <w:trPr>
          <w:tblHeader/>
        </w:trPr>
        <w:tc>
          <w:tcPr>
            <w:tcW w:type="dxa" w:w="1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Platform</w:t>
            </w:r>
          </w:p>
        </w:tc>
        <w:tc>
          <w:tcPr>
            <w:tcW w:type="dxa" w:w="11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Schema Flex</w:t>
            </w:r>
          </w:p>
        </w:tc>
        <w:tc>
          <w:tcPr>
            <w:tcW w:type="dxa" w:w="11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EDA Integrate</w:t>
            </w:r>
          </w:p>
        </w:tc>
        <w:tc>
          <w:tcPr>
            <w:tcW w:type="dxa" w:w="11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API Quality</w:t>
            </w:r>
          </w:p>
        </w:tc>
        <w:tc>
          <w:tcPr>
            <w:tcW w:type="dxa" w:w="11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Self-host</w:t>
            </w:r>
          </w:p>
        </w:tc>
        <w:tc>
          <w:tcPr>
            <w:tcW w:type="dxa" w:w="1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Cost Model</w:t>
            </w:r>
          </w:p>
        </w:tc>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Verdict</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Jira (Cloud/DC)</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 (per-seat)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Buy + heavy config</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Linear.app</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Buy (limited flex)</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GitLab Issues</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 (self-host)</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Hybrid: GitLab + custom metadata</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Plane.so (OSS)</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Free</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Build on top (Python API)</w:t>
            </w:r>
          </w:p>
        </w:tc>
      </w:tr>
      <w:tr>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Custom FastAPI+React</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 (infra only)</w:t>
            </w:r>
          </w:p>
        </w:tc>
        <w:tc>
          <w:tcPr>
            <w:tcW w:type="dxa" w:w="1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Build — max control</w:t>
            </w:r>
          </w:p>
        </w:tc>
      </w:tr>
      <w:tr>
        <w:tc>
          <w:tcPr>
            <w:tcW w:type="dxa" w:w="16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Notion + Automation</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1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Buy (small teams &lt;20 eng)</w:t>
            </w:r>
          </w:p>
        </w:tc>
      </w:tr>
    </w:tbl>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2.2  Jira: Honest Assessment for VLSI</w:t>
      </w:r>
    </w:p>
    <w:p>
      <w:pPr>
        <w:spacing w:after="80" w:before="0"/>
      </w:pPr>
    </w:p>
    <w:p>
      <w:pPr>
        <w:pStyle w:val="Heading3"/>
        <w:spacing w:after="80" w:before="200"/>
      </w:pPr>
      <w:r>
        <w:rPr>
          <w:rFonts w:ascii="Arial" w:cs="Arial" w:eastAsia="Arial" w:hAnsi="Arial"/>
          <w:b/>
          <w:bCs/>
          <w:color w:val="334155"/>
          <w:sz w:val="22"/>
          <w:szCs w:val="22"/>
        </w:rPr>
        <w:t xml:space="preserve">Where Jira Excels</w:t>
      </w:r>
    </w:p>
    <w:p>
      <w:pPr>
        <w:pStyle w:val="ListParagraph"/>
        <w:numPr>
          <w:ilvl w:val="0"/>
          <w:numId w:val="2"/>
        </w:numPr>
        <w:spacing w:after="40" w:before="40"/>
      </w:pPr>
      <w:r>
        <w:rPr>
          <w:rFonts w:ascii="Arial" w:cs="Arial" w:eastAsia="Arial" w:hAnsi="Arial"/>
          <w:color w:val="334155"/>
          <w:sz w:val="20"/>
          <w:szCs w:val="20"/>
        </w:rPr>
        <w:t xml:space="preserve">Mature RBAC, audit trail, and permission model — enterprise-ready out of the box</w:t>
      </w:r>
    </w:p>
    <w:p>
      <w:pPr>
        <w:pStyle w:val="ListParagraph"/>
        <w:numPr>
          <w:ilvl w:val="0"/>
          <w:numId w:val="2"/>
        </w:numPr>
        <w:spacing w:after="40" w:before="40"/>
      </w:pPr>
      <w:r>
        <w:rPr>
          <w:rFonts w:ascii="Arial" w:cs="Arial" w:eastAsia="Arial" w:hAnsi="Arial"/>
          <w:color w:val="334155"/>
          <w:sz w:val="20"/>
          <w:szCs w:val="20"/>
        </w:rPr>
        <w:t xml:space="preserve">Excellent REST and GraphQL APIs — all VBIP automation can be built against it</w:t>
      </w:r>
    </w:p>
    <w:p>
      <w:pPr>
        <w:pStyle w:val="ListParagraph"/>
        <w:numPr>
          <w:ilvl w:val="0"/>
          <w:numId w:val="2"/>
        </w:numPr>
        <w:spacing w:after="40" w:before="40"/>
      </w:pPr>
      <w:r>
        <w:rPr>
          <w:rFonts w:ascii="Arial" w:cs="Arial" w:eastAsia="Arial" w:hAnsi="Arial"/>
          <w:color w:val="334155"/>
          <w:sz w:val="20"/>
          <w:szCs w:val="20"/>
        </w:rPr>
        <w:t xml:space="preserve">Rich notification and routing ecosystem via Automation for Jira</w:t>
      </w:r>
    </w:p>
    <w:p>
      <w:pPr>
        <w:pStyle w:val="ListParagraph"/>
        <w:numPr>
          <w:ilvl w:val="0"/>
          <w:numId w:val="2"/>
        </w:numPr>
        <w:spacing w:after="40" w:before="40"/>
      </w:pPr>
      <w:r>
        <w:rPr>
          <w:rFonts w:ascii="Arial" w:cs="Arial" w:eastAsia="Arial" w:hAnsi="Arial"/>
          <w:color w:val="334155"/>
          <w:sz w:val="20"/>
          <w:szCs w:val="20"/>
        </w:rPr>
        <w:t xml:space="preserve">Proven at scale (10K+ issues per project) with no performance concerns</w:t>
      </w:r>
    </w:p>
    <w:p>
      <w:pPr>
        <w:pStyle w:val="ListParagraph"/>
        <w:numPr>
          <w:ilvl w:val="0"/>
          <w:numId w:val="2"/>
        </w:numPr>
        <w:spacing w:after="40" w:before="40"/>
      </w:pPr>
      <w:r>
        <w:rPr>
          <w:rFonts w:ascii="Arial" w:cs="Arial" w:eastAsia="Arial" w:hAnsi="Arial"/>
          <w:color w:val="334155"/>
          <w:sz w:val="20"/>
          <w:szCs w:val="20"/>
        </w:rPr>
        <w:t xml:space="preserve">Broad organizational familiarity — low onboarding friction for PM and leadership</w:t>
      </w:r>
    </w:p>
    <w:p>
      <w:pPr>
        <w:spacing w:after="80" w:before="0"/>
      </w:pPr>
    </w:p>
    <w:p>
      <w:pPr>
        <w:pStyle w:val="Heading3"/>
        <w:spacing w:after="80" w:before="200"/>
      </w:pPr>
      <w:r>
        <w:rPr>
          <w:rFonts w:ascii="Arial" w:cs="Arial" w:eastAsia="Arial" w:hAnsi="Arial"/>
          <w:b/>
          <w:bCs/>
          <w:color w:val="334155"/>
          <w:sz w:val="22"/>
          <w:szCs w:val="22"/>
        </w:rPr>
        <w:t xml:space="preserve">Where Jira Fails for AMS/DMS</w:t>
      </w:r>
    </w:p>
    <w:p>
      <w:pPr>
        <w:pStyle w:val="ListParagraph"/>
        <w:numPr>
          <w:ilvl w:val="0"/>
          <w:numId w:val="2"/>
        </w:numPr>
        <w:spacing w:after="40" w:before="40"/>
      </w:pPr>
      <w:r>
        <w:rPr>
          <w:rFonts w:ascii="Arial" w:cs="Arial" w:eastAsia="Arial" w:hAnsi="Arial"/>
          <w:color w:val="334155"/>
          <w:sz w:val="20"/>
          <w:szCs w:val="20"/>
        </w:rPr>
        <w:t xml:space="preserve">No native VLSI field types — every domain field (PVT corner, hierarchy path, checker name) requires custom field creation; 30–50 custom fields needed to match VBIP schema</w:t>
      </w:r>
    </w:p>
    <w:p>
      <w:pPr>
        <w:pStyle w:val="ListParagraph"/>
        <w:numPr>
          <w:ilvl w:val="0"/>
          <w:numId w:val="2"/>
        </w:numPr>
        <w:spacing w:after="40" w:before="40"/>
      </w:pPr>
      <w:r>
        <w:rPr>
          <w:rFonts w:ascii="Arial" w:cs="Arial" w:eastAsia="Arial" w:hAnsi="Arial"/>
          <w:color w:val="334155"/>
          <w:sz w:val="20"/>
          <w:szCs w:val="20"/>
        </w:rPr>
        <w:t xml:space="preserve">No waveform viewer or EDA artifact preview — SimVision .tcl files attach as opaque binary blobs with no inline context</w:t>
      </w:r>
    </w:p>
    <w:p>
      <w:pPr>
        <w:pStyle w:val="ListParagraph"/>
        <w:numPr>
          <w:ilvl w:val="0"/>
          <w:numId w:val="2"/>
        </w:numPr>
        <w:spacing w:after="40" w:before="40"/>
      </w:pPr>
      <w:r>
        <w:rPr>
          <w:rFonts w:ascii="Arial" w:cs="Arial" w:eastAsia="Arial" w:hAnsi="Arial"/>
          <w:color w:val="334155"/>
          <w:sz w:val="20"/>
          <w:szCs w:val="20"/>
        </w:rPr>
        <w:t xml:space="preserve">Workflow engine (Jira Automation) is powerful but requires Groovy scripting expertise for complex VLSI gate conditions — non-trivial to maintain</w:t>
      </w:r>
    </w:p>
    <w:p>
      <w:pPr>
        <w:pStyle w:val="ListParagraph"/>
        <w:numPr>
          <w:ilvl w:val="0"/>
          <w:numId w:val="2"/>
        </w:numPr>
        <w:spacing w:after="40" w:before="40"/>
      </w:pPr>
      <w:r>
        <w:rPr>
          <w:rFonts w:ascii="Arial" w:cs="Arial" w:eastAsia="Arial" w:hAnsi="Arial"/>
          <w:color w:val="334155"/>
          <w:sz w:val="20"/>
          <w:szCs w:val="20"/>
        </w:rPr>
        <w:t xml:space="preserve">Screen schemes and field configurations become unmaintainable above ~40 custom fields without dedicated Jira admin time</w:t>
      </w:r>
    </w:p>
    <w:p>
      <w:pPr>
        <w:pStyle w:val="ListParagraph"/>
        <w:numPr>
          <w:ilvl w:val="0"/>
          <w:numId w:val="2"/>
        </w:numPr>
        <w:spacing w:after="40" w:before="40"/>
      </w:pPr>
      <w:r>
        <w:rPr>
          <w:rFonts w:ascii="Arial" w:cs="Arial" w:eastAsia="Arial" w:hAnsi="Arial"/>
          <w:color w:val="334155"/>
          <w:sz w:val="20"/>
          <w:szCs w:val="20"/>
        </w:rPr>
        <w:t xml:space="preserve">Dependency visualization (block-level bug chains) requires BigPicture or Structure at additional cost — not native</w:t>
      </w:r>
    </w:p>
    <w:p>
      <w:pPr>
        <w:pStyle w:val="ListParagraph"/>
        <w:numPr>
          <w:ilvl w:val="0"/>
          <w:numId w:val="2"/>
        </w:numPr>
        <w:spacing w:after="40" w:before="40"/>
      </w:pPr>
      <w:r>
        <w:rPr>
          <w:rFonts w:ascii="Arial" w:cs="Arial" w:eastAsia="Arial" w:hAnsi="Arial"/>
          <w:color w:val="334155"/>
          <w:sz w:val="20"/>
          <w:szCs w:val="20"/>
        </w:rPr>
        <w:t xml:space="preserve">No native log parsing or checker event ingestion — requires external middleware for every automation pipeline</w:t>
      </w:r>
    </w:p>
    <w:p>
      <w:pPr>
        <w:pStyle w:val="ListParagraph"/>
        <w:numPr>
          <w:ilvl w:val="0"/>
          <w:numId w:val="2"/>
        </w:numPr>
        <w:spacing w:after="40" w:before="40"/>
      </w:pPr>
      <w:r>
        <w:rPr>
          <w:rFonts w:ascii="Arial" w:cs="Arial" w:eastAsia="Arial" w:hAnsi="Arial"/>
          <w:color w:val="334155"/>
          <w:sz w:val="20"/>
          <w:szCs w:val="20"/>
        </w:rPr>
        <w:t xml:space="preserve">Data locality: Jira Cloud stores data outside your network perimeter — problematic for export-controlled IP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40"/>
              <w:bottom w:type="dxa" w:w="120"/>
              <w:right w:type="dxa" w:w="240"/>
            </w:tcMar>
          </w:tcPr>
          <w:p>
            <w:pPr>
              <w:spacing w:after="40" w:before="0"/>
            </w:pPr>
            <w:r>
              <w:rPr>
                <w:rFonts w:ascii="Arial" w:cs="Arial" w:eastAsia="Arial" w:hAnsi="Arial"/>
                <w:b/>
                <w:bCs/>
                <w:color w:val="1B3A6B"/>
                <w:sz w:val="20"/>
                <w:szCs w:val="20"/>
              </w:rPr>
              <w:t xml:space="preserve">Jira Verdict</w:t>
            </w:r>
          </w:p>
          <w:p>
            <w:pPr>
              <w:spacing w:after="0" w:before="0"/>
            </w:pPr>
            <w:r>
              <w:rPr>
                <w:rFonts w:ascii="Arial" w:cs="Arial" w:eastAsia="Arial" w:hAnsi="Arial"/>
                <w:color w:val="334155"/>
                <w:sz w:val="19"/>
                <w:szCs w:val="19"/>
              </w:rPr>
              <w:t xml:space="preserve">Viable if your organization is already committed to Jira as the enterprise standard and has Jira admin bandwidth. Requires 8–12 weeks of configuration investment to reach VBIP schema compliance. The hidden cost is ongoing admin maintenance as VLSI workflows evolve. Not the optimal choice if starting from scratch.</w:t>
            </w:r>
          </w:p>
        </w:tc>
      </w:tr>
    </w:tbl>
    <w:p>
      <w:pPr>
        <w:spacing w:after="80" w:before="0"/>
      </w:pPr>
    </w:p>
    <w:p>
      <w:pPr>
        <w:pStyle w:val="Heading3"/>
        <w:spacing w:after="80" w:before="200"/>
      </w:pPr>
      <w:r>
        <w:rPr>
          <w:rFonts w:ascii="Arial" w:cs="Arial" w:eastAsia="Arial" w:hAnsi="Arial"/>
          <w:b/>
          <w:bCs/>
          <w:color w:val="334155"/>
          <w:sz w:val="22"/>
          <w:szCs w:val="22"/>
        </w:rPr>
        <w:t xml:space="preserve">Jira Plugins Required for VLSI-Native Operation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Plugin / App</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VLSI Function Enabled</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ScriptRunner (Adaptavist)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Groovy-based automation: auto-route bugs by block, enforce field validation, compute risk scores. Critical for VLSI custom fields.</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Xray for Jira</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Test management: map regression tests to bugs, track fix verification. Bridges DV test results → Jira.</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BigPicture / Structure</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Dependency visualization: shows block-level bug chains, schedule impact, critical path. Closest to PM needs.</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Zephyr Scale</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Alternative test management. Supports test execution tracking tied to bug lifecycle.</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Elements Connect</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Link Jira fields to external databases (PDK registry, block ownership map, spec repository). Required for netlist_hash lookups.</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Automation for Jira (native)</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Rule engine: auto-transition states, send escalation alerts for S1 bugs, calculate SLA breach risk.</w:t>
            </w:r>
          </w:p>
        </w:tc>
      </w:tr>
      <w:tr>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JSU Jira Suite Utilities</w:t>
            </w:r>
          </w:p>
        </w:tc>
        <w:tc>
          <w:tcPr>
            <w:tcW w:type="dxa" w:w="65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Advanced workflow conditions and validators. Used to enforce state transition gate conditions in Section 1.4.</w:t>
            </w:r>
          </w:p>
        </w:tc>
      </w:tr>
      <w:tr>
        <w:tc>
          <w:tcPr>
            <w:tcW w:type="dxa" w:w="28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File Upload / Waveform Attachments</w:t>
            </w:r>
          </w:p>
        </w:tc>
        <w:tc>
          <w:tcPr>
            <w:tcW w:type="dxa" w:w="65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Native attachments support binary files. SimVision .tcl marker files and .png snapshots attach to issues directly.</w:t>
            </w:r>
          </w:p>
        </w:tc>
      </w:tr>
    </w:tbl>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2.3  Alternative Platform Deep-Dives</w:t>
      </w:r>
    </w:p>
    <w:p>
      <w:pPr>
        <w:spacing w:after="80" w:before="0"/>
      </w:pPr>
    </w:p>
    <w:p>
      <w:pPr>
        <w:pStyle w:val="Heading3"/>
        <w:spacing w:after="80" w:before="200"/>
      </w:pPr>
      <w:r>
        <w:rPr>
          <w:rFonts w:ascii="Arial" w:cs="Arial" w:eastAsia="Arial" w:hAnsi="Arial"/>
          <w:b/>
          <w:bCs/>
          <w:color w:val="334155"/>
          <w:sz w:val="22"/>
          <w:szCs w:val="22"/>
        </w:rPr>
        <w:t xml:space="preserve">Linear.app</w:t>
      </w:r>
    </w:p>
    <w:p>
      <w:pPr>
        <w:pStyle w:val="ListParagraph"/>
        <w:numPr>
          <w:ilvl w:val="0"/>
          <w:numId w:val="2"/>
        </w:numPr>
        <w:spacing w:after="40" w:before="40"/>
      </w:pPr>
      <w:r>
        <w:rPr>
          <w:rFonts w:ascii="Arial" w:cs="Arial" w:eastAsia="Arial" w:hAnsi="Arial"/>
          <w:color w:val="334155"/>
          <w:sz w:val="20"/>
          <w:szCs w:val="20"/>
        </w:rPr>
        <w:t xml:space="preserve">Pro: Fastest UI/UX in the market. Engineers file bugs in seconds. Excellent keyboard navigation.</w:t>
      </w:r>
    </w:p>
    <w:p>
      <w:pPr>
        <w:pStyle w:val="ListParagraph"/>
        <w:numPr>
          <w:ilvl w:val="0"/>
          <w:numId w:val="2"/>
        </w:numPr>
        <w:spacing w:after="40" w:before="40"/>
      </w:pPr>
      <w:r>
        <w:rPr>
          <w:rFonts w:ascii="Arial" w:cs="Arial" w:eastAsia="Arial" w:hAnsi="Arial"/>
          <w:color w:val="334155"/>
          <w:sz w:val="20"/>
          <w:szCs w:val="20"/>
        </w:rPr>
        <w:t xml:space="preserve">Pro: Clean API. Cycle/sprint model maps well to verification milestones.</w:t>
      </w:r>
    </w:p>
    <w:p>
      <w:pPr>
        <w:pStyle w:val="ListParagraph"/>
        <w:numPr>
          <w:ilvl w:val="0"/>
          <w:numId w:val="2"/>
        </w:numPr>
        <w:spacing w:after="40" w:before="40"/>
      </w:pPr>
      <w:r>
        <w:rPr>
          <w:rFonts w:ascii="Arial" w:cs="Arial" w:eastAsia="Arial" w:hAnsi="Arial"/>
          <w:color w:val="334155"/>
          <w:sz w:val="20"/>
          <w:szCs w:val="20"/>
        </w:rPr>
        <w:t xml:space="preserve">Con: Schema is near-rigid. Custom fields are limited. Cannot encode the full VBIP schema natively.</w:t>
      </w:r>
    </w:p>
    <w:p>
      <w:pPr>
        <w:pStyle w:val="ListParagraph"/>
        <w:numPr>
          <w:ilvl w:val="0"/>
          <w:numId w:val="2"/>
        </w:numPr>
        <w:spacing w:after="40" w:before="40"/>
      </w:pPr>
      <w:r>
        <w:rPr>
          <w:rFonts w:ascii="Arial" w:cs="Arial" w:eastAsia="Arial" w:hAnsi="Arial"/>
          <w:color w:val="334155"/>
          <w:sz w:val="20"/>
          <w:szCs w:val="20"/>
        </w:rPr>
        <w:t xml:space="preserve">Con: Cloud-only (no self-host). Problematic for export-controlled designs.</w:t>
      </w:r>
    </w:p>
    <w:p>
      <w:pPr>
        <w:pStyle w:val="ListParagraph"/>
        <w:numPr>
          <w:ilvl w:val="0"/>
          <w:numId w:val="2"/>
        </w:numPr>
        <w:spacing w:after="40" w:before="40"/>
      </w:pPr>
      <w:r>
        <w:rPr>
          <w:rFonts w:ascii="Arial" w:cs="Arial" w:eastAsia="Arial" w:hAnsi="Arial"/>
          <w:color w:val="334155"/>
          <w:sz w:val="20"/>
          <w:szCs w:val="20"/>
        </w:rPr>
        <w:t xml:space="preserve">Con: Zero EDA integration surface. No webhook triggers from simulator events.</w:t>
      </w:r>
    </w:p>
    <w:p>
      <w:pPr>
        <w:pStyle w:val="ListParagraph"/>
        <w:numPr>
          <w:ilvl w:val="0"/>
          <w:numId w:val="2"/>
        </w:numPr>
        <w:spacing w:after="40" w:before="40"/>
      </w:pPr>
      <w:r>
        <w:rPr>
          <w:rFonts w:ascii="Arial" w:cs="Arial" w:eastAsia="Arial" w:hAnsi="Arial"/>
          <w:color w:val="334155"/>
          <w:sz w:val="20"/>
          <w:szCs w:val="20"/>
        </w:rPr>
        <w:t xml:space="preserve">Verdict: Wrong choice for full VBIP. Acceptable only as a lightweight front-end layer for a &lt;10 engineer team with minimal automation needs.</w:t>
      </w:r>
    </w:p>
    <w:p>
      <w:pPr>
        <w:spacing w:after="80" w:before="0"/>
      </w:pPr>
    </w:p>
    <w:p>
      <w:pPr>
        <w:pStyle w:val="Heading3"/>
        <w:spacing w:after="80" w:before="200"/>
      </w:pPr>
      <w:r>
        <w:rPr>
          <w:rFonts w:ascii="Arial" w:cs="Arial" w:eastAsia="Arial" w:hAnsi="Arial"/>
          <w:b/>
          <w:bCs/>
          <w:color w:val="334155"/>
          <w:sz w:val="22"/>
          <w:szCs w:val="22"/>
        </w:rPr>
        <w:t xml:space="preserve">GitLab Issues + Custom Metadata</w:t>
      </w:r>
    </w:p>
    <w:p>
      <w:pPr>
        <w:pStyle w:val="ListParagraph"/>
        <w:numPr>
          <w:ilvl w:val="0"/>
          <w:numId w:val="2"/>
        </w:numPr>
        <w:spacing w:after="40" w:before="40"/>
      </w:pPr>
      <w:r>
        <w:rPr>
          <w:rFonts w:ascii="Arial" w:cs="Arial" w:eastAsia="Arial" w:hAnsi="Arial"/>
          <w:color w:val="334155"/>
          <w:sz w:val="20"/>
          <w:szCs w:val="20"/>
        </w:rPr>
        <w:t xml:space="preserve">Pro: Deeply integrated with your SCM. fix_commit linkage is native. CI/CD pipeline → bug state transitions are natural.</w:t>
      </w:r>
    </w:p>
    <w:p>
      <w:pPr>
        <w:pStyle w:val="ListParagraph"/>
        <w:numPr>
          <w:ilvl w:val="0"/>
          <w:numId w:val="2"/>
        </w:numPr>
        <w:spacing w:after="40" w:before="40"/>
      </w:pPr>
      <w:r>
        <w:rPr>
          <w:rFonts w:ascii="Arial" w:cs="Arial" w:eastAsia="Arial" w:hAnsi="Arial"/>
          <w:color w:val="334155"/>
          <w:sz w:val="20"/>
          <w:szCs w:val="20"/>
        </w:rPr>
        <w:t xml:space="preserve">Pro: Self-hostable. No IP exposure concerns.</w:t>
      </w:r>
    </w:p>
    <w:p>
      <w:pPr>
        <w:pStyle w:val="ListParagraph"/>
        <w:numPr>
          <w:ilvl w:val="0"/>
          <w:numId w:val="2"/>
        </w:numPr>
        <w:spacing w:after="40" w:before="40"/>
      </w:pPr>
      <w:r>
        <w:rPr>
          <w:rFonts w:ascii="Arial" w:cs="Arial" w:eastAsia="Arial" w:hAnsi="Arial"/>
          <w:color w:val="334155"/>
          <w:sz w:val="20"/>
          <w:szCs w:val="20"/>
        </w:rPr>
        <w:t xml:space="preserve">Pro: Label system + description templates can approximate VBIP schema. GraphQL API is mature.</w:t>
      </w:r>
    </w:p>
    <w:p>
      <w:pPr>
        <w:pStyle w:val="ListParagraph"/>
        <w:numPr>
          <w:ilvl w:val="0"/>
          <w:numId w:val="2"/>
        </w:numPr>
        <w:spacing w:after="40" w:before="40"/>
      </w:pPr>
      <w:r>
        <w:rPr>
          <w:rFonts w:ascii="Arial" w:cs="Arial" w:eastAsia="Arial" w:hAnsi="Arial"/>
          <w:color w:val="334155"/>
          <w:sz w:val="20"/>
          <w:szCs w:val="20"/>
        </w:rPr>
        <w:t xml:space="preserve">Con: No first-class custom field support (relies on description parsing or labels). Analytics are limited without external tooling.</w:t>
      </w:r>
    </w:p>
    <w:p>
      <w:pPr>
        <w:pStyle w:val="ListParagraph"/>
        <w:numPr>
          <w:ilvl w:val="0"/>
          <w:numId w:val="2"/>
        </w:numPr>
        <w:spacing w:after="40" w:before="40"/>
      </w:pPr>
      <w:r>
        <w:rPr>
          <w:rFonts w:ascii="Arial" w:cs="Arial" w:eastAsia="Arial" w:hAnsi="Arial"/>
          <w:color w:val="334155"/>
          <w:sz w:val="20"/>
          <w:szCs w:val="20"/>
        </w:rPr>
        <w:t xml:space="preserve">Con: Checker event ingestion requires custom middleware (GitLab webhook receiver → issue creation).</w:t>
      </w:r>
    </w:p>
    <w:p>
      <w:pPr>
        <w:pStyle w:val="ListParagraph"/>
        <w:numPr>
          <w:ilvl w:val="0"/>
          <w:numId w:val="2"/>
        </w:numPr>
        <w:spacing w:after="40" w:before="40"/>
      </w:pPr>
      <w:r>
        <w:rPr>
          <w:rFonts w:ascii="Arial" w:cs="Arial" w:eastAsia="Arial" w:hAnsi="Arial"/>
          <w:color w:val="334155"/>
          <w:sz w:val="20"/>
          <w:szCs w:val="20"/>
        </w:rPr>
        <w:t xml:space="preserve">Verdict: Strong choice as the SCM-side component of a hybrid architecture. Pair with a metadata sidecar service for VLSI-specific fields.</w:t>
      </w:r>
    </w:p>
    <w:p>
      <w:pPr>
        <w:spacing w:after="80" w:before="0"/>
      </w:pPr>
    </w:p>
    <w:p>
      <w:pPr>
        <w:pStyle w:val="Heading3"/>
        <w:spacing w:after="80" w:before="200"/>
      </w:pPr>
      <w:r>
        <w:rPr>
          <w:rFonts w:ascii="Arial" w:cs="Arial" w:eastAsia="Arial" w:hAnsi="Arial"/>
          <w:b/>
          <w:bCs/>
          <w:color w:val="334155"/>
          <w:sz w:val="22"/>
          <w:szCs w:val="22"/>
        </w:rPr>
        <w:t xml:space="preserve">Plane.so (Open Source)</w:t>
      </w:r>
    </w:p>
    <w:p>
      <w:pPr>
        <w:pStyle w:val="ListParagraph"/>
        <w:numPr>
          <w:ilvl w:val="0"/>
          <w:numId w:val="2"/>
        </w:numPr>
        <w:spacing w:after="40" w:before="40"/>
      </w:pPr>
      <w:r>
        <w:rPr>
          <w:rFonts w:ascii="Arial" w:cs="Arial" w:eastAsia="Arial" w:hAnsi="Arial"/>
          <w:color w:val="334155"/>
          <w:sz w:val="20"/>
          <w:szCs w:val="20"/>
        </w:rPr>
        <w:t xml:space="preserve">Pro: MIT-licensed. Full self-host. PostgreSQL backend you control completely.</w:t>
      </w:r>
    </w:p>
    <w:p>
      <w:pPr>
        <w:pStyle w:val="ListParagraph"/>
        <w:numPr>
          <w:ilvl w:val="0"/>
          <w:numId w:val="2"/>
        </w:numPr>
        <w:spacing w:after="40" w:before="40"/>
      </w:pPr>
      <w:r>
        <w:rPr>
          <w:rFonts w:ascii="Arial" w:cs="Arial" w:eastAsia="Arial" w:hAnsi="Arial"/>
          <w:color w:val="334155"/>
          <w:sz w:val="20"/>
          <w:szCs w:val="20"/>
        </w:rPr>
        <w:t xml:space="preserve">Pro: Flexible custom fields, configurable workflows, cycle tracking.</w:t>
      </w:r>
    </w:p>
    <w:p>
      <w:pPr>
        <w:pStyle w:val="ListParagraph"/>
        <w:numPr>
          <w:ilvl w:val="0"/>
          <w:numId w:val="2"/>
        </w:numPr>
        <w:spacing w:after="40" w:before="40"/>
      </w:pPr>
      <w:r>
        <w:rPr>
          <w:rFonts w:ascii="Arial" w:cs="Arial" w:eastAsia="Arial" w:hAnsi="Arial"/>
          <w:color w:val="334155"/>
          <w:sz w:val="20"/>
          <w:szCs w:val="20"/>
        </w:rPr>
        <w:t xml:space="preserve">Pro: Python SDK and REST API — perfect for VLSI automation integration.</w:t>
      </w:r>
    </w:p>
    <w:p>
      <w:pPr>
        <w:pStyle w:val="ListParagraph"/>
        <w:numPr>
          <w:ilvl w:val="0"/>
          <w:numId w:val="2"/>
        </w:numPr>
        <w:spacing w:after="40" w:before="40"/>
      </w:pPr>
      <w:r>
        <w:rPr>
          <w:rFonts w:ascii="Arial" w:cs="Arial" w:eastAsia="Arial" w:hAnsi="Arial"/>
          <w:color w:val="334155"/>
          <w:sz w:val="20"/>
          <w:szCs w:val="20"/>
        </w:rPr>
        <w:t xml:space="preserve">Con: Immature compared to Jira/Linear. Fewer integrations. Smaller community.</w:t>
      </w:r>
    </w:p>
    <w:p>
      <w:pPr>
        <w:pStyle w:val="ListParagraph"/>
        <w:numPr>
          <w:ilvl w:val="0"/>
          <w:numId w:val="2"/>
        </w:numPr>
        <w:spacing w:after="40" w:before="40"/>
      </w:pPr>
      <w:r>
        <w:rPr>
          <w:rFonts w:ascii="Arial" w:cs="Arial" w:eastAsia="Arial" w:hAnsi="Arial"/>
          <w:color w:val="334155"/>
          <w:sz w:val="20"/>
          <w:szCs w:val="20"/>
        </w:rPr>
        <w:t xml:space="preserve">Con: Analytics are basic — requires your own dashboard layer (Metabase/Grafana) to reach PM needs.</w:t>
      </w:r>
    </w:p>
    <w:p>
      <w:pPr>
        <w:pStyle w:val="ListParagraph"/>
        <w:numPr>
          <w:ilvl w:val="0"/>
          <w:numId w:val="2"/>
        </w:numPr>
        <w:spacing w:after="40" w:before="40"/>
      </w:pPr>
      <w:r>
        <w:rPr>
          <w:rFonts w:ascii="Arial" w:cs="Arial" w:eastAsia="Arial" w:hAnsi="Arial"/>
          <w:color w:val="334155"/>
          <w:sz w:val="20"/>
          <w:szCs w:val="20"/>
        </w:rPr>
        <w:t xml:space="preserve">Verdict: Excellent foundation for a Build-on-top strategy. Lower total cost than Jira, more control than Linear, actively developed.</w:t>
      </w:r>
    </w:p>
    <w:p>
      <w:pPr>
        <w:spacing w:after="80" w:before="0"/>
      </w:pPr>
    </w:p>
    <w:p>
      <w:pPr>
        <w:pStyle w:val="Heading3"/>
        <w:spacing w:after="80" w:before="200"/>
      </w:pPr>
      <w:r>
        <w:rPr>
          <w:rFonts w:ascii="Arial" w:cs="Arial" w:eastAsia="Arial" w:hAnsi="Arial"/>
          <w:b/>
          <w:bCs/>
          <w:color w:val="334155"/>
          <w:sz w:val="22"/>
          <w:szCs w:val="22"/>
        </w:rPr>
        <w:t xml:space="preserve">Custom FastAPI + React + PostgreSQL</w:t>
      </w:r>
    </w:p>
    <w:p>
      <w:pPr>
        <w:pStyle w:val="ListParagraph"/>
        <w:numPr>
          <w:ilvl w:val="0"/>
          <w:numId w:val="2"/>
        </w:numPr>
        <w:spacing w:after="40" w:before="40"/>
      </w:pPr>
      <w:r>
        <w:rPr>
          <w:rFonts w:ascii="Arial" w:cs="Arial" w:eastAsia="Arial" w:hAnsi="Arial"/>
          <w:color w:val="334155"/>
          <w:sz w:val="20"/>
          <w:szCs w:val="20"/>
        </w:rPr>
        <w:t xml:space="preserve">Pro: Perfect schema fit — the VBIP YAML in Section 1 maps directly to PostgreSQL tables with zero compromise.</w:t>
      </w:r>
    </w:p>
    <w:p>
      <w:pPr>
        <w:pStyle w:val="ListParagraph"/>
        <w:numPr>
          <w:ilvl w:val="0"/>
          <w:numId w:val="2"/>
        </w:numPr>
        <w:spacing w:after="40" w:before="40"/>
      </w:pPr>
      <w:r>
        <w:rPr>
          <w:rFonts w:ascii="Arial" w:cs="Arial" w:eastAsia="Arial" w:hAnsi="Arial"/>
          <w:color w:val="334155"/>
          <w:sz w:val="20"/>
          <w:szCs w:val="20"/>
        </w:rPr>
        <w:t xml:space="preserve">Pro: Waveform auto-load service, checker event ingestion, SimVision TCL integration — all built as first-class features, not bolted-on afterthoughts.</w:t>
      </w:r>
    </w:p>
    <w:p>
      <w:pPr>
        <w:pStyle w:val="ListParagraph"/>
        <w:numPr>
          <w:ilvl w:val="0"/>
          <w:numId w:val="2"/>
        </w:numPr>
        <w:spacing w:after="40" w:before="40"/>
      </w:pPr>
      <w:r>
        <w:rPr>
          <w:rFonts w:ascii="Arial" w:cs="Arial" w:eastAsia="Arial" w:hAnsi="Arial"/>
          <w:color w:val="334155"/>
          <w:sz w:val="20"/>
          <w:szCs w:val="20"/>
        </w:rPr>
        <w:t xml:space="preserve">Pro: No per-seat licensing. Runs entirely within your network perimeter.</w:t>
      </w:r>
    </w:p>
    <w:p>
      <w:pPr>
        <w:pStyle w:val="ListParagraph"/>
        <w:numPr>
          <w:ilvl w:val="0"/>
          <w:numId w:val="2"/>
        </w:numPr>
        <w:spacing w:after="40" w:before="40"/>
      </w:pPr>
      <w:r>
        <w:rPr>
          <w:rFonts w:ascii="Arial" w:cs="Arial" w:eastAsia="Arial" w:hAnsi="Arial"/>
          <w:color w:val="334155"/>
          <w:sz w:val="20"/>
          <w:szCs w:val="20"/>
        </w:rPr>
        <w:t xml:space="preserve">Con: 16–24 week build investment for a production-grade system. Requires a dedicated platform engineer.</w:t>
      </w:r>
    </w:p>
    <w:p>
      <w:pPr>
        <w:pStyle w:val="ListParagraph"/>
        <w:numPr>
          <w:ilvl w:val="0"/>
          <w:numId w:val="2"/>
        </w:numPr>
        <w:spacing w:after="40" w:before="40"/>
      </w:pPr>
      <w:r>
        <w:rPr>
          <w:rFonts w:ascii="Arial" w:cs="Arial" w:eastAsia="Arial" w:hAnsi="Arial"/>
          <w:color w:val="334155"/>
          <w:sz w:val="20"/>
          <w:szCs w:val="20"/>
        </w:rPr>
        <w:t xml:space="preserve">Con: Operational burden: you own deployments, migrations, backups, and uptime.</w:t>
      </w:r>
    </w:p>
    <w:p>
      <w:pPr>
        <w:pStyle w:val="ListParagraph"/>
        <w:numPr>
          <w:ilvl w:val="0"/>
          <w:numId w:val="2"/>
        </w:numPr>
        <w:spacing w:after="40" w:before="40"/>
      </w:pPr>
      <w:r>
        <w:rPr>
          <w:rFonts w:ascii="Arial" w:cs="Arial" w:eastAsia="Arial" w:hAnsi="Arial"/>
          <w:color w:val="334155"/>
          <w:sz w:val="20"/>
          <w:szCs w:val="20"/>
        </w:rPr>
        <w:t xml:space="preserve">Verdict: The highest-ceiling option. Correct choice if this platform is being built as an internal product with long-term investment. Justified by the commercial value assessed for VBIP.</w:t>
      </w:r>
    </w:p>
    <w:p>
      <w:pPr>
        <w:spacing w:after="80" w:before="0"/>
      </w:pPr>
    </w:p>
    <w:p>
      <w:pPr>
        <w:pStyle w:val="Heading3"/>
        <w:spacing w:after="80" w:before="200"/>
      </w:pPr>
      <w:r>
        <w:rPr>
          <w:rFonts w:ascii="Arial" w:cs="Arial" w:eastAsia="Arial" w:hAnsi="Arial"/>
          <w:b/>
          <w:bCs/>
          <w:color w:val="334155"/>
          <w:sz w:val="22"/>
          <w:szCs w:val="22"/>
        </w:rPr>
        <w:t xml:space="preserve">Notion + Automation Layer</w:t>
      </w:r>
    </w:p>
    <w:p>
      <w:pPr>
        <w:pStyle w:val="ListParagraph"/>
        <w:numPr>
          <w:ilvl w:val="0"/>
          <w:numId w:val="2"/>
        </w:numPr>
        <w:spacing w:after="40" w:before="40"/>
      </w:pPr>
      <w:r>
        <w:rPr>
          <w:rFonts w:ascii="Arial" w:cs="Arial" w:eastAsia="Arial" w:hAnsi="Arial"/>
          <w:color w:val="334155"/>
          <w:sz w:val="20"/>
          <w:szCs w:val="20"/>
        </w:rPr>
        <w:t xml:space="preserve">Pro: Fastest to deploy. Non-engineers (PM, leadership) are comfortable with the interface.</w:t>
      </w:r>
    </w:p>
    <w:p>
      <w:pPr>
        <w:pStyle w:val="ListParagraph"/>
        <w:numPr>
          <w:ilvl w:val="0"/>
          <w:numId w:val="2"/>
        </w:numPr>
        <w:spacing w:after="40" w:before="40"/>
      </w:pPr>
      <w:r>
        <w:rPr>
          <w:rFonts w:ascii="Arial" w:cs="Arial" w:eastAsia="Arial" w:hAnsi="Arial"/>
          <w:color w:val="334155"/>
          <w:sz w:val="20"/>
          <w:szCs w:val="20"/>
        </w:rPr>
        <w:t xml:space="preserve">Con: Database performance degrades above ~5K entries. Not suitable for a multi-year project with 10K+ bugs.</w:t>
      </w:r>
    </w:p>
    <w:p>
      <w:pPr>
        <w:pStyle w:val="ListParagraph"/>
        <w:numPr>
          <w:ilvl w:val="0"/>
          <w:numId w:val="2"/>
        </w:numPr>
        <w:spacing w:after="40" w:before="40"/>
      </w:pPr>
      <w:r>
        <w:rPr>
          <w:rFonts w:ascii="Arial" w:cs="Arial" w:eastAsia="Arial" w:hAnsi="Arial"/>
          <w:color w:val="334155"/>
          <w:sz w:val="20"/>
          <w:szCs w:val="20"/>
        </w:rPr>
        <w:t xml:space="preserve">Con: No state machine enforcement. No API-level validation. Bug data quality degrades rapidly without enforcement.</w:t>
      </w:r>
    </w:p>
    <w:p>
      <w:pPr>
        <w:pStyle w:val="ListParagraph"/>
        <w:numPr>
          <w:ilvl w:val="0"/>
          <w:numId w:val="2"/>
        </w:numPr>
        <w:spacing w:after="40" w:before="40"/>
      </w:pPr>
      <w:r>
        <w:rPr>
          <w:rFonts w:ascii="Arial" w:cs="Arial" w:eastAsia="Arial" w:hAnsi="Arial"/>
          <w:color w:val="334155"/>
          <w:sz w:val="20"/>
          <w:szCs w:val="20"/>
        </w:rPr>
        <w:t xml:space="preserve">Verdict: Acceptable proof-of-concept only. Do not use as production VBIP.</w:t>
      </w:r>
    </w:p>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2.4  Platform Recommendation: Verdict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Team Context</w:t>
            </w:r>
          </w:p>
        </w:tc>
        <w:tc>
          <w:tcPr>
            <w:tcW w:type="dxa" w:w="7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Recommended Platform</w:t>
            </w:r>
          </w:p>
        </w:tc>
      </w:tr>
      <w:tr>
        <w:tc>
          <w:tcPr>
            <w:tcW w:type="dxa" w:w="200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Greenfield, dedicated platform investment, &gt;50 engineers, multi-tapeout program</w:t>
            </w:r>
          </w:p>
        </w:tc>
        <w:tc>
          <w:tcPr>
            <w:tcW w:type="dxa" w:w="7360"/>
            <w:tcBorders>
              <w:top w:val="single" w:color="CBD5E1" w:sz="1"/>
              <w:left w:val="single" w:color="CBD5E1" w:sz="1"/>
              <w:bottom w:val="single" w:color="CBD5E1" w:sz="1"/>
              <w:right w:val="single" w:color="CBD5E1" w:sz="1"/>
            </w:tcBorders>
            <w:shd w:fill="D1FAE5"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Custom FastAPI + React + PostgreSQL stack (Section 2.5 architecture). Full VBIP schema, first-class EDA integration, no licensing cost, IP stays on-prem.</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Enterprise mandate for Jira, existing Jira admin, &lt;18 month timeline</w:t>
            </w:r>
          </w:p>
        </w:tc>
        <w:tc>
          <w:tcPr>
            <w:tcW w:type="dxa" w:w="7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Jira Data Center (self-hosted) + ScriptRunner + Xray + BigPicture + Elements Connect. Accept 8–12 week config cost.</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Startup / small team (&lt;20 eng), speed over completeness</w:t>
            </w:r>
          </w:p>
        </w:tc>
        <w:tc>
          <w:tcPr>
            <w:tcW w:type="dxa" w:w="7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Plane.so (self-hosted) + Python automation sidecar for checker ingestion. Lowest cost, good enough schema, 4-week deployment.</w:t>
            </w:r>
          </w:p>
        </w:tc>
      </w:tr>
    </w:tbl>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2.5  Recommended System Architecture</w:t>
      </w:r>
    </w:p>
    <w:p>
      <w:pPr>
        <w:spacing w:after="80" w:before="0"/>
      </w:pPr>
    </w:p>
    <w:p>
      <w:pPr>
        <w:spacing w:after="60" w:before="60"/>
      </w:pPr>
      <w:r>
        <w:rPr>
          <w:rFonts w:ascii="Arial" w:cs="Arial" w:eastAsia="Arial" w:hAnsi="Arial"/>
          <w:color w:val="334155"/>
          <w:sz w:val="20"/>
          <w:szCs w:val="20"/>
        </w:rPr>
        <w:t xml:space="preserve">The following ASCII block diagram describes the full VBIP system architecture for the recommended Custom FastAPI + React + PostgreSQL deployment. All layers are independently deployable as Docker containers orchestrated by Kubernetes or Docker Compose.</w:t>
      </w:r>
    </w:p>
    <w:p>
      <w:pPr>
        <w:spacing w:after="80" w:before="0"/>
      </w:pPr>
    </w:p>
    <w:p>
      <w:pPr>
        <w:shd w:fill="F0F4F8" w:val="clear"/>
        <w:spacing w:after="40" w:before="40"/>
        <w:ind w:left="720"/>
      </w:pPr>
      <w:r>
        <w:rPr>
          <w:rFonts w:ascii="Courier New" w:cs="Courier New" w:eastAsia="Courier New" w:hAnsi="Courier New"/>
          <w:color w:val="1E3A5F"/>
          <w:sz w:val="18"/>
          <w:szCs w:val="18"/>
        </w:rPr>
        <w:t xml:space="preserve"/>
      </w:r>
    </w:p>
    <w:p>
      <w:pPr>
        <w:shd w:fill="F0F4F8" w:val="clear"/>
        <w:spacing w:after="40" w:before="40"/>
        <w:ind w:left="720"/>
      </w:pPr>
      <w:r>
        <w:rPr>
          <w:rFonts w:ascii="Courier New" w:cs="Courier New" w:eastAsia="Courier New" w:hAnsi="Courier New"/>
          <w:color w:val="1E3A5F"/>
          <w:sz w:val="18"/>
          <w:szCs w:val="18"/>
        </w:rPr>
        <w:t xml:space="preserve">  ┌─────────────────────────────────────────────────────────────────────────────┐</w:t>
      </w:r>
    </w:p>
    <w:p>
      <w:pPr>
        <w:shd w:fill="F0F4F8" w:val="clear"/>
        <w:spacing w:after="40" w:before="40"/>
        <w:ind w:left="720"/>
      </w:pPr>
      <w:r>
        <w:rPr>
          <w:rFonts w:ascii="Courier New" w:cs="Courier New" w:eastAsia="Courier New" w:hAnsi="Courier New"/>
          <w:color w:val="1E3A5F"/>
          <w:sz w:val="18"/>
          <w:szCs w:val="18"/>
        </w:rPr>
        <w:t xml:space="preserve">  │                     VBIP SYSTEM ARCHITECTURE                                │</w:t>
      </w:r>
    </w:p>
    <w:p>
      <w:pPr>
        <w:shd w:fill="F0F4F8" w:val="clear"/>
        <w:spacing w:after="40" w:before="40"/>
        <w:ind w:left="720"/>
      </w:pPr>
      <w:r>
        <w:rPr>
          <w:rFonts w:ascii="Courier New" w:cs="Courier New" w:eastAsia="Courier New" w:hAnsi="Courier New"/>
          <w:color w:val="1E3A5F"/>
          <w:sz w:val="18"/>
          <w:szCs w:val="18"/>
        </w:rPr>
        <w:t xml:space="preserve">  │                 VLSI Bug Intelligence Platform v1.0                         │</w:t>
      </w:r>
    </w:p>
    <w:p>
      <w:pPr>
        <w:shd w:fill="F0F4F8" w:val="clear"/>
        <w:spacing w:after="40" w:before="40"/>
        <w:ind w:left="720"/>
      </w:pPr>
      <w:r>
        <w:rPr>
          <w:rFonts w:ascii="Courier New" w:cs="Courier New" w:eastAsia="Courier New" w:hAnsi="Courier New"/>
          <w:color w:val="1E3A5F"/>
          <w:sz w:val="18"/>
          <w:szCs w:val="18"/>
        </w:rPr>
        <w:t xml:space="preserve">  └─────────────────────────────────────────────────────────────────────────────┘</w:t>
      </w:r>
    </w:p>
    <w:p>
      <w:pPr>
        <w:shd w:fill="F0F4F8" w:val="clear"/>
        <w:spacing w:after="40" w:before="40"/>
        <w:ind w:left="720"/>
      </w:pPr>
      <w:r>
        <w:rPr>
          <w:rFonts w:ascii="Courier New" w:cs="Courier New" w:eastAsia="Courier New" w:hAnsi="Courier New"/>
          <w:color w:val="1E3A5F"/>
          <w:sz w:val="18"/>
          <w:szCs w:val="18"/>
        </w:rPr>
        <w:t xml:space="preserve"/>
      </w:r>
    </w:p>
    <w:p>
      <w:pPr>
        <w:shd w:fill="F0F4F8" w:val="clear"/>
        <w:spacing w:after="40" w:before="40"/>
        <w:ind w:left="720"/>
      </w:pPr>
      <w:r>
        <w:rPr>
          <w:rFonts w:ascii="Courier New" w:cs="Courier New" w:eastAsia="Courier New" w:hAnsi="Courier New"/>
          <w:color w:val="1E3A5F"/>
          <w:sz w:val="18"/>
          <w:szCs w:val="18"/>
        </w:rPr>
        <w:t xml:space="preserve">  ┌──────────────────── EDA TOOL LAYER ──────────────────────────────────────┐</w:t>
      </w:r>
    </w:p>
    <w:p>
      <w:pPr>
        <w:shd w:fill="F0F4F8" w:val="clear"/>
        <w:spacing w:after="40" w:before="40"/>
        <w:ind w:left="720"/>
      </w:pPr>
      <w:r>
        <w:rPr>
          <w:rFonts w:ascii="Courier New" w:cs="Courier New" w:eastAsia="Courier New" w:hAnsi="Courier New"/>
          <w:color w:val="1E3A5F"/>
          <w:sz w:val="18"/>
          <w:szCs w:val="18"/>
        </w:rPr>
        <w:t xml:space="preserve">  │                                                                           │</w:t>
      </w:r>
    </w:p>
    <w:p>
      <w:pPr>
        <w:shd w:fill="F0F4F8" w:val="clear"/>
        <w:spacing w:after="40" w:before="40"/>
        <w:ind w:left="720"/>
      </w:pPr>
      <w:r>
        <w:rPr>
          <w:rFonts w:ascii="Courier New" w:cs="Courier New" w:eastAsia="Courier New" w:hAnsi="Courier New"/>
          <w:color w:val="1E3A5F"/>
          <w:sz w:val="18"/>
          <w:szCs w:val="18"/>
        </w:rPr>
        <w:t xml:space="preserve">  │  ┌─────────────────┐   ┌────────────────┐   ┌────────────────────────┐   │</w:t>
      </w:r>
    </w:p>
    <w:p>
      <w:pPr>
        <w:shd w:fill="F0F4F8" w:val="clear"/>
        <w:spacing w:after="40" w:before="40"/>
        <w:ind w:left="720"/>
      </w:pPr>
      <w:r>
        <w:rPr>
          <w:rFonts w:ascii="Courier New" w:cs="Courier New" w:eastAsia="Courier New" w:hAnsi="Courier New"/>
          <w:color w:val="1E3A5F"/>
          <w:sz w:val="18"/>
          <w:szCs w:val="18"/>
        </w:rPr>
        <w:t xml:space="preserve">  │  │  Cadence        │   │  Ngspice /     │   │  Synopsys Tempus /     │   │</w:t>
      </w:r>
    </w:p>
    <w:p>
      <w:pPr>
        <w:shd w:fill="F0F4F8" w:val="clear"/>
        <w:spacing w:after="40" w:before="40"/>
        <w:ind w:left="720"/>
      </w:pPr>
      <w:r>
        <w:rPr>
          <w:rFonts w:ascii="Courier New" w:cs="Courier New" w:eastAsia="Courier New" w:hAnsi="Courier New"/>
          <w:color w:val="1E3A5F"/>
          <w:sz w:val="18"/>
          <w:szCs w:val="18"/>
        </w:rPr>
        <w:t xml:space="preserve">  │  │  Xcelium +      │   │  Spectre AMS   │   │  PrimeTime STA         │   │</w:t>
      </w:r>
    </w:p>
    <w:p>
      <w:pPr>
        <w:shd w:fill="F0F4F8" w:val="clear"/>
        <w:spacing w:after="40" w:before="40"/>
        <w:ind w:left="720"/>
      </w:pPr>
      <w:r>
        <w:rPr>
          <w:rFonts w:ascii="Courier New" w:cs="Courier New" w:eastAsia="Courier New" w:hAnsi="Courier New"/>
          <w:color w:val="1E3A5F"/>
          <w:sz w:val="18"/>
          <w:szCs w:val="18"/>
        </w:rPr>
        <w:t xml:space="preserve">  │  │  SimVision      │   │  Simulations   │   │  Timing Analysis       │   │</w:t>
      </w:r>
    </w:p>
    <w:p>
      <w:pPr>
        <w:shd w:fill="F0F4F8" w:val="clear"/>
        <w:spacing w:after="40" w:before="40"/>
        <w:ind w:left="720"/>
      </w:pPr>
      <w:r>
        <w:rPr>
          <w:rFonts w:ascii="Courier New" w:cs="Courier New" w:eastAsia="Courier New" w:hAnsi="Courier New"/>
          <w:color w:val="1E3A5F"/>
          <w:sz w:val="18"/>
          <w:szCs w:val="18"/>
        </w:rPr>
        <w:t xml:space="preserve">  │  │                 │   │                │   │                        │   │</w:t>
      </w:r>
    </w:p>
    <w:p>
      <w:pPr>
        <w:shd w:fill="F0F4F8" w:val="clear"/>
        <w:spacing w:after="40" w:before="40"/>
        <w:ind w:left="720"/>
      </w:pPr>
      <w:r>
        <w:rPr>
          <w:rFonts w:ascii="Courier New" w:cs="Courier New" w:eastAsia="Courier New" w:hAnsi="Courier New"/>
          <w:color w:val="1E3A5F"/>
          <w:sz w:val="18"/>
          <w:szCs w:val="18"/>
        </w:rPr>
        <w:t xml:space="preserve">  │  │  [TCL Button]   │   │  [Checker      │   │  [Timing Violation     │   │</w:t>
      </w:r>
    </w:p>
    <w:p>
      <w:pPr>
        <w:shd w:fill="F0F4F8" w:val="clear"/>
        <w:spacing w:after="40" w:before="40"/>
        <w:ind w:left="720"/>
      </w:pPr>
      <w:r>
        <w:rPr>
          <w:rFonts w:ascii="Courier New" w:cs="Courier New" w:eastAsia="Courier New" w:hAnsi="Courier New"/>
          <w:color w:val="1E3A5F"/>
          <w:sz w:val="18"/>
          <w:szCs w:val="18"/>
        </w:rPr>
        <w:t xml:space="preserve">  │  │  [Marker Files] │   │   Network]     │   │   Log Parser]          │   │</w:t>
      </w:r>
    </w:p>
    <w:p>
      <w:pPr>
        <w:shd w:fill="F0F4F8" w:val="clear"/>
        <w:spacing w:after="40" w:before="40"/>
        <w:ind w:left="720"/>
      </w:pPr>
      <w:r>
        <w:rPr>
          <w:rFonts w:ascii="Courier New" w:cs="Courier New" w:eastAsia="Courier New" w:hAnsi="Courier New"/>
          <w:color w:val="1E3A5F"/>
          <w:sz w:val="18"/>
          <w:szCs w:val="18"/>
        </w:rPr>
        <w:t xml:space="preserve">  │  └────────┬────────┘   └───────┬────────┘   └───────────┬────────────┘   │</w:t>
      </w:r>
    </w:p>
    <w:p>
      <w:pPr>
        <w:shd w:fill="F0F4F8" w:val="clear"/>
        <w:spacing w:after="40" w:before="40"/>
        <w:ind w:left="720"/>
      </w:pPr>
      <w:r>
        <w:rPr>
          <w:rFonts w:ascii="Courier New" w:cs="Courier New" w:eastAsia="Courier New" w:hAnsi="Courier New"/>
          <w:color w:val="1E3A5F"/>
          <w:sz w:val="18"/>
          <w:szCs w:val="18"/>
        </w:rPr>
        <w:t xml:space="preserve">  │           │                    │                         │                │</w:t>
      </w:r>
    </w:p>
    <w:p>
      <w:pPr>
        <w:shd w:fill="F0F4F8" w:val="clear"/>
        <w:spacing w:after="40" w:before="40"/>
        <w:ind w:left="720"/>
      </w:pPr>
      <w:r>
        <w:rPr>
          <w:rFonts w:ascii="Courier New" w:cs="Courier New" w:eastAsia="Courier New" w:hAnsi="Courier New"/>
          <w:color w:val="1E3A5F"/>
          <w:sz w:val="18"/>
          <w:szCs w:val="18"/>
        </w:rPr>
        <w:t xml:space="preserve">  └───────────┼────────────────────┼─────────────────────────┼────────────────┘</w:t>
      </w:r>
    </w:p>
    <w:p>
      <w:pPr>
        <w:shd w:fill="F0F4F8" w:val="clear"/>
        <w:spacing w:after="40" w:before="40"/>
        <w:ind w:left="720"/>
      </w:pPr>
      <w:r>
        <w:rPr>
          <w:rFonts w:ascii="Courier New" w:cs="Courier New" w:eastAsia="Courier New" w:hAnsi="Courier New"/>
          <w:color w:val="1E3A5F"/>
          <w:sz w:val="18"/>
          <w:szCs w:val="18"/>
        </w:rPr>
        <w:t xml:space="preserve">              │                    │                         │</w:t>
      </w:r>
    </w:p>
    <w:p>
      <w:pPr>
        <w:shd w:fill="F0F4F8" w:val="clear"/>
        <w:spacing w:after="40" w:before="40"/>
        <w:ind w:left="720"/>
      </w:pPr>
      <w:r>
        <w:rPr>
          <w:rFonts w:ascii="Courier New" w:cs="Courier New" w:eastAsia="Courier New" w:hAnsi="Courier New"/>
          <w:color w:val="1E3A5F"/>
          <w:sz w:val="18"/>
          <w:szCs w:val="18"/>
        </w:rPr>
        <w:t xml:space="preserve">              ▼                    ▼                         ▼</w:t>
      </w:r>
    </w:p>
    <w:p>
      <w:pPr>
        <w:shd w:fill="F0F4F8" w:val="clear"/>
        <w:spacing w:after="40" w:before="40"/>
        <w:ind w:left="720"/>
      </w:pPr>
      <w:r>
        <w:rPr>
          <w:rFonts w:ascii="Courier New" w:cs="Courier New" w:eastAsia="Courier New" w:hAnsi="Courier New"/>
          <w:color w:val="1E3A5F"/>
          <w:sz w:val="18"/>
          <w:szCs w:val="18"/>
        </w:rPr>
        <w:t xml:space="preserve">  ┌───────────────────────── AUTOMATION INGESTION API ─────────────────────────┐</w:t>
      </w:r>
    </w:p>
    <w:p>
      <w:pPr>
        <w:shd w:fill="F0F4F8" w:val="clear"/>
        <w:spacing w:after="40" w:before="40"/>
        <w:ind w:left="720"/>
      </w:pPr>
      <w:r>
        <w:rPr>
          <w:rFonts w:ascii="Courier New" w:cs="Courier New" w:eastAsia="Courier New" w:hAnsi="Courier New"/>
          <w:color w:val="1E3A5F"/>
          <w:sz w:val="18"/>
          <w:szCs w:val="18"/>
        </w:rPr>
        <w:t xml:space="preserve">  │                                                                             │</w:t>
      </w:r>
    </w:p>
    <w:p>
      <w:pPr>
        <w:shd w:fill="F0F4F8" w:val="clear"/>
        <w:spacing w:after="40" w:before="40"/>
        <w:ind w:left="720"/>
      </w:pPr>
      <w:r>
        <w:rPr>
          <w:rFonts w:ascii="Courier New" w:cs="Courier New" w:eastAsia="Courier New" w:hAnsi="Courier New"/>
          <w:color w:val="1E3A5F"/>
          <w:sz w:val="18"/>
          <w:szCs w:val="18"/>
        </w:rPr>
        <w:t xml:space="preserve">  │   POST /api/v1/bugs/auto-file   ◄──── Checker Event Record (JSON)          │</w:t>
      </w:r>
    </w:p>
    <w:p>
      <w:pPr>
        <w:shd w:fill="F0F4F8" w:val="clear"/>
        <w:spacing w:after="40" w:before="40"/>
        <w:ind w:left="720"/>
      </w:pPr>
      <w:r>
        <w:rPr>
          <w:rFonts w:ascii="Courier New" w:cs="Courier New" w:eastAsia="Courier New" w:hAnsi="Courier New"/>
          <w:color w:val="1E3A5F"/>
          <w:sz w:val="18"/>
          <w:szCs w:val="18"/>
        </w:rPr>
        <w:t xml:space="preserve">  │   POST /api/v1/bugs/from-log    ◄──── Log Parser FailureRecord (JSON)      │</w:t>
      </w:r>
    </w:p>
    <w:p>
      <w:pPr>
        <w:shd w:fill="F0F4F8" w:val="clear"/>
        <w:spacing w:after="40" w:before="40"/>
        <w:ind w:left="720"/>
      </w:pPr>
      <w:r>
        <w:rPr>
          <w:rFonts w:ascii="Courier New" w:cs="Courier New" w:eastAsia="Courier New" w:hAnsi="Courier New"/>
          <w:color w:val="1E3A5F"/>
          <w:sz w:val="18"/>
          <w:szCs w:val="18"/>
        </w:rPr>
        <w:t xml:space="preserve">  │   POST /api/v1/waveforms/attach ◄──── Waveform snapshot + marker file      │</w:t>
      </w:r>
    </w:p>
    <w:p>
      <w:pPr>
        <w:shd w:fill="F0F4F8" w:val="clear"/>
        <w:spacing w:after="40" w:before="40"/>
        <w:ind w:left="720"/>
      </w:pPr>
      <w:r>
        <w:rPr>
          <w:rFonts w:ascii="Courier New" w:cs="Courier New" w:eastAsia="Courier New" w:hAnsi="Courier New"/>
          <w:color w:val="1E3A5F"/>
          <w:sz w:val="18"/>
          <w:szCs w:val="18"/>
        </w:rPr>
        <w:t xml:space="preserve">  │   POST /api/v1/repro/package    ◄──── Reproduction package (.tar.gz)       │</w:t>
      </w:r>
    </w:p>
    <w:p>
      <w:pPr>
        <w:shd w:fill="F0F4F8" w:val="clear"/>
        <w:spacing w:after="40" w:before="40"/>
        <w:ind w:left="720"/>
      </w:pPr>
      <w:r>
        <w:rPr>
          <w:rFonts w:ascii="Courier New" w:cs="Courier New" w:eastAsia="Courier New" w:hAnsi="Courier New"/>
          <w:color w:val="1E3A5F"/>
          <w:sz w:val="18"/>
          <w:szCs w:val="18"/>
        </w:rPr>
        <w:t xml:space="preserve">  │                                                                             │</w:t>
      </w:r>
    </w:p>
    <w:p>
      <w:pPr>
        <w:shd w:fill="F0F4F8" w:val="clear"/>
        <w:spacing w:after="40" w:before="40"/>
        <w:ind w:left="720"/>
      </w:pPr>
      <w:r>
        <w:rPr>
          <w:rFonts w:ascii="Courier New" w:cs="Courier New" w:eastAsia="Courier New" w:hAnsi="Courier New"/>
          <w:color w:val="1E3A5F"/>
          <w:sz w:val="18"/>
          <w:szCs w:val="18"/>
        </w:rPr>
        <w:t xml:space="preserve">  │   ┌────────────────────────────────────────────────────────────────────┐   │</w:t>
      </w:r>
    </w:p>
    <w:p>
      <w:pPr>
        <w:shd w:fill="F0F4F8" w:val="clear"/>
        <w:spacing w:after="40" w:before="40"/>
        <w:ind w:left="720"/>
      </w:pPr>
      <w:r>
        <w:rPr>
          <w:rFonts w:ascii="Courier New" w:cs="Courier New" w:eastAsia="Courier New" w:hAnsi="Courier New"/>
          <w:color w:val="1E3A5F"/>
          <w:sz w:val="18"/>
          <w:szCs w:val="18"/>
        </w:rPr>
        <w:t xml:space="preserve">  │   │  Prefill Engine: Checker Event → Bug Template Field Mapping        │   │</w:t>
      </w:r>
    </w:p>
    <w:p>
      <w:pPr>
        <w:shd w:fill="F0F4F8" w:val="clear"/>
        <w:spacing w:after="40" w:before="40"/>
        <w:ind w:left="720"/>
      </w:pPr>
      <w:r>
        <w:rPr>
          <w:rFonts w:ascii="Courier New" w:cs="Courier New" w:eastAsia="Courier New" w:hAnsi="Courier New"/>
          <w:color w:val="1E3A5F"/>
          <w:sz w:val="18"/>
          <w:szCs w:val="18"/>
        </w:rPr>
        <w:t xml:space="preserve">  │   │  Deduplication Engine: Similarity hash → Root Cause Cluster        │   │</w:t>
      </w:r>
    </w:p>
    <w:p>
      <w:pPr>
        <w:shd w:fill="F0F4F8" w:val="clear"/>
        <w:spacing w:after="40" w:before="40"/>
        <w:ind w:left="720"/>
      </w:pPr>
      <w:r>
        <w:rPr>
          <w:rFonts w:ascii="Courier New" w:cs="Courier New" w:eastAsia="Courier New" w:hAnsi="Courier New"/>
          <w:color w:val="1E3A5F"/>
          <w:sz w:val="18"/>
          <w:szCs w:val="18"/>
        </w:rPr>
        <w:t xml:space="preserve">  │   │  Validation Layer: JSON Schema enforcement on all inbound payloads  │   │</w:t>
      </w:r>
    </w:p>
    <w:p>
      <w:pPr>
        <w:shd w:fill="F0F4F8" w:val="clear"/>
        <w:spacing w:after="40" w:before="40"/>
        <w:ind w:left="720"/>
      </w:pPr>
      <w:r>
        <w:rPr>
          <w:rFonts w:ascii="Courier New" w:cs="Courier New" w:eastAsia="Courier New" w:hAnsi="Courier New"/>
          <w:color w:val="1E3A5F"/>
          <w:sz w:val="18"/>
          <w:szCs w:val="18"/>
        </w:rPr>
        <w:t xml:space="preserve">  │   └────────────────────────────────────────────────────────────────────┘   │</w:t>
      </w:r>
    </w:p>
    <w:p>
      <w:pPr>
        <w:shd w:fill="F0F4F8" w:val="clear"/>
        <w:spacing w:after="40" w:before="40"/>
        <w:ind w:left="720"/>
      </w:pPr>
      <w:r>
        <w:rPr>
          <w:rFonts w:ascii="Courier New" w:cs="Courier New" w:eastAsia="Courier New" w:hAnsi="Courier New"/>
          <w:color w:val="1E3A5F"/>
          <w:sz w:val="18"/>
          <w:szCs w:val="18"/>
        </w:rPr>
        <w:t xml:space="preserve">  │                                                                             │</w:t>
      </w:r>
    </w:p>
    <w:p>
      <w:pPr>
        <w:shd w:fill="F0F4F8" w:val="clear"/>
        <w:spacing w:after="40" w:before="40"/>
        <w:ind w:left="720"/>
      </w:pPr>
      <w:r>
        <w:rPr>
          <w:rFonts w:ascii="Courier New" w:cs="Courier New" w:eastAsia="Courier New" w:hAnsi="Courier New"/>
          <w:color w:val="1E3A5F"/>
          <w:sz w:val="18"/>
          <w:szCs w:val="18"/>
        </w:rPr>
        <w:t xml:space="preserve">  └──────────────────────────────┬──────────────────────────────────────────────┘</w:t>
      </w:r>
    </w:p>
    <w:p>
      <w:pPr>
        <w:shd w:fill="F0F4F8" w:val="clear"/>
        <w:spacing w:after="40" w:before="40"/>
        <w:ind w:left="720"/>
      </w:pPr>
      <w:r>
        <w:rPr>
          <w:rFonts w:ascii="Courier New" w:cs="Courier New" w:eastAsia="Courier New" w:hAnsi="Courier New"/>
          <w:color w:val="1E3A5F"/>
          <w:sz w:val="18"/>
          <w:szCs w:val="18"/>
        </w:rPr>
        <w:t xml:space="preserve">                                 │</w:t>
      </w:r>
    </w:p>
    <w:p>
      <w:pPr>
        <w:shd w:fill="F0F4F8" w:val="clear"/>
        <w:spacing w:after="40" w:before="40"/>
        <w:ind w:left="720"/>
      </w:pPr>
      <w:r>
        <w:rPr>
          <w:rFonts w:ascii="Courier New" w:cs="Courier New" w:eastAsia="Courier New" w:hAnsi="Courier New"/>
          <w:color w:val="1E3A5F"/>
          <w:sz w:val="18"/>
          <w:szCs w:val="18"/>
        </w:rPr>
        <w:t xml:space="preserve">                                 ▼</w:t>
      </w:r>
    </w:p>
    <w:p>
      <w:pPr>
        <w:shd w:fill="F0F4F8" w:val="clear"/>
        <w:spacing w:after="40" w:before="40"/>
        <w:ind w:left="720"/>
      </w:pPr>
      <w:r>
        <w:rPr>
          <w:rFonts w:ascii="Courier New" w:cs="Courier New" w:eastAsia="Courier New" w:hAnsi="Courier New"/>
          <w:color w:val="1E3A5F"/>
          <w:sz w:val="18"/>
          <w:szCs w:val="18"/>
        </w:rPr>
        <w:t xml:space="preserve">  ┌───────────────────────── CORE BUG DATABASE ────────────────────────────────┐</w:t>
      </w:r>
    </w:p>
    <w:p>
      <w:pPr>
        <w:shd w:fill="F0F4F8" w:val="clear"/>
        <w:spacing w:after="40" w:before="40"/>
        <w:ind w:left="720"/>
      </w:pPr>
      <w:r>
        <w:rPr>
          <w:rFonts w:ascii="Courier New" w:cs="Courier New" w:eastAsia="Courier New" w:hAnsi="Courier New"/>
          <w:color w:val="1E3A5F"/>
          <w:sz w:val="18"/>
          <w:szCs w:val="18"/>
        </w:rPr>
        <w:t xml:space="preserve">  │                                                                             │</w:t>
      </w:r>
    </w:p>
    <w:p>
      <w:pPr>
        <w:shd w:fill="F0F4F8" w:val="clear"/>
        <w:spacing w:after="40" w:before="40"/>
        <w:ind w:left="720"/>
      </w:pPr>
      <w:r>
        <w:rPr>
          <w:rFonts w:ascii="Courier New" w:cs="Courier New" w:eastAsia="Courier New" w:hAnsi="Courier New"/>
          <w:color w:val="1E3A5F"/>
          <w:sz w:val="18"/>
          <w:szCs w:val="18"/>
        </w:rPr>
        <w:t xml:space="preserve">  │   PostgreSQL (primary) + Redis (cache + pub/sub) + S3-compatible (files)   │</w:t>
      </w:r>
    </w:p>
    <w:p>
      <w:pPr>
        <w:shd w:fill="F0F4F8" w:val="clear"/>
        <w:spacing w:after="40" w:before="40"/>
        <w:ind w:left="720"/>
      </w:pPr>
      <w:r>
        <w:rPr>
          <w:rFonts w:ascii="Courier New" w:cs="Courier New" w:eastAsia="Courier New" w:hAnsi="Courier New"/>
          <w:color w:val="1E3A5F"/>
          <w:sz w:val="18"/>
          <w:szCs w:val="18"/>
        </w:rPr>
        <w:t xml:space="preserve">  │                                                                             │</w:t>
      </w:r>
    </w:p>
    <w:p>
      <w:pPr>
        <w:shd w:fill="F0F4F8" w:val="clear"/>
        <w:spacing w:after="40" w:before="40"/>
        <w:ind w:left="720"/>
      </w:pPr>
      <w:r>
        <w:rPr>
          <w:rFonts w:ascii="Courier New" w:cs="Courier New" w:eastAsia="Courier New" w:hAnsi="Courier New"/>
          <w:color w:val="1E3A5F"/>
          <w:sz w:val="18"/>
          <w:szCs w:val="18"/>
        </w:rPr>
        <w:t xml:space="preserve">  │   Tables: bugs · users · blocks · projects · clusters · transitions        │</w:t>
      </w:r>
    </w:p>
    <w:p>
      <w:pPr>
        <w:shd w:fill="F0F4F8" w:val="clear"/>
        <w:spacing w:after="40" w:before="40"/>
        <w:ind w:left="720"/>
      </w:pPr>
      <w:r>
        <w:rPr>
          <w:rFonts w:ascii="Courier New" w:cs="Courier New" w:eastAsia="Courier New" w:hAnsi="Courier New"/>
          <w:color w:val="1E3A5F"/>
          <w:sz w:val="18"/>
          <w:szCs w:val="18"/>
        </w:rPr>
        <w:t xml:space="preserve">  │           checkers · log_records · repro_packages · waveform_refs          │</w:t>
      </w:r>
    </w:p>
    <w:p>
      <w:pPr>
        <w:shd w:fill="F0F4F8" w:val="clear"/>
        <w:spacing w:after="40" w:before="40"/>
        <w:ind w:left="720"/>
      </w:pPr>
      <w:r>
        <w:rPr>
          <w:rFonts w:ascii="Courier New" w:cs="Courier New" w:eastAsia="Courier New" w:hAnsi="Courier New"/>
          <w:color w:val="1E3A5F"/>
          <w:sz w:val="18"/>
          <w:szCs w:val="18"/>
        </w:rPr>
        <w:t xml:space="preserve">  │           audit_log · notifications · pm_snapshots                         │</w:t>
      </w:r>
    </w:p>
    <w:p>
      <w:pPr>
        <w:shd w:fill="F0F4F8" w:val="clear"/>
        <w:spacing w:after="40" w:before="40"/>
        <w:ind w:left="720"/>
      </w:pPr>
      <w:r>
        <w:rPr>
          <w:rFonts w:ascii="Courier New" w:cs="Courier New" w:eastAsia="Courier New" w:hAnsi="Courier New"/>
          <w:color w:val="1E3A5F"/>
          <w:sz w:val="18"/>
          <w:szCs w:val="18"/>
        </w:rPr>
        <w:t xml:space="preserve">  │                                                                             │</w:t>
      </w:r>
    </w:p>
    <w:p>
      <w:pPr>
        <w:shd w:fill="F0F4F8" w:val="clear"/>
        <w:spacing w:after="40" w:before="40"/>
        <w:ind w:left="720"/>
      </w:pPr>
      <w:r>
        <w:rPr>
          <w:rFonts w:ascii="Courier New" w:cs="Courier New" w:eastAsia="Courier New" w:hAnsi="Courier New"/>
          <w:color w:val="1E3A5F"/>
          <w:sz w:val="18"/>
          <w:szCs w:val="18"/>
        </w:rPr>
        <w:t xml:space="preserve">  │   Indexes: (project,block,domain) · (state) · (severity,state) ·          │</w:t>
      </w:r>
    </w:p>
    <w:p>
      <w:pPr>
        <w:shd w:fill="F0F4F8" w:val="clear"/>
        <w:spacing w:after="40" w:before="40"/>
        <w:ind w:left="720"/>
      </w:pPr>
      <w:r>
        <w:rPr>
          <w:rFonts w:ascii="Courier New" w:cs="Courier New" w:eastAsia="Courier New" w:hAnsi="Courier New"/>
          <w:color w:val="1E3A5F"/>
          <w:sz w:val="18"/>
          <w:szCs w:val="18"/>
        </w:rPr>
        <w:t xml:space="preserve">  │            (root_cause_cluster) · (assignee,state) · (created_at)          │</w:t>
      </w:r>
    </w:p>
    <w:p>
      <w:pPr>
        <w:shd w:fill="F0F4F8" w:val="clear"/>
        <w:spacing w:after="40" w:before="40"/>
        <w:ind w:left="720"/>
      </w:pPr>
      <w:r>
        <w:rPr>
          <w:rFonts w:ascii="Courier New" w:cs="Courier New" w:eastAsia="Courier New" w:hAnsi="Courier New"/>
          <w:color w:val="1E3A5F"/>
          <w:sz w:val="18"/>
          <w:szCs w:val="18"/>
        </w:rPr>
        <w:t xml:space="preserve">  │                                                                             │</w:t>
      </w:r>
    </w:p>
    <w:p>
      <w:pPr>
        <w:shd w:fill="F0F4F8" w:val="clear"/>
        <w:spacing w:after="40" w:before="40"/>
        <w:ind w:left="720"/>
      </w:pPr>
      <w:r>
        <w:rPr>
          <w:rFonts w:ascii="Courier New" w:cs="Courier New" w:eastAsia="Courier New" w:hAnsi="Courier New"/>
          <w:color w:val="1E3A5F"/>
          <w:sz w:val="18"/>
          <w:szCs w:val="18"/>
        </w:rPr>
        <w:t xml:space="preserve">  └──────────────┬──────────────────────────────────┬──────────────────────────┘</w:t>
      </w:r>
    </w:p>
    <w:p>
      <w:pPr>
        <w:shd w:fill="F0F4F8" w:val="clear"/>
        <w:spacing w:after="40" w:before="40"/>
        <w:ind w:left="720"/>
      </w:pPr>
      <w:r>
        <w:rPr>
          <w:rFonts w:ascii="Courier New" w:cs="Courier New" w:eastAsia="Courier New" w:hAnsi="Courier New"/>
          <w:color w:val="1E3A5F"/>
          <w:sz w:val="18"/>
          <w:szCs w:val="18"/>
        </w:rPr>
        <w:t xml:space="preserve">                 │                                  │</w:t>
      </w:r>
    </w:p>
    <w:p>
      <w:pPr>
        <w:shd w:fill="F0F4F8" w:val="clear"/>
        <w:spacing w:after="40" w:before="40"/>
        <w:ind w:left="720"/>
      </w:pPr>
      <w:r>
        <w:rPr>
          <w:rFonts w:ascii="Courier New" w:cs="Courier New" w:eastAsia="Courier New" w:hAnsi="Courier New"/>
          <w:color w:val="1E3A5F"/>
          <w:sz w:val="18"/>
          <w:szCs w:val="18"/>
        </w:rPr>
        <w:t xml:space="preserve">          ┌──────▼──────┐                    ┌──────▼──────────────────────┐</w:t>
      </w:r>
    </w:p>
    <w:p>
      <w:pPr>
        <w:shd w:fill="F0F4F8" w:val="clear"/>
        <w:spacing w:after="40" w:before="40"/>
        <w:ind w:left="720"/>
      </w:pPr>
      <w:r>
        <w:rPr>
          <w:rFonts w:ascii="Courier New" w:cs="Courier New" w:eastAsia="Courier New" w:hAnsi="Courier New"/>
          <w:color w:val="1E3A5F"/>
          <w:sz w:val="18"/>
          <w:szCs w:val="18"/>
        </w:rPr>
        <w:t xml:space="preserve">          │  REST API   │                    │  GraphQL API                │</w:t>
      </w:r>
    </w:p>
    <w:p>
      <w:pPr>
        <w:shd w:fill="F0F4F8" w:val="clear"/>
        <w:spacing w:after="40" w:before="40"/>
        <w:ind w:left="720"/>
      </w:pPr>
      <w:r>
        <w:rPr>
          <w:rFonts w:ascii="Courier New" w:cs="Courier New" w:eastAsia="Courier New" w:hAnsi="Courier New"/>
          <w:color w:val="1E3A5F"/>
          <w:sz w:val="18"/>
          <w:szCs w:val="18"/>
        </w:rPr>
        <w:t xml:space="preserve">          │  FastAPI    │                    │  (Analytics + PM queries)   │</w:t>
      </w:r>
    </w:p>
    <w:p>
      <w:pPr>
        <w:shd w:fill="F0F4F8" w:val="clear"/>
        <w:spacing w:after="40" w:before="40"/>
        <w:ind w:left="720"/>
      </w:pPr>
      <w:r>
        <w:rPr>
          <w:rFonts w:ascii="Courier New" w:cs="Courier New" w:eastAsia="Courier New" w:hAnsi="Courier New"/>
          <w:color w:val="1E3A5F"/>
          <w:sz w:val="18"/>
          <w:szCs w:val="18"/>
        </w:rPr>
        <w:t xml:space="preserve">          │  /api/v1/   │                    │  /graphql                   │</w:t>
      </w:r>
    </w:p>
    <w:p>
      <w:pPr>
        <w:shd w:fill="F0F4F8" w:val="clear"/>
        <w:spacing w:after="40" w:before="40"/>
        <w:ind w:left="720"/>
      </w:pPr>
      <w:r>
        <w:rPr>
          <w:rFonts w:ascii="Courier New" w:cs="Courier New" w:eastAsia="Courier New" w:hAnsi="Courier New"/>
          <w:color w:val="1E3A5F"/>
          <w:sz w:val="18"/>
          <w:szCs w:val="18"/>
        </w:rPr>
        <w:t xml:space="preserve">          └──────┬──────┘                    └──────┬──────────────────────┘</w:t>
      </w:r>
    </w:p>
    <w:p>
      <w:pPr>
        <w:shd w:fill="F0F4F8" w:val="clear"/>
        <w:spacing w:after="40" w:before="40"/>
        <w:ind w:left="720"/>
      </w:pPr>
      <w:r>
        <w:rPr>
          <w:rFonts w:ascii="Courier New" w:cs="Courier New" w:eastAsia="Courier New" w:hAnsi="Courier New"/>
          <w:color w:val="1E3A5F"/>
          <w:sz w:val="18"/>
          <w:szCs w:val="18"/>
        </w:rPr>
        <w:t xml:space="preserve">                 │                                  │</w:t>
      </w:r>
    </w:p>
    <w:p>
      <w:pPr>
        <w:shd w:fill="F0F4F8" w:val="clear"/>
        <w:spacing w:after="40" w:before="40"/>
        <w:ind w:left="720"/>
      </w:pPr>
      <w:r>
        <w:rPr>
          <w:rFonts w:ascii="Courier New" w:cs="Courier New" w:eastAsia="Courier New" w:hAnsi="Courier New"/>
          <w:color w:val="1E3A5F"/>
          <w:sz w:val="18"/>
          <w:szCs w:val="18"/>
        </w:rPr>
        <w:t xml:space="preserve">  ┌──────────────┼──────────────────────────────────┼───────────────────────────┐</w:t>
      </w:r>
    </w:p>
    <w:p>
      <w:pPr>
        <w:shd w:fill="F0F4F8" w:val="clear"/>
        <w:spacing w:after="40" w:before="40"/>
        <w:ind w:left="720"/>
      </w:pPr>
      <w:r>
        <w:rPr>
          <w:rFonts w:ascii="Courier New" w:cs="Courier New" w:eastAsia="Courier New" w:hAnsi="Courier New"/>
          <w:color w:val="1E3A5F"/>
          <w:sz w:val="18"/>
          <w:szCs w:val="18"/>
        </w:rPr>
        <w:t xml:space="preserve">  │              │    APPLICATION LAYER              │                           │</w:t>
      </w:r>
    </w:p>
    <w:p>
      <w:pPr>
        <w:shd w:fill="F0F4F8" w:val="clear"/>
        <w:spacing w:after="40" w:before="40"/>
        <w:ind w:left="720"/>
      </w:pPr>
      <w:r>
        <w:rPr>
          <w:rFonts w:ascii="Courier New" w:cs="Courier New" w:eastAsia="Courier New" w:hAnsi="Courier New"/>
          <w:color w:val="1E3A5F"/>
          <w:sz w:val="18"/>
          <w:szCs w:val="18"/>
        </w:rPr>
        <w:t xml:space="preserve">  │              ▼                                  ▼                           │</w:t>
      </w:r>
    </w:p>
    <w:p>
      <w:pPr>
        <w:shd w:fill="F0F4F8" w:val="clear"/>
        <w:spacing w:after="40" w:before="40"/>
        <w:ind w:left="720"/>
      </w:pPr>
      <w:r>
        <w:rPr>
          <w:rFonts w:ascii="Courier New" w:cs="Courier New" w:eastAsia="Courier New" w:hAnsi="Courier New"/>
          <w:color w:val="1E3A5F"/>
          <w:sz w:val="18"/>
          <w:szCs w:val="18"/>
        </w:rPr>
        <w:t xml:space="preserve">  │  ┌──────────────────────┐     ┌──────────────────────────────────────────┐ │</w:t>
      </w:r>
    </w:p>
    <w:p>
      <w:pPr>
        <w:shd w:fill="F0F4F8" w:val="clear"/>
        <w:spacing w:after="40" w:before="40"/>
        <w:ind w:left="720"/>
      </w:pPr>
      <w:r>
        <w:rPr>
          <w:rFonts w:ascii="Courier New" w:cs="Courier New" w:eastAsia="Courier New" w:hAnsi="Courier New"/>
          <w:color w:val="1E3A5F"/>
          <w:sz w:val="18"/>
          <w:szCs w:val="18"/>
        </w:rPr>
        <w:t xml:space="preserve">  │  │   React Web UI       │     │   Analytics &amp; PM Dashboard               │ │</w:t>
      </w:r>
    </w:p>
    <w:p>
      <w:pPr>
        <w:shd w:fill="F0F4F8" w:val="clear"/>
        <w:spacing w:after="40" w:before="40"/>
        <w:ind w:left="720"/>
      </w:pPr>
      <w:r>
        <w:rPr>
          <w:rFonts w:ascii="Courier New" w:cs="Courier New" w:eastAsia="Courier New" w:hAnsi="Courier New"/>
          <w:color w:val="1E3A5F"/>
          <w:sz w:val="18"/>
          <w:szCs w:val="18"/>
        </w:rPr>
        <w:t xml:space="preserve">  │  │                      │     │                                          │ │</w:t>
      </w:r>
    </w:p>
    <w:p>
      <w:pPr>
        <w:shd w:fill="F0F4F8" w:val="clear"/>
        <w:spacing w:after="40" w:before="40"/>
        <w:ind w:left="720"/>
      </w:pPr>
      <w:r>
        <w:rPr>
          <w:rFonts w:ascii="Courier New" w:cs="Courier New" w:eastAsia="Courier New" w:hAnsi="Courier New"/>
          <w:color w:val="1E3A5F"/>
          <w:sz w:val="18"/>
          <w:szCs w:val="18"/>
        </w:rPr>
        <w:t xml:space="preserve">  │  │  · Bug filing form   │     │  · Bug velocity charts                   │ │</w:t>
      </w:r>
    </w:p>
    <w:p>
      <w:pPr>
        <w:shd w:fill="F0F4F8" w:val="clear"/>
        <w:spacing w:after="40" w:before="40"/>
        <w:ind w:left="720"/>
      </w:pPr>
      <w:r>
        <w:rPr>
          <w:rFonts w:ascii="Courier New" w:cs="Courier New" w:eastAsia="Courier New" w:hAnsi="Courier New"/>
          <w:color w:val="1E3A5F"/>
          <w:sz w:val="18"/>
          <w:szCs w:val="18"/>
        </w:rPr>
        <w:t xml:space="preserve">  │  │  · Waveform viewer   │     │  · Root cause Pareto                     │ │</w:t>
      </w:r>
    </w:p>
    <w:p>
      <w:pPr>
        <w:shd w:fill="F0F4F8" w:val="clear"/>
        <w:spacing w:after="40" w:before="40"/>
        <w:ind w:left="720"/>
      </w:pPr>
      <w:r>
        <w:rPr>
          <w:rFonts w:ascii="Courier New" w:cs="Courier New" w:eastAsia="Courier New" w:hAnsi="Courier New"/>
          <w:color w:val="1E3A5F"/>
          <w:sz w:val="18"/>
          <w:szCs w:val="18"/>
        </w:rPr>
        <w:t xml:space="preserve">  │  │  · Dependency graph  │     │  · Engineer productivity metrics         │ │</w:t>
      </w:r>
    </w:p>
    <w:p>
      <w:pPr>
        <w:shd w:fill="F0F4F8" w:val="clear"/>
        <w:spacing w:after="40" w:before="40"/>
        <w:ind w:left="720"/>
      </w:pPr>
      <w:r>
        <w:rPr>
          <w:rFonts w:ascii="Courier New" w:cs="Courier New" w:eastAsia="Courier New" w:hAnsi="Courier New"/>
          <w:color w:val="1E3A5F"/>
          <w:sz w:val="18"/>
          <w:szCs w:val="18"/>
        </w:rPr>
        <w:t xml:space="preserve">  │  │  · Block dashboard   │     │  · Schedule impact heatmap               │ │</w:t>
      </w:r>
    </w:p>
    <w:p>
      <w:pPr>
        <w:shd w:fill="F0F4F8" w:val="clear"/>
        <w:spacing w:after="40" w:before="40"/>
        <w:ind w:left="720"/>
      </w:pPr>
      <w:r>
        <w:rPr>
          <w:rFonts w:ascii="Courier New" w:cs="Courier New" w:eastAsia="Courier New" w:hAnsi="Courier New"/>
          <w:color w:val="1E3A5F"/>
          <w:sz w:val="18"/>
          <w:szCs w:val="18"/>
        </w:rPr>
        <w:t xml:space="preserve">  │  │  · Search/filter     │     │  · Design Complexity Score               │ │</w:t>
      </w:r>
    </w:p>
    <w:p>
      <w:pPr>
        <w:shd w:fill="F0F4F8" w:val="clear"/>
        <w:spacing w:after="40" w:before="40"/>
        <w:ind w:left="720"/>
      </w:pPr>
      <w:r>
        <w:rPr>
          <w:rFonts w:ascii="Courier New" w:cs="Courier New" w:eastAsia="Courier New" w:hAnsi="Courier New"/>
          <w:color w:val="1E3A5F"/>
          <w:sz w:val="18"/>
          <w:szCs w:val="18"/>
        </w:rPr>
        <w:t xml:space="preserve">  │  └──────────────────────┘     └──────────────────────────────────────────┘ │</w:t>
      </w:r>
    </w:p>
    <w:p>
      <w:pPr>
        <w:shd w:fill="F0F4F8" w:val="clear"/>
        <w:spacing w:after="40" w:before="40"/>
        <w:ind w:left="720"/>
      </w:pPr>
      <w:r>
        <w:rPr>
          <w:rFonts w:ascii="Courier New" w:cs="Courier New" w:eastAsia="Courier New" w:hAnsi="Courier New"/>
          <w:color w:val="1E3A5F"/>
          <w:sz w:val="18"/>
          <w:szCs w:val="18"/>
        </w:rPr>
        <w:t xml:space="preserve">  │                                                                             │</w:t>
      </w:r>
    </w:p>
    <w:p>
      <w:pPr>
        <w:shd w:fill="F0F4F8" w:val="clear"/>
        <w:spacing w:after="40" w:before="40"/>
        <w:ind w:left="720"/>
      </w:pPr>
      <w:r>
        <w:rPr>
          <w:rFonts w:ascii="Courier New" w:cs="Courier New" w:eastAsia="Courier New" w:hAnsi="Courier New"/>
          <w:color w:val="1E3A5F"/>
          <w:sz w:val="18"/>
          <w:szCs w:val="18"/>
        </w:rPr>
        <w:t xml:space="preserve">  └───────────────────────────────┬─────────────────────────────────────────────┘</w:t>
      </w:r>
    </w:p>
    <w:p>
      <w:pPr>
        <w:shd w:fill="F0F4F8" w:val="clear"/>
        <w:spacing w:after="40" w:before="40"/>
        <w:ind w:left="720"/>
      </w:pPr>
      <w:r>
        <w:rPr>
          <w:rFonts w:ascii="Courier New" w:cs="Courier New" w:eastAsia="Courier New" w:hAnsi="Courier New"/>
          <w:color w:val="1E3A5F"/>
          <w:sz w:val="18"/>
          <w:szCs w:val="18"/>
        </w:rPr>
        <w:t xml:space="preserve">                                  │</w:t>
      </w:r>
    </w:p>
    <w:p>
      <w:pPr>
        <w:shd w:fill="F0F4F8" w:val="clear"/>
        <w:spacing w:after="40" w:before="40"/>
        <w:ind w:left="720"/>
      </w:pPr>
      <w:r>
        <w:rPr>
          <w:rFonts w:ascii="Courier New" w:cs="Courier New" w:eastAsia="Courier New" w:hAnsi="Courier New"/>
          <w:color w:val="1E3A5F"/>
          <w:sz w:val="18"/>
          <w:szCs w:val="18"/>
        </w:rPr>
        <w:t xml:space="preserve">                    ┌─────────────┼─────────────┐</w:t>
      </w:r>
    </w:p>
    <w:p>
      <w:pPr>
        <w:shd w:fill="F0F4F8" w:val="clear"/>
        <w:spacing w:after="40" w:before="40"/>
        <w:ind w:left="720"/>
      </w:pPr>
      <w:r>
        <w:rPr>
          <w:rFonts w:ascii="Courier New" w:cs="Courier New" w:eastAsia="Courier New" w:hAnsi="Courier New"/>
          <w:color w:val="1E3A5F"/>
          <w:sz w:val="18"/>
          <w:szCs w:val="18"/>
        </w:rPr>
        <w:t xml:space="preserve">                    ▼             ▼             ▼</w:t>
      </w:r>
    </w:p>
    <w:p>
      <w:pPr>
        <w:shd w:fill="F0F4F8" w:val="clear"/>
        <w:spacing w:after="40" w:before="40"/>
        <w:ind w:left="720"/>
      </w:pPr>
      <w:r>
        <w:rPr>
          <w:rFonts w:ascii="Courier New" w:cs="Courier New" w:eastAsia="Courier New" w:hAnsi="Courier New"/>
          <w:color w:val="1E3A5F"/>
          <w:sz w:val="18"/>
          <w:szCs w:val="18"/>
        </w:rPr>
        <w:t xml:space="preserve">           ┌─────────────┐ ┌──────────┐ ┌─────────────┐</w:t>
      </w:r>
    </w:p>
    <w:p>
      <w:pPr>
        <w:shd w:fill="F0F4F8" w:val="clear"/>
        <w:spacing w:after="40" w:before="40"/>
        <w:ind w:left="720"/>
      </w:pPr>
      <w:r>
        <w:rPr>
          <w:rFonts w:ascii="Courier New" w:cs="Courier New" w:eastAsia="Courier New" w:hAnsi="Courier New"/>
          <w:color w:val="1E3A5F"/>
          <w:sz w:val="18"/>
          <w:szCs w:val="18"/>
        </w:rPr>
        <w:t xml:space="preserve">           │ Notification│ │  Auth &amp;  │ │  Waveform   │</w:t>
      </w:r>
    </w:p>
    <w:p>
      <w:pPr>
        <w:shd w:fill="F0F4F8" w:val="clear"/>
        <w:spacing w:after="40" w:before="40"/>
        <w:ind w:left="720"/>
      </w:pPr>
      <w:r>
        <w:rPr>
          <w:rFonts w:ascii="Courier New" w:cs="Courier New" w:eastAsia="Courier New" w:hAnsi="Courier New"/>
          <w:color w:val="1E3A5F"/>
          <w:sz w:val="18"/>
          <w:szCs w:val="18"/>
        </w:rPr>
        <w:t xml:space="preserve">           │ &amp; Routing   │ │  RBAC    │ │  Auto-Load  │</w:t>
      </w:r>
    </w:p>
    <w:p>
      <w:pPr>
        <w:shd w:fill="F0F4F8" w:val="clear"/>
        <w:spacing w:after="40" w:before="40"/>
        <w:ind w:left="720"/>
      </w:pPr>
      <w:r>
        <w:rPr>
          <w:rFonts w:ascii="Courier New" w:cs="Courier New" w:eastAsia="Courier New" w:hAnsi="Courier New"/>
          <w:color w:val="1E3A5F"/>
          <w:sz w:val="18"/>
          <w:szCs w:val="18"/>
        </w:rPr>
        <w:t xml:space="preserve">           │ Engine      │ │          │ │  Service    │</w:t>
      </w:r>
    </w:p>
    <w:p>
      <w:pPr>
        <w:shd w:fill="F0F4F8" w:val="clear"/>
        <w:spacing w:after="40" w:before="40"/>
        <w:ind w:left="720"/>
      </w:pPr>
      <w:r>
        <w:rPr>
          <w:rFonts w:ascii="Courier New" w:cs="Courier New" w:eastAsia="Courier New" w:hAnsi="Courier New"/>
          <w:color w:val="1E3A5F"/>
          <w:sz w:val="18"/>
          <w:szCs w:val="18"/>
        </w:rPr>
        <w:t xml:space="preserve">           │             │ │  Roles:  │ │             │</w:t>
      </w:r>
    </w:p>
    <w:p>
      <w:pPr>
        <w:shd w:fill="F0F4F8" w:val="clear"/>
        <w:spacing w:after="40" w:before="40"/>
        <w:ind w:left="720"/>
      </w:pPr>
      <w:r>
        <w:rPr>
          <w:rFonts w:ascii="Courier New" w:cs="Courier New" w:eastAsia="Courier New" w:hAnsi="Courier New"/>
          <w:color w:val="1E3A5F"/>
          <w:sz w:val="18"/>
          <w:szCs w:val="18"/>
        </w:rPr>
        <w:t xml:space="preserve">           │ · Email     │ │  dv_eng  │ │  TCL replay │</w:t>
      </w:r>
    </w:p>
    <w:p>
      <w:pPr>
        <w:shd w:fill="F0F4F8" w:val="clear"/>
        <w:spacing w:after="40" w:before="40"/>
        <w:ind w:left="720"/>
      </w:pPr>
      <w:r>
        <w:rPr>
          <w:rFonts w:ascii="Courier New" w:cs="Courier New" w:eastAsia="Courier New" w:hAnsi="Courier New"/>
          <w:color w:val="1E3A5F"/>
          <w:sz w:val="18"/>
          <w:szCs w:val="18"/>
        </w:rPr>
        <w:t xml:space="preserve">           │ · Slack/    │ │  design  │ │  script gen │</w:t>
      </w:r>
    </w:p>
    <w:p>
      <w:pPr>
        <w:shd w:fill="F0F4F8" w:val="clear"/>
        <w:spacing w:after="40" w:before="40"/>
        <w:ind w:left="720"/>
      </w:pPr>
      <w:r>
        <w:rPr>
          <w:rFonts w:ascii="Courier New" w:cs="Courier New" w:eastAsia="Courier New" w:hAnsi="Courier New"/>
          <w:color w:val="1E3A5F"/>
          <w:sz w:val="18"/>
          <w:szCs w:val="18"/>
        </w:rPr>
        <w:t xml:space="preserve">           │   Teams     │ │  lead    │ │  SimVision  │</w:t>
      </w:r>
    </w:p>
    <w:p>
      <w:pPr>
        <w:shd w:fill="F0F4F8" w:val="clear"/>
        <w:spacing w:after="40" w:before="40"/>
        <w:ind w:left="720"/>
      </w:pPr>
      <w:r>
        <w:rPr>
          <w:rFonts w:ascii="Courier New" w:cs="Courier New" w:eastAsia="Courier New" w:hAnsi="Courier New"/>
          <w:color w:val="1E3A5F"/>
          <w:sz w:val="18"/>
          <w:szCs w:val="18"/>
        </w:rPr>
        <w:t xml:space="preserve">           │ · Webhook   │ │  pm      │ │  auto-open  │</w:t>
      </w:r>
    </w:p>
    <w:p>
      <w:pPr>
        <w:shd w:fill="F0F4F8" w:val="clear"/>
        <w:spacing w:after="40" w:before="40"/>
        <w:ind w:left="720"/>
      </w:pPr>
      <w:r>
        <w:rPr>
          <w:rFonts w:ascii="Courier New" w:cs="Courier New" w:eastAsia="Courier New" w:hAnsi="Courier New"/>
          <w:color w:val="1E3A5F"/>
          <w:sz w:val="18"/>
          <w:szCs w:val="18"/>
        </w:rPr>
        <w:t xml:space="preserve">           │ · S1 page   │ │  admin   │ │             │</w:t>
      </w:r>
    </w:p>
    <w:p>
      <w:pPr>
        <w:shd w:fill="F0F4F8" w:val="clear"/>
        <w:spacing w:after="40" w:before="40"/>
        <w:ind w:left="720"/>
      </w:pPr>
      <w:r>
        <w:rPr>
          <w:rFonts w:ascii="Courier New" w:cs="Courier New" w:eastAsia="Courier New" w:hAnsi="Courier New"/>
          <w:color w:val="1E3A5F"/>
          <w:sz w:val="18"/>
          <w:szCs w:val="18"/>
        </w:rPr>
        <w:t xml:space="preserve">           └─────────────┘ └──────────┘ └─────────────┘</w:t>
      </w:r>
    </w:p>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2.6  API Surface Summary</w:t>
      </w:r>
    </w:p>
    <w:p>
      <w:pPr>
        <w:spacing w:after="60" w:before="60"/>
      </w:pPr>
      <w:r>
        <w:rPr>
          <w:rFonts w:ascii="Arial" w:cs="Arial" w:eastAsia="Arial" w:hAnsi="Arial"/>
          <w:color w:val="334155"/>
          <w:sz w:val="20"/>
          <w:szCs w:val="20"/>
        </w:rPr>
        <w:t xml:space="preserve">Core REST endpoints. All require JWT Bearer authentication. Role permissions in parentheses.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360"/>
        <w:gridCol w:w="1400"/>
        <w:gridCol w:w="2900"/>
      </w:tblGrid>
      <w:tr>
        <w:trPr>
          <w:tblHeader/>
        </w:trPr>
        <w:tc>
          <w:tcPr>
            <w:tcW w:type="dxa" w:w="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2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 Role</w:t>
            </w:r>
          </w:p>
        </w:tc>
        <w:tc>
          <w:tcPr>
            <w:tcW w:type="dxa" w:w="29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Response Fields</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POST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/api/v1/bugs/</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Create bug (manual)</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dv_eng+</w:t>
            </w:r>
          </w:p>
        </w:tc>
        <w:tc>
          <w:tcPr>
            <w:tcW w:type="dxa" w:w="2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bug_id, state, created_at</w:t>
            </w:r>
          </w:p>
        </w:tc>
      </w:tr>
      <w:tr>
        <w:tc>
          <w:tcPr>
            <w:tcW w:type="dxa" w:w="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POST</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/api/v1/bugs/auto-file</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Create bug from checker event</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automation</w:t>
            </w:r>
          </w:p>
        </w:tc>
        <w:tc>
          <w:tcPr>
            <w:tcW w:type="dxa" w:w="2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bug_id, prefill_confidence, dedup_cluster</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/api/v1/bugs/{id}</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Retrieve full bug record</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any</w:t>
            </w:r>
          </w:p>
        </w:tc>
        <w:tc>
          <w:tcPr>
            <w:tcW w:type="dxa" w:w="2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Full schema payload</w:t>
            </w:r>
          </w:p>
        </w:tc>
      </w:tr>
      <w:tr>
        <w:tc>
          <w:tcPr>
            <w:tcW w:type="dxa" w:w="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PATCH</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/api/v1/bugs/{id}</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Update fields</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role-gated</w:t>
            </w:r>
          </w:p>
        </w:tc>
        <w:tc>
          <w:tcPr>
            <w:tcW w:type="dxa" w:w="2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updated_fields, modified_at</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POST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/api/v1/bugs/{id}/transition</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State transition</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role-gated</w:t>
            </w:r>
          </w:p>
        </w:tc>
        <w:tc>
          <w:tcPr>
            <w:tcW w:type="dxa" w:w="2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new_state, transition_time, gate_checks_passed</w:t>
            </w:r>
          </w:p>
        </w:tc>
      </w:tr>
      <w:tr>
        <w:tc>
          <w:tcPr>
            <w:tcW w:type="dxa" w:w="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POST</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/api/v1/waveforms/attach</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Attach waveform + marker file</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dv_eng+</w:t>
            </w:r>
          </w:p>
        </w:tc>
        <w:tc>
          <w:tcPr>
            <w:tcW w:type="dxa" w:w="2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waveform_id, marker_tcl_url</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POST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/api/v1/repro/generate</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Generate reproduction package</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dv_eng+</w:t>
            </w:r>
          </w:p>
        </w:tc>
        <w:tc>
          <w:tcPr>
            <w:tcW w:type="dxa" w:w="2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package_id, download_url, manifest[]</w:t>
            </w:r>
          </w:p>
        </w:tc>
      </w:tr>
      <w:tr>
        <w:tc>
          <w:tcPr>
            <w:tcW w:type="dxa" w:w="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GET</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/api/v1/analytics/block/{block}</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Block-level risk dashboard data</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pm+</w:t>
            </w:r>
          </w:p>
        </w:tc>
        <w:tc>
          <w:tcPr>
            <w:tcW w:type="dxa" w:w="2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open_bugs, risk_score, sla_breach_count</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GET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/api/v1/clusters/suggest</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Root cause cluster suggestions for new bug</w:t>
            </w:r>
          </w:p>
        </w:tc>
        <w:tc>
          <w:tcPr>
            <w:tcW w:type="dxa" w:w="1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automation</w:t>
            </w:r>
          </w:p>
        </w:tc>
        <w:tc>
          <w:tcPr>
            <w:tcW w:type="dxa" w:w="29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cluster_id, similarity_score, member_bugs[]</w:t>
            </w:r>
          </w:p>
        </w:tc>
      </w:tr>
      <w:tr>
        <w:tc>
          <w:tcPr>
            <w:tcW w:type="dxa" w:w="5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POST</w:t>
            </w:r>
          </w:p>
        </w:tc>
        <w:tc>
          <w:tcPr>
            <w:tcW w:type="dxa" w:w="22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/api/v1/notifications/escalate</w:t>
            </w:r>
          </w:p>
        </w:tc>
        <w:tc>
          <w:tcPr>
            <w:tcW w:type="dxa" w:w="23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Manual S1 escalation trigger</w:t>
            </w:r>
          </w:p>
        </w:tc>
        <w:tc>
          <w:tcPr>
            <w:tcW w:type="dxa" w:w="14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lead+</w:t>
            </w:r>
          </w:p>
        </w:tc>
        <w:tc>
          <w:tcPr>
            <w:tcW w:type="dxa" w:w="29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notification_ids[], channels[], delivered_at</w:t>
            </w:r>
          </w:p>
        </w:tc>
      </w:tr>
    </w:tbl>
    <w:p>
      <w:pPr>
        <w:spacing w:after="80" w:before="0"/>
      </w:pPr>
    </w:p>
    <w:p>
      <w:pPr>
        <w:spacing w:after="80" w:before="0"/>
      </w:pPr>
    </w:p>
    <w:p>
      <w:pPr>
        <w:pStyle w:val="Heading2"/>
        <w:spacing w:after="120" w:before="300"/>
      </w:pPr>
      <w:r>
        <w:rPr>
          <w:rFonts w:ascii="Arial" w:cs="Arial" w:eastAsia="Arial" w:hAnsi="Arial"/>
          <w:b/>
          <w:bCs/>
          <w:color w:val="0D7377"/>
          <w:sz w:val="26"/>
          <w:szCs w:val="26"/>
        </w:rPr>
        <w:t xml:space="preserve">2.7  Role-Based Access Control Matrix</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1300"/>
        <w:gridCol w:w="1300"/>
        <w:gridCol w:w="860"/>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13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dv_eng</w:t>
            </w:r>
          </w:p>
        </w:tc>
        <w:tc>
          <w:tcPr>
            <w:tcW w:type="dxa" w:w="13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design_eng</w:t>
            </w:r>
          </w:p>
        </w:tc>
        <w:tc>
          <w:tcPr>
            <w:tcW w:type="dxa" w:w="13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tech_lead</w:t>
            </w:r>
          </w:p>
        </w:tc>
        <w:tc>
          <w:tcPr>
            <w:tcW w:type="dxa" w:w="13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pm</w:t>
            </w:r>
          </w:p>
        </w:tc>
        <w:tc>
          <w:tcPr>
            <w:tcW w:type="dxa" w:w="13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admin</w:t>
            </w:r>
          </w:p>
        </w:tc>
        <w:tc>
          <w:tcPr>
            <w:tcW w:type="dxa" w:w="8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automation</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Create bug (manual)</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Create bug (auto-file API)</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8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Set severity/priority</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Assign bug</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8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Set root_cause_category</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Transition to Closed</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8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Transition to Won't-Fix</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View analytics dashboard</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8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View engineer perf metrics</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r>
      <w:tr>
        <w:tc>
          <w:tcPr>
            <w:tcW w:type="dxa" w:w="20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Waive / create waiver</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860"/>
            <w:tcBorders>
              <w:top w:val="single" w:color="CBD5E1" w:sz="1"/>
              <w:left w:val="single" w:color="CBD5E1" w:sz="1"/>
              <w:bottom w:val="single" w:color="CBD5E1" w:sz="1"/>
              <w:right w:val="single" w:color="CBD5E1" w:sz="1"/>
            </w:tcBorders>
            <w:shd w:fill="F1F5F9"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Admin: schema migration</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1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c>
          <w:tcPr>
            <w:tcW w:type="dxa" w:w="8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120"/>
            </w:tcMar>
            <w:vAlign w:val="top"/>
          </w:tcPr>
          <w:p>
            <w:pPr>
              <w:jc w:val="left"/>
            </w:pPr>
            <w:r>
              <w:rPr>
                <w:rFonts w:ascii="Arial" w:cs="Arial" w:eastAsia="Arial" w:hAnsi="Arial"/>
                <w:color w:val="334155"/>
                <w:sz w:val="18"/>
                <w:szCs w:val="18"/>
              </w:rPr>
              <w:t xml:space="preserve">—</w:t>
            </w:r>
          </w:p>
        </w:tc>
      </w:tr>
    </w:tbl>
    <w:p>
      <w:pPr>
        <w:spacing w:after="80" w:before="0"/>
      </w:pPr>
    </w:p>
    <w:p>
      <w:pPr>
        <w:spacing w:after="80" w:before="0"/>
      </w:pPr>
    </w:p>
    <w:p>
      <w:pPr>
        <w:spacing w:after="80" w:before="0"/>
      </w:pP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before="80"/>
    </w:pPr>
    <w:r>
      <w:rPr>
        <w:rFonts w:ascii="Arial" w:cs="Arial" w:eastAsia="Arial" w:hAnsi="Arial"/>
        <w:color w:val="64748B"/>
        <w:sz w:val="16"/>
        <w:szCs w:val="16"/>
      </w:rPr>
      <w:t xml:space="preserve">VBIP Architecture Specification v1.0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spacing w:after="0"/>
    </w:pPr>
    <w:r>
      <w:rPr>
        <w:rFonts w:ascii="Arial" w:cs="Arial" w:eastAsia="Arial" w:hAnsi="Arial"/>
        <w:color w:val="64748B"/>
        <w:sz w:val="16"/>
        <w:szCs w:val="16"/>
      </w:rPr>
      <w:t xml:space="preserve">VLSI Bug Intelligence Platform (VBIP) — Sections 1–2</w:t>
    </w:r>
    <w:r>
      <w:rPr>
        <w:rFonts w:ascii="Arial" w:cs="Arial" w:eastAsia="Arial" w:hAnsi="Arial"/>
        <w:b/>
        <w:bCs/>
        <w:color w:val="B45309"/>
        <w:sz w:val="16"/>
        <w:szCs w:val="16"/>
      </w:rPr>
      <w:t xml:space="preserve">     INTERNAL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2026-06-29T08:31:06.237Z</dcterms:created>
  <dcterms:modified xsi:type="dcterms:W3CDTF">2026-06-29T08:31:06.237Z</dcterms:modified>
</cp:coreProperties>
</file>

<file path=docProps/custom.xml><?xml version="1.0" encoding="utf-8"?>
<Properties xmlns="http://schemas.openxmlformats.org/officeDocument/2006/custom-properties" xmlns:vt="http://schemas.openxmlformats.org/officeDocument/2006/docPropsVTypes"/>
</file>