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SeizureGuard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Plan de Desarrollo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App de Detección de Convulsiones Nocturnas para Samsung Galaxy Watch 8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Basado en OpenSeizureDatabase + modelo CNN v0.24 (TFLite)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Preparado por: Agus | Marzo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Validación del Modelo: CNN v0.24 es la elección correcta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Tras analizar los cuatro modelos disponibles en el repositorio OpenSeizureDatabase,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CNN v0.24 (TFLite) es el modelo óptimo</w:t>
      </w:r>
      <w:r>
        <w:rPr>
          <w:rFonts w:ascii="Arial" w:cs="Arial" w:eastAsia="Arial" w:hAnsi="Arial"/>
          <w:sz w:val="22"/>
          <w:szCs w:val="22"/>
        </w:rPr>
        <w:t xml:space="preserve"> para este caso de uso. A continuación el análisis comparativo: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900"/>
        <w:gridCol w:w="900"/>
        <w:gridCol w:w="1200"/>
        <w:gridCol w:w="1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Detección 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Falsas Alarmas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v0.24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SpecCnn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513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datos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métricas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(LSTM)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MB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datos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HR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DeepEpiCnn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código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~95%+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exportado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t xml:space="preserve">Por qué CNN v0.24 y no DeepEpiCnn (Spahr 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DeepEpiCnn tiene potencial superior en precisión (~95%+), pero presenta tres problemas críticos para este proyecto:</w:t>
      </w:r>
    </w:p>
    <w:p>
      <w:pPr>
        <w:spacing w:after="120"/>
      </w:pPr>
      <w:r>
        <w:rPr>
          <w:b/>
          <w:bCs/>
        </w:rPr>
        <w:t xml:space="preserve">1. No está exportado a TFLite</w:t>
      </w:r>
      <w:r>
        <w:t xml:space="preserve"> — solo existe como código Python. Exportarlo requiere acceso a los datos OSDB para entrenar, validar y cuantizar.</w:t>
      </w:r>
    </w:p>
    <w:p>
      <w:pPr>
        <w:spacing w:after="120"/>
      </w:pPr>
      <w:r>
        <w:rPr>
          <w:b/>
          <w:bCs/>
        </w:rPr>
        <w:t xml:space="preserve">2. Ventana de 30 segundos</w:t>
      </w:r>
      <w:r>
        <w:t xml:space="preserve"> — vs 5 segundos del CNN v0.24. Esto significa 6x más latencia en la detección y mayor consumo de batería por el buffer.</w:t>
      </w:r>
    </w:p>
    <w:p>
      <w:pPr>
        <w:spacing w:after="120"/>
      </w:pPr>
      <w:r>
        <w:rPr>
          <w:b/>
          <w:bCs/>
        </w:rPr>
        <w:t xml:space="preserve">3. Sin métricas validadas en OSDB</w:t>
      </w:r>
      <w:r>
        <w:t xml:space="preserve"> — las métricas del paper de Spahr son sobre su propio dataset, no sobre OpenSeizureDatabase.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t xml:space="preserve">Ruta de upgrade futuro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que la app esté funcionando con CNN v0.24, se puede solicitar acceso a los datos OSDB, entrenar DeepEpiCnn, exportarlo a TFLite y hacer un drop-in replacement. La arquitectura del proyecto debe permitir intercambiar modelos sin reescribir la app.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Arquitectura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compone de dos apps Android/Kotlin que se comunican vía Bluetooth/Wi-Fi: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OS 4 (Kotlin)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sensores, ejecuta inferencia TFLite, alarma local (vibración)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(Kotlin)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alertas, notifica cuidadores, historial, configuración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v0.24.tflite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 en Wear 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inferencia: 125 muestras → probabilidad de convulsión</w:t>
            </w:r>
          </w:p>
        </w:tc>
      </w:tr>
    </w:tbl>
    <w:p>
      <w:pPr>
        <w:spacing w:after="100" w:before="300"/>
      </w:pPr>
    </w:p>
    <w:p>
      <w:pPr>
        <w:pStyle w:val="Heading2"/>
        <w:spacing w:after="150" w:before="300"/>
      </w:pPr>
      <w:r>
        <w:t xml:space="preserve">Flujo de datos (nocturno)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El usuario activa modo nocturno antes de dormir → foreground service arranca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Samsung Privileged Health SDK captura acelerómetro 3D a 25 Hz con batching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Cada 5 segundos: calcula magnitud vectorial de 125 muestras → tensor (1, 125, 1)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Inferencia TFLite on-device → probabilidad de convulsión (0.0 a 1.0)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Máquina de estados: 2 ventanas consecutivas &gt;0.5 = WARNING, 3 = ALARM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ALARM → vibración en watch + mensaje a companion app → sirena + SMS/llamada a cuidador</w:t>
      </w:r>
    </w:p>
    <w:p>
      <w:pPr>
        <w:spacing w:after="100" w:before="300"/>
      </w:pPr>
    </w:p>
    <w:p>
      <w:pPr>
        <w:pStyle w:val="Heading2"/>
        <w:spacing w:after="150" w:before="300"/>
      </w:pPr>
      <w:r>
        <w:t xml:space="preserve">Restricciones del Samsung Watch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 obligatorio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notificación permanente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estado: 'Monitoreando sueño'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BODY_SENSORS_BACKGROUND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 restringido en Wear OS 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en onboarding + allowlist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Batería 480mAh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25Hz continuo ~12-18h con batching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nocturno con timer (8h max)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2GB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debe ser liviano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v0.24 = 205KB, sin problema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OS 5 throttling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ambient se pausan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 evita throttling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Plan de Desarrollo por Fases</w:t>
      </w:r>
    </w:p>
    <w:p>
      <w:pPr>
        <w:pStyle w:val="Heading2"/>
        <w:spacing w:after="150" w:before="300"/>
      </w:pPr>
      <w:r>
        <w:t xml:space="preserve">Fase 0: Setup y Preparación (Semana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proyecto Android Studio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OS module + Phone module en mismo proyecto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Kotlin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Gradle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dependency, Samsung Health SDK, Wear OS libs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build.gradle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CNN v0.24.tflite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modelo a assets/ del módulo Wear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embebido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acceso OSDB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 osdb@openseizuredetector.org.uk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datos (para futuro)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dispositivo físico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Watch 8 en modo developer + ADB wireless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listo para debug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Fase 1: Wear App — Captura de Sensores (Semanas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con notificación persistente + WakeLock parcial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que sobrevive la noche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Manager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Privileged Health SDK, acelerómetro 3D a 25Hz con batching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de datos continuo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circular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de 125 muestras (5 seg), calcula magnitud vectorial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Ventanas listas para inferencia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raw data en archivo local para debugging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verificables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unitarios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que el buffer produce tensores correctos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básica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Fase 2: Wear App — Inferencia TFLite (Semanas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Interpreter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CNN v0.24.tflite, configurar input/output tensors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→ preprocesamiento → inferencia → probabilidad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Predicción en tiempo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Máquina de estados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→ WARNING (2 ventanas) → ALARM (3 ventanas) → vibración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alarma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Optimización batería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de sensores, inferencia cada 5s, WakeLock eficiente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&lt;15% batería/hora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on-device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latencia de inferencia en Watch 8 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 performance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Fase 3: Companion App Android (Semanas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Watch→Phone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Data Layer API para enviar alertas y 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comunicación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 alertas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de alarma full-screen con sirena + botón cancelar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efectiva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a cuidadores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automático + llamada opcional al número configurado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emergencia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de configuración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Umbral de sensibilidad, contactos, horario nocturno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completos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eventos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DB local con timestamp, duración, 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eventos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Fase 4: Integración y Testing (Semanas 8–9)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nocturno real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Dormir con el watch ejecutando la app toda la noche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estabilidad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falsos positivos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falsas alarmas durante sueño 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false alarms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batería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consumo real en 8h de monitoreo nocturno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de batería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Quitar watch de noche, batería baja, pérdida BT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errores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polish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para quick-start, complicación de 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final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Fase 5: Upgrade Path (Futuro)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Entrenar DeepEpiCnn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datos OSDB, exportar a TFLite cuantizado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(cuando lleguen datos)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de modelos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CNN v0.24 vs DeepEpiCnn en producción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+ SpO2 como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frecuencia cardíaca y saturación al 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como app open-source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multi-watch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Watch, otros Wear 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/ 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1.9+ con Coroutines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Hedgehog+ con Wear OS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(Kotlin DSL)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Multi-module: wear +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OS SDK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OS 4 API level 33+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Samsung Watch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Runtime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Lite / LiteRT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con GPU delegate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v0.24.tflite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 KB, input (1,125,1), output (1,2)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Privileged Health 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 3D 25Hz + batching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 Data Layer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↔ Phone 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local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(Phone)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eventos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+ Espresso + Robolectric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instrumented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+ lint + test automático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Skills Relevantes para el Desarrollo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siguientes skills de Claude pueden acelerar el desarrollo en distintas fases: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este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linkedin-branding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el proyecto como caso de estudio de ML en wearables. Posicionamiento como data scientist que lleva modelos a producción.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documentación técnica, reportes de testing, especificaciones de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manuales de usuario, exportar reportes de performance del 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de resultados: tablas de confusión, métricas por ventana, consumo de batería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Presentación del proyecto para portfolio o conferencias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skill personalizada para automatizar el pipeline de testing del 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Programar tareas recurrentes: backups de logs, reportes semanales de falsas alarmas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4, 5</w:t>
            </w:r>
          </w:p>
        </w:tc>
      </w:tr>
    </w:tbl>
    <w:p>
      <w:pPr>
        <w:spacing w:after="100" w:before="300"/>
      </w:pPr>
    </w:p>
    <w:p>
      <w:pPr>
        <w:pStyle w:val="Heading2"/>
        <w:spacing w:after="150" w:before="300"/>
      </w:pPr>
      <w:r>
        <w:t xml:space="preserve">Nota sobre linkedin-branding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proyecto es contenido de oro para tu posicionamiento como data scientist que busca trabajar con ML. </w:t>
      </w:r>
      <w:r>
        <w:rPr>
          <w:rFonts w:ascii="Arial" w:cs="Arial" w:eastAsia="Arial" w:hAnsi="Arial"/>
          <w:sz w:val="22"/>
          <w:szCs w:val="22"/>
        </w:rPr>
        <w:t xml:space="preserve">Publicar el proceso de llevar un modelo científico (.tflite) a un dispositivo de consumo masivo es exactamente el tipo de contenido que diferencia a un candidato.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La skill de LinkedIn te puede ayudar a documentar cada fase como una serie de posts técnicos.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Timeline y Estimación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60"/>
        <w:gridCol w:w="2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clave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0: Setup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compilando + modelo integrado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1: Sensores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acelerómetro fluyendo en watch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(SDK permisos)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2: Inferencia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funcionando on-device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3: Companion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completo watch + phone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4: 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estable para uso nocturno real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(falsas alarmas)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5: Upgrade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DeepEpiCnn integrado (si hay datos)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(depende de OSDB)</w:t>
            </w:r>
          </w:p>
        </w:tc>
      </w:tr>
    </w:tbl>
    <w:p>
      <w:pPr>
        <w:spacing w:after="100" w:before="300"/>
      </w:pPr>
    </w:p>
    <w:p>
      <w:pPr>
        <w:pStyle w:val="Heading2"/>
        <w:spacing w:after="150" w:before="300"/>
      </w:pPr>
      <w:r>
        <w:t xml:space="preserve">Riesgos principales</w:t>
      </w:r>
    </w:p>
    <w:p>
      <w:pPr>
        <w:spacing w:after="120"/>
      </w:pPr>
      <w:r>
        <w:rPr>
          <w:b/>
          <w:bCs/>
        </w:rPr>
        <w:t xml:space="preserve">1. Falsas alarmas nocturnas: </w:t>
      </w:r>
      <w:r>
        <w:t xml:space="preserve">El mayor riesgo. Los movimientos normales del sueño pueden triggear el modelo. Mitigación: ajustar umbral + máquina de estados con más ventanas consecutivas.</w:t>
      </w:r>
    </w:p>
    <w:p>
      <w:pPr>
        <w:spacing w:after="120"/>
      </w:pPr>
      <w:r>
        <w:rPr>
          <w:b/>
          <w:bCs/>
        </w:rPr>
        <w:t xml:space="preserve">2. Batería insuficiente: </w:t>
      </w:r>
      <w:r>
        <w:t xml:space="preserve">Si el batching no es eficiente, el watch puede morir antes de las 8h. Mitigación: modo nocturno con timer y optimización agresiva.</w:t>
      </w:r>
    </w:p>
    <w:p>
      <w:pPr>
        <w:spacing w:after="120"/>
      </w:pPr>
      <w:r>
        <w:rPr>
          <w:b/>
          <w:bCs/>
        </w:rPr>
        <w:t xml:space="preserve">3. Samsung Privileged SDK: </w:t>
      </w:r>
      <w:r>
        <w:t xml:space="preserve">Requiere solicitud a Samsung para acceso al SDK privilegiado. Sin él, se usa SensorManager estándar (menos eficiente).</w:t>
      </w:r>
    </w:p>
    <w:p>
      <w:pPr>
        <w:spacing w:after="120"/>
      </w:pPr>
      <w:r>
        <w:rPr>
          <w:b/>
          <w:bCs/>
        </w:rPr>
        <w:t xml:space="preserve">4. Validación clínica: </w:t>
      </w:r>
      <w:r>
        <w:t xml:space="preserve">El modelo está validado en datos OSDB pero no en un Galaxy Watch 8 específicamente. La calidad del acelerómetro puede variar.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SeizureGuard — Plan de Desarrollo</w:t>
    </w:r>
    <w:r>
      <w:rPr>
        <w:rFonts w:ascii="Arial" w:cs="Arial" w:eastAsia="Arial" w:hAnsi="Arial"/>
        <w:color w:val="999999"/>
        <w:sz w:val="16"/>
        <w:szCs w:val="16"/>
      </w:rPr>
      <w:t xml:space="preserve">	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2026-03-27T23:48:25.658Z</dcterms:created>
  <dcterms:modified xsi:type="dcterms:W3CDTF">2026-03-27T23:48:25.659Z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