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6231"/>
      </w:tblGrid>
      <w:tr w:rsidR="00110555" w14:paraId="24EC6D9E" w14:textId="77777777" w:rsidTr="00110555">
        <w:tc>
          <w:tcPr>
            <w:tcW w:w="2263" w:type="dxa"/>
            <w:shd w:val="clear" w:color="auto" w:fill="D9D9D9" w:themeFill="background1" w:themeFillShade="D9"/>
          </w:tcPr>
          <w:p w14:paraId="571A3B70" w14:textId="605B7B42" w:rsidR="00110555" w:rsidRPr="00110555" w:rsidRDefault="00110555">
            <w:pPr>
              <w:rPr>
                <w:b/>
                <w:bCs/>
                <w:sz w:val="24"/>
                <w:szCs w:val="24"/>
              </w:rPr>
            </w:pPr>
            <w:r w:rsidRPr="00110555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6231" w:type="dxa"/>
          </w:tcPr>
          <w:p w14:paraId="24672B14" w14:textId="57E5FA68" w:rsidR="00110555" w:rsidRDefault="00FE3068">
            <w:r>
              <w:t>CU-00</w:t>
            </w:r>
            <w:r w:rsidR="002405DD">
              <w:t>76</w:t>
            </w:r>
          </w:p>
        </w:tc>
      </w:tr>
      <w:tr w:rsidR="00110555" w14:paraId="4125CFBE" w14:textId="77777777" w:rsidTr="00110555">
        <w:tc>
          <w:tcPr>
            <w:tcW w:w="2263" w:type="dxa"/>
            <w:shd w:val="clear" w:color="auto" w:fill="D9D9D9" w:themeFill="background1" w:themeFillShade="D9"/>
          </w:tcPr>
          <w:p w14:paraId="1D360797" w14:textId="4D376B01" w:rsidR="00110555" w:rsidRPr="00110555" w:rsidRDefault="00110555">
            <w:pPr>
              <w:rPr>
                <w:b/>
                <w:bCs/>
                <w:sz w:val="24"/>
                <w:szCs w:val="24"/>
              </w:rPr>
            </w:pPr>
            <w:r w:rsidRPr="00110555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231" w:type="dxa"/>
          </w:tcPr>
          <w:p w14:paraId="3CCDE061" w14:textId="36BDB8DD" w:rsidR="00110555" w:rsidRDefault="002405DD">
            <w:r>
              <w:t>Enviar consulta a empresa</w:t>
            </w:r>
          </w:p>
        </w:tc>
      </w:tr>
      <w:tr w:rsidR="00110555" w14:paraId="032E9D43" w14:textId="77777777" w:rsidTr="00110555">
        <w:tc>
          <w:tcPr>
            <w:tcW w:w="2263" w:type="dxa"/>
            <w:shd w:val="clear" w:color="auto" w:fill="D9D9D9" w:themeFill="background1" w:themeFillShade="D9"/>
          </w:tcPr>
          <w:p w14:paraId="629F7214" w14:textId="6974F31A" w:rsidR="00110555" w:rsidRPr="00110555" w:rsidRDefault="00110555">
            <w:pPr>
              <w:rPr>
                <w:b/>
                <w:bCs/>
                <w:sz w:val="24"/>
                <w:szCs w:val="24"/>
              </w:rPr>
            </w:pPr>
            <w:r w:rsidRPr="00110555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231" w:type="dxa"/>
          </w:tcPr>
          <w:p w14:paraId="19E8631A" w14:textId="77777777" w:rsidR="00110555" w:rsidRDefault="00110555"/>
        </w:tc>
      </w:tr>
      <w:tr w:rsidR="00110555" w14:paraId="411A464E" w14:textId="77777777" w:rsidTr="00110555">
        <w:tc>
          <w:tcPr>
            <w:tcW w:w="2263" w:type="dxa"/>
            <w:shd w:val="clear" w:color="auto" w:fill="D9D9D9" w:themeFill="background1" w:themeFillShade="D9"/>
          </w:tcPr>
          <w:p w14:paraId="2E53CB63" w14:textId="047C0106" w:rsidR="00110555" w:rsidRPr="00110555" w:rsidRDefault="00110555">
            <w:pPr>
              <w:rPr>
                <w:b/>
                <w:bCs/>
                <w:sz w:val="24"/>
                <w:szCs w:val="24"/>
              </w:rPr>
            </w:pPr>
            <w:r w:rsidRPr="00110555"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231" w:type="dxa"/>
          </w:tcPr>
          <w:p w14:paraId="5FAE69B6" w14:textId="19046AED" w:rsidR="00110555" w:rsidRDefault="002405DD">
            <w:r>
              <w:t>Media</w:t>
            </w:r>
          </w:p>
        </w:tc>
      </w:tr>
      <w:tr w:rsidR="00110555" w14:paraId="2EDCA009" w14:textId="77777777" w:rsidTr="00110555">
        <w:tc>
          <w:tcPr>
            <w:tcW w:w="2263" w:type="dxa"/>
            <w:shd w:val="clear" w:color="auto" w:fill="D9D9D9" w:themeFill="background1" w:themeFillShade="D9"/>
          </w:tcPr>
          <w:p w14:paraId="2807FA5A" w14:textId="3413C923" w:rsidR="00110555" w:rsidRPr="00110555" w:rsidRDefault="00110555">
            <w:pPr>
              <w:rPr>
                <w:b/>
                <w:bCs/>
                <w:sz w:val="24"/>
                <w:szCs w:val="24"/>
              </w:rPr>
            </w:pPr>
            <w:r w:rsidRPr="00110555">
              <w:rPr>
                <w:b/>
                <w:bCs/>
                <w:sz w:val="24"/>
                <w:szCs w:val="24"/>
              </w:rPr>
              <w:t>Complejidad</w:t>
            </w:r>
          </w:p>
        </w:tc>
        <w:tc>
          <w:tcPr>
            <w:tcW w:w="6231" w:type="dxa"/>
          </w:tcPr>
          <w:p w14:paraId="551C0445" w14:textId="31CBF5B0" w:rsidR="00110555" w:rsidRDefault="002405DD">
            <w:r>
              <w:t>Media</w:t>
            </w:r>
          </w:p>
        </w:tc>
      </w:tr>
      <w:tr w:rsidR="00110555" w14:paraId="162956F4" w14:textId="77777777" w:rsidTr="00110555">
        <w:tc>
          <w:tcPr>
            <w:tcW w:w="2263" w:type="dxa"/>
            <w:shd w:val="clear" w:color="auto" w:fill="D9D9D9" w:themeFill="background1" w:themeFillShade="D9"/>
          </w:tcPr>
          <w:p w14:paraId="60F4525C" w14:textId="3C0C10AA" w:rsidR="00110555" w:rsidRPr="00110555" w:rsidRDefault="00110555">
            <w:pPr>
              <w:rPr>
                <w:b/>
                <w:bCs/>
                <w:sz w:val="24"/>
                <w:szCs w:val="24"/>
              </w:rPr>
            </w:pPr>
            <w:r w:rsidRPr="00110555">
              <w:rPr>
                <w:b/>
                <w:bCs/>
                <w:sz w:val="24"/>
                <w:szCs w:val="24"/>
              </w:rPr>
              <w:t>Actor principal</w:t>
            </w:r>
          </w:p>
        </w:tc>
        <w:tc>
          <w:tcPr>
            <w:tcW w:w="6231" w:type="dxa"/>
          </w:tcPr>
          <w:p w14:paraId="18086C24" w14:textId="2CF29141" w:rsidR="00110555" w:rsidRDefault="00F12E98">
            <w:r>
              <w:t>Cliente</w:t>
            </w:r>
          </w:p>
        </w:tc>
      </w:tr>
      <w:tr w:rsidR="00110555" w14:paraId="519ED8DD" w14:textId="77777777" w:rsidTr="00110555">
        <w:tc>
          <w:tcPr>
            <w:tcW w:w="2263" w:type="dxa"/>
            <w:shd w:val="clear" w:color="auto" w:fill="D9D9D9" w:themeFill="background1" w:themeFillShade="D9"/>
          </w:tcPr>
          <w:p w14:paraId="4AF9991E" w14:textId="72DF8574" w:rsidR="00110555" w:rsidRPr="00110555" w:rsidRDefault="00110555">
            <w:pPr>
              <w:rPr>
                <w:b/>
                <w:bCs/>
                <w:sz w:val="24"/>
                <w:szCs w:val="24"/>
              </w:rPr>
            </w:pPr>
            <w:r w:rsidRPr="00110555">
              <w:rPr>
                <w:b/>
                <w:bCs/>
                <w:sz w:val="24"/>
                <w:szCs w:val="24"/>
              </w:rPr>
              <w:t>Actores secundarios</w:t>
            </w:r>
          </w:p>
        </w:tc>
        <w:tc>
          <w:tcPr>
            <w:tcW w:w="6231" w:type="dxa"/>
          </w:tcPr>
          <w:p w14:paraId="647402DE" w14:textId="77777777" w:rsidR="00110555" w:rsidRDefault="00110555"/>
        </w:tc>
      </w:tr>
      <w:tr w:rsidR="00430E35" w14:paraId="226FF330" w14:textId="77777777" w:rsidTr="00110555">
        <w:tc>
          <w:tcPr>
            <w:tcW w:w="2263" w:type="dxa"/>
            <w:shd w:val="clear" w:color="auto" w:fill="D9D9D9" w:themeFill="background1" w:themeFillShade="D9"/>
          </w:tcPr>
          <w:p w14:paraId="219EFE17" w14:textId="0ABB4E17" w:rsidR="00430E35" w:rsidRPr="00110555" w:rsidRDefault="00430E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231" w:type="dxa"/>
          </w:tcPr>
          <w:p w14:paraId="6B868382" w14:textId="30FC412B" w:rsidR="00430E35" w:rsidRDefault="00430E35">
            <w:r>
              <w:t>El cliente debe tener la sesión iniciada.</w:t>
            </w:r>
          </w:p>
        </w:tc>
      </w:tr>
      <w:tr w:rsidR="00110555" w14:paraId="62EDAF0E" w14:textId="77777777" w:rsidTr="00110555">
        <w:tc>
          <w:tcPr>
            <w:tcW w:w="2263" w:type="dxa"/>
            <w:shd w:val="clear" w:color="auto" w:fill="D9D9D9" w:themeFill="background1" w:themeFillShade="D9"/>
          </w:tcPr>
          <w:p w14:paraId="55F2646F" w14:textId="2853A432" w:rsidR="00110555" w:rsidRPr="00110555" w:rsidRDefault="00430E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Post</w:t>
            </w:r>
            <w:r w:rsidR="00110555" w:rsidRPr="00110555">
              <w:rPr>
                <w:b/>
                <w:bCs/>
                <w:sz w:val="24"/>
                <w:szCs w:val="24"/>
              </w:rPr>
              <w:t>condiciones</w:t>
            </w:r>
          </w:p>
        </w:tc>
        <w:tc>
          <w:tcPr>
            <w:tcW w:w="6231" w:type="dxa"/>
          </w:tcPr>
          <w:p w14:paraId="4F03E179" w14:textId="1E59B67A" w:rsidR="00110555" w:rsidRDefault="00110555">
            <w:r>
              <w:t>Éxito:</w:t>
            </w:r>
            <w:r w:rsidR="00F12E98">
              <w:t xml:space="preserve"> Se registra </w:t>
            </w:r>
            <w:r w:rsidR="002405DD">
              <w:t>una consulta a la empresa</w:t>
            </w:r>
            <w:r w:rsidR="00F12E98">
              <w:t>.</w:t>
            </w:r>
          </w:p>
        </w:tc>
      </w:tr>
      <w:tr w:rsidR="00110555" w14:paraId="402C0334" w14:textId="77777777" w:rsidTr="00110555">
        <w:tc>
          <w:tcPr>
            <w:tcW w:w="2263" w:type="dxa"/>
            <w:shd w:val="clear" w:color="auto" w:fill="D9D9D9" w:themeFill="background1" w:themeFillShade="D9"/>
          </w:tcPr>
          <w:p w14:paraId="12C8CCA6" w14:textId="77777777" w:rsidR="00110555" w:rsidRDefault="00110555"/>
        </w:tc>
        <w:tc>
          <w:tcPr>
            <w:tcW w:w="6231" w:type="dxa"/>
          </w:tcPr>
          <w:p w14:paraId="3C5FBEEB" w14:textId="68BB8BD6" w:rsidR="00110555" w:rsidRDefault="00110555">
            <w:r>
              <w:t>Fracaso:</w:t>
            </w:r>
            <w:r w:rsidR="00F12E98">
              <w:t xml:space="preserve"> No se registra </w:t>
            </w:r>
            <w:r w:rsidR="002405DD">
              <w:t>una consulta a la empresa</w:t>
            </w:r>
            <w:r w:rsidR="00F12E98">
              <w:t>.</w:t>
            </w:r>
          </w:p>
        </w:tc>
      </w:tr>
    </w:tbl>
    <w:p w14:paraId="3AE70DFA" w14:textId="77777777" w:rsidR="00147A07" w:rsidRDefault="00147A0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1843"/>
        <w:gridCol w:w="4388"/>
      </w:tblGrid>
      <w:tr w:rsidR="00110555" w:rsidRPr="00110555" w14:paraId="3D796431" w14:textId="77777777" w:rsidTr="00430E35">
        <w:tc>
          <w:tcPr>
            <w:tcW w:w="4106" w:type="dxa"/>
            <w:gridSpan w:val="2"/>
            <w:shd w:val="clear" w:color="auto" w:fill="D9D9D9" w:themeFill="background1" w:themeFillShade="D9"/>
          </w:tcPr>
          <w:p w14:paraId="4F307E12" w14:textId="77777777" w:rsidR="00110555" w:rsidRPr="00110555" w:rsidRDefault="00110555" w:rsidP="00066065">
            <w:pPr>
              <w:rPr>
                <w:b/>
                <w:bCs/>
                <w:sz w:val="24"/>
                <w:szCs w:val="24"/>
              </w:rPr>
            </w:pPr>
            <w:r w:rsidRPr="00110555">
              <w:rPr>
                <w:b/>
                <w:bCs/>
                <w:sz w:val="24"/>
                <w:szCs w:val="24"/>
              </w:rPr>
              <w:t>Flujo Principal</w:t>
            </w:r>
          </w:p>
        </w:tc>
        <w:tc>
          <w:tcPr>
            <w:tcW w:w="4388" w:type="dxa"/>
            <w:shd w:val="clear" w:color="auto" w:fill="D9D9D9" w:themeFill="background1" w:themeFillShade="D9"/>
          </w:tcPr>
          <w:p w14:paraId="12616557" w14:textId="77777777" w:rsidR="00110555" w:rsidRPr="00110555" w:rsidRDefault="00110555" w:rsidP="00066065">
            <w:pPr>
              <w:rPr>
                <w:b/>
                <w:bCs/>
                <w:sz w:val="24"/>
                <w:szCs w:val="24"/>
              </w:rPr>
            </w:pPr>
            <w:r w:rsidRPr="00110555">
              <w:rPr>
                <w:b/>
                <w:bCs/>
                <w:sz w:val="24"/>
                <w:szCs w:val="24"/>
              </w:rPr>
              <w:t>Flujo Alternativo</w:t>
            </w:r>
          </w:p>
        </w:tc>
      </w:tr>
      <w:tr w:rsidR="00110555" w14:paraId="6B826F51" w14:textId="77777777" w:rsidTr="00430E35">
        <w:tc>
          <w:tcPr>
            <w:tcW w:w="4106" w:type="dxa"/>
            <w:gridSpan w:val="2"/>
          </w:tcPr>
          <w:p w14:paraId="75057E5E" w14:textId="03B175EE" w:rsidR="00110555" w:rsidRDefault="00430E35" w:rsidP="00430E35">
            <w:r>
              <w:t xml:space="preserve">1) El CU comienza cuando el cliente pulsa en la opción </w:t>
            </w:r>
            <w:r w:rsidR="007F42EB">
              <w:t>“Contacto” del menú principal</w:t>
            </w:r>
            <w:r>
              <w:t>.</w:t>
            </w:r>
          </w:p>
        </w:tc>
        <w:tc>
          <w:tcPr>
            <w:tcW w:w="4388" w:type="dxa"/>
          </w:tcPr>
          <w:p w14:paraId="6ECDE2CB" w14:textId="77777777" w:rsidR="00110555" w:rsidRDefault="00110555" w:rsidP="00066065"/>
        </w:tc>
      </w:tr>
      <w:tr w:rsidR="00110555" w14:paraId="3DEB5DDF" w14:textId="77777777" w:rsidTr="00430E35">
        <w:tc>
          <w:tcPr>
            <w:tcW w:w="4106" w:type="dxa"/>
            <w:gridSpan w:val="2"/>
          </w:tcPr>
          <w:p w14:paraId="63240301" w14:textId="77777777" w:rsidR="00441530" w:rsidRDefault="00430E35" w:rsidP="007F42EB">
            <w:r>
              <w:t xml:space="preserve">2) El sistema muestra un </w:t>
            </w:r>
            <w:r w:rsidR="007F42EB">
              <w:t>mensaje pop-up</w:t>
            </w:r>
            <w:r w:rsidR="00D97E33">
              <w:t xml:space="preserve"> con el siguiente mensaje: “Desea acceder al chat con un asesor comercial?” y las opciones:</w:t>
            </w:r>
          </w:p>
          <w:p w14:paraId="00F97B8D" w14:textId="77777777" w:rsidR="00D97E33" w:rsidRDefault="00D97E33" w:rsidP="007F42EB">
            <w:r>
              <w:t>- Si, deseo acceder al chat.</w:t>
            </w:r>
          </w:p>
          <w:p w14:paraId="05F57416" w14:textId="0F317B2B" w:rsidR="00D97E33" w:rsidRDefault="00D97E33" w:rsidP="007F42EB">
            <w:r>
              <w:t>- No, deseo enviar una consulta.</w:t>
            </w:r>
          </w:p>
        </w:tc>
        <w:tc>
          <w:tcPr>
            <w:tcW w:w="4388" w:type="dxa"/>
          </w:tcPr>
          <w:p w14:paraId="347314A2" w14:textId="77777777" w:rsidR="00110555" w:rsidRDefault="00110555" w:rsidP="00066065"/>
        </w:tc>
      </w:tr>
      <w:tr w:rsidR="00110555" w14:paraId="15345F7A" w14:textId="77777777" w:rsidTr="00430E35">
        <w:tc>
          <w:tcPr>
            <w:tcW w:w="4106" w:type="dxa"/>
            <w:gridSpan w:val="2"/>
          </w:tcPr>
          <w:p w14:paraId="0E782BA0" w14:textId="24EC4A87" w:rsidR="00110555" w:rsidRDefault="00D97E33" w:rsidP="00066065">
            <w:r>
              <w:t>3</w:t>
            </w:r>
            <w:r w:rsidR="00441530">
              <w:t>)</w:t>
            </w:r>
            <w:r w:rsidR="00441530" w:rsidRPr="00441530">
              <w:t xml:space="preserve"> </w:t>
            </w:r>
            <w:r>
              <w:t>El cliente pulsa la opción No.</w:t>
            </w:r>
          </w:p>
        </w:tc>
        <w:tc>
          <w:tcPr>
            <w:tcW w:w="4388" w:type="dxa"/>
          </w:tcPr>
          <w:p w14:paraId="77A0568D" w14:textId="77777777" w:rsidR="00110555" w:rsidRDefault="006C3228" w:rsidP="00441530">
            <w:r>
              <w:t>3) El cliente pulsa la opción Si.</w:t>
            </w:r>
          </w:p>
          <w:p w14:paraId="2CBE8B3C" w14:textId="77777777" w:rsidR="006C3228" w:rsidRDefault="006C3228" w:rsidP="00441530">
            <w:r>
              <w:t xml:space="preserve">3.1) </w:t>
            </w:r>
            <w:proofErr w:type="spellStart"/>
            <w:proofErr w:type="gramStart"/>
            <w:r>
              <w:t>include</w:t>
            </w:r>
            <w:proofErr w:type="spellEnd"/>
            <w:r>
              <w:t>(</w:t>
            </w:r>
            <w:proofErr w:type="gramEnd"/>
            <w:r>
              <w:t>“Realizar chat”)</w:t>
            </w:r>
          </w:p>
          <w:p w14:paraId="332E6062" w14:textId="317C96FF" w:rsidR="006C3228" w:rsidRDefault="006C3228" w:rsidP="00441530">
            <w:r>
              <w:t>3.2) El CU finaliza.</w:t>
            </w:r>
          </w:p>
        </w:tc>
      </w:tr>
      <w:tr w:rsidR="00110555" w14:paraId="3010E7D7" w14:textId="77777777" w:rsidTr="00430E35">
        <w:tc>
          <w:tcPr>
            <w:tcW w:w="4106" w:type="dxa"/>
            <w:gridSpan w:val="2"/>
          </w:tcPr>
          <w:p w14:paraId="7211DF09" w14:textId="77777777" w:rsidR="00110555" w:rsidRDefault="00D97E33" w:rsidP="00066065">
            <w:r>
              <w:t>4) El sistema muestra una pantalla con dos secciones, la de la izquierda con datos de contacto y a la derecha un formulario con los siguientes campos:</w:t>
            </w:r>
          </w:p>
          <w:p w14:paraId="30854709" w14:textId="49E03AAC" w:rsidR="00D97E33" w:rsidRDefault="00D97E33" w:rsidP="00066065">
            <w:r>
              <w:t xml:space="preserve">- nombre, </w:t>
            </w:r>
            <w:r w:rsidR="002405DD">
              <w:t xml:space="preserve">tipo texto, </w:t>
            </w:r>
            <w:proofErr w:type="spellStart"/>
            <w:r w:rsidR="002405DD">
              <w:t>long</w:t>
            </w:r>
            <w:proofErr w:type="spellEnd"/>
            <w:r w:rsidR="002405DD">
              <w:t xml:space="preserve">. </w:t>
            </w:r>
            <w:proofErr w:type="spellStart"/>
            <w:r w:rsidR="002405DD">
              <w:t>max</w:t>
            </w:r>
            <w:proofErr w:type="spellEnd"/>
            <w:r w:rsidR="002405DD">
              <w:t xml:space="preserve">. 50 caracteres, </w:t>
            </w:r>
            <w:r>
              <w:t>obligatorio.</w:t>
            </w:r>
          </w:p>
          <w:p w14:paraId="2B64A43C" w14:textId="11C83EBA" w:rsidR="00D97E33" w:rsidRDefault="00D97E33" w:rsidP="00066065">
            <w:r>
              <w:t xml:space="preserve">- mail, </w:t>
            </w:r>
            <w:r w:rsidR="002405DD">
              <w:t xml:space="preserve">tipo mail, </w:t>
            </w:r>
            <w:r>
              <w:t>obligatorio.</w:t>
            </w:r>
          </w:p>
          <w:p w14:paraId="631DE8C0" w14:textId="30BD47E7" w:rsidR="00D97E33" w:rsidRDefault="00D97E33" w:rsidP="00066065">
            <w:r>
              <w:t xml:space="preserve">- teléfono, </w:t>
            </w:r>
            <w:r w:rsidR="002405DD">
              <w:t>numérico</w:t>
            </w:r>
            <w:r>
              <w:t>.</w:t>
            </w:r>
          </w:p>
          <w:p w14:paraId="6BC11C88" w14:textId="3A37C0EF" w:rsidR="00D97E33" w:rsidRDefault="00D97E33" w:rsidP="00066065">
            <w:r>
              <w:t xml:space="preserve">- asunto, </w:t>
            </w:r>
            <w:r w:rsidR="002405DD">
              <w:t xml:space="preserve">tipo texto, </w:t>
            </w:r>
            <w:proofErr w:type="spellStart"/>
            <w:r w:rsidR="002405DD">
              <w:t>long</w:t>
            </w:r>
            <w:proofErr w:type="spellEnd"/>
            <w:r w:rsidR="002405DD">
              <w:t xml:space="preserve">. </w:t>
            </w:r>
            <w:proofErr w:type="spellStart"/>
            <w:r w:rsidR="002405DD">
              <w:t>max</w:t>
            </w:r>
            <w:proofErr w:type="spellEnd"/>
            <w:r w:rsidR="002405DD">
              <w:t xml:space="preserve">. 30 caracteres, </w:t>
            </w:r>
            <w:r>
              <w:t>obligatorio.</w:t>
            </w:r>
          </w:p>
          <w:p w14:paraId="153F96ED" w14:textId="07F1729C" w:rsidR="00D97E33" w:rsidRDefault="00D97E33" w:rsidP="00066065">
            <w:r>
              <w:t xml:space="preserve">- mensaje, tipo texto, </w:t>
            </w:r>
            <w:proofErr w:type="spellStart"/>
            <w:r>
              <w:t>long</w:t>
            </w:r>
            <w:proofErr w:type="spellEnd"/>
            <w:r>
              <w:t>.</w:t>
            </w:r>
            <w:r w:rsidR="002405DD">
              <w:t xml:space="preserve"> </w:t>
            </w:r>
            <w:proofErr w:type="spellStart"/>
            <w:r>
              <w:t>max</w:t>
            </w:r>
            <w:proofErr w:type="spellEnd"/>
            <w:r w:rsidR="002405DD">
              <w:t>.</w:t>
            </w:r>
            <w:r>
              <w:t xml:space="preserve"> 300 caracteres, obligatorio. </w:t>
            </w:r>
          </w:p>
        </w:tc>
        <w:tc>
          <w:tcPr>
            <w:tcW w:w="4388" w:type="dxa"/>
          </w:tcPr>
          <w:p w14:paraId="438DC023" w14:textId="77777777" w:rsidR="00110555" w:rsidRDefault="00110555" w:rsidP="00066065"/>
        </w:tc>
      </w:tr>
      <w:tr w:rsidR="00110555" w14:paraId="358A4FBD" w14:textId="77777777" w:rsidTr="00430E35">
        <w:tc>
          <w:tcPr>
            <w:tcW w:w="4106" w:type="dxa"/>
            <w:gridSpan w:val="2"/>
          </w:tcPr>
          <w:p w14:paraId="139AF6E1" w14:textId="47A2D74C" w:rsidR="00110555" w:rsidRDefault="00760FE1" w:rsidP="00441530">
            <w:r>
              <w:t>5</w:t>
            </w:r>
            <w:r w:rsidR="00441530">
              <w:t xml:space="preserve">) </w:t>
            </w:r>
            <w:r w:rsidR="00D97E33">
              <w:t>El cliente completa los campos y presiona “Enviar”</w:t>
            </w:r>
          </w:p>
        </w:tc>
        <w:tc>
          <w:tcPr>
            <w:tcW w:w="4388" w:type="dxa"/>
          </w:tcPr>
          <w:p w14:paraId="3AFDCC10" w14:textId="72F24EDE" w:rsidR="00441530" w:rsidRDefault="00441530" w:rsidP="00066065"/>
        </w:tc>
      </w:tr>
      <w:tr w:rsidR="00441530" w14:paraId="5E86CC81" w14:textId="77777777" w:rsidTr="00430E35">
        <w:tc>
          <w:tcPr>
            <w:tcW w:w="4106" w:type="dxa"/>
            <w:gridSpan w:val="2"/>
          </w:tcPr>
          <w:p w14:paraId="7D6D1F52" w14:textId="6C288A1A" w:rsidR="00441530" w:rsidRDefault="00760FE1" w:rsidP="00F12E98">
            <w:r>
              <w:t>6</w:t>
            </w:r>
            <w:r w:rsidR="00441530">
              <w:t xml:space="preserve">) </w:t>
            </w:r>
            <w:r w:rsidR="00D97E33">
              <w:t>El sistema valida los campos del formulario</w:t>
            </w:r>
            <w:r w:rsidR="00441530">
              <w:t>.</w:t>
            </w:r>
          </w:p>
        </w:tc>
        <w:tc>
          <w:tcPr>
            <w:tcW w:w="4388" w:type="dxa"/>
          </w:tcPr>
          <w:p w14:paraId="1D6A5FD9" w14:textId="4128869F" w:rsidR="00441530" w:rsidRDefault="00760FE1" w:rsidP="00441530">
            <w:r>
              <w:t>6</w:t>
            </w:r>
            <w:r w:rsidR="00441530">
              <w:t xml:space="preserve">) </w:t>
            </w:r>
            <w:r w:rsidR="00D97E33">
              <w:t>La validación de los campos falla</w:t>
            </w:r>
            <w:r w:rsidR="00F12E98">
              <w:t>.</w:t>
            </w:r>
          </w:p>
          <w:p w14:paraId="5E578499" w14:textId="77934CBA" w:rsidR="00441530" w:rsidRDefault="00760FE1" w:rsidP="00D97E33">
            <w:r>
              <w:t>6</w:t>
            </w:r>
            <w:r w:rsidR="00441530">
              <w:t xml:space="preserve">.1) </w:t>
            </w:r>
            <w:r w:rsidR="00D97E33">
              <w:t>El sistema muestra los campos con errores y vuelve al paso 6</w:t>
            </w:r>
            <w:r w:rsidR="00441530">
              <w:t>.</w:t>
            </w:r>
          </w:p>
        </w:tc>
      </w:tr>
      <w:tr w:rsidR="00441530" w14:paraId="5FF3B2E2" w14:textId="77777777" w:rsidTr="00430E35">
        <w:tc>
          <w:tcPr>
            <w:tcW w:w="4106" w:type="dxa"/>
            <w:gridSpan w:val="2"/>
          </w:tcPr>
          <w:p w14:paraId="484B0DFC" w14:textId="07E9C8EE" w:rsidR="00441530" w:rsidRDefault="00760FE1" w:rsidP="00441530">
            <w:r>
              <w:t>7</w:t>
            </w:r>
            <w:r>
              <w:t>)</w:t>
            </w:r>
            <w:r w:rsidRPr="00441530">
              <w:t xml:space="preserve"> </w:t>
            </w:r>
            <w:r>
              <w:t>El sistema</w:t>
            </w:r>
            <w:r w:rsidRPr="002405DD">
              <w:t xml:space="preserve"> envía un mail a </w:t>
            </w:r>
            <w:hyperlink r:id="rId5" w:history="1">
              <w:r w:rsidRPr="005B7187">
                <w:rPr>
                  <w:rStyle w:val="Hipervnculo"/>
                </w:rPr>
                <w:t>consultas@empresa.com</w:t>
              </w:r>
            </w:hyperlink>
          </w:p>
        </w:tc>
        <w:tc>
          <w:tcPr>
            <w:tcW w:w="4388" w:type="dxa"/>
          </w:tcPr>
          <w:p w14:paraId="77B0FC44" w14:textId="13799EF0" w:rsidR="00760FE1" w:rsidRDefault="00760FE1" w:rsidP="00760FE1">
            <w:r>
              <w:t>7</w:t>
            </w:r>
            <w:r>
              <w:t xml:space="preserve">) El sistema no puede enviar el </w:t>
            </w:r>
            <w:r>
              <w:t>mensaje.</w:t>
            </w:r>
          </w:p>
          <w:p w14:paraId="4302418E" w14:textId="2188B815" w:rsidR="00760FE1" w:rsidRDefault="00760FE1" w:rsidP="00760FE1">
            <w:r>
              <w:t>7</w:t>
            </w:r>
            <w:r>
              <w:t>.</w:t>
            </w:r>
            <w:r>
              <w:t>1</w:t>
            </w:r>
            <w:r>
              <w:t>) El sistema muestra un error “Ha ocurrido un error…, por favor reintente”</w:t>
            </w:r>
          </w:p>
          <w:p w14:paraId="02646141" w14:textId="566A0848" w:rsidR="00441530" w:rsidRDefault="00760FE1" w:rsidP="00760FE1">
            <w:r>
              <w:t>7</w:t>
            </w:r>
            <w:r>
              <w:t>.</w:t>
            </w:r>
            <w:r>
              <w:t>2</w:t>
            </w:r>
            <w:r>
              <w:t>) El CU finaliza.</w:t>
            </w:r>
          </w:p>
        </w:tc>
      </w:tr>
      <w:tr w:rsidR="002405DD" w14:paraId="17A3EFF5" w14:textId="77777777" w:rsidTr="00430E35">
        <w:tc>
          <w:tcPr>
            <w:tcW w:w="4106" w:type="dxa"/>
            <w:gridSpan w:val="2"/>
          </w:tcPr>
          <w:p w14:paraId="4B712AFB" w14:textId="33337DED" w:rsidR="00760FE1" w:rsidRDefault="00760FE1" w:rsidP="002405DD">
            <w:r>
              <w:t>8</w:t>
            </w:r>
            <w:r>
              <w:t>) El sistema registra la consulta en la base de datos.</w:t>
            </w:r>
          </w:p>
        </w:tc>
        <w:tc>
          <w:tcPr>
            <w:tcW w:w="4388" w:type="dxa"/>
          </w:tcPr>
          <w:p w14:paraId="4F8AB739" w14:textId="51F6BE0C" w:rsidR="002405DD" w:rsidRDefault="002405DD" w:rsidP="002405DD"/>
        </w:tc>
      </w:tr>
      <w:tr w:rsidR="002405DD" w14:paraId="685175AF" w14:textId="77777777" w:rsidTr="00430E35">
        <w:tc>
          <w:tcPr>
            <w:tcW w:w="4106" w:type="dxa"/>
            <w:gridSpan w:val="2"/>
          </w:tcPr>
          <w:p w14:paraId="4A9F4AFC" w14:textId="638DAA8E" w:rsidR="002405DD" w:rsidRPr="00441530" w:rsidRDefault="00760FE1" w:rsidP="002405DD">
            <w:r>
              <w:t>9</w:t>
            </w:r>
            <w:r w:rsidR="002405DD">
              <w:t>) El sistema muestra el mensaje “Gracias por realizar su consulta…”.</w:t>
            </w:r>
          </w:p>
        </w:tc>
        <w:tc>
          <w:tcPr>
            <w:tcW w:w="4388" w:type="dxa"/>
          </w:tcPr>
          <w:p w14:paraId="5C0C8B86" w14:textId="77777777" w:rsidR="002405DD" w:rsidRDefault="002405DD" w:rsidP="002405DD"/>
        </w:tc>
      </w:tr>
      <w:tr w:rsidR="002405DD" w14:paraId="461C81EF" w14:textId="77777777" w:rsidTr="00430E35">
        <w:tc>
          <w:tcPr>
            <w:tcW w:w="4106" w:type="dxa"/>
            <w:gridSpan w:val="2"/>
          </w:tcPr>
          <w:p w14:paraId="65716D4C" w14:textId="77777777" w:rsidR="002405DD" w:rsidRPr="00441530" w:rsidRDefault="002405DD" w:rsidP="002405DD"/>
        </w:tc>
        <w:tc>
          <w:tcPr>
            <w:tcW w:w="4388" w:type="dxa"/>
          </w:tcPr>
          <w:p w14:paraId="4B7AEE80" w14:textId="77777777" w:rsidR="002405DD" w:rsidRDefault="002405DD" w:rsidP="002405DD"/>
        </w:tc>
      </w:tr>
      <w:tr w:rsidR="00110555" w14:paraId="65087FBA" w14:textId="77777777" w:rsidTr="00110555">
        <w:tc>
          <w:tcPr>
            <w:tcW w:w="2263" w:type="dxa"/>
            <w:shd w:val="clear" w:color="auto" w:fill="D9D9D9" w:themeFill="background1" w:themeFillShade="D9"/>
          </w:tcPr>
          <w:p w14:paraId="0674F17F" w14:textId="77777777" w:rsidR="00110555" w:rsidRPr="00110555" w:rsidRDefault="00110555" w:rsidP="00066065">
            <w:pPr>
              <w:rPr>
                <w:b/>
                <w:bCs/>
                <w:sz w:val="24"/>
                <w:szCs w:val="24"/>
              </w:rPr>
            </w:pPr>
            <w:r w:rsidRPr="00110555">
              <w:rPr>
                <w:b/>
                <w:bCs/>
                <w:sz w:val="24"/>
                <w:szCs w:val="24"/>
              </w:rPr>
              <w:t>Flujos de excepción</w:t>
            </w:r>
          </w:p>
        </w:tc>
        <w:tc>
          <w:tcPr>
            <w:tcW w:w="6231" w:type="dxa"/>
            <w:gridSpan w:val="2"/>
          </w:tcPr>
          <w:p w14:paraId="4F615BB8" w14:textId="77777777" w:rsidR="00110555" w:rsidRDefault="00110555" w:rsidP="00066065"/>
        </w:tc>
      </w:tr>
      <w:tr w:rsidR="00110555" w14:paraId="474E48F8" w14:textId="77777777" w:rsidTr="00110555">
        <w:tc>
          <w:tcPr>
            <w:tcW w:w="2263" w:type="dxa"/>
            <w:shd w:val="clear" w:color="auto" w:fill="D9D9D9" w:themeFill="background1" w:themeFillShade="D9"/>
          </w:tcPr>
          <w:p w14:paraId="1218F344" w14:textId="77777777" w:rsidR="00110555" w:rsidRPr="00110555" w:rsidRDefault="00110555" w:rsidP="00066065">
            <w:pPr>
              <w:rPr>
                <w:b/>
                <w:bCs/>
                <w:sz w:val="24"/>
                <w:szCs w:val="24"/>
              </w:rPr>
            </w:pPr>
            <w:r w:rsidRPr="00110555">
              <w:rPr>
                <w:b/>
                <w:bCs/>
                <w:sz w:val="24"/>
                <w:szCs w:val="24"/>
              </w:rPr>
              <w:t>Observaciones</w:t>
            </w:r>
          </w:p>
        </w:tc>
        <w:tc>
          <w:tcPr>
            <w:tcW w:w="6231" w:type="dxa"/>
            <w:gridSpan w:val="2"/>
          </w:tcPr>
          <w:p w14:paraId="6239325F" w14:textId="77777777" w:rsidR="00110555" w:rsidRDefault="00110555" w:rsidP="00066065"/>
        </w:tc>
      </w:tr>
    </w:tbl>
    <w:p w14:paraId="6B8872CF" w14:textId="77777777" w:rsidR="00FE3068" w:rsidRDefault="00FE3068" w:rsidP="002405DD"/>
    <w:sectPr w:rsidR="00FE30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E1713E"/>
    <w:multiLevelType w:val="hybridMultilevel"/>
    <w:tmpl w:val="5240B310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5243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555"/>
    <w:rsid w:val="0005064E"/>
    <w:rsid w:val="00080C37"/>
    <w:rsid w:val="00110555"/>
    <w:rsid w:val="00147A07"/>
    <w:rsid w:val="002405DD"/>
    <w:rsid w:val="00430E35"/>
    <w:rsid w:val="00441530"/>
    <w:rsid w:val="005A4A38"/>
    <w:rsid w:val="006C3228"/>
    <w:rsid w:val="00760FE1"/>
    <w:rsid w:val="007F42EB"/>
    <w:rsid w:val="00BA1015"/>
    <w:rsid w:val="00BC6D01"/>
    <w:rsid w:val="00D97E33"/>
    <w:rsid w:val="00F12E98"/>
    <w:rsid w:val="00FE3068"/>
    <w:rsid w:val="00FF7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006CF"/>
  <w15:chartTrackingRefBased/>
  <w15:docId w15:val="{9D9E9152-CA86-4C49-8643-ECBAF2D6C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105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30E35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97E3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97E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onsultas@empresa.com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137EF48EEB59D46B064DE0E231DD0DD" ma:contentTypeVersion="3" ma:contentTypeDescription="Crear nuevo documento." ma:contentTypeScope="" ma:versionID="c44f5f7123f8123e3f81f5b6b07bd1dc">
  <xsd:schema xmlns:xsd="http://www.w3.org/2001/XMLSchema" xmlns:xs="http://www.w3.org/2001/XMLSchema" xmlns:p="http://schemas.microsoft.com/office/2006/metadata/properties" xmlns:ns2="2d127c01-75eb-4e2c-8985-2fad69bce088" targetNamespace="http://schemas.microsoft.com/office/2006/metadata/properties" ma:root="true" ma:fieldsID="6c73b0ec1509e90acb95c971726c5f0a" ns2:_="">
    <xsd:import namespace="2d127c01-75eb-4e2c-8985-2fad69bce0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127c01-75eb-4e2c-8985-2fad69bce0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8E54BDE-ECDE-4749-9427-1A3398C07F63}"/>
</file>

<file path=customXml/itemProps2.xml><?xml version="1.0" encoding="utf-8"?>
<ds:datastoreItem xmlns:ds="http://schemas.openxmlformats.org/officeDocument/2006/customXml" ds:itemID="{5FD9893F-EB0D-484B-95BA-5C2321FABFE5}"/>
</file>

<file path=customXml/itemProps3.xml><?xml version="1.0" encoding="utf-8"?>
<ds:datastoreItem xmlns:ds="http://schemas.openxmlformats.org/officeDocument/2006/customXml" ds:itemID="{7556587B-4046-4115-A6CA-4F6AD3F5AE4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272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Mauro José Pacchiotti</dc:creator>
  <cp:keywords/>
  <dc:description/>
  <cp:lastModifiedBy>Mauro José Pacchiotti</cp:lastModifiedBy>
  <cp:revision>6</cp:revision>
  <dcterms:created xsi:type="dcterms:W3CDTF">2023-06-13T02:18:00Z</dcterms:created>
  <dcterms:modified xsi:type="dcterms:W3CDTF">2023-06-13T22:46:00Z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0x010100E137EF48EEB59D46B064DE0E231DD0DD</vt:lpwstr>
  </property>
</Properties>
</file>