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Algoritmos y programación II - Segundo recuperatorio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Fecha: 10/12/2024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Cree una nueva carpeta en el escritorio con su apellido. Dentro de esa carpeta ponga solo los archivos necesarios para la realización del examen.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 Tema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Una empresa de remises desea mantener actualizados los kilómetros realizados por todos los viajes de sus vehículos. De cada viaje se conoce los kilómetros realizados, el monto del viaje y la fecha en la cual se realizó.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Haga un módulo que simule 38 ingresos de viajes.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Los viajes (generados al azar) no tienen orden alguno. Almacene el acumulado de los kilómetros realizados por todos los viajes y el monto total acumulado entre todos los viajes y la cantidad de viajes en un ABB ordenado por fecha de viaje.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Haga un módulo que reciba el ABB e imprima la información (fecha, total acumulado de kilómetros, monto total acumulado y cantidad de viajes) para las fechas superior a una recibida por parámetro.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Haga un módulo que reciba el ABB e imprima el promedio de kilómetros por viaje para una fecha recibida por parámetro (que podría no existir dentro del ABB).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Haga un módulo que reciba el ABB e imprima las fechas cuyo monto promedio es mayor a 15000.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Escriba un programa que invoque a los cuatro módulos implementados y compruebe el correcto funcionamiento del mismo.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77.1653543307089" w:top="1077.1653543307089" w:left="1077.1653543307089" w:right="1077.16535433070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