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line="276" w:lineRule="auto"/>
        <w:jc w:val="both"/>
        <w:rPr/>
      </w:pPr>
      <w:r w:rsidDel="00000000" w:rsidR="00000000" w:rsidRPr="00000000">
        <w:rPr>
          <w:rtl w:val="0"/>
        </w:rPr>
        <w:t xml:space="preserve">Primera parte. Identificación de casos propuestos</w:t>
      </w:r>
    </w:p>
    <w:p w:rsidR="00000000" w:rsidDel="00000000" w:rsidP="00000000" w:rsidRDefault="00000000" w:rsidRPr="00000000" w14:paraId="00000002">
      <w:pPr>
        <w:spacing w:line="276" w:lineRule="auto"/>
        <w:jc w:val="both"/>
        <w:rPr/>
      </w:pPr>
      <w:bookmarkStart w:colFirst="0" w:colLast="0" w:name="_gjdgxs" w:id="0"/>
      <w:bookmarkEnd w:id="0"/>
      <w:r w:rsidDel="00000000" w:rsidR="00000000" w:rsidRPr="00000000">
        <w:rPr>
          <w:rtl w:val="0"/>
        </w:rPr>
        <w:t xml:space="preserve">Trabajo asincrónico durante la sesión 1 de la semana 14 (martes 25 de mayo).</w:t>
      </w:r>
    </w:p>
    <w:p w:rsidR="00000000" w:rsidDel="00000000" w:rsidP="00000000" w:rsidRDefault="00000000" w:rsidRPr="00000000" w14:paraId="00000003">
      <w:pPr>
        <w:spacing w:line="276" w:lineRule="auto"/>
        <w:jc w:val="both"/>
        <w:rPr/>
      </w:pPr>
      <w:r w:rsidDel="00000000" w:rsidR="00000000" w:rsidRPr="00000000">
        <w:rPr>
          <w:rtl w:val="0"/>
        </w:rPr>
        <w:t xml:space="preserve">Se presentan 5 casos que cubren los primeros patrones de comportamiento que hemos visto durante la semana 13.  Los equipos deberán indicar el patrón con que se resuelve TODOS y cada uno de los casos, colocando los detalles de solución en la siguiente ficha:</w:t>
      </w:r>
    </w:p>
    <w:tbl>
      <w:tblPr>
        <w:tblStyle w:val="Table1"/>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04">
            <w:pPr>
              <w:spacing w:after="0" w:line="276" w:lineRule="auto"/>
              <w:jc w:val="both"/>
              <w:rPr/>
            </w:pPr>
            <w:r w:rsidDel="00000000" w:rsidR="00000000" w:rsidRPr="00000000">
              <w:rPr>
                <w:rtl w:val="0"/>
              </w:rPr>
              <w:t xml:space="preserve">Problema No. 1</w:t>
            </w:r>
          </w:p>
        </w:tc>
      </w:tr>
      <w:tr>
        <w:tc>
          <w:tcPr>
            <w:shd w:fill="auto" w:val="clear"/>
          </w:tcPr>
          <w:p w:rsidR="00000000" w:rsidDel="00000000" w:rsidP="00000000" w:rsidRDefault="00000000" w:rsidRPr="00000000" w14:paraId="00000005">
            <w:pPr>
              <w:spacing w:after="0" w:line="276" w:lineRule="auto"/>
              <w:jc w:val="both"/>
              <w:rPr>
                <w:sz w:val="20"/>
                <w:szCs w:val="20"/>
              </w:rPr>
            </w:pPr>
            <w:r w:rsidDel="00000000" w:rsidR="00000000" w:rsidRPr="00000000">
              <w:rPr>
                <w:sz w:val="20"/>
                <w:szCs w:val="20"/>
                <w:rtl w:val="0"/>
              </w:rPr>
              <w:t xml:space="preserve">Contexto:</w:t>
            </w:r>
          </w:p>
          <w:p w:rsidR="00000000" w:rsidDel="00000000" w:rsidP="00000000" w:rsidRDefault="00000000" w:rsidRPr="00000000" w14:paraId="00000006">
            <w:pPr>
              <w:spacing w:line="360" w:lineRule="auto"/>
              <w:jc w:val="both"/>
              <w:rPr>
                <w:sz w:val="20"/>
                <w:szCs w:val="20"/>
              </w:rPr>
            </w:pPr>
            <w:r w:rsidDel="00000000" w:rsidR="00000000" w:rsidRPr="00000000">
              <w:rPr>
                <w:sz w:val="20"/>
                <w:szCs w:val="20"/>
                <w:rtl w:val="0"/>
              </w:rPr>
              <w:t xml:space="preserve">Se debe simular el comportamiento de un servidor que atiende peticiones de manera concurrente. En ciertas ocasiones, como cuando se toma un cierto periodo de descanso, se planea apagarlo por completo, cuya acción a manera interna genera una teminación y desconexión de los servicios activos, se crean uso registros de log y el servidor se apaga de manera controlada. Cuando se retorna del descanso, debe iniciarse de nuevo y esto toma algunos segundos porque debe llevar a cabo el arranque de varios servicios y realizar algunas inicializaciones.  </w:t>
            </w:r>
          </w:p>
          <w:p w:rsidR="00000000" w:rsidDel="00000000" w:rsidP="00000000" w:rsidRDefault="00000000" w:rsidRPr="00000000" w14:paraId="00000007">
            <w:pPr>
              <w:spacing w:line="360" w:lineRule="auto"/>
              <w:jc w:val="both"/>
              <w:rPr>
                <w:sz w:val="20"/>
                <w:szCs w:val="20"/>
              </w:rPr>
            </w:pPr>
            <w:r w:rsidDel="00000000" w:rsidR="00000000" w:rsidRPr="00000000">
              <w:rPr>
                <w:sz w:val="20"/>
                <w:szCs w:val="20"/>
                <w:rtl w:val="0"/>
              </w:rPr>
              <w:t xml:space="preserve">Una vez “levantado” el servidor puede iniciar su proceso de atención de peticiones que provienen de distintos clientes, las cuales son atendida en un tiempo promedio. No obstante, en momentos, poco comunes, el servidor puede entrar en un modo de saturación debido a la cantidad excesiva de peticiones, en este caso, “rechaza” las peticiones entrantes hasta que haya alcanzado un nivel adecuado de manejo y luego vuelve a restablecer la posibilidad de atención.  </w:t>
            </w:r>
          </w:p>
          <w:p w:rsidR="00000000" w:rsidDel="00000000" w:rsidP="00000000" w:rsidRDefault="00000000" w:rsidRPr="00000000" w14:paraId="00000008">
            <w:pPr>
              <w:spacing w:line="360" w:lineRule="auto"/>
              <w:jc w:val="both"/>
              <w:rPr>
                <w:sz w:val="20"/>
                <w:szCs w:val="20"/>
              </w:rPr>
            </w:pPr>
            <w:r w:rsidDel="00000000" w:rsidR="00000000" w:rsidRPr="00000000">
              <w:rPr>
                <w:sz w:val="20"/>
                <w:szCs w:val="20"/>
                <w:rtl w:val="0"/>
              </w:rPr>
              <w:t xml:space="preserve">En cualquier momento, en caso de que ocurra algo inesperado a nivel del entorno físico del mismo, el servidor podría apagarse automáticamente. </w:t>
            </w:r>
          </w:p>
        </w:tc>
      </w:tr>
      <w:tr>
        <w:tc>
          <w:tcPr>
            <w:shd w:fill="auto" w:val="clear"/>
          </w:tcPr>
          <w:p w:rsidR="00000000" w:rsidDel="00000000" w:rsidP="00000000" w:rsidRDefault="00000000" w:rsidRPr="00000000" w14:paraId="00000009">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0A">
            <w:pPr>
              <w:spacing w:after="0" w:line="276" w:lineRule="auto"/>
              <w:jc w:val="both"/>
              <w:rPr/>
            </w:pPr>
            <w:r w:rsidDel="00000000" w:rsidR="00000000" w:rsidRPr="00000000">
              <w:rPr>
                <w:rtl w:val="0"/>
              </w:rPr>
              <w:t xml:space="preserve">State</w:t>
            </w:r>
            <w:r w:rsidDel="00000000" w:rsidR="00000000" w:rsidRPr="00000000">
              <w:rPr>
                <w:rtl w:val="0"/>
              </w:rPr>
            </w:r>
          </w:p>
        </w:tc>
      </w:tr>
      <w:tr>
        <w:tc>
          <w:tcPr>
            <w:shd w:fill="auto" w:val="clear"/>
          </w:tcPr>
          <w:p w:rsidR="00000000" w:rsidDel="00000000" w:rsidP="00000000" w:rsidRDefault="00000000" w:rsidRPr="00000000" w14:paraId="0000000B">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0C">
            <w:pPr>
              <w:spacing w:after="0" w:line="276" w:lineRule="auto"/>
              <w:jc w:val="both"/>
              <w:rPr/>
            </w:pPr>
            <w:r w:rsidDel="00000000" w:rsidR="00000000" w:rsidRPr="00000000">
              <w:rPr>
                <w:i w:val="1"/>
                <w:color w:val="0000ff"/>
              </w:rPr>
              <w:drawing>
                <wp:inline distB="114300" distT="114300" distL="114300" distR="114300">
                  <wp:extent cx="3563303" cy="2403158"/>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63303" cy="2403158"/>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0D">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0E">
            <w:pPr>
              <w:spacing w:after="0" w:line="276" w:lineRule="auto"/>
              <w:jc w:val="both"/>
              <w:rPr/>
            </w:pPr>
            <w:r w:rsidDel="00000000" w:rsidR="00000000" w:rsidRPr="00000000">
              <w:rPr/>
              <w:drawing>
                <wp:inline distB="114300" distT="114300" distL="114300" distR="114300">
                  <wp:extent cx="4649153" cy="2927244"/>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9153" cy="2927244"/>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0F">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10">
            <w:pPr>
              <w:numPr>
                <w:ilvl w:val="0"/>
                <w:numId w:val="2"/>
              </w:numPr>
              <w:spacing w:after="0" w:line="276" w:lineRule="auto"/>
              <w:ind w:left="720" w:hanging="360"/>
              <w:jc w:val="both"/>
              <w:rPr>
                <w:u w:val="none"/>
              </w:rPr>
            </w:pPr>
            <w:r w:rsidDel="00000000" w:rsidR="00000000" w:rsidRPr="00000000">
              <w:rPr>
                <w:rtl w:val="0"/>
              </w:rPr>
              <w:t xml:space="preserve">Server: Es el servidor que recibe las peticiones de manera concurrente de varios clientes. Tiene dos posibles estados, los cuales son ActiveStatus y TerminatedStatus.</w:t>
            </w:r>
          </w:p>
          <w:p w:rsidR="00000000" w:rsidDel="00000000" w:rsidP="00000000" w:rsidRDefault="00000000" w:rsidRPr="00000000" w14:paraId="00000011">
            <w:pPr>
              <w:numPr>
                <w:ilvl w:val="0"/>
                <w:numId w:val="2"/>
              </w:numPr>
              <w:spacing w:after="0" w:line="276" w:lineRule="auto"/>
              <w:ind w:left="720" w:hanging="360"/>
              <w:jc w:val="both"/>
              <w:rPr>
                <w:u w:val="none"/>
              </w:rPr>
            </w:pPr>
            <w:r w:rsidDel="00000000" w:rsidR="00000000" w:rsidRPr="00000000">
              <w:rPr>
                <w:rtl w:val="0"/>
              </w:rPr>
              <w:t xml:space="preserve">Client: Es el que realiza las peticiones al servidor y estas se procesan dependiendo del estado del server.</w:t>
            </w:r>
          </w:p>
          <w:p w:rsidR="00000000" w:rsidDel="00000000" w:rsidP="00000000" w:rsidRDefault="00000000" w:rsidRPr="00000000" w14:paraId="00000012">
            <w:pPr>
              <w:numPr>
                <w:ilvl w:val="0"/>
                <w:numId w:val="2"/>
              </w:numPr>
              <w:spacing w:after="0" w:line="276" w:lineRule="auto"/>
              <w:ind w:left="720" w:hanging="360"/>
              <w:jc w:val="both"/>
              <w:rPr>
                <w:u w:val="none"/>
              </w:rPr>
            </w:pPr>
            <w:r w:rsidDel="00000000" w:rsidR="00000000" w:rsidRPr="00000000">
              <w:rPr>
                <w:rtl w:val="0"/>
              </w:rPr>
              <w:t xml:space="preserve">IStatus: Representa los posibles estados del servidor, estos se registran en auditoría.</w:t>
            </w:r>
          </w:p>
          <w:p w:rsidR="00000000" w:rsidDel="00000000" w:rsidP="00000000" w:rsidRDefault="00000000" w:rsidRPr="00000000" w14:paraId="00000013">
            <w:pPr>
              <w:numPr>
                <w:ilvl w:val="0"/>
                <w:numId w:val="2"/>
              </w:numPr>
              <w:spacing w:after="0" w:line="276" w:lineRule="auto"/>
              <w:ind w:left="720" w:hanging="360"/>
              <w:jc w:val="both"/>
              <w:rPr>
                <w:u w:val="none"/>
              </w:rPr>
            </w:pPr>
            <w:r w:rsidDel="00000000" w:rsidR="00000000" w:rsidRPr="00000000">
              <w:rPr>
                <w:rtl w:val="0"/>
              </w:rPr>
              <w:t xml:space="preserve">ActiveStatus: Representa el estado activo del servidor. Este tiene que ejecutar procesos para iniciar el servidor.</w:t>
            </w:r>
          </w:p>
          <w:p w:rsidR="00000000" w:rsidDel="00000000" w:rsidP="00000000" w:rsidRDefault="00000000" w:rsidRPr="00000000" w14:paraId="00000014">
            <w:pPr>
              <w:numPr>
                <w:ilvl w:val="0"/>
                <w:numId w:val="2"/>
              </w:numPr>
              <w:spacing w:after="0" w:line="276" w:lineRule="auto"/>
              <w:ind w:left="720" w:hanging="360"/>
              <w:jc w:val="both"/>
              <w:rPr>
                <w:u w:val="none"/>
              </w:rPr>
            </w:pPr>
            <w:r w:rsidDel="00000000" w:rsidR="00000000" w:rsidRPr="00000000">
              <w:rPr>
                <w:rtl w:val="0"/>
              </w:rPr>
              <w:t xml:space="preserve">TerminatedStatus: Representa el estado terminado del servidor. Este tiene que ejecutar procesos para apagar el servidor.</w:t>
            </w:r>
          </w:p>
        </w:tc>
      </w:tr>
    </w:tbl>
    <w:p w:rsidR="00000000" w:rsidDel="00000000" w:rsidP="00000000" w:rsidRDefault="00000000" w:rsidRPr="00000000" w14:paraId="00000015">
      <w:pPr>
        <w:spacing w:line="276" w:lineRule="auto"/>
        <w:jc w:val="both"/>
        <w:rPr/>
      </w:pPr>
      <w:r w:rsidDel="00000000" w:rsidR="00000000" w:rsidRPr="00000000">
        <w:rPr>
          <w:rtl w:val="0"/>
        </w:rPr>
      </w:r>
    </w:p>
    <w:tbl>
      <w:tblPr>
        <w:tblStyle w:val="Table2"/>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16">
            <w:pPr>
              <w:spacing w:after="0" w:line="276" w:lineRule="auto"/>
              <w:jc w:val="both"/>
              <w:rPr/>
            </w:pPr>
            <w:r w:rsidDel="00000000" w:rsidR="00000000" w:rsidRPr="00000000">
              <w:rPr>
                <w:rtl w:val="0"/>
              </w:rPr>
              <w:t xml:space="preserve">Problema No. 2</w:t>
            </w:r>
          </w:p>
        </w:tc>
      </w:tr>
      <w:tr>
        <w:tc>
          <w:tcPr>
            <w:shd w:fill="auto" w:val="clear"/>
          </w:tcPr>
          <w:p w:rsidR="00000000" w:rsidDel="00000000" w:rsidP="00000000" w:rsidRDefault="00000000" w:rsidRPr="00000000" w14:paraId="00000017">
            <w:pPr>
              <w:spacing w:after="0" w:line="276" w:lineRule="auto"/>
              <w:jc w:val="both"/>
              <w:rPr/>
            </w:pPr>
            <w:r w:rsidDel="00000000" w:rsidR="00000000" w:rsidRPr="00000000">
              <w:rPr>
                <w:rtl w:val="0"/>
              </w:rPr>
              <w:t xml:space="preserve">Contexto: Una tienda por departamentos ha decido realizar una campaña de descuentos en productos y la mantendrá durante el año aplicando un porcentaje de descuento específico dependiendo de la temporada del año: Navidad, Easter, Año Nuevo. Se desea que el sistema de cobro aplique el descuento establecido de manera automática sin que el dependiente en cajas deba anotar el porcentaje que se ha fijado. La tienda valorará introducir otras épocas o temporadas para agregar nuevos descuentos, como la entrada de verano o invierno.</w:t>
            </w:r>
          </w:p>
          <w:p w:rsidR="00000000" w:rsidDel="00000000" w:rsidP="00000000" w:rsidRDefault="00000000" w:rsidRPr="00000000" w14:paraId="00000018">
            <w:pPr>
              <w:spacing w:after="0" w:line="276" w:lineRule="auto"/>
              <w:jc w:val="both"/>
              <w:rPr/>
            </w:pPr>
            <w:r w:rsidDel="00000000" w:rsidR="00000000" w:rsidRPr="00000000">
              <w:rPr>
                <w:rtl w:val="0"/>
              </w:rPr>
            </w:r>
          </w:p>
        </w:tc>
      </w:tr>
      <w:tr>
        <w:tc>
          <w:tcPr>
            <w:shd w:fill="auto" w:val="clear"/>
          </w:tcPr>
          <w:p w:rsidR="00000000" w:rsidDel="00000000" w:rsidP="00000000" w:rsidRDefault="00000000" w:rsidRPr="00000000" w14:paraId="00000019">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1A">
            <w:pPr>
              <w:spacing w:after="0" w:line="276" w:lineRule="auto"/>
              <w:jc w:val="both"/>
              <w:rPr/>
            </w:pPr>
            <w:r w:rsidDel="00000000" w:rsidR="00000000" w:rsidRPr="00000000">
              <w:rPr>
                <w:rtl w:val="0"/>
              </w:rPr>
              <w:t xml:space="preserve">Strategy</w:t>
            </w:r>
          </w:p>
        </w:tc>
      </w:tr>
      <w:tr>
        <w:tc>
          <w:tcPr>
            <w:shd w:fill="auto" w:val="clear"/>
          </w:tcPr>
          <w:p w:rsidR="00000000" w:rsidDel="00000000" w:rsidP="00000000" w:rsidRDefault="00000000" w:rsidRPr="00000000" w14:paraId="0000001B">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1C">
            <w:pPr>
              <w:spacing w:after="0" w:line="276" w:lineRule="auto"/>
              <w:jc w:val="both"/>
              <w:rPr/>
            </w:pPr>
            <w:r w:rsidDel="00000000" w:rsidR="00000000" w:rsidRPr="00000000">
              <w:rPr>
                <w:i w:val="1"/>
                <w:color w:val="0000ff"/>
              </w:rPr>
              <w:drawing>
                <wp:inline distB="114300" distT="114300" distL="114300" distR="114300">
                  <wp:extent cx="5400675" cy="22860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0675" cy="22860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1D">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1E">
            <w:pPr>
              <w:spacing w:after="0" w:line="276" w:lineRule="auto"/>
              <w:jc w:val="both"/>
              <w:rPr/>
            </w:pPr>
            <w:r w:rsidDel="00000000" w:rsidR="00000000" w:rsidRPr="00000000">
              <w:rPr/>
              <w:drawing>
                <wp:inline distB="114300" distT="114300" distL="114300" distR="114300">
                  <wp:extent cx="5400675" cy="19431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00675" cy="19431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1F">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20">
            <w:pPr>
              <w:numPr>
                <w:ilvl w:val="0"/>
                <w:numId w:val="5"/>
              </w:numPr>
              <w:spacing w:after="0" w:line="276" w:lineRule="auto"/>
              <w:ind w:left="720" w:hanging="360"/>
              <w:jc w:val="both"/>
              <w:rPr>
                <w:u w:val="none"/>
              </w:rPr>
            </w:pPr>
            <w:r w:rsidDel="00000000" w:rsidR="00000000" w:rsidRPr="00000000">
              <w:rPr>
                <w:rtl w:val="0"/>
              </w:rPr>
              <w:t xml:space="preserve">Context: Encapsula la estrategia a utilizar </w:t>
            </w:r>
          </w:p>
          <w:p w:rsidR="00000000" w:rsidDel="00000000" w:rsidP="00000000" w:rsidRDefault="00000000" w:rsidRPr="00000000" w14:paraId="00000021">
            <w:pPr>
              <w:numPr>
                <w:ilvl w:val="0"/>
                <w:numId w:val="5"/>
              </w:numPr>
              <w:spacing w:after="0" w:line="276" w:lineRule="auto"/>
              <w:ind w:left="720" w:hanging="360"/>
              <w:jc w:val="both"/>
              <w:rPr>
                <w:u w:val="none"/>
              </w:rPr>
            </w:pPr>
            <w:r w:rsidDel="00000000" w:rsidR="00000000" w:rsidRPr="00000000">
              <w:rPr>
                <w:rtl w:val="0"/>
              </w:rPr>
              <w:t xml:space="preserve">Strategy: Define una interfaz común a los algoritmos que soporta</w:t>
            </w:r>
          </w:p>
          <w:p w:rsidR="00000000" w:rsidDel="00000000" w:rsidP="00000000" w:rsidRDefault="00000000" w:rsidRPr="00000000" w14:paraId="00000022">
            <w:pPr>
              <w:numPr>
                <w:ilvl w:val="0"/>
                <w:numId w:val="5"/>
              </w:numPr>
              <w:spacing w:after="0" w:line="276" w:lineRule="auto"/>
              <w:ind w:left="720" w:hanging="360"/>
              <w:jc w:val="both"/>
              <w:rPr>
                <w:u w:val="none"/>
              </w:rPr>
            </w:pPr>
            <w:r w:rsidDel="00000000" w:rsidR="00000000" w:rsidRPr="00000000">
              <w:rPr>
                <w:rtl w:val="0"/>
              </w:rPr>
              <w:t xml:space="preserve">ConcreteStrategy: Representa las estrategias concretas</w:t>
            </w:r>
          </w:p>
          <w:p w:rsidR="00000000" w:rsidDel="00000000" w:rsidP="00000000" w:rsidRDefault="00000000" w:rsidRPr="00000000" w14:paraId="00000023">
            <w:pPr>
              <w:numPr>
                <w:ilvl w:val="1"/>
                <w:numId w:val="5"/>
              </w:numPr>
              <w:spacing w:after="0" w:line="276" w:lineRule="auto"/>
              <w:ind w:left="1440" w:hanging="360"/>
              <w:jc w:val="both"/>
              <w:rPr>
                <w:u w:val="none"/>
              </w:rPr>
            </w:pPr>
            <w:r w:rsidDel="00000000" w:rsidR="00000000" w:rsidRPr="00000000">
              <w:rPr>
                <w:rtl w:val="0"/>
              </w:rPr>
              <w:t xml:space="preserve">Christmas: Contiene la estrategia para la temporada de Navidad</w:t>
            </w:r>
          </w:p>
          <w:p w:rsidR="00000000" w:rsidDel="00000000" w:rsidP="00000000" w:rsidRDefault="00000000" w:rsidRPr="00000000" w14:paraId="00000024">
            <w:pPr>
              <w:numPr>
                <w:ilvl w:val="1"/>
                <w:numId w:val="5"/>
              </w:numPr>
              <w:spacing w:after="0" w:line="276" w:lineRule="auto"/>
              <w:ind w:left="1440" w:hanging="360"/>
              <w:jc w:val="both"/>
              <w:rPr>
                <w:u w:val="none"/>
              </w:rPr>
            </w:pPr>
            <w:r w:rsidDel="00000000" w:rsidR="00000000" w:rsidRPr="00000000">
              <w:rPr>
                <w:rtl w:val="0"/>
              </w:rPr>
              <w:t xml:space="preserve">Easter: Contiene la estrategia para la temporada de Pascua</w:t>
            </w:r>
          </w:p>
          <w:p w:rsidR="00000000" w:rsidDel="00000000" w:rsidP="00000000" w:rsidRDefault="00000000" w:rsidRPr="00000000" w14:paraId="00000025">
            <w:pPr>
              <w:numPr>
                <w:ilvl w:val="1"/>
                <w:numId w:val="5"/>
              </w:numPr>
              <w:spacing w:after="0" w:line="276" w:lineRule="auto"/>
              <w:ind w:left="1440" w:hanging="360"/>
              <w:jc w:val="both"/>
              <w:rPr>
                <w:u w:val="none"/>
              </w:rPr>
            </w:pPr>
            <w:r w:rsidDel="00000000" w:rsidR="00000000" w:rsidRPr="00000000">
              <w:rPr>
                <w:rtl w:val="0"/>
              </w:rPr>
              <w:t xml:space="preserve">NewYear: Contiene la estrategia para la temporada de Año Nuevo</w:t>
            </w:r>
          </w:p>
        </w:tc>
      </w:tr>
    </w:tbl>
    <w:p w:rsidR="00000000" w:rsidDel="00000000" w:rsidP="00000000" w:rsidRDefault="00000000" w:rsidRPr="00000000" w14:paraId="00000026">
      <w:pPr>
        <w:spacing w:line="276" w:lineRule="auto"/>
        <w:jc w:val="both"/>
        <w:rPr/>
      </w:pPr>
      <w:r w:rsidDel="00000000" w:rsidR="00000000" w:rsidRPr="00000000">
        <w:rPr>
          <w:rtl w:val="0"/>
        </w:rPr>
      </w:r>
    </w:p>
    <w:tbl>
      <w:tblPr>
        <w:tblStyle w:val="Table3"/>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27">
            <w:pPr>
              <w:spacing w:after="0" w:line="276" w:lineRule="auto"/>
              <w:jc w:val="both"/>
              <w:rPr/>
            </w:pPr>
            <w:r w:rsidDel="00000000" w:rsidR="00000000" w:rsidRPr="00000000">
              <w:rPr>
                <w:rtl w:val="0"/>
              </w:rPr>
              <w:t xml:space="preserve">Problema No. 3</w:t>
            </w:r>
          </w:p>
        </w:tc>
      </w:tr>
      <w:tr>
        <w:tc>
          <w:tcPr>
            <w:shd w:fill="auto" w:val="clear"/>
          </w:tcPr>
          <w:p w:rsidR="00000000" w:rsidDel="00000000" w:rsidP="00000000" w:rsidRDefault="00000000" w:rsidRPr="00000000" w14:paraId="00000028">
            <w:pPr>
              <w:spacing w:after="0" w:line="276" w:lineRule="auto"/>
              <w:jc w:val="both"/>
              <w:rPr/>
            </w:pPr>
            <w:r w:rsidDel="00000000" w:rsidR="00000000" w:rsidRPr="00000000">
              <w:rPr>
                <w:rtl w:val="0"/>
              </w:rPr>
              <w:t xml:space="preserve">Contexto:</w:t>
            </w:r>
          </w:p>
          <w:p w:rsidR="00000000" w:rsidDel="00000000" w:rsidP="00000000" w:rsidRDefault="00000000" w:rsidRPr="00000000" w14:paraId="00000029">
            <w:pPr>
              <w:spacing w:line="360" w:lineRule="auto"/>
              <w:jc w:val="both"/>
              <w:rPr/>
            </w:pPr>
            <w:r w:rsidDel="00000000" w:rsidR="00000000" w:rsidRPr="00000000">
              <w:rPr>
                <w:rtl w:val="0"/>
              </w:rPr>
              <w:t xml:space="preserve">Se ocupa crear una funcionalidad de trabaje con el esquema jerárquico de puestos de una compañía (con n niveles o áreas / subáreas) y cantidad variable de empleados en cada una de ellas de modo que se pueda realizar un listado secuencial de los empleados que pertenecen a esta organización. Como verá, algunos de las piezas en el organigrama representan áreas (nodos internos de la estructura jerárquica) y otras personas dentro de ellas. Nos interesa la información de las personas únicamente (es decir los “nodos” hoja) y obtenerla de manera secuencial.</w:t>
            </w:r>
          </w:p>
        </w:tc>
      </w:tr>
      <w:tr>
        <w:tc>
          <w:tcPr>
            <w:shd w:fill="auto" w:val="clear"/>
          </w:tcPr>
          <w:p w:rsidR="00000000" w:rsidDel="00000000" w:rsidP="00000000" w:rsidRDefault="00000000" w:rsidRPr="00000000" w14:paraId="0000002A">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2B">
            <w:pPr>
              <w:spacing w:after="0" w:line="276" w:lineRule="auto"/>
              <w:jc w:val="both"/>
              <w:rPr/>
            </w:pPr>
            <w:r w:rsidDel="00000000" w:rsidR="00000000" w:rsidRPr="00000000">
              <w:rPr>
                <w:rtl w:val="0"/>
              </w:rPr>
              <w:t xml:space="preserve">Iterator</w:t>
            </w:r>
          </w:p>
        </w:tc>
      </w:tr>
      <w:tr>
        <w:tc>
          <w:tcPr>
            <w:shd w:fill="auto" w:val="clear"/>
          </w:tcPr>
          <w:p w:rsidR="00000000" w:rsidDel="00000000" w:rsidP="00000000" w:rsidRDefault="00000000" w:rsidRPr="00000000" w14:paraId="0000002C">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2D">
            <w:pPr>
              <w:spacing w:after="0" w:line="276" w:lineRule="auto"/>
              <w:jc w:val="both"/>
              <w:rPr/>
            </w:pPr>
            <w:r w:rsidDel="00000000" w:rsidR="00000000" w:rsidRPr="00000000">
              <w:rPr/>
              <w:drawing>
                <wp:inline distB="114300" distT="114300" distL="114300" distR="114300">
                  <wp:extent cx="5400675" cy="28448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00675" cy="28448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2E">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2F">
            <w:pPr>
              <w:spacing w:after="0" w:line="276" w:lineRule="auto"/>
              <w:jc w:val="both"/>
              <w:rPr/>
            </w:pPr>
            <w:r w:rsidDel="00000000" w:rsidR="00000000" w:rsidRPr="00000000">
              <w:rPr/>
              <w:drawing>
                <wp:inline distB="114300" distT="114300" distL="114300" distR="114300">
                  <wp:extent cx="5400675" cy="2019300"/>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00675" cy="2019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30">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31">
            <w:pPr>
              <w:numPr>
                <w:ilvl w:val="0"/>
                <w:numId w:val="4"/>
              </w:numPr>
              <w:spacing w:after="0" w:line="276" w:lineRule="auto"/>
              <w:ind w:left="720" w:hanging="360"/>
              <w:jc w:val="both"/>
              <w:rPr>
                <w:u w:val="none"/>
              </w:rPr>
            </w:pPr>
            <w:r w:rsidDel="00000000" w:rsidR="00000000" w:rsidRPr="00000000">
              <w:rPr>
                <w:rtl w:val="0"/>
              </w:rPr>
              <w:t xml:space="preserve">Container: Interface que tiene método para obtener un Iterador</w:t>
            </w:r>
          </w:p>
          <w:p w:rsidR="00000000" w:rsidDel="00000000" w:rsidP="00000000" w:rsidRDefault="00000000" w:rsidRPr="00000000" w14:paraId="00000032">
            <w:pPr>
              <w:numPr>
                <w:ilvl w:val="0"/>
                <w:numId w:val="4"/>
              </w:numPr>
              <w:spacing w:after="0" w:line="276" w:lineRule="auto"/>
              <w:ind w:left="720" w:hanging="360"/>
              <w:jc w:val="both"/>
              <w:rPr>
                <w:u w:val="none"/>
              </w:rPr>
            </w:pPr>
            <w:r w:rsidDel="00000000" w:rsidR="00000000" w:rsidRPr="00000000">
              <w:rPr>
                <w:rtl w:val="0"/>
              </w:rPr>
              <w:t xml:space="preserve">Area: Clase concreta que implementa este método de obtener el iterador concreto, además de tener un número de nivel jerárquico, una lista de empleados y una subárea correspondiente</w:t>
            </w:r>
          </w:p>
          <w:p w:rsidR="00000000" w:rsidDel="00000000" w:rsidP="00000000" w:rsidRDefault="00000000" w:rsidRPr="00000000" w14:paraId="00000033">
            <w:pPr>
              <w:numPr>
                <w:ilvl w:val="0"/>
                <w:numId w:val="4"/>
              </w:numPr>
              <w:spacing w:after="0" w:line="276" w:lineRule="auto"/>
              <w:ind w:left="720" w:hanging="360"/>
              <w:jc w:val="both"/>
              <w:rPr>
                <w:u w:val="none"/>
              </w:rPr>
            </w:pPr>
            <w:r w:rsidDel="00000000" w:rsidR="00000000" w:rsidRPr="00000000">
              <w:rPr>
                <w:rtl w:val="0"/>
              </w:rPr>
              <w:t xml:space="preserve">Person: Clase que representa al empleado que puede estar en un área de la compañía</w:t>
            </w:r>
          </w:p>
          <w:p w:rsidR="00000000" w:rsidDel="00000000" w:rsidP="00000000" w:rsidRDefault="00000000" w:rsidRPr="00000000" w14:paraId="00000034">
            <w:pPr>
              <w:numPr>
                <w:ilvl w:val="0"/>
                <w:numId w:val="4"/>
              </w:numPr>
              <w:spacing w:after="0" w:line="276" w:lineRule="auto"/>
              <w:ind w:left="720" w:hanging="360"/>
              <w:jc w:val="both"/>
              <w:rPr>
                <w:u w:val="none"/>
              </w:rPr>
            </w:pPr>
            <w:r w:rsidDel="00000000" w:rsidR="00000000" w:rsidRPr="00000000">
              <w:rPr>
                <w:rtl w:val="0"/>
              </w:rPr>
              <w:t xml:space="preserve">Iterator: Interface que tiene método next y hasNext para iterar la estructura de la compañía</w:t>
            </w:r>
          </w:p>
          <w:p w:rsidR="00000000" w:rsidDel="00000000" w:rsidP="00000000" w:rsidRDefault="00000000" w:rsidRPr="00000000" w14:paraId="00000035">
            <w:pPr>
              <w:numPr>
                <w:ilvl w:val="0"/>
                <w:numId w:val="4"/>
              </w:numPr>
              <w:spacing w:after="0" w:line="276" w:lineRule="auto"/>
              <w:ind w:left="720" w:hanging="360"/>
              <w:jc w:val="both"/>
              <w:rPr>
                <w:u w:val="none"/>
              </w:rPr>
            </w:pPr>
            <w:r w:rsidDel="00000000" w:rsidR="00000000" w:rsidRPr="00000000">
              <w:rPr>
                <w:rtl w:val="0"/>
              </w:rPr>
              <w:t xml:space="preserve">AreaIterator: Clase concreta que implementa método que itera sobre la estructura de la compañía.</w:t>
            </w:r>
          </w:p>
        </w:tc>
      </w:tr>
    </w:tbl>
    <w:p w:rsidR="00000000" w:rsidDel="00000000" w:rsidP="00000000" w:rsidRDefault="00000000" w:rsidRPr="00000000" w14:paraId="00000036">
      <w:pPr>
        <w:spacing w:line="276" w:lineRule="auto"/>
        <w:jc w:val="both"/>
        <w:rPr/>
      </w:pPr>
      <w:r w:rsidDel="00000000" w:rsidR="00000000" w:rsidRPr="00000000">
        <w:rPr>
          <w:rtl w:val="0"/>
        </w:rPr>
      </w:r>
    </w:p>
    <w:tbl>
      <w:tblPr>
        <w:tblStyle w:val="Table4"/>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rPr>
          <w:trHeight w:val="381.91406250000006" w:hRule="atLeast"/>
        </w:trPr>
        <w:tc>
          <w:tcPr>
            <w:shd w:fill="auto" w:val="clear"/>
          </w:tcPr>
          <w:p w:rsidR="00000000" w:rsidDel="00000000" w:rsidP="00000000" w:rsidRDefault="00000000" w:rsidRPr="00000000" w14:paraId="00000037">
            <w:pPr>
              <w:spacing w:after="0" w:line="276" w:lineRule="auto"/>
              <w:jc w:val="both"/>
              <w:rPr/>
            </w:pPr>
            <w:r w:rsidDel="00000000" w:rsidR="00000000" w:rsidRPr="00000000">
              <w:rPr>
                <w:rtl w:val="0"/>
              </w:rPr>
              <w:t xml:space="preserve">Problema No. 4</w:t>
            </w:r>
          </w:p>
        </w:tc>
      </w:tr>
      <w:tr>
        <w:tc>
          <w:tcPr>
            <w:shd w:fill="auto" w:val="clear"/>
          </w:tcPr>
          <w:p w:rsidR="00000000" w:rsidDel="00000000" w:rsidP="00000000" w:rsidRDefault="00000000" w:rsidRPr="00000000" w14:paraId="00000038">
            <w:pPr>
              <w:spacing w:after="0" w:line="276" w:lineRule="auto"/>
              <w:jc w:val="both"/>
              <w:rPr/>
            </w:pPr>
            <w:r w:rsidDel="00000000" w:rsidR="00000000" w:rsidRPr="00000000">
              <w:rPr>
                <w:rtl w:val="0"/>
              </w:rPr>
              <w:t xml:space="preserve">Contexto: Se necesita construir una aplicación que tome comandos SQL para realizar consultas sobre una Archivo de Excel, como si este se tratara de una base de datos relacional, en donde cada Hoja será vista como una tabla y las columnas de la hoja como columnas de la tabla. Se requiere contar con una estructura de clases que represente el lenguaje SQL para que a través de ellas se pueda producir el resultado.</w:t>
            </w:r>
          </w:p>
          <w:p w:rsidR="00000000" w:rsidDel="00000000" w:rsidP="00000000" w:rsidRDefault="00000000" w:rsidRPr="00000000" w14:paraId="00000039">
            <w:pPr>
              <w:spacing w:after="0" w:line="276" w:lineRule="auto"/>
              <w:jc w:val="both"/>
              <w:rPr/>
            </w:pPr>
            <w:r w:rsidDel="00000000" w:rsidR="00000000" w:rsidRPr="00000000">
              <w:rPr>
                <w:rtl w:val="0"/>
              </w:rPr>
            </w:r>
          </w:p>
        </w:tc>
      </w:tr>
      <w:tr>
        <w:tc>
          <w:tcPr>
            <w:shd w:fill="auto" w:val="clear"/>
          </w:tcPr>
          <w:p w:rsidR="00000000" w:rsidDel="00000000" w:rsidP="00000000" w:rsidRDefault="00000000" w:rsidRPr="00000000" w14:paraId="0000003A">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3B">
            <w:pPr>
              <w:spacing w:after="0" w:line="276" w:lineRule="auto"/>
              <w:jc w:val="both"/>
              <w:rPr/>
            </w:pPr>
            <w:r w:rsidDel="00000000" w:rsidR="00000000" w:rsidRPr="00000000">
              <w:rPr>
                <w:rtl w:val="0"/>
              </w:rPr>
              <w:t xml:space="preserve">Interpreter</w:t>
            </w:r>
          </w:p>
        </w:tc>
      </w:tr>
      <w:tr>
        <w:tc>
          <w:tcPr>
            <w:shd w:fill="auto" w:val="clear"/>
          </w:tcPr>
          <w:p w:rsidR="00000000" w:rsidDel="00000000" w:rsidP="00000000" w:rsidRDefault="00000000" w:rsidRPr="00000000" w14:paraId="0000003C">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3D">
            <w:pPr>
              <w:spacing w:after="0" w:line="276" w:lineRule="auto"/>
              <w:jc w:val="both"/>
              <w:rPr/>
            </w:pPr>
            <w:r w:rsidDel="00000000" w:rsidR="00000000" w:rsidRPr="00000000">
              <w:rPr>
                <w:i w:val="1"/>
                <w:color w:val="0000ff"/>
              </w:rPr>
              <w:drawing>
                <wp:inline distB="114300" distT="114300" distL="114300" distR="114300">
                  <wp:extent cx="4552950" cy="3286125"/>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552950" cy="3286125"/>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3E">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3F">
            <w:pPr>
              <w:spacing w:after="0" w:line="276" w:lineRule="auto"/>
              <w:jc w:val="both"/>
              <w:rPr/>
            </w:pPr>
            <w:r w:rsidDel="00000000" w:rsidR="00000000" w:rsidRPr="00000000">
              <w:rPr/>
              <w:drawing>
                <wp:inline distB="114300" distT="114300" distL="114300" distR="114300">
                  <wp:extent cx="5400675" cy="193040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00675" cy="19304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40">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41">
            <w:pPr>
              <w:numPr>
                <w:ilvl w:val="0"/>
                <w:numId w:val="6"/>
              </w:numPr>
              <w:spacing w:after="0" w:line="276" w:lineRule="auto"/>
              <w:ind w:left="720" w:hanging="360"/>
              <w:jc w:val="both"/>
              <w:rPr>
                <w:u w:val="none"/>
              </w:rPr>
            </w:pPr>
            <w:r w:rsidDel="00000000" w:rsidR="00000000" w:rsidRPr="00000000">
              <w:rPr>
                <w:rtl w:val="0"/>
              </w:rPr>
              <w:t xml:space="preserve">Database: Almacena la estructura de la SQLExpression y contiene la información global de las tablas.</w:t>
            </w:r>
          </w:p>
          <w:p w:rsidR="00000000" w:rsidDel="00000000" w:rsidP="00000000" w:rsidRDefault="00000000" w:rsidRPr="00000000" w14:paraId="00000042">
            <w:pPr>
              <w:numPr>
                <w:ilvl w:val="0"/>
                <w:numId w:val="6"/>
              </w:numPr>
              <w:spacing w:after="0" w:line="276" w:lineRule="auto"/>
              <w:ind w:left="720" w:hanging="360"/>
              <w:jc w:val="both"/>
              <w:rPr>
                <w:u w:val="none"/>
              </w:rPr>
            </w:pPr>
            <w:r w:rsidDel="00000000" w:rsidR="00000000" w:rsidRPr="00000000">
              <w:rPr>
                <w:rtl w:val="0"/>
              </w:rPr>
              <w:t xml:space="preserve">User: Es el usuario que ejecuta la expresión de SQL de consulta a las tablas.</w:t>
            </w:r>
          </w:p>
          <w:p w:rsidR="00000000" w:rsidDel="00000000" w:rsidP="00000000" w:rsidRDefault="00000000" w:rsidRPr="00000000" w14:paraId="00000043">
            <w:pPr>
              <w:numPr>
                <w:ilvl w:val="0"/>
                <w:numId w:val="6"/>
              </w:numPr>
              <w:spacing w:after="0" w:line="276" w:lineRule="auto"/>
              <w:ind w:left="720" w:hanging="360"/>
              <w:jc w:val="both"/>
              <w:rPr>
                <w:u w:val="none"/>
              </w:rPr>
            </w:pPr>
            <w:r w:rsidDel="00000000" w:rsidR="00000000" w:rsidRPr="00000000">
              <w:rPr>
                <w:rtl w:val="0"/>
              </w:rPr>
              <w:t xml:space="preserve">SQLExpression: Es el interface que representa los queries de la base de datos.</w:t>
            </w:r>
          </w:p>
          <w:p w:rsidR="00000000" w:rsidDel="00000000" w:rsidP="00000000" w:rsidRDefault="00000000" w:rsidRPr="00000000" w14:paraId="00000044">
            <w:pPr>
              <w:numPr>
                <w:ilvl w:val="0"/>
                <w:numId w:val="6"/>
              </w:numPr>
              <w:spacing w:after="0" w:line="276" w:lineRule="auto"/>
              <w:ind w:left="720" w:hanging="360"/>
              <w:jc w:val="both"/>
              <w:rPr>
                <w:u w:val="none"/>
              </w:rPr>
            </w:pPr>
            <w:r w:rsidDel="00000000" w:rsidR="00000000" w:rsidRPr="00000000">
              <w:rPr>
                <w:rtl w:val="0"/>
              </w:rPr>
              <w:t xml:space="preserve">SQLColumn: Representa la columna de una tabla de la base de datos.</w:t>
            </w:r>
          </w:p>
          <w:p w:rsidR="00000000" w:rsidDel="00000000" w:rsidP="00000000" w:rsidRDefault="00000000" w:rsidRPr="00000000" w14:paraId="00000045">
            <w:pPr>
              <w:numPr>
                <w:ilvl w:val="0"/>
                <w:numId w:val="6"/>
              </w:numPr>
              <w:spacing w:after="0" w:line="276" w:lineRule="auto"/>
              <w:ind w:left="720" w:hanging="360"/>
              <w:jc w:val="both"/>
              <w:rPr>
                <w:u w:val="none"/>
              </w:rPr>
            </w:pPr>
            <w:r w:rsidDel="00000000" w:rsidR="00000000" w:rsidRPr="00000000">
              <w:rPr>
                <w:rtl w:val="0"/>
              </w:rPr>
              <w:t xml:space="preserve">SQLTable: Representa una tabla de una base de datos. Puede tener otras tablas contenidas como columnas.</w:t>
            </w:r>
          </w:p>
        </w:tc>
      </w:tr>
    </w:tbl>
    <w:p w:rsidR="00000000" w:rsidDel="00000000" w:rsidP="00000000" w:rsidRDefault="00000000" w:rsidRPr="00000000" w14:paraId="00000046">
      <w:pPr>
        <w:spacing w:line="276" w:lineRule="auto"/>
        <w:jc w:val="both"/>
        <w:rPr/>
      </w:pPr>
      <w:r w:rsidDel="00000000" w:rsidR="00000000" w:rsidRPr="00000000">
        <w:rPr>
          <w:rtl w:val="0"/>
        </w:rPr>
      </w:r>
    </w:p>
    <w:tbl>
      <w:tblPr>
        <w:tblStyle w:val="Table5"/>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47">
            <w:pPr>
              <w:spacing w:after="0" w:line="276" w:lineRule="auto"/>
              <w:jc w:val="both"/>
              <w:rPr/>
            </w:pPr>
            <w:r w:rsidDel="00000000" w:rsidR="00000000" w:rsidRPr="00000000">
              <w:rPr>
                <w:rtl w:val="0"/>
              </w:rPr>
              <w:t xml:space="preserve">Problema No. 5</w:t>
            </w:r>
          </w:p>
        </w:tc>
      </w:tr>
      <w:tr>
        <w:tc>
          <w:tcPr>
            <w:shd w:fill="auto" w:val="clear"/>
          </w:tcPr>
          <w:p w:rsidR="00000000" w:rsidDel="00000000" w:rsidP="00000000" w:rsidRDefault="00000000" w:rsidRPr="00000000" w14:paraId="00000048">
            <w:pPr>
              <w:spacing w:after="0" w:line="276" w:lineRule="auto"/>
              <w:jc w:val="both"/>
              <w:rPr/>
            </w:pPr>
            <w:r w:rsidDel="00000000" w:rsidR="00000000" w:rsidRPr="00000000">
              <w:rPr>
                <w:rtl w:val="0"/>
              </w:rPr>
              <w:t xml:space="preserve">Contexto:</w:t>
            </w:r>
          </w:p>
          <w:p w:rsidR="00000000" w:rsidDel="00000000" w:rsidP="00000000" w:rsidRDefault="00000000" w:rsidRPr="00000000" w14:paraId="00000049">
            <w:pPr>
              <w:spacing w:line="360" w:lineRule="auto"/>
              <w:jc w:val="both"/>
              <w:rPr/>
            </w:pPr>
            <w:r w:rsidDel="00000000" w:rsidR="00000000" w:rsidRPr="00000000">
              <w:rPr>
                <w:rtl w:val="0"/>
              </w:rPr>
              <w:t xml:space="preserve">En una biblioteca se maneja un inventario de libros de los que se lleva la existencia por título, autor y edición. </w:t>
            </w:r>
          </w:p>
          <w:p w:rsidR="00000000" w:rsidDel="00000000" w:rsidP="00000000" w:rsidRDefault="00000000" w:rsidRPr="00000000" w14:paraId="0000004A">
            <w:pPr>
              <w:spacing w:line="360" w:lineRule="auto"/>
              <w:jc w:val="both"/>
              <w:rPr/>
            </w:pPr>
            <w:r w:rsidDel="00000000" w:rsidR="00000000" w:rsidRPr="00000000">
              <w:rPr>
                <w:rtl w:val="0"/>
              </w:rPr>
              <w:t xml:space="preserve">Cada vez que se realiza un préstamo o devolución de un ejemplar, se debe actualizar el estado del inventario, para que quienes estén consultando disponibilidades conozcan las existencias reales. Interesa aportar las vistas para poder consultar las existencias de un ejemplar y tramitar un préstamo / devolución.</w:t>
            </w:r>
          </w:p>
        </w:tc>
      </w:tr>
      <w:tr>
        <w:tc>
          <w:tcPr>
            <w:shd w:fill="auto" w:val="clear"/>
          </w:tcPr>
          <w:p w:rsidR="00000000" w:rsidDel="00000000" w:rsidP="00000000" w:rsidRDefault="00000000" w:rsidRPr="00000000" w14:paraId="0000004B">
            <w:pPr>
              <w:spacing w:after="0" w:line="276" w:lineRule="auto"/>
              <w:jc w:val="both"/>
              <w:rPr/>
            </w:pPr>
            <w:r w:rsidDel="00000000" w:rsidR="00000000" w:rsidRPr="00000000">
              <w:rPr>
                <w:rtl w:val="0"/>
              </w:rPr>
              <w:t xml:space="preserve">Patrón Propuesto: (  ) Comportamiento</w:t>
            </w:r>
          </w:p>
          <w:p w:rsidR="00000000" w:rsidDel="00000000" w:rsidP="00000000" w:rsidRDefault="00000000" w:rsidRPr="00000000" w14:paraId="0000004C">
            <w:pPr>
              <w:spacing w:after="0" w:line="276" w:lineRule="auto"/>
              <w:jc w:val="both"/>
              <w:rPr/>
            </w:pPr>
            <w:r w:rsidDel="00000000" w:rsidR="00000000" w:rsidRPr="00000000">
              <w:rPr>
                <w:rtl w:val="0"/>
              </w:rPr>
              <w:t xml:space="preserve">Observer</w:t>
            </w:r>
          </w:p>
        </w:tc>
      </w:tr>
      <w:tr>
        <w:tc>
          <w:tcPr>
            <w:shd w:fill="auto" w:val="clear"/>
          </w:tcPr>
          <w:p w:rsidR="00000000" w:rsidDel="00000000" w:rsidP="00000000" w:rsidRDefault="00000000" w:rsidRPr="00000000" w14:paraId="0000004D">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4E">
            <w:pPr>
              <w:spacing w:after="0" w:line="276" w:lineRule="auto"/>
              <w:jc w:val="both"/>
              <w:rPr/>
            </w:pPr>
            <w:r w:rsidDel="00000000" w:rsidR="00000000" w:rsidRPr="00000000">
              <w:rPr/>
              <w:drawing>
                <wp:inline distB="114300" distT="114300" distL="114300" distR="114300">
                  <wp:extent cx="5400675" cy="27940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400675" cy="27940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4F">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50">
            <w:pPr>
              <w:spacing w:after="0" w:line="276" w:lineRule="auto"/>
              <w:jc w:val="both"/>
              <w:rPr/>
            </w:pPr>
            <w:r w:rsidDel="00000000" w:rsidR="00000000" w:rsidRPr="00000000">
              <w:rPr/>
              <w:drawing>
                <wp:inline distB="114300" distT="114300" distL="114300" distR="114300">
                  <wp:extent cx="5400675" cy="58674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400675" cy="58674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51">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52">
            <w:pPr>
              <w:numPr>
                <w:ilvl w:val="0"/>
                <w:numId w:val="1"/>
              </w:numPr>
              <w:spacing w:after="0" w:line="276" w:lineRule="auto"/>
              <w:ind w:left="720" w:hanging="360"/>
              <w:jc w:val="both"/>
              <w:rPr>
                <w:u w:val="none"/>
              </w:rPr>
            </w:pPr>
            <w:r w:rsidDel="00000000" w:rsidR="00000000" w:rsidRPr="00000000">
              <w:rPr>
                <w:rtl w:val="0"/>
              </w:rPr>
              <w:t xml:space="preserve">Observable: Clase Abstracta que tiene lista de observadores y métodos abstractos de agregarlos o eliminarlos, así como notificar a cada uno de estos.</w:t>
            </w:r>
          </w:p>
          <w:p w:rsidR="00000000" w:rsidDel="00000000" w:rsidP="00000000" w:rsidRDefault="00000000" w:rsidRPr="00000000" w14:paraId="00000053">
            <w:pPr>
              <w:numPr>
                <w:ilvl w:val="0"/>
                <w:numId w:val="1"/>
              </w:numPr>
              <w:spacing w:after="0" w:line="276" w:lineRule="auto"/>
              <w:ind w:left="720" w:hanging="360"/>
              <w:jc w:val="both"/>
              <w:rPr>
                <w:u w:val="none"/>
              </w:rPr>
            </w:pPr>
            <w:r w:rsidDel="00000000" w:rsidR="00000000" w:rsidRPr="00000000">
              <w:rPr>
                <w:rtl w:val="0"/>
              </w:rPr>
              <w:t xml:space="preserve">Inventory: Clase concreta que implementa métodos de Observable y tiene lista de libros existentes y métodos para alquilar y retornar alguno de estos.</w:t>
            </w:r>
          </w:p>
          <w:p w:rsidR="00000000" w:rsidDel="00000000" w:rsidP="00000000" w:rsidRDefault="00000000" w:rsidRPr="00000000" w14:paraId="00000054">
            <w:pPr>
              <w:numPr>
                <w:ilvl w:val="0"/>
                <w:numId w:val="1"/>
              </w:numPr>
              <w:spacing w:after="0" w:line="276" w:lineRule="auto"/>
              <w:ind w:left="720" w:hanging="360"/>
              <w:jc w:val="both"/>
              <w:rPr>
                <w:u w:val="none"/>
              </w:rPr>
            </w:pPr>
            <w:r w:rsidDel="00000000" w:rsidR="00000000" w:rsidRPr="00000000">
              <w:rPr>
                <w:rtl w:val="0"/>
              </w:rPr>
              <w:t xml:space="preserve">Book: Clase que tiene información de un libro del inventario</w:t>
            </w:r>
          </w:p>
          <w:p w:rsidR="00000000" w:rsidDel="00000000" w:rsidP="00000000" w:rsidRDefault="00000000" w:rsidRPr="00000000" w14:paraId="00000055">
            <w:pPr>
              <w:numPr>
                <w:ilvl w:val="0"/>
                <w:numId w:val="1"/>
              </w:numPr>
              <w:spacing w:after="0" w:line="276" w:lineRule="auto"/>
              <w:ind w:left="720" w:hanging="360"/>
              <w:jc w:val="both"/>
              <w:rPr>
                <w:u w:val="none"/>
              </w:rPr>
            </w:pPr>
            <w:r w:rsidDel="00000000" w:rsidR="00000000" w:rsidRPr="00000000">
              <w:rPr>
                <w:rtl w:val="0"/>
              </w:rPr>
              <w:t xml:space="preserve">Observer: Clase abstracta que tiene método abstracto de actualizar el sujeto observado que tiene</w:t>
            </w:r>
          </w:p>
          <w:p w:rsidR="00000000" w:rsidDel="00000000" w:rsidP="00000000" w:rsidRDefault="00000000" w:rsidRPr="00000000" w14:paraId="00000056">
            <w:pPr>
              <w:numPr>
                <w:ilvl w:val="0"/>
                <w:numId w:val="1"/>
              </w:numPr>
              <w:spacing w:after="0" w:line="276" w:lineRule="auto"/>
              <w:ind w:left="720" w:hanging="360"/>
              <w:jc w:val="both"/>
              <w:rPr>
                <w:u w:val="none"/>
              </w:rPr>
            </w:pPr>
            <w:r w:rsidDel="00000000" w:rsidR="00000000" w:rsidRPr="00000000">
              <w:rPr>
                <w:rtl w:val="0"/>
              </w:rPr>
              <w:t xml:space="preserve">User: Clase concreta que implementa la actualización de observador y puede alquilar o devolver un libro del inventario</w:t>
            </w:r>
          </w:p>
        </w:tc>
      </w:tr>
    </w:tbl>
    <w:p w:rsidR="00000000" w:rsidDel="00000000" w:rsidP="00000000" w:rsidRDefault="00000000" w:rsidRPr="00000000" w14:paraId="00000057">
      <w:pPr>
        <w:spacing w:line="276" w:lineRule="auto"/>
        <w:jc w:val="both"/>
        <w:rPr>
          <w:b w:val="1"/>
          <w:color w:val="538135"/>
        </w:rPr>
      </w:pPr>
      <w:r w:rsidDel="00000000" w:rsidR="00000000" w:rsidRPr="00000000">
        <w:rPr>
          <w:rtl w:val="0"/>
        </w:rPr>
      </w:r>
    </w:p>
    <w:p w:rsidR="00000000" w:rsidDel="00000000" w:rsidP="00000000" w:rsidRDefault="00000000" w:rsidRPr="00000000" w14:paraId="00000058">
      <w:pPr>
        <w:spacing w:line="276" w:lineRule="auto"/>
        <w:jc w:val="both"/>
        <w:rPr>
          <w:b w:val="1"/>
          <w:color w:val="538135"/>
        </w:rPr>
      </w:pPr>
      <w:r w:rsidDel="00000000" w:rsidR="00000000" w:rsidRPr="00000000">
        <w:rPr>
          <w:b w:val="1"/>
          <w:color w:val="538135"/>
          <w:rtl w:val="0"/>
        </w:rPr>
        <w:t xml:space="preserve">Estas fichas deben quedar subidas en el muro de publicaciones del canal privado al final de la clase asincrónica como evidencia de su trabajo de clase.</w:t>
      </w:r>
    </w:p>
    <w:p w:rsidR="00000000" w:rsidDel="00000000" w:rsidP="00000000" w:rsidRDefault="00000000" w:rsidRPr="00000000" w14:paraId="00000059">
      <w:pPr>
        <w:pBdr>
          <w:bottom w:color="000000" w:space="1" w:sz="4" w:val="single"/>
        </w:pBdr>
        <w:spacing w:line="276" w:lineRule="auto"/>
        <w:jc w:val="both"/>
        <w:rPr/>
      </w:pPr>
      <w:r w:rsidDel="00000000" w:rsidR="00000000" w:rsidRPr="00000000">
        <w:rPr>
          <w:rtl w:val="0"/>
        </w:rPr>
      </w:r>
    </w:p>
    <w:p w:rsidR="00000000" w:rsidDel="00000000" w:rsidP="00000000" w:rsidRDefault="00000000" w:rsidRPr="00000000" w14:paraId="0000005A">
      <w:pPr>
        <w:pBdr>
          <w:bottom w:color="000000" w:space="1" w:sz="4" w:val="single"/>
        </w:pBdr>
        <w:spacing w:line="276" w:lineRule="auto"/>
        <w:jc w:val="both"/>
        <w:rPr/>
      </w:pPr>
      <w:r w:rsidDel="00000000" w:rsidR="00000000" w:rsidRPr="00000000">
        <w:rPr>
          <w:rtl w:val="0"/>
        </w:rPr>
        <w:t xml:space="preserve">Segunda parte. Propuesta de un contexto para un patrón asignado</w:t>
      </w:r>
    </w:p>
    <w:p w:rsidR="00000000" w:rsidDel="00000000" w:rsidP="00000000" w:rsidRDefault="00000000" w:rsidRPr="00000000" w14:paraId="0000005B">
      <w:pPr>
        <w:spacing w:line="276" w:lineRule="auto"/>
        <w:jc w:val="both"/>
        <w:rPr/>
      </w:pPr>
      <w:r w:rsidDel="00000000" w:rsidR="00000000" w:rsidRPr="00000000">
        <w:rPr>
          <w:rtl w:val="0"/>
        </w:rPr>
        <w:t xml:space="preserve">Adicionalmente, cada equipo deberá redactar un contexto de problema que pueda resolverse con un patrón asignado de acuerdo a la siguiente tabla:</w:t>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2409"/>
        <w:gridCol w:w="851"/>
        <w:gridCol w:w="1276"/>
        <w:gridCol w:w="2970"/>
        <w:tblGridChange w:id="0">
          <w:tblGrid>
            <w:gridCol w:w="988"/>
            <w:gridCol w:w="2409"/>
            <w:gridCol w:w="851"/>
            <w:gridCol w:w="1276"/>
            <w:gridCol w:w="2970"/>
          </w:tblGrid>
        </w:tblGridChange>
      </w:tblGrid>
      <w:tr>
        <w:tc>
          <w:tcPr/>
          <w:p w:rsidR="00000000" w:rsidDel="00000000" w:rsidP="00000000" w:rsidRDefault="00000000" w:rsidRPr="00000000" w14:paraId="0000005C">
            <w:pPr>
              <w:spacing w:line="240" w:lineRule="auto"/>
              <w:jc w:val="both"/>
              <w:rPr/>
            </w:pPr>
            <w:r w:rsidDel="00000000" w:rsidR="00000000" w:rsidRPr="00000000">
              <w:rPr>
                <w:rtl w:val="0"/>
              </w:rPr>
              <w:t xml:space="preserve">Equipo</w:t>
            </w:r>
          </w:p>
        </w:tc>
        <w:tc>
          <w:tcPr/>
          <w:p w:rsidR="00000000" w:rsidDel="00000000" w:rsidP="00000000" w:rsidRDefault="00000000" w:rsidRPr="00000000" w14:paraId="0000005D">
            <w:pPr>
              <w:spacing w:line="240" w:lineRule="auto"/>
              <w:jc w:val="both"/>
              <w:rPr/>
            </w:pPr>
            <w:r w:rsidDel="00000000" w:rsidR="00000000" w:rsidRPr="00000000">
              <w:rPr>
                <w:rtl w:val="0"/>
              </w:rPr>
              <w:t xml:space="preserve">Patrón Asignado</w:t>
            </w:r>
          </w:p>
        </w:tc>
        <w:tc>
          <w:tcPr/>
          <w:p w:rsidR="00000000" w:rsidDel="00000000" w:rsidP="00000000" w:rsidRDefault="00000000" w:rsidRPr="00000000" w14:paraId="0000005E">
            <w:pPr>
              <w:spacing w:line="240" w:lineRule="auto"/>
              <w:jc w:val="both"/>
              <w:rPr/>
            </w:pPr>
            <w:r w:rsidDel="00000000" w:rsidR="00000000" w:rsidRPr="00000000">
              <w:rPr>
                <w:rtl w:val="0"/>
              </w:rPr>
            </w:r>
          </w:p>
        </w:tc>
        <w:tc>
          <w:tcPr/>
          <w:p w:rsidR="00000000" w:rsidDel="00000000" w:rsidP="00000000" w:rsidRDefault="00000000" w:rsidRPr="00000000" w14:paraId="0000005F">
            <w:pPr>
              <w:spacing w:line="240" w:lineRule="auto"/>
              <w:jc w:val="both"/>
              <w:rPr/>
            </w:pPr>
            <w:r w:rsidDel="00000000" w:rsidR="00000000" w:rsidRPr="00000000">
              <w:rPr>
                <w:rtl w:val="0"/>
              </w:rPr>
              <w:t xml:space="preserve">Equipo</w:t>
            </w:r>
          </w:p>
        </w:tc>
        <w:tc>
          <w:tcPr/>
          <w:p w:rsidR="00000000" w:rsidDel="00000000" w:rsidP="00000000" w:rsidRDefault="00000000" w:rsidRPr="00000000" w14:paraId="00000060">
            <w:pPr>
              <w:spacing w:line="240" w:lineRule="auto"/>
              <w:jc w:val="both"/>
              <w:rPr/>
            </w:pPr>
            <w:r w:rsidDel="00000000" w:rsidR="00000000" w:rsidRPr="00000000">
              <w:rPr>
                <w:rtl w:val="0"/>
              </w:rPr>
              <w:t xml:space="preserve">Patrón Asignado</w:t>
            </w:r>
          </w:p>
        </w:tc>
      </w:tr>
      <w:tr>
        <w:tc>
          <w:tcPr/>
          <w:p w:rsidR="00000000" w:rsidDel="00000000" w:rsidP="00000000" w:rsidRDefault="00000000" w:rsidRPr="00000000" w14:paraId="00000061">
            <w:pPr>
              <w:spacing w:line="240" w:lineRule="auto"/>
              <w:jc w:val="both"/>
              <w:rPr/>
            </w:pPr>
            <w:r w:rsidDel="00000000" w:rsidR="00000000" w:rsidRPr="00000000">
              <w:rPr>
                <w:rtl w:val="0"/>
              </w:rPr>
              <w:t xml:space="preserve">01</w:t>
            </w:r>
          </w:p>
        </w:tc>
        <w:tc>
          <w:tcPr/>
          <w:p w:rsidR="00000000" w:rsidDel="00000000" w:rsidP="00000000" w:rsidRDefault="00000000" w:rsidRPr="00000000" w14:paraId="00000062">
            <w:pPr>
              <w:spacing w:line="240" w:lineRule="auto"/>
              <w:jc w:val="both"/>
              <w:rPr/>
            </w:pPr>
            <w:r w:rsidDel="00000000" w:rsidR="00000000" w:rsidRPr="00000000">
              <w:rPr>
                <w:rtl w:val="0"/>
              </w:rPr>
              <w:t xml:space="preserve">State</w:t>
            </w:r>
          </w:p>
        </w:tc>
        <w:tc>
          <w:tcPr/>
          <w:p w:rsidR="00000000" w:rsidDel="00000000" w:rsidP="00000000" w:rsidRDefault="00000000" w:rsidRPr="00000000" w14:paraId="00000063">
            <w:pPr>
              <w:spacing w:line="240" w:lineRule="auto"/>
              <w:jc w:val="both"/>
              <w:rPr/>
            </w:pPr>
            <w:r w:rsidDel="00000000" w:rsidR="00000000" w:rsidRPr="00000000">
              <w:rPr>
                <w:rtl w:val="0"/>
              </w:rPr>
            </w:r>
          </w:p>
        </w:tc>
        <w:tc>
          <w:tcPr/>
          <w:p w:rsidR="00000000" w:rsidDel="00000000" w:rsidP="00000000" w:rsidRDefault="00000000" w:rsidRPr="00000000" w14:paraId="00000064">
            <w:pPr>
              <w:spacing w:line="240" w:lineRule="auto"/>
              <w:jc w:val="both"/>
              <w:rPr/>
            </w:pPr>
            <w:r w:rsidDel="00000000" w:rsidR="00000000" w:rsidRPr="00000000">
              <w:rPr>
                <w:rtl w:val="0"/>
              </w:rPr>
              <w:t xml:space="preserve">06</w:t>
            </w:r>
          </w:p>
        </w:tc>
        <w:tc>
          <w:tcPr/>
          <w:p w:rsidR="00000000" w:rsidDel="00000000" w:rsidP="00000000" w:rsidRDefault="00000000" w:rsidRPr="00000000" w14:paraId="00000065">
            <w:pPr>
              <w:spacing w:line="240" w:lineRule="auto"/>
              <w:jc w:val="both"/>
              <w:rPr>
                <w:highlight w:val="yellow"/>
              </w:rPr>
            </w:pPr>
            <w:r w:rsidDel="00000000" w:rsidR="00000000" w:rsidRPr="00000000">
              <w:rPr>
                <w:highlight w:val="yellow"/>
                <w:rtl w:val="0"/>
              </w:rPr>
              <w:t xml:space="preserve">Intérprete</w:t>
            </w:r>
          </w:p>
        </w:tc>
      </w:tr>
      <w:tr>
        <w:tc>
          <w:tcPr/>
          <w:p w:rsidR="00000000" w:rsidDel="00000000" w:rsidP="00000000" w:rsidRDefault="00000000" w:rsidRPr="00000000" w14:paraId="00000066">
            <w:pPr>
              <w:spacing w:line="240" w:lineRule="auto"/>
              <w:jc w:val="both"/>
              <w:rPr/>
            </w:pPr>
            <w:r w:rsidDel="00000000" w:rsidR="00000000" w:rsidRPr="00000000">
              <w:rPr>
                <w:rtl w:val="0"/>
              </w:rPr>
              <w:t xml:space="preserve">02</w:t>
            </w:r>
          </w:p>
        </w:tc>
        <w:tc>
          <w:tcPr/>
          <w:p w:rsidR="00000000" w:rsidDel="00000000" w:rsidP="00000000" w:rsidRDefault="00000000" w:rsidRPr="00000000" w14:paraId="00000067">
            <w:pPr>
              <w:spacing w:line="240" w:lineRule="auto"/>
              <w:jc w:val="both"/>
              <w:rPr/>
            </w:pPr>
            <w:r w:rsidDel="00000000" w:rsidR="00000000" w:rsidRPr="00000000">
              <w:rPr>
                <w:rtl w:val="0"/>
              </w:rPr>
              <w:t xml:space="preserve">Observer</w:t>
            </w:r>
          </w:p>
        </w:tc>
        <w:tc>
          <w:tcPr/>
          <w:p w:rsidR="00000000" w:rsidDel="00000000" w:rsidP="00000000" w:rsidRDefault="00000000" w:rsidRPr="00000000" w14:paraId="00000068">
            <w:pPr>
              <w:spacing w:line="240" w:lineRule="auto"/>
              <w:jc w:val="both"/>
              <w:rPr/>
            </w:pPr>
            <w:r w:rsidDel="00000000" w:rsidR="00000000" w:rsidRPr="00000000">
              <w:rPr>
                <w:rtl w:val="0"/>
              </w:rPr>
            </w:r>
          </w:p>
        </w:tc>
        <w:tc>
          <w:tcPr/>
          <w:p w:rsidR="00000000" w:rsidDel="00000000" w:rsidP="00000000" w:rsidRDefault="00000000" w:rsidRPr="00000000" w14:paraId="00000069">
            <w:pPr>
              <w:spacing w:line="240" w:lineRule="auto"/>
              <w:jc w:val="both"/>
              <w:rPr/>
            </w:pPr>
            <w:r w:rsidDel="00000000" w:rsidR="00000000" w:rsidRPr="00000000">
              <w:rPr>
                <w:rtl w:val="0"/>
              </w:rPr>
              <w:t xml:space="preserve">07</w:t>
            </w:r>
          </w:p>
        </w:tc>
        <w:tc>
          <w:tcPr/>
          <w:p w:rsidR="00000000" w:rsidDel="00000000" w:rsidP="00000000" w:rsidRDefault="00000000" w:rsidRPr="00000000" w14:paraId="0000006A">
            <w:pPr>
              <w:spacing w:line="240" w:lineRule="auto"/>
              <w:jc w:val="both"/>
              <w:rPr/>
            </w:pPr>
            <w:r w:rsidDel="00000000" w:rsidR="00000000" w:rsidRPr="00000000">
              <w:rPr>
                <w:rtl w:val="0"/>
              </w:rPr>
              <w:t xml:space="preserve">State</w:t>
            </w:r>
          </w:p>
        </w:tc>
      </w:tr>
      <w:tr>
        <w:tc>
          <w:tcPr/>
          <w:p w:rsidR="00000000" w:rsidDel="00000000" w:rsidP="00000000" w:rsidRDefault="00000000" w:rsidRPr="00000000" w14:paraId="0000006B">
            <w:pPr>
              <w:spacing w:line="240" w:lineRule="auto"/>
              <w:jc w:val="both"/>
              <w:rPr/>
            </w:pPr>
            <w:r w:rsidDel="00000000" w:rsidR="00000000" w:rsidRPr="00000000">
              <w:rPr>
                <w:rtl w:val="0"/>
              </w:rPr>
              <w:t xml:space="preserve">03</w:t>
            </w:r>
          </w:p>
        </w:tc>
        <w:tc>
          <w:tcPr/>
          <w:p w:rsidR="00000000" w:rsidDel="00000000" w:rsidP="00000000" w:rsidRDefault="00000000" w:rsidRPr="00000000" w14:paraId="0000006C">
            <w:pPr>
              <w:spacing w:line="240" w:lineRule="auto"/>
              <w:jc w:val="both"/>
              <w:rPr/>
            </w:pPr>
            <w:r w:rsidDel="00000000" w:rsidR="00000000" w:rsidRPr="00000000">
              <w:rPr>
                <w:rtl w:val="0"/>
              </w:rPr>
              <w:t xml:space="preserve">Iterator</w:t>
            </w:r>
          </w:p>
        </w:tc>
        <w:tc>
          <w:tcPr/>
          <w:p w:rsidR="00000000" w:rsidDel="00000000" w:rsidP="00000000" w:rsidRDefault="00000000" w:rsidRPr="00000000" w14:paraId="0000006D">
            <w:pPr>
              <w:spacing w:line="240" w:lineRule="auto"/>
              <w:jc w:val="both"/>
              <w:rPr/>
            </w:pPr>
            <w:r w:rsidDel="00000000" w:rsidR="00000000" w:rsidRPr="00000000">
              <w:rPr>
                <w:rtl w:val="0"/>
              </w:rPr>
            </w:r>
          </w:p>
        </w:tc>
        <w:tc>
          <w:tcPr/>
          <w:p w:rsidR="00000000" w:rsidDel="00000000" w:rsidP="00000000" w:rsidRDefault="00000000" w:rsidRPr="00000000" w14:paraId="0000006E">
            <w:pPr>
              <w:spacing w:line="240" w:lineRule="auto"/>
              <w:jc w:val="both"/>
              <w:rPr/>
            </w:pPr>
            <w:r w:rsidDel="00000000" w:rsidR="00000000" w:rsidRPr="00000000">
              <w:rPr>
                <w:rtl w:val="0"/>
              </w:rPr>
              <w:t xml:space="preserve">08</w:t>
            </w:r>
          </w:p>
        </w:tc>
        <w:tc>
          <w:tcPr/>
          <w:p w:rsidR="00000000" w:rsidDel="00000000" w:rsidP="00000000" w:rsidRDefault="00000000" w:rsidRPr="00000000" w14:paraId="0000006F">
            <w:pPr>
              <w:spacing w:line="240" w:lineRule="auto"/>
              <w:jc w:val="both"/>
              <w:rPr/>
            </w:pPr>
            <w:r w:rsidDel="00000000" w:rsidR="00000000" w:rsidRPr="00000000">
              <w:rPr>
                <w:rtl w:val="0"/>
              </w:rPr>
              <w:t xml:space="preserve">Observer</w:t>
            </w:r>
          </w:p>
        </w:tc>
      </w:tr>
      <w:tr>
        <w:tc>
          <w:tcPr/>
          <w:p w:rsidR="00000000" w:rsidDel="00000000" w:rsidP="00000000" w:rsidRDefault="00000000" w:rsidRPr="00000000" w14:paraId="00000070">
            <w:pPr>
              <w:spacing w:line="240" w:lineRule="auto"/>
              <w:jc w:val="both"/>
              <w:rPr/>
            </w:pPr>
            <w:r w:rsidDel="00000000" w:rsidR="00000000" w:rsidRPr="00000000">
              <w:rPr>
                <w:rtl w:val="0"/>
              </w:rPr>
              <w:t xml:space="preserve">04</w:t>
            </w:r>
          </w:p>
        </w:tc>
        <w:tc>
          <w:tcPr/>
          <w:p w:rsidR="00000000" w:rsidDel="00000000" w:rsidP="00000000" w:rsidRDefault="00000000" w:rsidRPr="00000000" w14:paraId="00000071">
            <w:pPr>
              <w:spacing w:line="240" w:lineRule="auto"/>
              <w:jc w:val="both"/>
              <w:rPr/>
            </w:pPr>
            <w:r w:rsidDel="00000000" w:rsidR="00000000" w:rsidRPr="00000000">
              <w:rPr>
                <w:rtl w:val="0"/>
              </w:rPr>
              <w:t xml:space="preserve">Intérprete</w:t>
            </w:r>
          </w:p>
        </w:tc>
        <w:tc>
          <w:tcPr/>
          <w:p w:rsidR="00000000" w:rsidDel="00000000" w:rsidP="00000000" w:rsidRDefault="00000000" w:rsidRPr="00000000" w14:paraId="00000072">
            <w:pPr>
              <w:spacing w:line="240" w:lineRule="auto"/>
              <w:jc w:val="both"/>
              <w:rPr/>
            </w:pPr>
            <w:r w:rsidDel="00000000" w:rsidR="00000000" w:rsidRPr="00000000">
              <w:rPr>
                <w:rtl w:val="0"/>
              </w:rPr>
            </w:r>
          </w:p>
        </w:tc>
        <w:tc>
          <w:tcPr/>
          <w:p w:rsidR="00000000" w:rsidDel="00000000" w:rsidP="00000000" w:rsidRDefault="00000000" w:rsidRPr="00000000" w14:paraId="00000073">
            <w:pPr>
              <w:spacing w:line="240" w:lineRule="auto"/>
              <w:jc w:val="both"/>
              <w:rPr/>
            </w:pPr>
            <w:r w:rsidDel="00000000" w:rsidR="00000000" w:rsidRPr="00000000">
              <w:rPr>
                <w:rtl w:val="0"/>
              </w:rPr>
              <w:t xml:space="preserve">09</w:t>
            </w:r>
          </w:p>
        </w:tc>
        <w:tc>
          <w:tcPr/>
          <w:p w:rsidR="00000000" w:rsidDel="00000000" w:rsidP="00000000" w:rsidRDefault="00000000" w:rsidRPr="00000000" w14:paraId="00000074">
            <w:pPr>
              <w:spacing w:line="240" w:lineRule="auto"/>
              <w:jc w:val="both"/>
              <w:rPr/>
            </w:pPr>
            <w:r w:rsidDel="00000000" w:rsidR="00000000" w:rsidRPr="00000000">
              <w:rPr>
                <w:rtl w:val="0"/>
              </w:rPr>
              <w:t xml:space="preserve">Strategy</w:t>
            </w:r>
          </w:p>
        </w:tc>
      </w:tr>
      <w:tr>
        <w:tc>
          <w:tcPr/>
          <w:p w:rsidR="00000000" w:rsidDel="00000000" w:rsidP="00000000" w:rsidRDefault="00000000" w:rsidRPr="00000000" w14:paraId="00000075">
            <w:pPr>
              <w:spacing w:line="240" w:lineRule="auto"/>
              <w:jc w:val="both"/>
              <w:rPr/>
            </w:pPr>
            <w:r w:rsidDel="00000000" w:rsidR="00000000" w:rsidRPr="00000000">
              <w:rPr>
                <w:rtl w:val="0"/>
              </w:rPr>
              <w:t xml:space="preserve">05</w:t>
            </w:r>
          </w:p>
        </w:tc>
        <w:tc>
          <w:tcPr/>
          <w:p w:rsidR="00000000" w:rsidDel="00000000" w:rsidP="00000000" w:rsidRDefault="00000000" w:rsidRPr="00000000" w14:paraId="00000076">
            <w:pPr>
              <w:spacing w:line="240" w:lineRule="auto"/>
              <w:jc w:val="both"/>
              <w:rPr/>
            </w:pPr>
            <w:r w:rsidDel="00000000" w:rsidR="00000000" w:rsidRPr="00000000">
              <w:rPr>
                <w:rtl w:val="0"/>
              </w:rPr>
              <w:t xml:space="preserve">Strategy</w:t>
            </w:r>
          </w:p>
        </w:tc>
        <w:tc>
          <w:tcPr/>
          <w:p w:rsidR="00000000" w:rsidDel="00000000" w:rsidP="00000000" w:rsidRDefault="00000000" w:rsidRPr="00000000" w14:paraId="00000077">
            <w:pPr>
              <w:spacing w:line="240" w:lineRule="auto"/>
              <w:jc w:val="both"/>
              <w:rPr/>
            </w:pPr>
            <w:r w:rsidDel="00000000" w:rsidR="00000000" w:rsidRPr="00000000">
              <w:rPr>
                <w:rtl w:val="0"/>
              </w:rPr>
            </w:r>
          </w:p>
        </w:tc>
        <w:tc>
          <w:tcPr/>
          <w:p w:rsidR="00000000" w:rsidDel="00000000" w:rsidP="00000000" w:rsidRDefault="00000000" w:rsidRPr="00000000" w14:paraId="00000078">
            <w:pPr>
              <w:spacing w:line="240" w:lineRule="auto"/>
              <w:jc w:val="both"/>
              <w:rPr/>
            </w:pPr>
            <w:r w:rsidDel="00000000" w:rsidR="00000000" w:rsidRPr="00000000">
              <w:rPr>
                <w:rtl w:val="0"/>
              </w:rPr>
              <w:t xml:space="preserve">10</w:t>
            </w:r>
          </w:p>
        </w:tc>
        <w:tc>
          <w:tcPr/>
          <w:p w:rsidR="00000000" w:rsidDel="00000000" w:rsidP="00000000" w:rsidRDefault="00000000" w:rsidRPr="00000000" w14:paraId="00000079">
            <w:pPr>
              <w:spacing w:line="240" w:lineRule="auto"/>
              <w:jc w:val="both"/>
              <w:rPr/>
            </w:pPr>
            <w:r w:rsidDel="00000000" w:rsidR="00000000" w:rsidRPr="00000000">
              <w:rPr>
                <w:rtl w:val="0"/>
              </w:rPr>
              <w:t xml:space="preserve">Iterator</w:t>
            </w:r>
          </w:p>
        </w:tc>
      </w:tr>
    </w:tbl>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line="276" w:lineRule="auto"/>
        <w:jc w:val="both"/>
        <w:rPr/>
      </w:pPr>
      <w:r w:rsidDel="00000000" w:rsidR="00000000" w:rsidRPr="00000000">
        <w:rPr>
          <w:rtl w:val="0"/>
        </w:rPr>
      </w:r>
    </w:p>
    <w:p w:rsidR="00000000" w:rsidDel="00000000" w:rsidP="00000000" w:rsidRDefault="00000000" w:rsidRPr="00000000" w14:paraId="0000007C">
      <w:pPr>
        <w:spacing w:line="276" w:lineRule="auto"/>
        <w:jc w:val="both"/>
        <w:rPr/>
      </w:pPr>
      <w:r w:rsidDel="00000000" w:rsidR="00000000" w:rsidRPr="00000000">
        <w:rPr>
          <w:rtl w:val="0"/>
        </w:rPr>
      </w:r>
    </w:p>
    <w:p w:rsidR="00000000" w:rsidDel="00000000" w:rsidP="00000000" w:rsidRDefault="00000000" w:rsidRPr="00000000" w14:paraId="0000007D">
      <w:pPr>
        <w:spacing w:line="276" w:lineRule="auto"/>
        <w:jc w:val="both"/>
        <w:rPr/>
      </w:pPr>
      <w:r w:rsidDel="00000000" w:rsidR="00000000" w:rsidRPr="00000000">
        <w:rPr>
          <w:rtl w:val="0"/>
        </w:rPr>
      </w:r>
    </w:p>
    <w:p w:rsidR="00000000" w:rsidDel="00000000" w:rsidP="00000000" w:rsidRDefault="00000000" w:rsidRPr="00000000" w14:paraId="0000007E">
      <w:pPr>
        <w:spacing w:line="276" w:lineRule="auto"/>
        <w:jc w:val="both"/>
        <w:rPr/>
      </w:pPr>
      <w:r w:rsidDel="00000000" w:rsidR="00000000" w:rsidRPr="00000000">
        <w:rPr>
          <w:rtl w:val="0"/>
        </w:rPr>
        <w:t xml:space="preserve">Coloque su contexto y su solución propuesta en UML en el siguiente cuadro:</w:t>
      </w:r>
    </w:p>
    <w:tbl>
      <w:tblPr>
        <w:tblStyle w:val="Table7"/>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0"/>
        <w:tblGridChange w:id="0">
          <w:tblGrid>
            <w:gridCol w:w="8720"/>
          </w:tblGrid>
        </w:tblGridChange>
      </w:tblGrid>
      <w:tr>
        <w:tc>
          <w:tcPr>
            <w:shd w:fill="auto" w:val="clear"/>
          </w:tcPr>
          <w:p w:rsidR="00000000" w:rsidDel="00000000" w:rsidP="00000000" w:rsidRDefault="00000000" w:rsidRPr="00000000" w14:paraId="0000007F">
            <w:pPr>
              <w:spacing w:after="0" w:line="276" w:lineRule="auto"/>
              <w:jc w:val="both"/>
              <w:rPr/>
            </w:pPr>
            <w:r w:rsidDel="00000000" w:rsidR="00000000" w:rsidRPr="00000000">
              <w:rPr>
                <w:rtl w:val="0"/>
              </w:rPr>
              <w:t xml:space="preserve">Patrón de Comportamiento para redacción de un contexto: Interpreter</w:t>
            </w:r>
            <w:r w:rsidDel="00000000" w:rsidR="00000000" w:rsidRPr="00000000">
              <w:rPr>
                <w:rtl w:val="0"/>
              </w:rPr>
            </w:r>
          </w:p>
        </w:tc>
      </w:tr>
      <w:tr>
        <w:tc>
          <w:tcPr>
            <w:shd w:fill="auto" w:val="clear"/>
          </w:tcPr>
          <w:p w:rsidR="00000000" w:rsidDel="00000000" w:rsidP="00000000" w:rsidRDefault="00000000" w:rsidRPr="00000000" w14:paraId="00000080">
            <w:pPr>
              <w:spacing w:after="0" w:line="276" w:lineRule="auto"/>
              <w:jc w:val="both"/>
              <w:rPr/>
            </w:pPr>
            <w:r w:rsidDel="00000000" w:rsidR="00000000" w:rsidRPr="00000000">
              <w:rPr>
                <w:rtl w:val="0"/>
              </w:rPr>
              <w:t xml:space="preserve">Contexto Propuesto:</w:t>
            </w:r>
          </w:p>
          <w:p w:rsidR="00000000" w:rsidDel="00000000" w:rsidP="00000000" w:rsidRDefault="00000000" w:rsidRPr="00000000" w14:paraId="00000081">
            <w:pPr>
              <w:spacing w:after="0" w:line="276" w:lineRule="auto"/>
              <w:jc w:val="both"/>
              <w:rPr/>
            </w:pPr>
            <w:r w:rsidDel="00000000" w:rsidR="00000000" w:rsidRPr="00000000">
              <w:rPr>
                <w:rtl w:val="0"/>
              </w:rPr>
              <w:t xml:space="preserve">Se necesita construir un programa que lea expresiones algebraicas en inglés para obtener su resultado numérico. Este programa lee expresiones de suma o resta de números del 0-9.</w:t>
            </w:r>
          </w:p>
        </w:tc>
      </w:tr>
      <w:tr>
        <w:tc>
          <w:tcPr>
            <w:shd w:fill="auto" w:val="clear"/>
          </w:tcPr>
          <w:p w:rsidR="00000000" w:rsidDel="00000000" w:rsidP="00000000" w:rsidRDefault="00000000" w:rsidRPr="00000000" w14:paraId="00000082">
            <w:pPr>
              <w:spacing w:after="0" w:line="276" w:lineRule="auto"/>
              <w:jc w:val="both"/>
              <w:rPr/>
            </w:pPr>
            <w:r w:rsidDel="00000000" w:rsidR="00000000" w:rsidRPr="00000000">
              <w:rPr>
                <w:rtl w:val="0"/>
              </w:rPr>
              <w:t xml:space="preserve">Diagrama original del patrón:</w:t>
            </w:r>
          </w:p>
          <w:p w:rsidR="00000000" w:rsidDel="00000000" w:rsidP="00000000" w:rsidRDefault="00000000" w:rsidRPr="00000000" w14:paraId="00000083">
            <w:pPr>
              <w:spacing w:after="0" w:line="276" w:lineRule="auto"/>
              <w:jc w:val="both"/>
              <w:rPr/>
            </w:pPr>
            <w:r w:rsidDel="00000000" w:rsidR="00000000" w:rsidRPr="00000000">
              <w:rPr>
                <w:i w:val="1"/>
                <w:color w:val="0000ff"/>
              </w:rPr>
              <w:drawing>
                <wp:inline distB="114300" distT="114300" distL="114300" distR="114300">
                  <wp:extent cx="5400675" cy="38862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400675" cy="38862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84">
            <w:pPr>
              <w:spacing w:after="0" w:line="276" w:lineRule="auto"/>
              <w:jc w:val="both"/>
              <w:rPr/>
            </w:pPr>
            <w:r w:rsidDel="00000000" w:rsidR="00000000" w:rsidRPr="00000000">
              <w:rPr>
                <w:rtl w:val="0"/>
              </w:rPr>
              <w:t xml:space="preserve">Diagrama del patrón en el contexto del problema:</w:t>
            </w:r>
          </w:p>
          <w:p w:rsidR="00000000" w:rsidDel="00000000" w:rsidP="00000000" w:rsidRDefault="00000000" w:rsidRPr="00000000" w14:paraId="00000085">
            <w:pPr>
              <w:spacing w:after="0" w:line="276" w:lineRule="auto"/>
              <w:jc w:val="both"/>
              <w:rPr/>
            </w:pPr>
            <w:r w:rsidDel="00000000" w:rsidR="00000000" w:rsidRPr="00000000">
              <w:rPr/>
              <w:drawing>
                <wp:inline distB="114300" distT="114300" distL="114300" distR="114300">
                  <wp:extent cx="5400675" cy="22987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400675" cy="22987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86">
            <w:pPr>
              <w:spacing w:after="0" w:line="276" w:lineRule="auto"/>
              <w:jc w:val="both"/>
              <w:rPr/>
            </w:pPr>
            <w:r w:rsidDel="00000000" w:rsidR="00000000" w:rsidRPr="00000000">
              <w:rPr>
                <w:rtl w:val="0"/>
              </w:rPr>
              <w:t xml:space="preserve">Rol de cada elemento del patrón en la solución propuesta:</w:t>
            </w:r>
          </w:p>
          <w:p w:rsidR="00000000" w:rsidDel="00000000" w:rsidP="00000000" w:rsidRDefault="00000000" w:rsidRPr="00000000" w14:paraId="00000087">
            <w:pPr>
              <w:numPr>
                <w:ilvl w:val="0"/>
                <w:numId w:val="3"/>
              </w:numPr>
              <w:spacing w:after="0" w:line="276" w:lineRule="auto"/>
              <w:ind w:left="720" w:hanging="360"/>
              <w:jc w:val="both"/>
              <w:rPr>
                <w:u w:val="none"/>
              </w:rPr>
            </w:pPr>
            <w:r w:rsidDel="00000000" w:rsidR="00000000" w:rsidRPr="00000000">
              <w:rPr>
                <w:rtl w:val="0"/>
              </w:rPr>
              <w:t xml:space="preserve">Expression: Representa la expresion abstracta, la cual tiene de clases hijas las numéricas y las de operacion.</w:t>
            </w:r>
          </w:p>
          <w:p w:rsidR="00000000" w:rsidDel="00000000" w:rsidP="00000000" w:rsidRDefault="00000000" w:rsidRPr="00000000" w14:paraId="00000088">
            <w:pPr>
              <w:numPr>
                <w:ilvl w:val="0"/>
                <w:numId w:val="3"/>
              </w:numPr>
              <w:spacing w:after="0" w:line="276" w:lineRule="auto"/>
              <w:ind w:left="720" w:hanging="360"/>
              <w:jc w:val="both"/>
              <w:rPr>
                <w:u w:val="none"/>
              </w:rPr>
            </w:pPr>
            <w:r w:rsidDel="00000000" w:rsidR="00000000" w:rsidRPr="00000000">
              <w:rPr>
                <w:rtl w:val="0"/>
              </w:rPr>
              <w:t xml:space="preserve">NumericExpression: Representa una expresión numérica terminal. Estas tienen un valor en string que es interpretado por el contexto.</w:t>
            </w:r>
          </w:p>
          <w:p w:rsidR="00000000" w:rsidDel="00000000" w:rsidP="00000000" w:rsidRDefault="00000000" w:rsidRPr="00000000" w14:paraId="00000089">
            <w:pPr>
              <w:numPr>
                <w:ilvl w:val="0"/>
                <w:numId w:val="3"/>
              </w:numPr>
              <w:spacing w:after="0" w:line="276" w:lineRule="auto"/>
              <w:ind w:left="720" w:hanging="360"/>
              <w:jc w:val="both"/>
              <w:rPr>
                <w:u w:val="none"/>
              </w:rPr>
            </w:pPr>
            <w:r w:rsidDel="00000000" w:rsidR="00000000" w:rsidRPr="00000000">
              <w:rPr>
                <w:rtl w:val="0"/>
              </w:rPr>
              <w:t xml:space="preserve">OperationExpression: Representa una expresión de operación no terminal. Estas tienen un valor en string que es interpretado por el contexto.</w:t>
            </w:r>
          </w:p>
          <w:p w:rsidR="00000000" w:rsidDel="00000000" w:rsidP="00000000" w:rsidRDefault="00000000" w:rsidRPr="00000000" w14:paraId="0000008A">
            <w:pPr>
              <w:numPr>
                <w:ilvl w:val="0"/>
                <w:numId w:val="3"/>
              </w:numPr>
              <w:spacing w:after="0" w:line="276" w:lineRule="auto"/>
              <w:ind w:left="720" w:hanging="360"/>
              <w:jc w:val="both"/>
              <w:rPr>
                <w:u w:val="none"/>
              </w:rPr>
            </w:pPr>
            <w:r w:rsidDel="00000000" w:rsidR="00000000" w:rsidRPr="00000000">
              <w:rPr>
                <w:rtl w:val="0"/>
              </w:rPr>
              <w:t xml:space="preserve">User: Representa a la clase auditora que hace el llamado a interpretar la expresión y obtener el resultado.</w:t>
            </w:r>
          </w:p>
          <w:p w:rsidR="00000000" w:rsidDel="00000000" w:rsidP="00000000" w:rsidRDefault="00000000" w:rsidRPr="00000000" w14:paraId="0000008B">
            <w:pPr>
              <w:numPr>
                <w:ilvl w:val="0"/>
                <w:numId w:val="3"/>
              </w:numPr>
              <w:spacing w:after="0" w:line="276" w:lineRule="auto"/>
              <w:ind w:left="720" w:hanging="360"/>
              <w:jc w:val="both"/>
              <w:rPr>
                <w:u w:val="none"/>
              </w:rPr>
            </w:pPr>
            <w:r w:rsidDel="00000000" w:rsidR="00000000" w:rsidRPr="00000000">
              <w:rPr>
                <w:rtl w:val="0"/>
              </w:rPr>
              <w:t xml:space="preserve">Context: Representa el contexto que interpreta los strings de las expresiones que se reciban en el programa.</w:t>
            </w:r>
          </w:p>
        </w:tc>
      </w:tr>
    </w:tbl>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pBdr>
          <w:bottom w:color="000000" w:space="1" w:sz="4" w:val="single"/>
        </w:pBdr>
        <w:spacing w:line="276" w:lineRule="auto"/>
        <w:jc w:val="both"/>
        <w:rPr/>
      </w:pPr>
      <w:r w:rsidDel="00000000" w:rsidR="00000000" w:rsidRPr="00000000">
        <w:rPr>
          <w:rtl w:val="0"/>
        </w:rPr>
        <w:t xml:space="preserve">Tercera parte. Programación de casos</w:t>
      </w:r>
    </w:p>
    <w:p w:rsidR="00000000" w:rsidDel="00000000" w:rsidP="00000000" w:rsidRDefault="00000000" w:rsidRPr="00000000" w14:paraId="0000008E">
      <w:pPr>
        <w:spacing w:line="276" w:lineRule="auto"/>
        <w:jc w:val="both"/>
        <w:rPr/>
      </w:pPr>
      <w:r w:rsidDel="00000000" w:rsidR="00000000" w:rsidRPr="00000000">
        <w:rPr>
          <w:rtl w:val="0"/>
        </w:rPr>
        <w:t xml:space="preserve">De los casos de la primera parte se asigna un caso para que el equipo programe su propuesta de acuerdo a lo definido en la primera parte.</w:t>
      </w:r>
    </w:p>
    <w:tbl>
      <w:tblPr>
        <w:tblStyle w:val="Table8"/>
        <w:tblW w:w="623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850"/>
        <w:gridCol w:w="851"/>
        <w:gridCol w:w="850"/>
        <w:gridCol w:w="851"/>
        <w:gridCol w:w="850"/>
        <w:tblGridChange w:id="0">
          <w:tblGrid>
            <w:gridCol w:w="1980"/>
            <w:gridCol w:w="850"/>
            <w:gridCol w:w="851"/>
            <w:gridCol w:w="850"/>
            <w:gridCol w:w="851"/>
            <w:gridCol w:w="850"/>
          </w:tblGrid>
        </w:tblGridChange>
      </w:tblGrid>
      <w:tr>
        <w:tc>
          <w:tcPr/>
          <w:p w:rsidR="00000000" w:rsidDel="00000000" w:rsidP="00000000" w:rsidRDefault="00000000" w:rsidRPr="00000000" w14:paraId="0000008F">
            <w:pPr>
              <w:spacing w:line="276" w:lineRule="auto"/>
              <w:rPr/>
            </w:pPr>
            <w:r w:rsidDel="00000000" w:rsidR="00000000" w:rsidRPr="00000000">
              <w:rPr>
                <w:rtl w:val="0"/>
              </w:rPr>
              <w:t xml:space="preserve">Casos</w:t>
            </w:r>
          </w:p>
        </w:tc>
        <w:tc>
          <w:tcPr/>
          <w:p w:rsidR="00000000" w:rsidDel="00000000" w:rsidP="00000000" w:rsidRDefault="00000000" w:rsidRPr="00000000" w14:paraId="00000090">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091">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092">
            <w:pPr>
              <w:spacing w:line="276" w:lineRule="auto"/>
              <w:jc w:val="center"/>
              <w:rPr/>
            </w:pPr>
            <w:r w:rsidDel="00000000" w:rsidR="00000000" w:rsidRPr="00000000">
              <w:rPr>
                <w:rtl w:val="0"/>
              </w:rPr>
              <w:t xml:space="preserve">3</w:t>
            </w:r>
          </w:p>
        </w:tc>
        <w:tc>
          <w:tcPr/>
          <w:p w:rsidR="00000000" w:rsidDel="00000000" w:rsidP="00000000" w:rsidRDefault="00000000" w:rsidRPr="00000000" w14:paraId="00000093">
            <w:pPr>
              <w:spacing w:line="276" w:lineRule="auto"/>
              <w:jc w:val="center"/>
              <w:rPr/>
            </w:pPr>
            <w:r w:rsidDel="00000000" w:rsidR="00000000" w:rsidRPr="00000000">
              <w:rPr>
                <w:rtl w:val="0"/>
              </w:rPr>
              <w:t xml:space="preserve">4</w:t>
            </w:r>
          </w:p>
        </w:tc>
        <w:tc>
          <w:tcPr/>
          <w:p w:rsidR="00000000" w:rsidDel="00000000" w:rsidP="00000000" w:rsidRDefault="00000000" w:rsidRPr="00000000" w14:paraId="00000094">
            <w:pPr>
              <w:spacing w:line="276" w:lineRule="auto"/>
              <w:jc w:val="center"/>
              <w:rPr/>
            </w:pPr>
            <w:r w:rsidDel="00000000" w:rsidR="00000000" w:rsidRPr="00000000">
              <w:rPr>
                <w:rtl w:val="0"/>
              </w:rPr>
              <w:t xml:space="preserve">5</w:t>
            </w:r>
          </w:p>
        </w:tc>
      </w:tr>
      <w:tr>
        <w:tc>
          <w:tcPr/>
          <w:p w:rsidR="00000000" w:rsidDel="00000000" w:rsidP="00000000" w:rsidRDefault="00000000" w:rsidRPr="00000000" w14:paraId="00000095">
            <w:pPr>
              <w:spacing w:line="276" w:lineRule="auto"/>
              <w:rPr/>
            </w:pPr>
            <w:r w:rsidDel="00000000" w:rsidR="00000000" w:rsidRPr="00000000">
              <w:rPr>
                <w:rtl w:val="0"/>
              </w:rPr>
              <w:t xml:space="preserve">Equipo a cargo</w:t>
            </w:r>
          </w:p>
        </w:tc>
        <w:tc>
          <w:tcPr/>
          <w:p w:rsidR="00000000" w:rsidDel="00000000" w:rsidP="00000000" w:rsidRDefault="00000000" w:rsidRPr="00000000" w14:paraId="00000096">
            <w:pPr>
              <w:spacing w:line="276" w:lineRule="auto"/>
              <w:jc w:val="center"/>
              <w:rPr/>
            </w:pPr>
            <w:r w:rsidDel="00000000" w:rsidR="00000000" w:rsidRPr="00000000">
              <w:rPr>
                <w:rtl w:val="0"/>
              </w:rPr>
              <w:t xml:space="preserve">04-09</w:t>
            </w:r>
          </w:p>
        </w:tc>
        <w:tc>
          <w:tcPr/>
          <w:p w:rsidR="00000000" w:rsidDel="00000000" w:rsidP="00000000" w:rsidRDefault="00000000" w:rsidRPr="00000000" w14:paraId="00000097">
            <w:pPr>
              <w:spacing w:line="276" w:lineRule="auto"/>
              <w:jc w:val="center"/>
              <w:rPr/>
            </w:pPr>
            <w:r w:rsidDel="00000000" w:rsidR="00000000" w:rsidRPr="00000000">
              <w:rPr>
                <w:rtl w:val="0"/>
              </w:rPr>
              <w:t xml:space="preserve">03-10</w:t>
            </w:r>
          </w:p>
        </w:tc>
        <w:tc>
          <w:tcPr/>
          <w:p w:rsidR="00000000" w:rsidDel="00000000" w:rsidP="00000000" w:rsidRDefault="00000000" w:rsidRPr="00000000" w14:paraId="00000098">
            <w:pPr>
              <w:spacing w:line="276" w:lineRule="auto"/>
              <w:jc w:val="center"/>
              <w:rPr/>
            </w:pPr>
            <w:r w:rsidDel="00000000" w:rsidR="00000000" w:rsidRPr="00000000">
              <w:rPr>
                <w:rtl w:val="0"/>
              </w:rPr>
              <w:t xml:space="preserve">02-07</w:t>
            </w:r>
          </w:p>
        </w:tc>
        <w:tc>
          <w:tcPr/>
          <w:p w:rsidR="00000000" w:rsidDel="00000000" w:rsidP="00000000" w:rsidRDefault="00000000" w:rsidRPr="00000000" w14:paraId="00000099">
            <w:pPr>
              <w:spacing w:line="276" w:lineRule="auto"/>
              <w:jc w:val="center"/>
              <w:rPr/>
            </w:pPr>
            <w:r w:rsidDel="00000000" w:rsidR="00000000" w:rsidRPr="00000000">
              <w:rPr>
                <w:rtl w:val="0"/>
              </w:rPr>
              <w:t xml:space="preserve">05-08</w:t>
            </w:r>
          </w:p>
        </w:tc>
        <w:tc>
          <w:tcPr/>
          <w:p w:rsidR="00000000" w:rsidDel="00000000" w:rsidP="00000000" w:rsidRDefault="00000000" w:rsidRPr="00000000" w14:paraId="0000009A">
            <w:pPr>
              <w:spacing w:line="276" w:lineRule="auto"/>
              <w:jc w:val="center"/>
              <w:rPr/>
            </w:pPr>
            <w:r w:rsidDel="00000000" w:rsidR="00000000" w:rsidRPr="00000000">
              <w:rPr>
                <w:rtl w:val="0"/>
              </w:rPr>
              <w:t xml:space="preserve">01-06</w:t>
            </w:r>
          </w:p>
        </w:tc>
      </w:tr>
    </w:tbl>
    <w:p w:rsidR="00000000" w:rsidDel="00000000" w:rsidP="00000000" w:rsidRDefault="00000000" w:rsidRPr="00000000" w14:paraId="0000009B">
      <w:pPr>
        <w:spacing w:line="276" w:lineRule="auto"/>
        <w:jc w:val="both"/>
        <w:rPr/>
      </w:pPr>
      <w:r w:rsidDel="00000000" w:rsidR="00000000" w:rsidRPr="00000000">
        <w:rPr>
          <w:rtl w:val="0"/>
        </w:rPr>
      </w:r>
    </w:p>
    <w:p w:rsidR="00000000" w:rsidDel="00000000" w:rsidP="00000000" w:rsidRDefault="00000000" w:rsidRPr="00000000" w14:paraId="0000009C">
      <w:pPr>
        <w:spacing w:line="276" w:lineRule="auto"/>
        <w:jc w:val="both"/>
        <w:rPr/>
      </w:pPr>
      <w:r w:rsidDel="00000000" w:rsidR="00000000" w:rsidRPr="00000000">
        <w:rPr>
          <w:rtl w:val="0"/>
        </w:rPr>
        <w:t xml:space="preserve">Para efectos de comprender entonces la instrucción se pone el siguiente ejemplo: </w:t>
      </w:r>
    </w:p>
    <w:p w:rsidR="00000000" w:rsidDel="00000000" w:rsidP="00000000" w:rsidRDefault="00000000" w:rsidRPr="00000000" w14:paraId="0000009D">
      <w:pPr>
        <w:spacing w:line="276" w:lineRule="auto"/>
        <w:jc w:val="both"/>
        <w:rPr/>
      </w:pPr>
      <w:r w:rsidDel="00000000" w:rsidR="00000000" w:rsidRPr="00000000">
        <w:rPr>
          <w:rtl w:val="0"/>
        </w:rPr>
        <w:t xml:space="preserve">El equipo 01 completa todas las fichas de los 5 casos durante la sesión asincrónica del martes 25 de mayo. Posteriormente propone un contexto de acuerdo al patrón STATE asignado en la segunda parte y programa en la tercera parte tanto el contexto propuesto de la segunda parte como la solución del caso 5.</w:t>
      </w:r>
    </w:p>
    <w:p w:rsidR="00000000" w:rsidDel="00000000" w:rsidP="00000000" w:rsidRDefault="00000000" w:rsidRPr="00000000" w14:paraId="0000009E">
      <w:pPr>
        <w:spacing w:line="276" w:lineRule="auto"/>
        <w:jc w:val="both"/>
        <w:rPr/>
      </w:pPr>
      <w:r w:rsidDel="00000000" w:rsidR="00000000" w:rsidRPr="00000000">
        <w:rPr>
          <w:rtl w:val="0"/>
        </w:rPr>
        <w:t xml:space="preserve">En esta práctica se abarcarán 5 patrones de compartimiento de los 11 correspondientes. Los otros 6 serán evaluados en una segunda práctica final luego de las exposiciones pendientes. </w:t>
      </w:r>
    </w:p>
    <w:p w:rsidR="00000000" w:rsidDel="00000000" w:rsidP="00000000" w:rsidRDefault="00000000" w:rsidRPr="00000000" w14:paraId="0000009F">
      <w:pPr>
        <w:spacing w:after="0" w:line="240" w:lineRule="auto"/>
        <w:rPr>
          <w:b w:val="1"/>
        </w:rPr>
      </w:pPr>
      <w:r w:rsidDel="00000000" w:rsidR="00000000" w:rsidRPr="00000000">
        <w:rPr>
          <w:b w:val="1"/>
          <w:rtl w:val="0"/>
        </w:rPr>
        <w:t xml:space="preserve">Entregables:</w:t>
      </w:r>
    </w:p>
    <w:p w:rsidR="00000000" w:rsidDel="00000000" w:rsidP="00000000" w:rsidRDefault="00000000" w:rsidRPr="00000000" w14:paraId="000000A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Imágenes de las tablas de resolución de casos en muro de publicaciones del canal privado de cada equipo antes de mediodía del martes 25 de mayo.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entrega este documento completo con el proyecto con los dos casos programados para el jueves 03 de junio al final del día</w:t>
      </w:r>
      <w:r w:rsidDel="00000000" w:rsidR="00000000" w:rsidRPr="00000000">
        <w:br w:type="page"/>
      </w:r>
      <w:r w:rsidDel="00000000" w:rsidR="00000000" w:rsidRPr="00000000">
        <w:rPr>
          <w:rtl w:val="0"/>
        </w:rPr>
      </w:r>
    </w:p>
    <w:p w:rsidR="00000000" w:rsidDel="00000000" w:rsidP="00000000" w:rsidRDefault="00000000" w:rsidRPr="00000000" w14:paraId="000000A3">
      <w:pPr>
        <w:spacing w:line="360" w:lineRule="auto"/>
        <w:jc w:val="both"/>
        <w:rPr>
          <w:b w:val="1"/>
        </w:rPr>
      </w:pPr>
      <w:r w:rsidDel="00000000" w:rsidR="00000000" w:rsidRPr="00000000">
        <w:rPr>
          <w:b w:val="1"/>
          <w:rtl w:val="0"/>
        </w:rPr>
        <w:t xml:space="preserve">Caso 1  (STATE)</w:t>
      </w:r>
    </w:p>
    <w:p w:rsidR="00000000" w:rsidDel="00000000" w:rsidP="00000000" w:rsidRDefault="00000000" w:rsidRPr="00000000" w14:paraId="000000A4">
      <w:pPr>
        <w:spacing w:line="360" w:lineRule="auto"/>
        <w:jc w:val="both"/>
        <w:rPr/>
      </w:pPr>
      <w:r w:rsidDel="00000000" w:rsidR="00000000" w:rsidRPr="00000000">
        <w:rPr>
          <w:rtl w:val="0"/>
        </w:rPr>
        <w:t xml:space="preserve">Se debe simular el comportamiento de un servidor que atiende peticiones de manera concurrente. En ciertas ocasiones, como cuando se toma un cierto periodo de descanso, se planea apagarlo por completo, cuya acción a manera interna genera una teminación y desconexión de los servicios activos, se crean uso registros de log y el servidor se apaga de manera controlada. Cuando se retorna del descanso, debe iniciarse de nuevo y esto toma algunos segundos porque debe llevar a cabo el arranque de varios servicios y realizar algunas inicializaciones.  </w:t>
      </w:r>
    </w:p>
    <w:p w:rsidR="00000000" w:rsidDel="00000000" w:rsidP="00000000" w:rsidRDefault="00000000" w:rsidRPr="00000000" w14:paraId="000000A5">
      <w:pPr>
        <w:spacing w:line="360" w:lineRule="auto"/>
        <w:jc w:val="both"/>
        <w:rPr/>
      </w:pPr>
      <w:r w:rsidDel="00000000" w:rsidR="00000000" w:rsidRPr="00000000">
        <w:rPr>
          <w:rtl w:val="0"/>
        </w:rPr>
        <w:t xml:space="preserve">Una vez “levantado” el servidor puede iniciar su proceso de atención de peticiones que provienen de distintos clientes, las cuales son atendida en un tiempo promedio. No obstante, en momentos, poco comunes, el servidor puede entrar en un modo de saturación debido a la cantidad excesiva de peticiones, en este caso, “rechaza” las peticiones entrantes hasta que haya alcanzado un nivel adecuado de manejo y luego vuelve a restablecer la posibilidad de atención.  </w:t>
      </w:r>
    </w:p>
    <w:p w:rsidR="00000000" w:rsidDel="00000000" w:rsidP="00000000" w:rsidRDefault="00000000" w:rsidRPr="00000000" w14:paraId="000000A6">
      <w:pPr>
        <w:spacing w:line="360" w:lineRule="auto"/>
        <w:jc w:val="both"/>
        <w:rPr/>
      </w:pPr>
      <w:r w:rsidDel="00000000" w:rsidR="00000000" w:rsidRPr="00000000">
        <w:rPr>
          <w:rtl w:val="0"/>
        </w:rPr>
        <w:t xml:space="preserve">En cualquier momento, en caso de que ocurra algo inesperado a nivel del entorno físico del mismo, el servidor podría apagarse automáticamente. </w:t>
      </w:r>
    </w:p>
    <w:p w:rsidR="00000000" w:rsidDel="00000000" w:rsidP="00000000" w:rsidRDefault="00000000" w:rsidRPr="00000000" w14:paraId="000000A7">
      <w:pPr>
        <w:spacing w:line="360" w:lineRule="auto"/>
        <w:jc w:val="both"/>
        <w:rPr>
          <w:b w:val="1"/>
        </w:rPr>
      </w:pPr>
      <w:r w:rsidDel="00000000" w:rsidR="00000000" w:rsidRPr="00000000">
        <w:rPr>
          <w:b w:val="1"/>
          <w:rtl w:val="0"/>
        </w:rPr>
        <w:t xml:space="preserve">Caso 2 (STRATEGY)</w:t>
      </w:r>
    </w:p>
    <w:p w:rsidR="00000000" w:rsidDel="00000000" w:rsidP="00000000" w:rsidRDefault="00000000" w:rsidRPr="00000000" w14:paraId="000000A8">
      <w:pPr>
        <w:spacing w:line="360" w:lineRule="auto"/>
        <w:jc w:val="both"/>
        <w:rPr/>
      </w:pPr>
      <w:r w:rsidDel="00000000" w:rsidR="00000000" w:rsidRPr="00000000">
        <w:rPr>
          <w:rtl w:val="0"/>
        </w:rPr>
        <w:t xml:space="preserve">Una tienda por departamentos ha decido realizar una campaña de descuentos en productos y la mantendrá durante el año aplicando un porcentaje de descuento específico dependiendo de la temporada del año: Navidad, Easter, Año Nuevo. Se desea que el sistema de cobro aplique el descuento establecido de manera automática sin que el dependiente en cajas deba anotar el porcentaje que se ha fijado. La tienda valorará introducir otras épocas o temporadas para agregar nuevos descuentos, como la entrada de verano o invierno.</w:t>
      </w:r>
    </w:p>
    <w:p w:rsidR="00000000" w:rsidDel="00000000" w:rsidP="00000000" w:rsidRDefault="00000000" w:rsidRPr="00000000" w14:paraId="000000A9">
      <w:pPr>
        <w:spacing w:line="360" w:lineRule="auto"/>
        <w:jc w:val="both"/>
        <w:rPr>
          <w:b w:val="1"/>
        </w:rPr>
      </w:pPr>
      <w:r w:rsidDel="00000000" w:rsidR="00000000" w:rsidRPr="00000000">
        <w:rPr>
          <w:b w:val="1"/>
          <w:rtl w:val="0"/>
        </w:rPr>
        <w:t xml:space="preserve">Caso 3 (ITERATOR)</w:t>
      </w:r>
    </w:p>
    <w:p w:rsidR="00000000" w:rsidDel="00000000" w:rsidP="00000000" w:rsidRDefault="00000000" w:rsidRPr="00000000" w14:paraId="000000AA">
      <w:pPr>
        <w:spacing w:line="360" w:lineRule="auto"/>
        <w:jc w:val="both"/>
        <w:rPr/>
      </w:pPr>
      <w:r w:rsidDel="00000000" w:rsidR="00000000" w:rsidRPr="00000000">
        <w:rPr>
          <w:rtl w:val="0"/>
        </w:rPr>
        <w:t xml:space="preserve">Se ocupa crear una funcionalidad de trabaje con el esquema jerárquico de puestos de una compañía (con n niveles o áreas / subáreas) y cantidad variable de empleados en cada una de ellas de modo que se pueda realizar un listado secuencial de los empleados que pertenecen a esta organización. Como verá, algunos de las piezas en el organigrama representan áreas (nodos internos de la estructura jerárquica) y otras personas dentro de ellas. Nos interesa la información de las personas únicamente (es decir los “nodos” hoja) y obtenerla de manera secuencial.</w:t>
      </w:r>
    </w:p>
    <w:p w:rsidR="00000000" w:rsidDel="00000000" w:rsidP="00000000" w:rsidRDefault="00000000" w:rsidRPr="00000000" w14:paraId="000000AB">
      <w:pPr>
        <w:spacing w:line="360" w:lineRule="auto"/>
        <w:jc w:val="both"/>
        <w:rPr>
          <w:b w:val="1"/>
        </w:rPr>
      </w:pPr>
      <w:r w:rsidDel="00000000" w:rsidR="00000000" w:rsidRPr="00000000">
        <w:rPr>
          <w:b w:val="1"/>
          <w:rtl w:val="0"/>
        </w:rPr>
        <w:t xml:space="preserve">Caso 4 (INTERPRETER)</w:t>
      </w:r>
    </w:p>
    <w:p w:rsidR="00000000" w:rsidDel="00000000" w:rsidP="00000000" w:rsidRDefault="00000000" w:rsidRPr="00000000" w14:paraId="000000AC">
      <w:pPr>
        <w:spacing w:line="360" w:lineRule="auto"/>
        <w:jc w:val="both"/>
        <w:rPr/>
      </w:pPr>
      <w:r w:rsidDel="00000000" w:rsidR="00000000" w:rsidRPr="00000000">
        <w:rPr>
          <w:rtl w:val="0"/>
        </w:rPr>
        <w:t xml:space="preserve">Se necesita construir una aplicación que tome comandos SQL para realizar consultas sobre una Archivo de Excel, como si este se tratara de una base de datos relacional, en donde cada Hoja será vista como una tabla y las columnas de la hoja como columnas de la tabla. Se requiere contar con una estructura de clases que represente el lenguaje SQL para que a través de ellas se pueda producir el resultado.</w:t>
      </w:r>
    </w:p>
    <w:p w:rsidR="00000000" w:rsidDel="00000000" w:rsidP="00000000" w:rsidRDefault="00000000" w:rsidRPr="00000000" w14:paraId="000000AD">
      <w:pPr>
        <w:spacing w:line="360" w:lineRule="auto"/>
        <w:jc w:val="both"/>
        <w:rPr>
          <w:b w:val="1"/>
        </w:rPr>
      </w:pPr>
      <w:r w:rsidDel="00000000" w:rsidR="00000000" w:rsidRPr="00000000">
        <w:rPr>
          <w:b w:val="1"/>
          <w:rtl w:val="0"/>
        </w:rPr>
        <w:t xml:space="preserve">Caso 5 (OBSERVER)</w:t>
      </w:r>
    </w:p>
    <w:p w:rsidR="00000000" w:rsidDel="00000000" w:rsidP="00000000" w:rsidRDefault="00000000" w:rsidRPr="00000000" w14:paraId="000000AE">
      <w:pPr>
        <w:spacing w:line="360" w:lineRule="auto"/>
        <w:jc w:val="both"/>
        <w:rPr/>
      </w:pPr>
      <w:r w:rsidDel="00000000" w:rsidR="00000000" w:rsidRPr="00000000">
        <w:rPr>
          <w:rtl w:val="0"/>
        </w:rPr>
        <w:t xml:space="preserve">En una biblioteca se maneja un inventario de libros de los que se lleva la existencia por título, autor y edición. </w:t>
      </w:r>
    </w:p>
    <w:p w:rsidR="00000000" w:rsidDel="00000000" w:rsidP="00000000" w:rsidRDefault="00000000" w:rsidRPr="00000000" w14:paraId="000000AF">
      <w:pPr>
        <w:spacing w:line="360" w:lineRule="auto"/>
        <w:jc w:val="both"/>
        <w:rPr/>
      </w:pPr>
      <w:r w:rsidDel="00000000" w:rsidR="00000000" w:rsidRPr="00000000">
        <w:rPr>
          <w:rtl w:val="0"/>
        </w:rPr>
        <w:t xml:space="preserve">Cada vez que se realiza un préstamo o devolución de un ejemplar, se debe actualizar el estado del inventario, para que quienes estén consultando disponibilidades conozcan las existencias reales. Interesa aportar las vistas para poder consultar las existencias de un ejemplar y tramitar un préstamo / devolución.</w:t>
      </w:r>
    </w:p>
    <w:sectPr>
      <w:headerReference r:id="rId18" w:type="default"/>
      <w:pgSz w:h="16838" w:w="11906" w:orient="portrait"/>
      <w:pgMar w:bottom="1417" w:top="993" w:left="1701" w:right="1701" w:header="426"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90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47"/>
      <w:gridCol w:w="6525"/>
      <w:tblGridChange w:id="0">
        <w:tblGrid>
          <w:gridCol w:w="2547"/>
          <w:gridCol w:w="6525"/>
        </w:tblGrid>
      </w:tblGridChange>
    </w:tblGrid>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472431" cy="773026"/>
                <wp:effectExtent b="0" l="0" r="0" t="0"/>
                <wp:docPr descr="TEC | Tecnológico de Costa Rica" id="3" name="image1.png"/>
                <a:graphic>
                  <a:graphicData uri="http://schemas.openxmlformats.org/drawingml/2006/picture">
                    <pic:pic>
                      <pic:nvPicPr>
                        <pic:cNvPr descr="TEC | Tecnológico de Costa Rica" id="0" name="image1.png"/>
                        <pic:cNvPicPr preferRelativeResize="0"/>
                      </pic:nvPicPr>
                      <pic:blipFill>
                        <a:blip r:embed="rId1"/>
                        <a:srcRect b="0" l="0" r="0" t="0"/>
                        <a:stretch>
                          <a:fillRect/>
                        </a:stretch>
                      </pic:blipFill>
                      <pic:spPr>
                        <a:xfrm>
                          <a:off x="0" y="0"/>
                          <a:ext cx="1472431" cy="77302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de Computación, Campus Tecnológico Local de San José</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IC6821 Diseño de Software, Grupo 40                                   IS 2021</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Práctica 1 Patrones de Comportamiento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 4%</w:t>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