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Test Case</w:t>
      </w:r>
    </w:p>
    <w:p>
      <w:pPr>
        <w:pStyle w:val="2"/>
        <w:numPr>
          <w:ilvl w:val="0"/>
          <w:numId w:val="0"/>
        </w:numPr>
        <w:bidi w:val="0"/>
        <w:spacing w:before="0" w:after="0" w:line="360" w:lineRule="auto"/>
        <w:rPr>
          <w:rFonts w:hint="default" w:ascii="Times New Roman" w:hAnsi="Times New Roman" w:cs="Times New Roman"/>
          <w:sz w:val="24"/>
          <w:szCs w:val="24"/>
          <w:lang w:val="en"/>
        </w:rPr>
      </w:pPr>
      <w:bookmarkStart w:id="0" w:name="_Toc638607614"/>
      <w:r>
        <w:rPr>
          <w:rFonts w:hint="default" w:ascii="Times New Roman" w:hAnsi="Times New Roman" w:cs="Times New Roman"/>
          <w:i w:val="0"/>
          <w:iCs w:val="0"/>
          <w:sz w:val="24"/>
          <w:szCs w:val="24"/>
          <w:lang w:val="en"/>
        </w:rPr>
        <w:t xml:space="preserve">Iterasi </w:t>
      </w:r>
      <w:r>
        <w:rPr>
          <w:rFonts w:hint="default" w:ascii="Times New Roman" w:hAnsi="Times New Roman" w:cs="Times New Roman"/>
          <w:i/>
          <w:iCs/>
          <w:sz w:val="24"/>
          <w:szCs w:val="24"/>
          <w:lang w:val="en"/>
        </w:rPr>
        <w:t xml:space="preserve">transition </w:t>
      </w:r>
      <w:r>
        <w:rPr>
          <w:rFonts w:hint="default" w:ascii="Times New Roman" w:hAnsi="Times New Roman" w:cs="Times New Roman"/>
          <w:i w:val="0"/>
          <w:iCs w:val="0"/>
          <w:sz w:val="24"/>
          <w:szCs w:val="24"/>
          <w:lang w:val="en"/>
        </w:rPr>
        <w:t>T1</w:t>
      </w:r>
      <w:bookmarkEnd w:id="0"/>
    </w:p>
    <w:p>
      <w:pPr>
        <w:spacing w:line="360" w:lineRule="auto"/>
        <w:ind w:firstLine="420" w:firstLineChars="0"/>
        <w:jc w:val="both"/>
        <w:rPr>
          <w:rFonts w:hint="default" w:ascii="Times New Roman" w:hAnsi="Times New Roman" w:cs="Times New Roman"/>
          <w:b w:val="0"/>
          <w:bCs w:val="0"/>
          <w:i w:val="0"/>
          <w:iCs w:val="0"/>
          <w:sz w:val="24"/>
          <w:szCs w:val="24"/>
          <w:highlight w:val="none"/>
          <w:lang w:val="en"/>
        </w:rPr>
      </w:pPr>
      <w:bookmarkStart w:id="1" w:name="_GoBack"/>
      <w:bookmarkEnd w:id="1"/>
      <w:r>
        <w:rPr>
          <w:rFonts w:hint="default" w:ascii="Times New Roman" w:hAnsi="Times New Roman" w:cs="Times New Roman"/>
          <w:b w:val="0"/>
          <w:bCs w:val="0"/>
          <w:i w:val="0"/>
          <w:iCs w:val="0"/>
          <w:sz w:val="24"/>
          <w:szCs w:val="24"/>
          <w:lang w:val="en"/>
        </w:rPr>
        <w:t xml:space="preserve">Target </w:t>
      </w:r>
      <w:r>
        <w:rPr>
          <w:rFonts w:hint="default" w:ascii="Times New Roman" w:hAnsi="Times New Roman" w:cs="Times New Roman"/>
          <w:sz w:val="24"/>
          <w:szCs w:val="24"/>
          <w:lang w:val="en" w:eastAsia="zh-CN"/>
        </w:rPr>
        <w:t xml:space="preserve">pada artefak ini adalah membuat </w:t>
      </w:r>
      <w:r>
        <w:rPr>
          <w:rFonts w:hint="default" w:ascii="Times New Roman" w:hAnsi="Times New Roman" w:cs="Times New Roman"/>
          <w:b w:val="0"/>
          <w:bCs w:val="0"/>
          <w:i/>
          <w:iCs/>
          <w:sz w:val="24"/>
          <w:szCs w:val="24"/>
          <w:highlight w:val="none"/>
          <w:lang w:val="en"/>
        </w:rPr>
        <w:t>test case</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Test case</w:t>
      </w:r>
      <w:r>
        <w:rPr>
          <w:rFonts w:hint="default" w:ascii="Times New Roman" w:hAnsi="Times New Roman" w:cs="Times New Roman"/>
          <w:sz w:val="24"/>
          <w:szCs w:val="24"/>
          <w:lang w:val="en" w:eastAsia="zh-CN"/>
        </w:rPr>
        <w:t xml:space="preserve"> adalah sekumpulan input pengujian, kondisi eksekusi, dan hasil yang diharapkan yang dikembangkan untuk tujuan tertentu, seperti untuk menjalankan jalur program tertentu atau untuk memverifikasi kepatuhan dengan persyaratan tertentu. Berdasarkan hasil pengujian </w:t>
      </w:r>
      <w:r>
        <w:rPr>
          <w:rFonts w:hint="default" w:ascii="Times New Roman" w:hAnsi="Times New Roman" w:cs="Times New Roman"/>
          <w:i/>
          <w:iCs/>
          <w:sz w:val="24"/>
          <w:szCs w:val="24"/>
          <w:lang w:val="en" w:eastAsia="zh-CN"/>
        </w:rPr>
        <w:t>beta testing</w:t>
      </w:r>
      <w:r>
        <w:rPr>
          <w:rFonts w:hint="default" w:ascii="Times New Roman" w:hAnsi="Times New Roman" w:cs="Times New Roman"/>
          <w:sz w:val="24"/>
          <w:szCs w:val="24"/>
          <w:lang w:val="en" w:eastAsia="zh-CN"/>
        </w:rPr>
        <w:t xml:space="preserve"> </w:t>
      </w:r>
      <w:r>
        <w:rPr>
          <w:rFonts w:hint="default" w:ascii="Times New Roman" w:hAnsi="Times New Roman" w:cs="Times New Roman"/>
          <w:b w:val="0"/>
          <w:bCs w:val="0"/>
          <w:i w:val="0"/>
          <w:iCs w:val="0"/>
          <w:sz w:val="24"/>
          <w:szCs w:val="24"/>
          <w:highlight w:val="none"/>
          <w:lang w:val="en"/>
        </w:rPr>
        <w:t xml:space="preserve">yang dilakukan oleh 2 orang yaitu dosen pembimbing 1 sebagai </w:t>
      </w:r>
      <w:r>
        <w:rPr>
          <w:rFonts w:hint="default" w:ascii="Times New Roman" w:hAnsi="Times New Roman" w:cs="Times New Roman"/>
          <w:b w:val="0"/>
          <w:bCs w:val="0"/>
          <w:i/>
          <w:iCs/>
          <w:sz w:val="24"/>
          <w:szCs w:val="24"/>
          <w:highlight w:val="none"/>
          <w:lang w:val="en"/>
        </w:rPr>
        <w:t xml:space="preserve">result </w:t>
      </w:r>
      <w:r>
        <w:rPr>
          <w:rFonts w:hint="default" w:ascii="Times New Roman" w:hAnsi="Times New Roman" w:cs="Times New Roman"/>
          <w:b w:val="0"/>
          <w:bCs w:val="0"/>
          <w:i w:val="0"/>
          <w:iCs w:val="0"/>
          <w:sz w:val="24"/>
          <w:szCs w:val="24"/>
          <w:highlight w:val="none"/>
          <w:lang w:val="en"/>
        </w:rPr>
        <w:t xml:space="preserve">1 dan perwakilannya untuk dosen pembimbing 2 sebagai </w:t>
      </w:r>
      <w:r>
        <w:rPr>
          <w:rFonts w:hint="default" w:ascii="Times New Roman" w:hAnsi="Times New Roman" w:cs="Times New Roman"/>
          <w:b w:val="0"/>
          <w:bCs w:val="0"/>
          <w:i/>
          <w:iCs/>
          <w:sz w:val="24"/>
          <w:szCs w:val="24"/>
          <w:highlight w:val="none"/>
          <w:lang w:val="en"/>
        </w:rPr>
        <w:t xml:space="preserve">result </w:t>
      </w:r>
      <w:r>
        <w:rPr>
          <w:rFonts w:hint="default" w:ascii="Times New Roman" w:hAnsi="Times New Roman" w:cs="Times New Roman"/>
          <w:b w:val="0"/>
          <w:bCs w:val="0"/>
          <w:i w:val="0"/>
          <w:iCs w:val="0"/>
          <w:sz w:val="24"/>
          <w:szCs w:val="24"/>
          <w:highlight w:val="none"/>
          <w:lang w:val="en"/>
        </w:rPr>
        <w:t xml:space="preserve">2 yang dilakukan tanggal 8 - 9 Desember 2020 yang hasil tesnya dapat dilihat pada </w:t>
      </w:r>
      <w:r>
        <w:rPr>
          <w:rFonts w:hint="default" w:ascii="Times New Roman" w:hAnsi="Times New Roman" w:cs="Times New Roman"/>
          <w:b w:val="0"/>
          <w:bCs w:val="0"/>
          <w:i/>
          <w:iCs/>
          <w:sz w:val="24"/>
          <w:szCs w:val="24"/>
          <w:highlight w:val="none"/>
          <w:lang w:val="en"/>
        </w:rPr>
        <w:t>file excel</w:t>
      </w:r>
      <w:r>
        <w:rPr>
          <w:rFonts w:hint="default" w:ascii="Times New Roman" w:hAnsi="Times New Roman" w:cs="Times New Roman"/>
          <w:b w:val="0"/>
          <w:bCs w:val="0"/>
          <w:i w:val="0"/>
          <w:iCs w:val="0"/>
          <w:sz w:val="24"/>
          <w:szCs w:val="24"/>
          <w:highlight w:val="none"/>
          <w:lang w:val="en"/>
        </w:rPr>
        <w:t xml:space="preserve"> “Beta Testing.xlsx” pada </w:t>
      </w:r>
      <w:r>
        <w:rPr>
          <w:rFonts w:hint="default" w:ascii="Times New Roman" w:hAnsi="Times New Roman" w:cs="Times New Roman"/>
          <w:b w:val="0"/>
          <w:bCs w:val="0"/>
          <w:i/>
          <w:iCs/>
          <w:sz w:val="24"/>
          <w:szCs w:val="24"/>
          <w:highlight w:val="none"/>
          <w:lang w:val="en"/>
        </w:rPr>
        <w:t>branch github</w:t>
      </w:r>
      <w:r>
        <w:rPr>
          <w:rFonts w:hint="default" w:ascii="Times New Roman" w:hAnsi="Times New Roman" w:cs="Times New Roman"/>
          <w:b w:val="0"/>
          <w:bCs w:val="0"/>
          <w:i w:val="0"/>
          <w:iCs w:val="0"/>
          <w:sz w:val="24"/>
          <w:szCs w:val="24"/>
          <w:highlight w:val="none"/>
          <w:lang w:val="en"/>
        </w:rPr>
        <w:t xml:space="preserve"> iterasi T1 telah </w:t>
      </w:r>
      <w:r>
        <w:rPr>
          <w:rFonts w:hint="default" w:ascii="Times New Roman" w:hAnsi="Times New Roman" w:cs="Times New Roman"/>
          <w:sz w:val="24"/>
          <w:szCs w:val="24"/>
          <w:lang w:val="en" w:eastAsia="zh-CN"/>
        </w:rPr>
        <w:t xml:space="preserve">disusun tabel Hasil </w:t>
      </w:r>
      <w:r>
        <w:rPr>
          <w:rFonts w:hint="default" w:ascii="Times New Roman" w:hAnsi="Times New Roman" w:cs="Times New Roman"/>
          <w:b w:val="0"/>
          <w:bCs w:val="0"/>
          <w:i/>
          <w:iCs/>
          <w:sz w:val="24"/>
          <w:szCs w:val="24"/>
          <w:highlight w:val="none"/>
          <w:lang w:val="en"/>
        </w:rPr>
        <w:t xml:space="preserve">Test </w:t>
      </w:r>
      <w:r>
        <w:rPr>
          <w:rFonts w:hint="default" w:ascii="Times New Roman" w:hAnsi="Times New Roman" w:cs="Times New Roman"/>
          <w:i/>
          <w:iCs/>
          <w:sz w:val="24"/>
          <w:szCs w:val="24"/>
          <w:lang w:val="en" w:eastAsia="zh-CN"/>
        </w:rPr>
        <w:t>case</w:t>
      </w:r>
      <w:r>
        <w:rPr>
          <w:rFonts w:hint="default" w:ascii="Times New Roman" w:hAnsi="Times New Roman" w:cs="Times New Roman"/>
          <w:sz w:val="24"/>
          <w:szCs w:val="24"/>
          <w:lang w:val="en" w:eastAsia="zh-CN"/>
        </w:rPr>
        <w:t xml:space="preserve"> </w:t>
      </w:r>
      <w:r>
        <w:rPr>
          <w:rFonts w:hint="default" w:ascii="Times New Roman" w:hAnsi="Times New Roman" w:cs="Times New Roman"/>
          <w:b w:val="0"/>
          <w:bCs w:val="0"/>
          <w:i/>
          <w:iCs/>
          <w:sz w:val="24"/>
          <w:szCs w:val="24"/>
          <w:highlight w:val="none"/>
          <w:lang w:val="en"/>
        </w:rPr>
        <w:t>beta testing</w:t>
      </w:r>
      <w:r>
        <w:rPr>
          <w:rFonts w:hint="default" w:ascii="Times New Roman" w:hAnsi="Times New Roman" w:cs="Times New Roman"/>
          <w:b w:val="0"/>
          <w:bCs w:val="0"/>
          <w:i w:val="0"/>
          <w:iCs w:val="0"/>
          <w:sz w:val="24"/>
          <w:szCs w:val="24"/>
          <w:highlight w:val="none"/>
          <w:lang w:val="en"/>
        </w:rPr>
        <w:t>.</w:t>
      </w:r>
    </w:p>
    <w:p>
      <w:pPr>
        <w:pStyle w:val="3"/>
        <w:spacing w:line="360" w:lineRule="auto"/>
        <w:ind w:left="420" w:leftChars="0" w:firstLine="420" w:firstLineChars="0"/>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Tabel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sz w:val="24"/>
          <w:szCs w:val="24"/>
          <w:lang w:val="en" w:eastAsia="zh-CN"/>
        </w:rPr>
        <w:t xml:space="preserve">Hasil </w:t>
      </w:r>
      <w:r>
        <w:rPr>
          <w:rFonts w:hint="default" w:ascii="Times New Roman" w:hAnsi="Times New Roman" w:cs="Times New Roman"/>
          <w:b w:val="0"/>
          <w:bCs w:val="0"/>
          <w:i/>
          <w:iCs/>
          <w:sz w:val="24"/>
          <w:szCs w:val="24"/>
          <w:highlight w:val="none"/>
          <w:lang w:val="en"/>
        </w:rPr>
        <w:t xml:space="preserve">Test </w:t>
      </w:r>
      <w:r>
        <w:rPr>
          <w:rFonts w:hint="default" w:ascii="Times New Roman" w:hAnsi="Times New Roman" w:cs="Times New Roman"/>
          <w:i/>
          <w:iCs/>
          <w:sz w:val="24"/>
          <w:szCs w:val="24"/>
          <w:lang w:val="en" w:eastAsia="zh-CN"/>
        </w:rPr>
        <w:t>case</w:t>
      </w:r>
      <w:r>
        <w:rPr>
          <w:rFonts w:hint="default" w:ascii="Times New Roman" w:hAnsi="Times New Roman" w:cs="Times New Roman"/>
          <w:sz w:val="24"/>
          <w:szCs w:val="24"/>
          <w:lang w:val="en" w:eastAsia="zh-CN"/>
        </w:rPr>
        <w:t xml:space="preserve"> </w:t>
      </w:r>
      <w:r>
        <w:rPr>
          <w:rFonts w:hint="default" w:ascii="Times New Roman" w:hAnsi="Times New Roman" w:cs="Times New Roman"/>
          <w:b w:val="0"/>
          <w:bCs w:val="0"/>
          <w:i/>
          <w:iCs/>
          <w:sz w:val="24"/>
          <w:szCs w:val="24"/>
          <w:highlight w:val="none"/>
          <w:lang w:val="en"/>
        </w:rPr>
        <w:t>beta testing</w:t>
      </w:r>
    </w:p>
    <w:tbl>
      <w:tblPr>
        <w:tblStyle w:val="6"/>
        <w:tblW w:w="7512" w:type="dxa"/>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4613"/>
        <w:gridCol w:w="1200"/>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blHeader/>
        </w:trPr>
        <w:tc>
          <w:tcPr>
            <w:tcW w:w="512" w:type="dxa"/>
            <w:shd w:val="clear" w:color="auto" w:fill="BDD6EE" w:themeFill="accent1" w:themeFillTint="66"/>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No</w:t>
            </w:r>
          </w:p>
        </w:tc>
        <w:tc>
          <w:tcPr>
            <w:tcW w:w="4613" w:type="dxa"/>
            <w:shd w:val="clear" w:color="auto" w:fill="BDD6EE" w:themeFill="accent1" w:themeFillTint="66"/>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b w:val="0"/>
                <w:bCs w:val="0"/>
                <w:i/>
                <w:iCs/>
                <w:sz w:val="24"/>
                <w:szCs w:val="24"/>
                <w:lang w:val="en"/>
              </w:rPr>
              <w:t>Test Deskripsi</w:t>
            </w:r>
          </w:p>
        </w:tc>
        <w:tc>
          <w:tcPr>
            <w:tcW w:w="1200" w:type="dxa"/>
            <w:shd w:val="clear" w:color="auto" w:fill="BDD6EE" w:themeFill="accent1" w:themeFillTint="66"/>
            <w:vAlign w:val="top"/>
          </w:tcPr>
          <w:p>
            <w:pPr>
              <w:widowControl w:val="0"/>
              <w:spacing w:line="360" w:lineRule="auto"/>
              <w:jc w:val="center"/>
              <w:rPr>
                <w:rFonts w:hint="default" w:ascii="Times New Roman" w:hAnsi="Times New Roman" w:cs="Times New Roman"/>
                <w:i w:val="0"/>
                <w:iCs w:val="0"/>
                <w:sz w:val="24"/>
                <w:szCs w:val="24"/>
                <w:vertAlign w:val="baseline"/>
                <w:lang w:val="en"/>
              </w:rPr>
            </w:pPr>
            <w:r>
              <w:rPr>
                <w:rFonts w:hint="default" w:ascii="Times New Roman" w:hAnsi="Times New Roman" w:cs="Times New Roman"/>
                <w:i/>
                <w:iCs/>
                <w:sz w:val="24"/>
                <w:szCs w:val="24"/>
                <w:vertAlign w:val="baseline"/>
                <w:lang w:val="en"/>
              </w:rPr>
              <w:t>Result</w:t>
            </w:r>
            <w:r>
              <w:rPr>
                <w:rFonts w:hint="default" w:ascii="Times New Roman" w:hAnsi="Times New Roman" w:cs="Times New Roman"/>
                <w:i w:val="0"/>
                <w:iCs w:val="0"/>
                <w:sz w:val="24"/>
                <w:szCs w:val="24"/>
                <w:vertAlign w:val="baseline"/>
                <w:lang w:val="en"/>
              </w:rPr>
              <w:t xml:space="preserve"> 1</w:t>
            </w:r>
          </w:p>
        </w:tc>
        <w:tc>
          <w:tcPr>
            <w:tcW w:w="1187" w:type="dxa"/>
            <w:shd w:val="clear" w:color="auto" w:fill="BDD6EE" w:themeFill="accent1" w:themeFillTint="66"/>
            <w:vAlign w:val="top"/>
          </w:tcPr>
          <w:p>
            <w:pPr>
              <w:widowControl w:val="0"/>
              <w:spacing w:line="360" w:lineRule="auto"/>
              <w:jc w:val="center"/>
              <w:rPr>
                <w:rFonts w:hint="default" w:ascii="Times New Roman" w:hAnsi="Times New Roman" w:cs="Times New Roman"/>
                <w:i w:val="0"/>
                <w:iCs w:val="0"/>
                <w:sz w:val="24"/>
                <w:szCs w:val="24"/>
                <w:vertAlign w:val="baseline"/>
                <w:lang w:val="en"/>
              </w:rPr>
            </w:pPr>
            <w:r>
              <w:rPr>
                <w:rFonts w:hint="default" w:ascii="Times New Roman" w:hAnsi="Times New Roman" w:cs="Times New Roman"/>
                <w:i/>
                <w:iCs/>
                <w:sz w:val="24"/>
                <w:szCs w:val="24"/>
                <w:vertAlign w:val="baseline"/>
                <w:lang w:val="en"/>
              </w:rPr>
              <w:t xml:space="preserve">Result </w:t>
            </w:r>
            <w:r>
              <w:rPr>
                <w:rFonts w:hint="default" w:ascii="Times New Roman" w:hAnsi="Times New Roman" w:cs="Times New Roman"/>
                <w:i w:val="0"/>
                <w:i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i/>
                <w:iCs/>
                <w:sz w:val="24"/>
                <w:szCs w:val="24"/>
                <w:vertAlign w:val="baseline"/>
                <w:lang w:val="en"/>
              </w:rPr>
            </w:pPr>
            <w:r>
              <w:rPr>
                <w:rFonts w:hint="default" w:ascii="Times New Roman" w:hAnsi="Times New Roman" w:cs="Times New Roman"/>
                <w:i w:val="0"/>
                <w:iCs w:val="0"/>
                <w:sz w:val="24"/>
                <w:szCs w:val="24"/>
                <w:vertAlign w:val="baseline"/>
                <w:lang w:val="en"/>
              </w:rPr>
              <w:t xml:space="preserve">Fitur </w:t>
            </w:r>
            <w:r>
              <w:rPr>
                <w:rFonts w:hint="default" w:ascii="Times New Roman" w:hAnsi="Times New Roman" w:cs="Times New Roman"/>
                <w:i/>
                <w:iCs/>
                <w:sz w:val="24"/>
                <w:szCs w:val="24"/>
                <w:vertAlign w:val="baseline"/>
                <w:lang w:val="en"/>
              </w:rPr>
              <w:t xml:space="preserve">login </w:t>
            </w:r>
            <w:r>
              <w:rPr>
                <w:rFonts w:hint="default" w:ascii="Times New Roman" w:hAnsi="Times New Roman" w:cs="Times New Roman"/>
                <w:i w:val="0"/>
                <w:iCs w:val="0"/>
                <w:sz w:val="24"/>
                <w:szCs w:val="24"/>
                <w:vertAlign w:val="baseline"/>
                <w:lang w:val="en"/>
              </w:rPr>
              <w:t xml:space="preserve">dan </w:t>
            </w:r>
            <w:r>
              <w:rPr>
                <w:rFonts w:hint="default" w:ascii="Times New Roman" w:hAnsi="Times New Roman" w:cs="Times New Roman"/>
                <w:i/>
                <w:iCs/>
                <w:sz w:val="24"/>
                <w:szCs w:val="24"/>
                <w:vertAlign w:val="baseline"/>
                <w:lang w:val="en"/>
              </w:rPr>
              <w:t xml:space="preserve">logout </w:t>
            </w:r>
            <w:r>
              <w:rPr>
                <w:rFonts w:hint="default" w:ascii="Times New Roman" w:hAnsi="Times New Roman" w:cs="Times New Roman"/>
                <w:i w:val="0"/>
                <w:iCs w:val="0"/>
                <w:sz w:val="24"/>
                <w:szCs w:val="24"/>
                <w:vertAlign w:val="baseline"/>
                <w:lang w:val="en"/>
              </w:rPr>
              <w:t>pada semua aktor.</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i w:val="0"/>
                <w:iCs w:val="0"/>
                <w:sz w:val="24"/>
                <w:szCs w:val="24"/>
                <w:vertAlign w:val="baseline"/>
                <w:lang w:val="en"/>
              </w:rPr>
            </w:pPr>
            <w:r>
              <w:rPr>
                <w:rFonts w:hint="default" w:ascii="Times New Roman" w:hAnsi="Times New Roman" w:cs="Times New Roman"/>
                <w:i w:val="0"/>
                <w:iCs w:val="0"/>
                <w:sz w:val="24"/>
                <w:szCs w:val="24"/>
                <w:vertAlign w:val="baseline"/>
                <w:lang w:val="en"/>
              </w:rPr>
              <w:t>Fitur mengubah data diri pada semua aktor.</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i w:val="0"/>
                <w:iCs w:val="0"/>
                <w:sz w:val="24"/>
                <w:szCs w:val="24"/>
                <w:vertAlign w:val="baseline"/>
                <w:lang w:val="en"/>
              </w:rPr>
            </w:pPr>
            <w:r>
              <w:rPr>
                <w:rFonts w:ascii="Times New Roman" w:hAnsi="Times New Roman" w:cs="Times New Roman"/>
                <w:sz w:val="24"/>
                <w:szCs w:val="24"/>
              </w:rPr>
              <w:t xml:space="preserve">Fitur mengelola data </w:t>
            </w:r>
            <w:r>
              <w:rPr>
                <w:rFonts w:ascii="Times New Roman" w:hAnsi="Times New Roman" w:cs="Times New Roman"/>
                <w:i/>
                <w:iCs/>
                <w:sz w:val="24"/>
                <w:szCs w:val="24"/>
              </w:rPr>
              <w:t xml:space="preserve">user </w:t>
            </w:r>
            <w:r>
              <w:rPr>
                <w:rFonts w:hint="default" w:ascii="Times New Roman" w:hAnsi="Times New Roman" w:cs="Times New Roman"/>
                <w:i w:val="0"/>
                <w:iCs w:val="0"/>
                <w:sz w:val="24"/>
                <w:szCs w:val="24"/>
                <w:lang w:val="en"/>
              </w:rPr>
              <w:t xml:space="preserve">dan </w:t>
            </w:r>
            <w:r>
              <w:rPr>
                <w:rFonts w:hint="default" w:ascii="Times New Roman" w:hAnsi="Times New Roman" w:cs="Times New Roman"/>
                <w:i/>
                <w:iCs/>
                <w:sz w:val="24"/>
                <w:szCs w:val="24"/>
                <w:lang w:val="en"/>
              </w:rPr>
              <w:t xml:space="preserve">permission </w:t>
            </w:r>
            <w:r>
              <w:rPr>
                <w:rFonts w:hint="default" w:ascii="Times New Roman" w:hAnsi="Times New Roman" w:cs="Times New Roman"/>
                <w:i w:val="0"/>
                <w:iCs w:val="0"/>
                <w:sz w:val="24"/>
                <w:szCs w:val="24"/>
                <w:lang w:val="en"/>
              </w:rPr>
              <w:t>pada aktor Admin.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i w:val="0"/>
                <w:iCs w:val="0"/>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4</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i/>
                <w:iCs/>
                <w:sz w:val="24"/>
                <w:szCs w:val="24"/>
                <w:vertAlign w:val="baseline"/>
                <w:lang w:val="en"/>
              </w:rPr>
            </w:pPr>
            <w:r>
              <w:rPr>
                <w:rFonts w:ascii="Times New Roman" w:hAnsi="Times New Roman" w:cs="Times New Roman"/>
                <w:sz w:val="24"/>
                <w:szCs w:val="24"/>
              </w:rPr>
              <w:t xml:space="preserve">Fitur </w:t>
            </w:r>
            <w:r>
              <w:rPr>
                <w:rFonts w:hint="default" w:ascii="Times New Roman" w:hAnsi="Times New Roman" w:cs="Times New Roman"/>
                <w:sz w:val="24"/>
                <w:szCs w:val="24"/>
                <w:lang w:val="en"/>
              </w:rPr>
              <w:t>membuka akses permohonan untuk pemohon pada aktor Admin.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5</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mengelola data </w:t>
            </w:r>
            <w:r>
              <w:rPr>
                <w:rFonts w:hint="default" w:ascii="Times New Roman" w:hAnsi="Times New Roman" w:cs="Times New Roman"/>
                <w:i w:val="0"/>
                <w:iCs w:val="0"/>
                <w:sz w:val="24"/>
                <w:szCs w:val="24"/>
                <w:lang w:val="en"/>
              </w:rPr>
              <w:t xml:space="preserve">unit, fakultas dan prodi </w:t>
            </w:r>
            <w:r>
              <w:rPr>
                <w:rFonts w:hint="default" w:ascii="Times New Roman" w:hAnsi="Times New Roman" w:cs="Times New Roman"/>
                <w:sz w:val="24"/>
                <w:szCs w:val="24"/>
                <w:lang w:val="en"/>
              </w:rPr>
              <w:t>pada aktor Admin.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6</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mengelola data </w:t>
            </w:r>
            <w:r>
              <w:rPr>
                <w:rFonts w:hint="default" w:ascii="Times New Roman" w:hAnsi="Times New Roman" w:cs="Times New Roman"/>
                <w:i w:val="0"/>
                <w:iCs w:val="0"/>
                <w:sz w:val="24"/>
                <w:szCs w:val="24"/>
                <w:lang w:val="en"/>
              </w:rPr>
              <w:t xml:space="preserve">kategori </w:t>
            </w:r>
            <w:r>
              <w:rPr>
                <w:rFonts w:hint="default" w:ascii="Times New Roman" w:hAnsi="Times New Roman" w:cs="Times New Roman"/>
                <w:sz w:val="24"/>
                <w:szCs w:val="24"/>
                <w:lang w:val="en"/>
              </w:rPr>
              <w:t>pada aktor Admin.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7</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melihat </w:t>
            </w:r>
            <w:r>
              <w:rPr>
                <w:rFonts w:hint="default" w:ascii="Times New Roman" w:hAnsi="Times New Roman" w:cs="Times New Roman"/>
                <w:sz w:val="24"/>
                <w:szCs w:val="24"/>
                <w:lang w:val="en"/>
              </w:rPr>
              <w:t>kategori permohonan untuk anda pada aktor Pemohon.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8</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mengelola </w:t>
            </w:r>
            <w:r>
              <w:rPr>
                <w:rFonts w:hint="default" w:ascii="Times New Roman" w:hAnsi="Times New Roman" w:cs="Times New Roman"/>
                <w:sz w:val="24"/>
                <w:szCs w:val="24"/>
                <w:lang w:val="en"/>
              </w:rPr>
              <w:t>pengajuan permohonan pada aktor Pemohon.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9</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Fitur mengelola</w:t>
            </w:r>
            <w:r>
              <w:rPr>
                <w:rFonts w:hint="default" w:ascii="Times New Roman" w:hAnsi="Times New Roman" w:cs="Times New Roman"/>
                <w:sz w:val="24"/>
                <w:szCs w:val="24"/>
                <w:lang w:val="en"/>
              </w:rPr>
              <w:t xml:space="preserve"> </w:t>
            </w:r>
            <w:r>
              <w:rPr>
                <w:rFonts w:ascii="Times New Roman" w:hAnsi="Times New Roman" w:cs="Times New Roman"/>
                <w:sz w:val="24"/>
                <w:szCs w:val="24"/>
              </w:rPr>
              <w:t xml:space="preserve">data </w:t>
            </w:r>
            <w:r>
              <w:rPr>
                <w:rFonts w:hint="default" w:ascii="Times New Roman" w:hAnsi="Times New Roman" w:cs="Times New Roman"/>
                <w:i w:val="0"/>
                <w:iCs w:val="0"/>
                <w:sz w:val="24"/>
                <w:szCs w:val="24"/>
                <w:lang w:val="en"/>
              </w:rPr>
              <w:t>rincian permohonan pada aktor Pemohon.</w:t>
            </w:r>
          </w:p>
        </w:tc>
        <w:tc>
          <w:tcPr>
            <w:tcW w:w="1200"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10</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mengelola </w:t>
            </w:r>
            <w:r>
              <w:rPr>
                <w:rFonts w:hint="default" w:ascii="Times New Roman" w:hAnsi="Times New Roman" w:cs="Times New Roman"/>
                <w:sz w:val="24"/>
                <w:szCs w:val="24"/>
                <w:lang w:val="en"/>
              </w:rPr>
              <w:t>pengajuan SPJ pada aktor Pemohon.</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11</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Fitur mengelola</w:t>
            </w:r>
            <w:r>
              <w:rPr>
                <w:rFonts w:hint="default" w:ascii="Times New Roman" w:hAnsi="Times New Roman" w:cs="Times New Roman"/>
                <w:sz w:val="24"/>
                <w:szCs w:val="24"/>
                <w:lang w:val="en"/>
              </w:rPr>
              <w:t xml:space="preserve"> </w:t>
            </w:r>
            <w:r>
              <w:rPr>
                <w:rFonts w:ascii="Times New Roman" w:hAnsi="Times New Roman" w:cs="Times New Roman"/>
                <w:sz w:val="24"/>
                <w:szCs w:val="24"/>
              </w:rPr>
              <w:t xml:space="preserve">data </w:t>
            </w:r>
            <w:r>
              <w:rPr>
                <w:rFonts w:hint="default" w:ascii="Times New Roman" w:hAnsi="Times New Roman" w:cs="Times New Roman"/>
                <w:sz w:val="24"/>
                <w:szCs w:val="24"/>
                <w:lang w:val="en"/>
              </w:rPr>
              <w:t xml:space="preserve">bukti </w:t>
            </w:r>
            <w:r>
              <w:rPr>
                <w:rFonts w:hint="default" w:ascii="Times New Roman" w:hAnsi="Times New Roman" w:cs="Times New Roman"/>
                <w:i w:val="0"/>
                <w:iCs w:val="0"/>
                <w:sz w:val="24"/>
                <w:szCs w:val="24"/>
                <w:lang w:val="en"/>
              </w:rPr>
              <w:t xml:space="preserve">rincian permohonan untuk </w:t>
            </w:r>
            <w:r>
              <w:rPr>
                <w:rFonts w:hint="default" w:ascii="Times New Roman" w:hAnsi="Times New Roman" w:cs="Times New Roman"/>
                <w:sz w:val="24"/>
                <w:szCs w:val="24"/>
                <w:lang w:val="en"/>
              </w:rPr>
              <w:t>SPJ pada aktor Pemohon.</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12</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Fitur menerima surel yang berkaitan dengan kegiatan pengajuan permohonan dan SPJ pada Pemohon.</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13</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Fitur mengelola (</w:t>
            </w:r>
            <w:r>
              <w:rPr>
                <w:rFonts w:hint="default" w:ascii="Times New Roman" w:hAnsi="Times New Roman" w:cs="Times New Roman"/>
                <w:sz w:val="24"/>
                <w:szCs w:val="24"/>
                <w:lang w:val="en"/>
              </w:rPr>
              <w:t>melanjutkan</w:t>
            </w:r>
            <w:r>
              <w:rPr>
                <w:rFonts w:ascii="Times New Roman" w:hAnsi="Times New Roman" w:cs="Times New Roman"/>
                <w:sz w:val="24"/>
                <w:szCs w:val="24"/>
              </w:rPr>
              <w:t xml:space="preserve">) </w:t>
            </w:r>
            <w:r>
              <w:rPr>
                <w:rFonts w:hint="default" w:ascii="Times New Roman" w:hAnsi="Times New Roman" w:cs="Times New Roman"/>
                <w:sz w:val="24"/>
                <w:szCs w:val="24"/>
                <w:lang w:val="en"/>
              </w:rPr>
              <w:t>disposisi permohonan pada aktor WD 2.</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14</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Fitur menerima surel yang berkaitan dengan kegiatan disposisi permohonan pada aktor WD 2 dan PPK.</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15</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Fitur mengelola data kegiatan permohonan pada aktor PPK.</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16</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mengelola </w:t>
            </w:r>
            <w:r>
              <w:rPr>
                <w:rFonts w:hint="default" w:ascii="Times New Roman" w:hAnsi="Times New Roman" w:cs="Times New Roman"/>
                <w:sz w:val="24"/>
                <w:szCs w:val="24"/>
                <w:lang w:val="en"/>
              </w:rPr>
              <w:t xml:space="preserve">disposisi permohonan </w:t>
            </w:r>
            <w:r>
              <w:rPr>
                <w:rFonts w:ascii="Times New Roman" w:hAnsi="Times New Roman" w:cs="Times New Roman"/>
                <w:sz w:val="24"/>
                <w:szCs w:val="24"/>
              </w:rPr>
              <w:t>(</w:t>
            </w:r>
            <w:r>
              <w:rPr>
                <w:rFonts w:hint="default" w:ascii="Times New Roman" w:hAnsi="Times New Roman" w:cs="Times New Roman"/>
                <w:sz w:val="24"/>
                <w:szCs w:val="24"/>
                <w:lang w:val="en"/>
              </w:rPr>
              <w:t>melanjutkan atau menolak</w:t>
            </w:r>
            <w:r>
              <w:rPr>
                <w:rFonts w:ascii="Times New Roman" w:hAnsi="Times New Roman" w:cs="Times New Roman"/>
                <w:sz w:val="24"/>
                <w:szCs w:val="24"/>
              </w:rPr>
              <w:t>)</w:t>
            </w:r>
            <w:r>
              <w:rPr>
                <w:rFonts w:hint="default" w:ascii="Times New Roman" w:hAnsi="Times New Roman" w:cs="Times New Roman"/>
                <w:sz w:val="24"/>
                <w:szCs w:val="24"/>
                <w:lang w:val="en"/>
              </w:rPr>
              <w:t xml:space="preserve"> pada aktor PPK.</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17</w:t>
            </w:r>
          </w:p>
        </w:tc>
        <w:tc>
          <w:tcPr>
            <w:tcW w:w="4613" w:type="dxa"/>
            <w:vAlign w:val="top"/>
          </w:tcPr>
          <w:p>
            <w:pPr>
              <w:widowControl w:val="0"/>
              <w:numPr>
                <w:ilvl w:val="0"/>
                <w:numId w:val="0"/>
              </w:num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Fitur mengelola </w:t>
            </w:r>
            <w:r>
              <w:rPr>
                <w:rFonts w:hint="default" w:ascii="Times New Roman" w:hAnsi="Times New Roman" w:cs="Times New Roman"/>
                <w:sz w:val="24"/>
                <w:szCs w:val="24"/>
                <w:lang w:val="en"/>
              </w:rPr>
              <w:t xml:space="preserve">disposisi permohonan </w:t>
            </w:r>
            <w:r>
              <w:rPr>
                <w:rFonts w:ascii="Times New Roman" w:hAnsi="Times New Roman" w:cs="Times New Roman"/>
                <w:sz w:val="24"/>
                <w:szCs w:val="24"/>
              </w:rPr>
              <w:t>(</w:t>
            </w:r>
            <w:r>
              <w:rPr>
                <w:rFonts w:hint="default" w:ascii="Times New Roman" w:hAnsi="Times New Roman" w:cs="Times New Roman"/>
                <w:sz w:val="24"/>
                <w:szCs w:val="24"/>
                <w:lang w:val="en"/>
              </w:rPr>
              <w:t>melanjutkan atau menolak</w:t>
            </w:r>
            <w:r>
              <w:rPr>
                <w:rFonts w:ascii="Times New Roman" w:hAnsi="Times New Roman" w:cs="Times New Roman"/>
                <w:sz w:val="24"/>
                <w:szCs w:val="24"/>
              </w:rPr>
              <w:t>)</w:t>
            </w:r>
            <w:r>
              <w:rPr>
                <w:rFonts w:hint="default" w:ascii="Times New Roman" w:hAnsi="Times New Roman" w:cs="Times New Roman"/>
                <w:sz w:val="24"/>
                <w:szCs w:val="24"/>
                <w:lang w:val="en"/>
              </w:rPr>
              <w:t xml:space="preserve"> pada aktor Kasubag.</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18</w:t>
            </w:r>
          </w:p>
        </w:tc>
        <w:tc>
          <w:tcPr>
            <w:tcW w:w="4613" w:type="dxa"/>
            <w:vAlign w:val="top"/>
          </w:tcPr>
          <w:p>
            <w:pPr>
              <w:widowControl w:val="0"/>
              <w:numPr>
                <w:ilvl w:val="0"/>
                <w:numId w:val="0"/>
              </w:num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Fitur mengelola (</w:t>
            </w:r>
            <w:r>
              <w:rPr>
                <w:rFonts w:hint="default" w:ascii="Times New Roman" w:hAnsi="Times New Roman" w:cs="Times New Roman"/>
                <w:sz w:val="24"/>
                <w:szCs w:val="24"/>
                <w:lang w:val="en"/>
              </w:rPr>
              <w:t>melanjutkan atau menolak</w:t>
            </w:r>
            <w:r>
              <w:rPr>
                <w:rFonts w:ascii="Times New Roman" w:hAnsi="Times New Roman" w:cs="Times New Roman"/>
                <w:sz w:val="24"/>
                <w:szCs w:val="24"/>
              </w:rPr>
              <w:t xml:space="preserve">) </w:t>
            </w:r>
            <w:r>
              <w:rPr>
                <w:rFonts w:hint="default" w:ascii="Times New Roman" w:hAnsi="Times New Roman" w:cs="Times New Roman"/>
                <w:sz w:val="24"/>
                <w:szCs w:val="24"/>
                <w:lang w:val="en"/>
              </w:rPr>
              <w:t>disposisi SPJ pada aktor Kasubag.</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19</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Fitur menerima surel yang berkaitan dengan kegiatan disposisi permohonan dan SPJ pada aktor Kasubag.</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20</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Fitur mengelola (</w:t>
            </w:r>
            <w:r>
              <w:rPr>
                <w:rFonts w:hint="default" w:ascii="Times New Roman" w:hAnsi="Times New Roman" w:cs="Times New Roman"/>
                <w:sz w:val="24"/>
                <w:szCs w:val="24"/>
                <w:lang w:val="en"/>
              </w:rPr>
              <w:t>melanjutkan</w:t>
            </w:r>
            <w:r>
              <w:rPr>
                <w:rFonts w:ascii="Times New Roman" w:hAnsi="Times New Roman" w:cs="Times New Roman"/>
                <w:sz w:val="24"/>
                <w:szCs w:val="24"/>
              </w:rPr>
              <w:t xml:space="preserve">) </w:t>
            </w:r>
            <w:r>
              <w:rPr>
                <w:rFonts w:hint="default" w:ascii="Times New Roman" w:hAnsi="Times New Roman" w:cs="Times New Roman"/>
                <w:sz w:val="24"/>
                <w:szCs w:val="24"/>
                <w:lang w:val="en"/>
              </w:rPr>
              <w:t>disposisi permohonan pada aktor BPP.</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21</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Fitur mengelola (</w:t>
            </w:r>
            <w:r>
              <w:rPr>
                <w:rFonts w:hint="default" w:ascii="Times New Roman" w:hAnsi="Times New Roman" w:cs="Times New Roman"/>
                <w:sz w:val="24"/>
                <w:szCs w:val="24"/>
                <w:lang w:val="en"/>
              </w:rPr>
              <w:t>melanjutkan</w:t>
            </w:r>
            <w:r>
              <w:rPr>
                <w:rFonts w:ascii="Times New Roman" w:hAnsi="Times New Roman" w:cs="Times New Roman"/>
                <w:sz w:val="24"/>
                <w:szCs w:val="24"/>
              </w:rPr>
              <w:t xml:space="preserve">) </w:t>
            </w:r>
            <w:r>
              <w:rPr>
                <w:rFonts w:hint="default" w:ascii="Times New Roman" w:hAnsi="Times New Roman" w:cs="Times New Roman"/>
                <w:sz w:val="24"/>
                <w:szCs w:val="24"/>
                <w:lang w:val="en"/>
              </w:rPr>
              <w:t>disposisi SPJ pada aktor BPP.</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22</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Fitur menerima surel yang berkaitan dengan kegiatan disposisi permohonan dan SPJ pada aktor BPP.</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512" w:type="dxa"/>
            <w:vAlign w:val="top"/>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23</w:t>
            </w:r>
          </w:p>
        </w:tc>
        <w:tc>
          <w:tcPr>
            <w:tcW w:w="4613" w:type="dxa"/>
            <w:vAlign w:val="top"/>
          </w:tcPr>
          <w:p>
            <w:pPr>
              <w:widowControl w:val="0"/>
              <w:numPr>
                <w:ilvl w:val="0"/>
                <w:numId w:val="0"/>
              </w:numPr>
              <w:bidi w:val="0"/>
              <w:spacing w:line="360" w:lineRule="auto"/>
              <w:jc w:val="both"/>
              <w:rPr>
                <w:rFonts w:hint="default" w:ascii="Times New Roman" w:hAnsi="Times New Roman" w:cs="Times New Roman"/>
                <w:sz w:val="24"/>
                <w:szCs w:val="24"/>
                <w:lang w:val="en"/>
              </w:rPr>
            </w:pPr>
            <w:r>
              <w:rPr>
                <w:rFonts w:ascii="Times New Roman" w:hAnsi="Times New Roman" w:cs="Times New Roman"/>
                <w:sz w:val="24"/>
                <w:szCs w:val="24"/>
              </w:rPr>
              <w:t xml:space="preserve">Fitur melihat rekap </w:t>
            </w:r>
            <w:r>
              <w:rPr>
                <w:rFonts w:hint="default" w:ascii="Times New Roman" w:hAnsi="Times New Roman" w:cs="Times New Roman"/>
                <w:sz w:val="24"/>
                <w:szCs w:val="24"/>
                <w:lang w:val="en"/>
              </w:rPr>
              <w:t xml:space="preserve">histori permohonan termasuk </w:t>
            </w:r>
            <w:r>
              <w:rPr>
                <w:rFonts w:hint="default" w:ascii="Times New Roman" w:hAnsi="Times New Roman" w:cs="Times New Roman"/>
                <w:i/>
                <w:iCs/>
                <w:sz w:val="24"/>
                <w:szCs w:val="24"/>
                <w:lang w:val="en"/>
              </w:rPr>
              <w:t>export excel</w:t>
            </w:r>
            <w:r>
              <w:rPr>
                <w:rFonts w:hint="default" w:ascii="Times New Roman" w:hAnsi="Times New Roman" w:cs="Times New Roman"/>
                <w:sz w:val="24"/>
                <w:szCs w:val="24"/>
                <w:lang w:val="en"/>
              </w:rPr>
              <w:t xml:space="preserve"> pada permohonan yang selesai SPJ-nya pada semua aktor.</w:t>
            </w:r>
          </w:p>
        </w:tc>
        <w:tc>
          <w:tcPr>
            <w:tcW w:w="1200" w:type="dxa"/>
            <w:vAlign w:val="center"/>
          </w:tcPr>
          <w:p>
            <w:pPr>
              <w:widowControl w:val="0"/>
              <w:spacing w:line="360" w:lineRule="auto"/>
              <w:jc w:val="center"/>
              <w:rPr>
                <w:rFonts w:hint="default" w:ascii="Times New Roman" w:hAnsi="Times New Roman" w:cs="Times New Roman"/>
                <w:i/>
                <w:iCs/>
                <w:sz w:val="24"/>
                <w:szCs w:val="24"/>
                <w:vertAlign w:val="baseline"/>
                <w:lang w:val="en"/>
              </w:rPr>
            </w:pPr>
            <w:r>
              <w:rPr>
                <w:rFonts w:hint="default" w:ascii="Times New Roman" w:hAnsi="Times New Roman" w:cs="Times New Roman"/>
                <w:i/>
                <w:iCs/>
                <w:sz w:val="24"/>
                <w:szCs w:val="24"/>
                <w:vertAlign w:val="baseline"/>
                <w:lang w:val="en"/>
              </w:rPr>
              <w:t>Pass</w:t>
            </w:r>
          </w:p>
        </w:tc>
        <w:tc>
          <w:tcPr>
            <w:tcW w:w="1187" w:type="dxa"/>
            <w:vAlign w:val="center"/>
          </w:tcPr>
          <w:p>
            <w:pPr>
              <w:widowControl w:val="0"/>
              <w:spacing w:line="360" w:lineRule="auto"/>
              <w:jc w:val="center"/>
              <w:rPr>
                <w:rFonts w:hint="default" w:ascii="Times New Roman" w:hAnsi="Times New Roman" w:cs="Times New Roman"/>
                <w:sz w:val="24"/>
                <w:szCs w:val="24"/>
                <w:vertAlign w:val="baseline"/>
                <w:lang w:val="en"/>
              </w:rPr>
            </w:pPr>
            <w:r>
              <w:rPr>
                <w:rFonts w:hint="default" w:ascii="Times New Roman" w:hAnsi="Times New Roman" w:cs="Times New Roman"/>
                <w:i/>
                <w:iCs/>
                <w:sz w:val="24"/>
                <w:szCs w:val="24"/>
                <w:vertAlign w:val="baseline"/>
                <w:lang w:val="en"/>
              </w:rPr>
              <w:t>Pass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B1B3D"/>
    <w:rsid w:val="7EFB1B3D"/>
    <w:rsid w:val="DAFDD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cs="Arial"/>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2021-01-03T11:30:00Z</dcterms:created>
  <dc:creator>agus</dc:creator>
  <cp:lastModifiedBy>agus</cp:lastModifiedBy>
  <dcterms:modified xsi:type="dcterms:W3CDTF">2021-01-03T11:31:48Z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