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Pagina1 Sasa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Pagina 2 Zoe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Pagina 3 Agus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Pagina 4 Zoe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Pagina 5 Sasa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Pagina 6 Agus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window.onload = function()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fetch("https://api.giphy.com/v1/gifs/random?api_key=VDQJPgoXsTIng4P3r9aaZBGrqG7Z18dM&amp;tag=&amp;rating=G")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.then(function(response)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return response.json();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})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.then(function(resultado)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var nombreGif = resultado.data.title;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var url = resultado.data.image_url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var h1e = document.querySelector("h1")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h1e.innerText=nombreGif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var img = document.querySelector("img")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img.setAttribute("src", url)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.catch(function(error)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console.log(error);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#2E2E2E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COLOR FOOTER Y HEADER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