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CD0E" w14:textId="18916CF2" w:rsidR="00954598" w:rsidRPr="007136F6" w:rsidRDefault="006A0836">
      <w:pPr>
        <w:spacing w:line="360" w:lineRule="auto"/>
        <w:ind w:left="144"/>
        <w:jc w:val="center"/>
        <w:rPr>
          <w:rFonts w:ascii="Tahoma" w:hAnsi="Tahoma"/>
          <w:b/>
          <w:color w:val="000000"/>
          <w:spacing w:val="10"/>
          <w:sz w:val="21"/>
        </w:rPr>
      </w:pPr>
      <w:r>
        <w:rPr>
          <w:rFonts w:ascii="Tahoma" w:hAnsi="Tahoma"/>
          <w:b/>
          <w:color w:val="000000"/>
          <w:spacing w:val="10"/>
          <w:sz w:val="21"/>
          <w:lang w:val="id-ID"/>
        </w:rPr>
        <w:t xml:space="preserve">RENCANA PELAKSANAAN PEMBELAJARAN HARIAN (RPPH) </w:t>
      </w:r>
      <w:r>
        <w:rPr>
          <w:rFonts w:ascii="Tahoma" w:hAnsi="Tahoma"/>
          <w:b/>
          <w:color w:val="000000"/>
          <w:spacing w:val="10"/>
          <w:sz w:val="21"/>
          <w:lang w:val="id-ID"/>
        </w:rPr>
        <w:br/>
      </w:r>
      <w:r>
        <w:rPr>
          <w:rFonts w:ascii="Tahoma" w:hAnsi="Tahoma"/>
          <w:b/>
          <w:color w:val="000000"/>
          <w:sz w:val="21"/>
          <w:lang w:val="id-ID"/>
        </w:rPr>
        <w:t xml:space="preserve">KB </w:t>
      </w:r>
      <w:r w:rsidR="007136F6">
        <w:rPr>
          <w:rFonts w:ascii="Tahoma" w:hAnsi="Tahoma"/>
          <w:b/>
          <w:color w:val="000000"/>
          <w:sz w:val="21"/>
        </w:rPr>
        <w:t>AL HIDAYAH</w:t>
      </w:r>
    </w:p>
    <w:p w14:paraId="5DFC925D" w14:textId="1CCB873A" w:rsidR="00954598" w:rsidRDefault="006A0836" w:rsidP="007136F6">
      <w:pPr>
        <w:spacing w:before="360" w:line="201" w:lineRule="auto"/>
        <w:ind w:left="72"/>
        <w:rPr>
          <w:rFonts w:ascii="Tahoma" w:hAnsi="Tahoma"/>
          <w:b/>
          <w:color w:val="000000"/>
          <w:sz w:val="21"/>
          <w:lang w:val="id-ID"/>
        </w:rPr>
      </w:pPr>
      <w:r>
        <w:rPr>
          <w:rFonts w:ascii="Tahoma" w:hAnsi="Tahoma"/>
          <w:b/>
          <w:color w:val="000000"/>
          <w:sz w:val="21"/>
          <w:lang w:val="id-ID"/>
        </w:rPr>
        <w:t>Sentra/ Area</w:t>
      </w:r>
      <w:r w:rsidR="007136F6">
        <w:rPr>
          <w:rFonts w:ascii="Tahoma" w:hAnsi="Tahoma"/>
          <w:b/>
          <w:color w:val="000000"/>
          <w:sz w:val="21"/>
          <w:lang w:val="id-ID"/>
        </w:rPr>
        <w:tab/>
      </w:r>
      <w:r w:rsidR="007136F6">
        <w:rPr>
          <w:rFonts w:ascii="Tahoma" w:hAnsi="Tahoma"/>
          <w:b/>
          <w:color w:val="000000"/>
          <w:sz w:val="21"/>
          <w:lang w:val="id-ID"/>
        </w:rPr>
        <w:tab/>
      </w:r>
      <w:r>
        <w:rPr>
          <w:rFonts w:ascii="Tahoma" w:hAnsi="Tahoma"/>
          <w:b/>
          <w:color w:val="000000"/>
          <w:sz w:val="21"/>
          <w:lang w:val="id-ID"/>
        </w:rPr>
        <w:tab/>
        <w:t>: Alam</w:t>
      </w:r>
    </w:p>
    <w:p w14:paraId="3D87D26D" w14:textId="6009812A" w:rsidR="00954598" w:rsidRDefault="006A0836" w:rsidP="007136F6">
      <w:pPr>
        <w:spacing w:before="180" w:line="201" w:lineRule="auto"/>
        <w:ind w:left="72"/>
        <w:rPr>
          <w:rFonts w:ascii="Tahoma" w:hAnsi="Tahoma"/>
          <w:b/>
          <w:color w:val="000000"/>
          <w:sz w:val="21"/>
          <w:lang w:val="id-ID"/>
        </w:rPr>
      </w:pPr>
      <w:r>
        <w:rPr>
          <w:rFonts w:ascii="Tahoma" w:hAnsi="Tahoma"/>
          <w:b/>
          <w:color w:val="000000"/>
          <w:sz w:val="21"/>
          <w:lang w:val="id-ID"/>
        </w:rPr>
        <w:t>Tema</w:t>
      </w:r>
      <w:r w:rsidR="00516897">
        <w:rPr>
          <w:rFonts w:ascii="Tahoma" w:hAnsi="Tahoma"/>
          <w:b/>
          <w:color w:val="000000"/>
          <w:sz w:val="21"/>
        </w:rPr>
        <w:t>/</w:t>
      </w:r>
      <w:r>
        <w:rPr>
          <w:rFonts w:ascii="Tahoma" w:hAnsi="Tahoma"/>
          <w:b/>
          <w:color w:val="000000"/>
          <w:sz w:val="21"/>
          <w:lang w:val="id-ID"/>
        </w:rPr>
        <w:t xml:space="preserve"> Sub Tema</w:t>
      </w:r>
      <w:r>
        <w:rPr>
          <w:rFonts w:ascii="Tahoma" w:hAnsi="Tahoma"/>
          <w:b/>
          <w:color w:val="000000"/>
          <w:sz w:val="21"/>
          <w:lang w:val="id-ID"/>
        </w:rPr>
        <w:tab/>
      </w:r>
      <w:r w:rsidR="007136F6">
        <w:rPr>
          <w:rFonts w:ascii="Tahoma" w:hAnsi="Tahoma"/>
          <w:b/>
          <w:color w:val="000000"/>
          <w:sz w:val="21"/>
          <w:lang w:val="id-ID"/>
        </w:rPr>
        <w:tab/>
      </w:r>
      <w:r>
        <w:rPr>
          <w:rFonts w:ascii="Tahoma" w:hAnsi="Tahoma"/>
          <w:b/>
          <w:color w:val="000000"/>
          <w:sz w:val="21"/>
          <w:lang w:val="id-ID"/>
        </w:rPr>
        <w:t>: Tanaman</w:t>
      </w:r>
      <w:r w:rsidR="007136F6">
        <w:rPr>
          <w:rFonts w:ascii="Tahoma" w:hAnsi="Tahoma"/>
          <w:b/>
          <w:color w:val="000000"/>
          <w:sz w:val="21"/>
        </w:rPr>
        <w:t>/</w:t>
      </w:r>
      <w:r>
        <w:rPr>
          <w:rFonts w:ascii="Tahoma" w:hAnsi="Tahoma"/>
          <w:b/>
          <w:color w:val="000000"/>
          <w:sz w:val="21"/>
          <w:lang w:val="id-ID"/>
        </w:rPr>
        <w:t>wortel</w:t>
      </w:r>
    </w:p>
    <w:p w14:paraId="1EA074DE" w14:textId="74419EB9" w:rsidR="00954598" w:rsidRPr="007136F6" w:rsidRDefault="006A0836" w:rsidP="007136F6">
      <w:pPr>
        <w:spacing w:before="144"/>
        <w:ind w:left="72"/>
        <w:rPr>
          <w:rFonts w:ascii="Tahoma" w:hAnsi="Tahoma"/>
          <w:b/>
          <w:color w:val="000000"/>
          <w:sz w:val="21"/>
        </w:rPr>
      </w:pPr>
      <w:r>
        <w:rPr>
          <w:rFonts w:ascii="Tahoma" w:hAnsi="Tahoma"/>
          <w:b/>
          <w:color w:val="000000"/>
          <w:sz w:val="21"/>
          <w:lang w:val="id-ID"/>
        </w:rPr>
        <w:t>Hari</w:t>
      </w:r>
      <w:r w:rsidR="00516897">
        <w:rPr>
          <w:rFonts w:ascii="Tahoma" w:hAnsi="Tahoma"/>
          <w:b/>
          <w:color w:val="000000"/>
          <w:sz w:val="21"/>
        </w:rPr>
        <w:t>/</w:t>
      </w:r>
      <w:r>
        <w:rPr>
          <w:rFonts w:ascii="Tahoma" w:hAnsi="Tahoma"/>
          <w:b/>
          <w:color w:val="000000"/>
          <w:sz w:val="21"/>
          <w:lang w:val="id-ID"/>
        </w:rPr>
        <w:t xml:space="preserve"> Tanggal</w:t>
      </w:r>
      <w:r>
        <w:rPr>
          <w:rFonts w:ascii="Tahoma" w:hAnsi="Tahoma"/>
          <w:b/>
          <w:color w:val="000000"/>
          <w:sz w:val="21"/>
          <w:lang w:val="id-ID"/>
        </w:rPr>
        <w:tab/>
      </w:r>
      <w:r w:rsidR="007136F6">
        <w:rPr>
          <w:rFonts w:ascii="Tahoma" w:hAnsi="Tahoma"/>
          <w:b/>
          <w:color w:val="000000"/>
          <w:sz w:val="21"/>
          <w:lang w:val="id-ID"/>
        </w:rPr>
        <w:tab/>
      </w:r>
      <w:r>
        <w:rPr>
          <w:rFonts w:ascii="Tahoma" w:hAnsi="Tahoma"/>
          <w:b/>
          <w:color w:val="000000"/>
          <w:spacing w:val="2"/>
          <w:sz w:val="21"/>
          <w:lang w:val="id-ID"/>
        </w:rPr>
        <w:t>:</w:t>
      </w:r>
      <w:r w:rsidR="007136F6">
        <w:rPr>
          <w:rFonts w:ascii="Tahoma" w:hAnsi="Tahoma"/>
          <w:b/>
          <w:color w:val="000000"/>
          <w:spacing w:val="2"/>
          <w:sz w:val="21"/>
        </w:rPr>
        <w:t xml:space="preserve"> </w:t>
      </w:r>
      <w:r>
        <w:rPr>
          <w:rFonts w:ascii="Tahoma" w:hAnsi="Tahoma"/>
          <w:b/>
          <w:color w:val="000000"/>
          <w:spacing w:val="2"/>
          <w:sz w:val="21"/>
          <w:lang w:val="id-ID"/>
        </w:rPr>
        <w:t xml:space="preserve">Senin, </w:t>
      </w:r>
      <w:r w:rsidR="007136F6">
        <w:rPr>
          <w:rFonts w:ascii="Tahoma" w:hAnsi="Tahoma"/>
          <w:b/>
          <w:color w:val="000000"/>
          <w:spacing w:val="2"/>
          <w:sz w:val="21"/>
        </w:rPr>
        <w:t>3</w:t>
      </w:r>
      <w:r>
        <w:rPr>
          <w:rFonts w:ascii="Tahoma" w:hAnsi="Tahoma"/>
          <w:b/>
          <w:color w:val="000000"/>
          <w:spacing w:val="2"/>
          <w:sz w:val="21"/>
          <w:lang w:val="id-ID"/>
        </w:rPr>
        <w:t>0 Oktober 201</w:t>
      </w:r>
      <w:r w:rsidR="007136F6">
        <w:rPr>
          <w:rFonts w:ascii="Tahoma" w:hAnsi="Tahoma"/>
          <w:b/>
          <w:color w:val="000000"/>
          <w:spacing w:val="2"/>
          <w:sz w:val="21"/>
        </w:rPr>
        <w:t>9</w:t>
      </w:r>
    </w:p>
    <w:p w14:paraId="0CB03740" w14:textId="444BD0A7" w:rsidR="00954598" w:rsidRDefault="006A0836" w:rsidP="007136F6">
      <w:pPr>
        <w:spacing w:before="144"/>
        <w:ind w:left="72"/>
        <w:rPr>
          <w:rFonts w:ascii="Tahoma" w:hAnsi="Tahoma"/>
          <w:b/>
          <w:color w:val="000000"/>
          <w:sz w:val="21"/>
          <w:lang w:val="id-ID"/>
        </w:rPr>
      </w:pPr>
      <w:r>
        <w:rPr>
          <w:rFonts w:ascii="Tahoma" w:hAnsi="Tahoma"/>
          <w:b/>
          <w:color w:val="000000"/>
          <w:sz w:val="21"/>
          <w:lang w:val="id-ID"/>
        </w:rPr>
        <w:t>Seme</w:t>
      </w:r>
      <w:bookmarkStart w:id="0" w:name="_GoBack"/>
      <w:bookmarkEnd w:id="0"/>
      <w:r>
        <w:rPr>
          <w:rFonts w:ascii="Tahoma" w:hAnsi="Tahoma"/>
          <w:b/>
          <w:color w:val="000000"/>
          <w:sz w:val="21"/>
          <w:lang w:val="id-ID"/>
        </w:rPr>
        <w:t>ster/ Minggu</w:t>
      </w:r>
      <w:r>
        <w:rPr>
          <w:rFonts w:ascii="Tahoma" w:hAnsi="Tahoma"/>
          <w:b/>
          <w:color w:val="000000"/>
          <w:sz w:val="21"/>
          <w:lang w:val="id-ID"/>
        </w:rPr>
        <w:tab/>
      </w:r>
      <w:r w:rsidR="007136F6">
        <w:rPr>
          <w:rFonts w:ascii="Tahoma" w:hAnsi="Tahoma"/>
          <w:b/>
          <w:color w:val="000000"/>
          <w:sz w:val="21"/>
          <w:lang w:val="id-ID"/>
        </w:rPr>
        <w:tab/>
      </w:r>
      <w:r>
        <w:rPr>
          <w:rFonts w:ascii="Tahoma" w:hAnsi="Tahoma"/>
          <w:b/>
          <w:color w:val="000000"/>
          <w:spacing w:val="-2"/>
          <w:sz w:val="21"/>
          <w:lang w:val="id-ID"/>
        </w:rPr>
        <w:t>: 1/2</w:t>
      </w:r>
    </w:p>
    <w:p w14:paraId="5F445A7B" w14:textId="7DD908E2" w:rsidR="00954598" w:rsidRDefault="00516897" w:rsidP="007136F6">
      <w:pPr>
        <w:spacing w:before="252" w:after="252"/>
        <w:ind w:left="72"/>
        <w:rPr>
          <w:rFonts w:ascii="Tahoma" w:hAnsi="Tahoma"/>
          <w:b/>
          <w:color w:val="000000"/>
          <w:sz w:val="21"/>
          <w:lang w:val="id-ID"/>
        </w:rPr>
      </w:pPr>
      <w:r>
        <w:rPr>
          <w:rFonts w:ascii="Arial" w:hAnsi="Arial"/>
          <w:noProof/>
          <w:color w:val="000000"/>
          <w:spacing w:val="2"/>
          <w:lang w:val="id-ID"/>
        </w:rPr>
        <w:pict w14:anchorId="0638DE64">
          <v:line id="_x0000_s1034" style="position:absolute;left:0;text-align:left;z-index:251659264;mso-position-horizontal-relative:page;mso-position-vertical-relative:page" from="82.3pt,606.75pt" to="514.4pt,606.75pt" strokecolor="#070709" strokeweight=".35pt">
            <w10:wrap anchorx="page" anchory="page"/>
          </v:line>
        </w:pict>
      </w:r>
      <w:r w:rsidR="006A0836">
        <w:rPr>
          <w:rFonts w:ascii="Tahoma" w:hAnsi="Tahoma"/>
          <w:b/>
          <w:color w:val="000000"/>
          <w:sz w:val="21"/>
          <w:lang w:val="id-ID"/>
        </w:rPr>
        <w:t>Kelompok/Usia</w:t>
      </w:r>
      <w:r w:rsidR="006A0836">
        <w:rPr>
          <w:rFonts w:ascii="Tahoma" w:hAnsi="Tahoma"/>
          <w:b/>
          <w:color w:val="000000"/>
          <w:sz w:val="21"/>
          <w:lang w:val="id-ID"/>
        </w:rPr>
        <w:tab/>
      </w:r>
      <w:r w:rsidR="007136F6">
        <w:rPr>
          <w:rFonts w:ascii="Tahoma" w:hAnsi="Tahoma"/>
          <w:b/>
          <w:color w:val="000000"/>
          <w:sz w:val="21"/>
          <w:lang w:val="id-ID"/>
        </w:rPr>
        <w:tab/>
      </w:r>
      <w:r w:rsidR="006A0836">
        <w:rPr>
          <w:rFonts w:ascii="Tahoma" w:hAnsi="Tahoma"/>
          <w:b/>
          <w:color w:val="000000"/>
          <w:spacing w:val="-6"/>
          <w:sz w:val="21"/>
          <w:lang w:val="id-ID"/>
        </w:rPr>
        <w:t>: B</w:t>
      </w:r>
      <w:r w:rsidR="007136F6">
        <w:rPr>
          <w:rFonts w:ascii="Tahoma" w:hAnsi="Tahoma"/>
          <w:b/>
          <w:color w:val="000000"/>
          <w:spacing w:val="-6"/>
          <w:sz w:val="21"/>
        </w:rPr>
        <w:t>/</w:t>
      </w:r>
      <w:r w:rsidR="006A0836">
        <w:rPr>
          <w:rFonts w:ascii="Tahoma" w:hAnsi="Tahoma"/>
          <w:b/>
          <w:color w:val="000000"/>
          <w:spacing w:val="-6"/>
          <w:sz w:val="21"/>
          <w:lang w:val="id-ID"/>
        </w:rPr>
        <w:t>5-6 tahun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54598" w14:paraId="693EBC28" w14:textId="77777777" w:rsidTr="006A0836">
        <w:trPr>
          <w:trHeight w:hRule="exact" w:val="9334"/>
        </w:trPr>
        <w:tc>
          <w:tcPr>
            <w:tcW w:w="8640" w:type="dxa"/>
            <w:tcBorders>
              <w:top w:val="single" w:sz="2" w:space="0" w:color="0C0C0C"/>
              <w:left w:val="single" w:sz="2" w:space="0" w:color="151515"/>
              <w:bottom w:val="single" w:sz="1" w:space="0" w:color="111111"/>
              <w:right w:val="single" w:sz="2" w:space="0" w:color="101010"/>
            </w:tcBorders>
          </w:tcPr>
          <w:p w14:paraId="5C4FFE6B" w14:textId="193E15DA" w:rsidR="00954598" w:rsidRDefault="006A0836">
            <w:pPr>
              <w:spacing w:line="263" w:lineRule="exact"/>
              <w:ind w:left="144"/>
              <w:rPr>
                <w:rFonts w:ascii="Arial" w:hAnsi="Arial"/>
                <w:color w:val="000000"/>
                <w:spacing w:val="2"/>
                <w:lang w:val="id-ID"/>
              </w:rPr>
            </w:pPr>
            <w:r>
              <w:rPr>
                <w:rFonts w:ascii="Arial" w:hAnsi="Arial"/>
                <w:color w:val="000000"/>
                <w:spacing w:val="2"/>
                <w:lang w:val="id-ID"/>
              </w:rPr>
              <w:t>Materi dalam kegiatan:</w:t>
            </w:r>
          </w:p>
          <w:p w14:paraId="03E031A1" w14:textId="77777777" w:rsidR="00954598" w:rsidRDefault="006A0836">
            <w:pPr>
              <w:numPr>
                <w:ilvl w:val="0"/>
                <w:numId w:val="1"/>
              </w:numPr>
              <w:tabs>
                <w:tab w:val="clear" w:pos="360"/>
                <w:tab w:val="decimal" w:pos="864"/>
              </w:tabs>
              <w:spacing w:before="144" w:line="266" w:lineRule="exact"/>
              <w:ind w:left="504"/>
              <w:rPr>
                <w:rFonts w:ascii="Arial" w:hAnsi="Arial"/>
                <w:color w:val="000000"/>
                <w:spacing w:val="12"/>
                <w:lang w:val="id-ID"/>
              </w:rPr>
            </w:pPr>
            <w:r>
              <w:rPr>
                <w:rFonts w:ascii="Arial" w:hAnsi="Arial"/>
                <w:color w:val="000000"/>
                <w:spacing w:val="12"/>
                <w:lang w:val="id-ID"/>
              </w:rPr>
              <w:t>Doa sebelum dan sesudah belajar (Nam 1.1)</w:t>
            </w:r>
          </w:p>
          <w:p w14:paraId="4ADCB066" w14:textId="77777777" w:rsidR="00954598" w:rsidRDefault="006A0836">
            <w:pPr>
              <w:numPr>
                <w:ilvl w:val="0"/>
                <w:numId w:val="1"/>
              </w:numPr>
              <w:tabs>
                <w:tab w:val="clear" w:pos="360"/>
                <w:tab w:val="decimal" w:pos="864"/>
              </w:tabs>
              <w:spacing w:before="108" w:line="263" w:lineRule="exact"/>
              <w:ind w:left="504"/>
              <w:rPr>
                <w:rFonts w:ascii="Arial" w:hAnsi="Arial"/>
                <w:color w:val="000000"/>
                <w:spacing w:val="12"/>
                <w:lang w:val="id-ID"/>
              </w:rPr>
            </w:pPr>
            <w:proofErr w:type="spellStart"/>
            <w:r>
              <w:rPr>
                <w:rFonts w:ascii="Arial" w:hAnsi="Arial"/>
                <w:color w:val="000000"/>
                <w:spacing w:val="12"/>
                <w:lang w:val="id-ID"/>
              </w:rPr>
              <w:t>Menyetempel</w:t>
            </w:r>
            <w:proofErr w:type="spellEnd"/>
            <w:r>
              <w:rPr>
                <w:rFonts w:ascii="Arial" w:hAnsi="Arial"/>
                <w:color w:val="000000"/>
                <w:spacing w:val="12"/>
                <w:lang w:val="id-ID"/>
              </w:rPr>
              <w:t xml:space="preserve"> gambar wortel (Sn 3.15-4.15)</w:t>
            </w:r>
          </w:p>
          <w:p w14:paraId="0F681AC4" w14:textId="77777777" w:rsidR="00954598" w:rsidRDefault="006A0836">
            <w:pPr>
              <w:numPr>
                <w:ilvl w:val="0"/>
                <w:numId w:val="1"/>
              </w:numPr>
              <w:tabs>
                <w:tab w:val="clear" w:pos="360"/>
                <w:tab w:val="decimal" w:pos="864"/>
              </w:tabs>
              <w:spacing w:before="108" w:line="262" w:lineRule="exact"/>
              <w:ind w:left="504"/>
              <w:rPr>
                <w:rFonts w:ascii="Arial" w:hAnsi="Arial"/>
                <w:color w:val="000000"/>
                <w:spacing w:val="10"/>
                <w:lang w:val="id-ID"/>
              </w:rPr>
            </w:pPr>
            <w:proofErr w:type="spellStart"/>
            <w:r>
              <w:rPr>
                <w:rFonts w:ascii="Arial" w:hAnsi="Arial"/>
                <w:color w:val="000000"/>
                <w:spacing w:val="10"/>
                <w:lang w:val="id-ID"/>
              </w:rPr>
              <w:t>Mewamai</w:t>
            </w:r>
            <w:proofErr w:type="spellEnd"/>
            <w:r>
              <w:rPr>
                <w:rFonts w:ascii="Arial" w:hAnsi="Arial"/>
                <w:color w:val="000000"/>
                <w:spacing w:val="10"/>
                <w:lang w:val="id-ID"/>
              </w:rPr>
              <w:t xml:space="preserve"> gambar Wortel dengan pewarna kunyit (</w:t>
            </w:r>
            <w:proofErr w:type="spellStart"/>
            <w:r>
              <w:rPr>
                <w:rFonts w:ascii="Arial" w:hAnsi="Arial"/>
                <w:color w:val="000000"/>
                <w:spacing w:val="10"/>
                <w:lang w:val="id-ID"/>
              </w:rPr>
              <w:t>Kog</w:t>
            </w:r>
            <w:proofErr w:type="spellEnd"/>
            <w:r>
              <w:rPr>
                <w:rFonts w:ascii="Arial" w:hAnsi="Arial"/>
                <w:color w:val="000000"/>
                <w:spacing w:val="10"/>
                <w:lang w:val="id-ID"/>
              </w:rPr>
              <w:t xml:space="preserve"> 2.3)</w:t>
            </w:r>
          </w:p>
          <w:p w14:paraId="27D77F49" w14:textId="77777777" w:rsidR="00954598" w:rsidRDefault="006A0836">
            <w:pPr>
              <w:numPr>
                <w:ilvl w:val="0"/>
                <w:numId w:val="1"/>
              </w:numPr>
              <w:tabs>
                <w:tab w:val="clear" w:pos="360"/>
                <w:tab w:val="decimal" w:pos="864"/>
              </w:tabs>
              <w:spacing w:before="108" w:line="266" w:lineRule="exact"/>
              <w:ind w:left="504"/>
              <w:rPr>
                <w:rFonts w:ascii="Arial" w:hAnsi="Arial"/>
                <w:color w:val="000000"/>
                <w:spacing w:val="13"/>
                <w:lang w:val="id-ID"/>
              </w:rPr>
            </w:pPr>
            <w:r>
              <w:rPr>
                <w:rFonts w:ascii="Arial" w:hAnsi="Arial"/>
                <w:color w:val="000000"/>
                <w:spacing w:val="13"/>
                <w:lang w:val="id-ID"/>
              </w:rPr>
              <w:t>Menulis kata wortel ditepung (Bhs 3.12-4.12)</w:t>
            </w:r>
          </w:p>
          <w:p w14:paraId="113AE233" w14:textId="62BAE7B9" w:rsidR="00954598" w:rsidRDefault="006A0836">
            <w:pPr>
              <w:numPr>
                <w:ilvl w:val="0"/>
                <w:numId w:val="1"/>
              </w:numPr>
              <w:tabs>
                <w:tab w:val="clear" w:pos="360"/>
                <w:tab w:val="decimal" w:pos="864"/>
              </w:tabs>
              <w:spacing w:before="108" w:line="263" w:lineRule="exact"/>
              <w:ind w:left="504"/>
              <w:rPr>
                <w:rFonts w:ascii="Arial" w:hAnsi="Arial"/>
                <w:color w:val="000000"/>
                <w:spacing w:val="10"/>
                <w:lang w:val="id-ID"/>
              </w:rPr>
            </w:pPr>
            <w:r>
              <w:rPr>
                <w:rFonts w:ascii="Arial" w:hAnsi="Arial"/>
                <w:color w:val="000000"/>
                <w:spacing w:val="10"/>
                <w:lang w:val="id-ID"/>
              </w:rPr>
              <w:t>Kolase gambar dengan kulit wortel (Sn 3.15-4.15</w:t>
            </w:r>
          </w:p>
          <w:p w14:paraId="1B04675E" w14:textId="0052C4F4" w:rsidR="00954598" w:rsidRPr="006A0836" w:rsidRDefault="00516897" w:rsidP="006A0836">
            <w:pPr>
              <w:spacing w:before="108" w:line="259" w:lineRule="exact"/>
              <w:rPr>
                <w:rFonts w:ascii="Arial" w:hAnsi="Arial"/>
                <w:color w:val="000000"/>
                <w:spacing w:val="10"/>
              </w:rPr>
            </w:pPr>
            <w:r>
              <w:rPr>
                <w:rFonts w:ascii="Arial" w:hAnsi="Arial"/>
                <w:noProof/>
                <w:color w:val="000000"/>
                <w:spacing w:val="2"/>
                <w:lang w:val="id-ID"/>
              </w:rPr>
              <w:pict w14:anchorId="0638DE64">
                <v:line id="_x0000_s1033" style="position:absolute;z-index:251658240;mso-position-horizontal-relative:page;mso-position-vertical-relative:page" from=".65pt,111.4pt" to="432.75pt,111.4pt" strokecolor="#070709" strokeweight=".35pt">
                  <w10:wrap anchorx="page" anchory="page"/>
                </v:line>
              </w:pict>
            </w:r>
            <w:r w:rsidR="006A0836">
              <w:rPr>
                <w:rFonts w:ascii="Arial" w:hAnsi="Arial"/>
                <w:color w:val="000000"/>
                <w:spacing w:val="10"/>
              </w:rPr>
              <w:t xml:space="preserve">  </w:t>
            </w:r>
            <w:r w:rsidR="006A0836">
              <w:rPr>
                <w:rFonts w:ascii="Arial" w:hAnsi="Arial"/>
                <w:color w:val="000000"/>
                <w:spacing w:val="2"/>
                <w:lang w:val="id-ID"/>
              </w:rPr>
              <w:t>Materi pembiasaan:</w:t>
            </w:r>
          </w:p>
          <w:p w14:paraId="12FE3467" w14:textId="77777777" w:rsidR="00954598" w:rsidRDefault="006A0836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66" w:lineRule="exact"/>
              <w:ind w:left="864" w:hanging="360"/>
              <w:rPr>
                <w:rFonts w:ascii="Arial" w:hAnsi="Arial"/>
                <w:color w:val="000000"/>
                <w:spacing w:val="10"/>
                <w:lang w:val="id-ID"/>
              </w:rPr>
            </w:pPr>
            <w:r>
              <w:rPr>
                <w:rFonts w:ascii="Arial" w:hAnsi="Arial"/>
                <w:color w:val="000000"/>
                <w:spacing w:val="10"/>
                <w:lang w:val="id-ID"/>
              </w:rPr>
              <w:t xml:space="preserve">Mempercayai adanya Tuhan melalui </w:t>
            </w:r>
            <w:proofErr w:type="spellStart"/>
            <w:r>
              <w:rPr>
                <w:rFonts w:ascii="Arial" w:hAnsi="Arial"/>
                <w:color w:val="000000"/>
                <w:spacing w:val="10"/>
                <w:lang w:val="id-ID"/>
              </w:rPr>
              <w:t>ciptaanNya</w:t>
            </w:r>
            <w:proofErr w:type="spellEnd"/>
            <w:r>
              <w:rPr>
                <w:rFonts w:ascii="Arial" w:hAnsi="Arial"/>
                <w:color w:val="000000"/>
                <w:spacing w:val="10"/>
                <w:lang w:val="id-ID"/>
              </w:rPr>
              <w:t xml:space="preserve"> (Nam 1.1)</w:t>
            </w:r>
          </w:p>
          <w:p w14:paraId="3D2D102F" w14:textId="77777777" w:rsidR="00954598" w:rsidRDefault="006A0836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70" w:lineRule="exact"/>
              <w:ind w:left="504"/>
              <w:rPr>
                <w:rFonts w:ascii="Arial" w:hAnsi="Arial"/>
                <w:color w:val="000000"/>
                <w:spacing w:val="10"/>
                <w:lang w:val="id-ID"/>
              </w:rPr>
            </w:pPr>
            <w:r>
              <w:rPr>
                <w:rFonts w:ascii="Arial" w:hAnsi="Arial"/>
                <w:color w:val="000000"/>
                <w:spacing w:val="10"/>
                <w:lang w:val="id-ID"/>
              </w:rPr>
              <w:t>Selalu bersyukur sebagai ciptaan Tuhan (Nam 1.2)</w:t>
            </w:r>
          </w:p>
          <w:p w14:paraId="04D2C0D5" w14:textId="77777777" w:rsidR="00954598" w:rsidRDefault="006A0836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329" w:lineRule="exact"/>
              <w:ind w:left="864" w:right="144" w:hanging="360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Mengucap salam, masuk dalam SOP penyambutan dan penjemputan (Nam 1.2)</w:t>
            </w:r>
          </w:p>
          <w:p w14:paraId="243C521E" w14:textId="77777777" w:rsidR="00954598" w:rsidRDefault="006A0836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67" w:lineRule="exact"/>
              <w:ind w:left="864" w:hanging="360"/>
              <w:rPr>
                <w:rFonts w:ascii="Arial" w:hAnsi="Arial"/>
                <w:color w:val="000000"/>
                <w:spacing w:val="16"/>
                <w:lang w:val="id-ID"/>
              </w:rPr>
            </w:pPr>
            <w:r>
              <w:rPr>
                <w:rFonts w:ascii="Arial" w:hAnsi="Arial"/>
                <w:color w:val="000000"/>
                <w:spacing w:val="16"/>
                <w:lang w:val="id-ID"/>
              </w:rPr>
              <w:t>SOP Senam pagi (FM 3.3, 4.3)</w:t>
            </w:r>
          </w:p>
          <w:p w14:paraId="39271F37" w14:textId="77777777" w:rsidR="00954598" w:rsidRDefault="006A0836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329" w:lineRule="exact"/>
              <w:ind w:left="864" w:right="648" w:hanging="360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Doa sebelum belajar dan mengenal aturan masuk ke SOP pembukaan (Nam 1.2)</w:t>
            </w:r>
          </w:p>
          <w:p w14:paraId="2CE56469" w14:textId="77777777" w:rsidR="00954598" w:rsidRDefault="006A0836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331" w:lineRule="exact"/>
              <w:ind w:left="864" w:right="216" w:hanging="360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Mencuci tangan masuk dalam SOP sebelum dan sesudah makan (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Fm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 2.1, 3.4, 4.4)</w:t>
            </w:r>
          </w:p>
          <w:p w14:paraId="7749EB67" w14:textId="77777777" w:rsidR="00954598" w:rsidRDefault="006A0836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327" w:lineRule="exact"/>
              <w:ind w:left="864" w:right="648" w:hanging="360"/>
              <w:rPr>
                <w:rFonts w:ascii="Arial" w:hAnsi="Arial"/>
                <w:color w:val="000000"/>
                <w:spacing w:val="-2"/>
                <w:lang w:val="id-ID"/>
              </w:rPr>
            </w:pPr>
            <w:proofErr w:type="spellStart"/>
            <w:r>
              <w:rPr>
                <w:rFonts w:ascii="Arial" w:hAnsi="Arial"/>
                <w:color w:val="000000"/>
                <w:spacing w:val="-2"/>
                <w:lang w:val="id-ID"/>
              </w:rPr>
              <w:t>Mulaimengenal</w:t>
            </w:r>
            <w:proofErr w:type="spellEnd"/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 ucapan bismillah, Alhamdulillah, sebelum dan sesudah </w:t>
            </w:r>
            <w:r>
              <w:rPr>
                <w:rFonts w:ascii="Arial" w:hAnsi="Arial"/>
                <w:color w:val="000000"/>
                <w:spacing w:val="2"/>
                <w:lang w:val="id-ID"/>
              </w:rPr>
              <w:t>kegiatan ( Nam 3.1- 4.1)</w:t>
            </w:r>
          </w:p>
          <w:p w14:paraId="69D8D7C2" w14:textId="77777777" w:rsidR="00954598" w:rsidRDefault="006A0836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333" w:lineRule="exact"/>
              <w:ind w:left="864" w:right="432" w:hanging="360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Menghafal surat-surat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pendek,Doa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 sehari-hari, Asmaul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husna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, Sifat wajib </w:t>
            </w:r>
            <w:r>
              <w:rPr>
                <w:rFonts w:ascii="Arial" w:hAnsi="Arial"/>
                <w:color w:val="000000"/>
                <w:spacing w:val="4"/>
                <w:lang w:val="id-ID"/>
              </w:rPr>
              <w:t>Allah &amp; Rosul (Nam 1.1)</w:t>
            </w:r>
          </w:p>
          <w:p w14:paraId="3EDA2BBB" w14:textId="1E0D418E" w:rsidR="00954598" w:rsidRDefault="006A0836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70" w:lineRule="exact"/>
              <w:ind w:left="864" w:hanging="360"/>
              <w:rPr>
                <w:rFonts w:ascii="Arial" w:hAnsi="Arial"/>
                <w:color w:val="000000"/>
                <w:spacing w:val="10"/>
                <w:lang w:val="id-ID"/>
              </w:rPr>
            </w:pPr>
            <w:r>
              <w:rPr>
                <w:rFonts w:ascii="Arial" w:hAnsi="Arial"/>
                <w:color w:val="000000"/>
                <w:spacing w:val="10"/>
                <w:lang w:val="id-ID"/>
              </w:rPr>
              <w:t xml:space="preserve">Mengenal gerakan </w:t>
            </w:r>
            <w:proofErr w:type="spellStart"/>
            <w:r>
              <w:rPr>
                <w:rFonts w:ascii="Arial" w:hAnsi="Arial"/>
                <w:color w:val="000000"/>
                <w:spacing w:val="10"/>
                <w:lang w:val="id-ID"/>
              </w:rPr>
              <w:t>sholat</w:t>
            </w:r>
            <w:proofErr w:type="spellEnd"/>
            <w:r>
              <w:rPr>
                <w:rFonts w:ascii="Arial" w:hAnsi="Arial"/>
                <w:color w:val="000000"/>
                <w:spacing w:val="10"/>
                <w:lang w:val="id-ID"/>
              </w:rPr>
              <w:t xml:space="preserve"> dan bacaannya (Nam 3.1,4.1)</w:t>
            </w:r>
          </w:p>
          <w:p w14:paraId="52CC813F" w14:textId="3B753AA0" w:rsidR="00954598" w:rsidRDefault="006A0836" w:rsidP="006A0836">
            <w:pPr>
              <w:spacing w:before="108" w:line="223" w:lineRule="exac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spacing w:val="10"/>
              </w:rPr>
              <w:t xml:space="preserve">  </w:t>
            </w:r>
            <w:r>
              <w:rPr>
                <w:rFonts w:ascii="Arial" w:hAnsi="Arial"/>
                <w:color w:val="000000"/>
                <w:lang w:val="id-ID"/>
              </w:rPr>
              <w:t>Alat dan bahan</w:t>
            </w:r>
          </w:p>
          <w:p w14:paraId="0A871F56" w14:textId="77777777" w:rsidR="00954598" w:rsidRDefault="006A0836">
            <w:pPr>
              <w:numPr>
                <w:ilvl w:val="0"/>
                <w:numId w:val="3"/>
              </w:numPr>
              <w:tabs>
                <w:tab w:val="clear" w:pos="360"/>
                <w:tab w:val="decimal" w:pos="1224"/>
              </w:tabs>
              <w:spacing w:before="144" w:line="263" w:lineRule="exact"/>
              <w:ind w:left="864"/>
              <w:rPr>
                <w:rFonts w:ascii="Arial" w:hAnsi="Arial"/>
                <w:color w:val="000000"/>
                <w:spacing w:val="16"/>
                <w:lang w:val="id-ID"/>
              </w:rPr>
            </w:pPr>
            <w:r>
              <w:rPr>
                <w:rFonts w:ascii="Arial" w:hAnsi="Arial"/>
                <w:color w:val="000000"/>
                <w:spacing w:val="16"/>
                <w:lang w:val="id-ID"/>
              </w:rPr>
              <w:t>Tepung, nampan</w:t>
            </w:r>
          </w:p>
          <w:p w14:paraId="7CC9EAB9" w14:textId="77777777" w:rsidR="00954598" w:rsidRDefault="006A0836">
            <w:pPr>
              <w:numPr>
                <w:ilvl w:val="0"/>
                <w:numId w:val="3"/>
              </w:numPr>
              <w:tabs>
                <w:tab w:val="clear" w:pos="360"/>
                <w:tab w:val="decimal" w:pos="1224"/>
              </w:tabs>
              <w:spacing w:before="108" w:after="432" w:line="248" w:lineRule="exact"/>
              <w:ind w:left="864"/>
              <w:rPr>
                <w:rFonts w:ascii="Arial" w:hAnsi="Arial"/>
                <w:color w:val="000000"/>
                <w:spacing w:val="12"/>
                <w:lang w:val="id-ID"/>
              </w:rPr>
            </w:pPr>
            <w:r>
              <w:rPr>
                <w:rFonts w:ascii="Arial" w:hAnsi="Arial"/>
                <w:color w:val="000000"/>
                <w:spacing w:val="12"/>
                <w:lang w:val="id-ID"/>
              </w:rPr>
              <w:t>Gambar wortel, Pisau, Pewarna makanan</w:t>
            </w:r>
          </w:p>
        </w:tc>
      </w:tr>
    </w:tbl>
    <w:p w14:paraId="26C53B9A" w14:textId="77777777" w:rsidR="00A61533" w:rsidRDefault="00A61533" w:rsidP="006A0836"/>
    <w:sectPr w:rsidR="00A61533">
      <w:pgSz w:w="11918" w:h="16854"/>
      <w:pgMar w:top="940" w:right="1557" w:bottom="2744" w:left="16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014"/>
    <w:multiLevelType w:val="multilevel"/>
    <w:tmpl w:val="246EF2D4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10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5D0EBC"/>
    <w:multiLevelType w:val="multilevel"/>
    <w:tmpl w:val="FE64F876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16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FB0131"/>
    <w:multiLevelType w:val="multilevel"/>
    <w:tmpl w:val="C0CA90A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12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598"/>
    <w:rsid w:val="00516897"/>
    <w:rsid w:val="006A0836"/>
    <w:rsid w:val="007136F6"/>
    <w:rsid w:val="00954598"/>
    <w:rsid w:val="00A6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F8CDA99"/>
  <w15:docId w15:val="{3F35CC91-710C-4DF2-9DE7-0EE4CA31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4</cp:revision>
  <dcterms:created xsi:type="dcterms:W3CDTF">2019-10-09T07:42:00Z</dcterms:created>
  <dcterms:modified xsi:type="dcterms:W3CDTF">2019-10-09T09:45:00Z</dcterms:modified>
</cp:coreProperties>
</file>