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961" w:rsidRDefault="009A5009" w:rsidP="000C79FC">
      <w:pPr>
        <w:pStyle w:val="Heading1"/>
        <w:rPr>
          <w:lang w:val="es-ES"/>
        </w:rPr>
      </w:pPr>
      <w:r>
        <w:rPr>
          <w:lang w:val="es-ES"/>
        </w:rPr>
        <w:t>Creación de procesos: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proceso se crea por otro proceso.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proceso padre tiene uno o más procesos hijos.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forma un árbol de procesos.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proceso padre nace ya creado (por el S.O, éste carga una imagen de un proceso en memoria).</w:t>
      </w:r>
    </w:p>
    <w:p w:rsidR="009A5009" w:rsidRDefault="009A5009" w:rsidP="000C79FC">
      <w:pPr>
        <w:pStyle w:val="Heading1"/>
        <w:rPr>
          <w:lang w:val="es-ES"/>
        </w:rPr>
      </w:pPr>
      <w:r>
        <w:rPr>
          <w:lang w:val="es-ES"/>
        </w:rPr>
        <w:t>Actividades en la creación: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PCB.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Asignar PID al proceso creado (Process Identification) </w:t>
      </w:r>
      <w:r w:rsidRPr="009A5009">
        <w:rPr>
          <w:lang w:val="es-ES"/>
        </w:rPr>
        <w:sym w:font="Wingdings" w:char="F0E0"/>
      </w:r>
      <w:r>
        <w:rPr>
          <w:lang w:val="es-ES"/>
        </w:rPr>
        <w:t xml:space="preserve"> id único que lo identifica.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Asignarle memoria para regiones:</w:t>
      </w:r>
    </w:p>
    <w:p w:rsidR="009A5009" w:rsidRDefault="009A5009" w:rsidP="009A50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Stack, text (código), datos.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estructuras de datos asociadas al mismo:</w:t>
      </w:r>
    </w:p>
    <w:p w:rsidR="009A5009" w:rsidRDefault="009A5009" w:rsidP="009A50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Fork (copiar contexto, regiones de datos, text y stack).</w:t>
      </w:r>
    </w:p>
    <w:p w:rsidR="009A5009" w:rsidRDefault="009A5009" w:rsidP="000C79FC">
      <w:pPr>
        <w:pStyle w:val="Heading1"/>
        <w:rPr>
          <w:lang w:val="es-ES"/>
        </w:rPr>
      </w:pPr>
      <w:r>
        <w:rPr>
          <w:lang w:val="es-ES"/>
        </w:rPr>
        <w:t>Relación entre procesos padre e hijo:</w:t>
      </w:r>
    </w:p>
    <w:p w:rsidR="009A5009" w:rsidRDefault="009A5009" w:rsidP="000C79FC">
      <w:pPr>
        <w:pStyle w:val="BodyTextIndent"/>
        <w:rPr>
          <w:lang w:val="es-ES"/>
        </w:rPr>
      </w:pPr>
      <w:r>
        <w:rPr>
          <w:lang w:val="es-ES"/>
        </w:rPr>
        <w:t>Con respecto a la ejecución:</w:t>
      </w:r>
    </w:p>
    <w:p w:rsidR="009A5009" w:rsidRDefault="009A5009" w:rsidP="009A50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padre puede continuar ejecutándose concurrentemente con su hijo.</w:t>
      </w:r>
    </w:p>
    <w:p w:rsidR="009A5009" w:rsidRDefault="009A5009" w:rsidP="009A50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padre puede esperar a que el proceso hijo (o los hijos), terminan para continuar la ejecución (no utilizado frecuentemente, a menos que la espera sea voluntaria).</w:t>
      </w:r>
    </w:p>
    <w:p w:rsidR="009A5009" w:rsidRDefault="009A5009" w:rsidP="009A50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Tanto padre como hijo compiten por igual por la CPU.</w:t>
      </w:r>
    </w:p>
    <w:p w:rsidR="009A5009" w:rsidRDefault="009A5009" w:rsidP="000C79FC">
      <w:pPr>
        <w:pStyle w:val="ListContinue2"/>
        <w:rPr>
          <w:lang w:val="es-ES"/>
        </w:rPr>
      </w:pPr>
      <w:r>
        <w:rPr>
          <w:lang w:val="es-ES"/>
        </w:rPr>
        <w:t>Con respecto al espacio de direcciones:</w:t>
      </w:r>
    </w:p>
    <w:p w:rsidR="009A5009" w:rsidRDefault="009A5009" w:rsidP="009A50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hijo es un duplicado del proceso padre (caso UNIX).</w:t>
      </w:r>
    </w:p>
    <w:p w:rsidR="009A5009" w:rsidRDefault="009A5009" w:rsidP="009A50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crea el proceso y se le carga adentro el programa (caso WINDOWS, arranca de 0, vacío).</w:t>
      </w:r>
    </w:p>
    <w:p w:rsidR="009A5009" w:rsidRDefault="009A5009" w:rsidP="000C79FC">
      <w:pPr>
        <w:pStyle w:val="Heading1"/>
        <w:rPr>
          <w:lang w:val="es-ES"/>
        </w:rPr>
      </w:pPr>
      <w:r>
        <w:rPr>
          <w:lang w:val="es-ES"/>
        </w:rPr>
        <w:t>Creación de procesos: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UNIX:</w:t>
      </w:r>
    </w:p>
    <w:p w:rsidR="002557F9" w:rsidRDefault="009A5009" w:rsidP="009A50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System call fork() crea nuevo proceso.</w:t>
      </w:r>
      <w:r w:rsidR="002557F9">
        <w:rPr>
          <w:lang w:val="es-ES"/>
        </w:rPr>
        <w:t xml:space="preserve"> </w:t>
      </w:r>
    </w:p>
    <w:p w:rsidR="009A5009" w:rsidRDefault="002557F9" w:rsidP="002557F9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Retorna &gt; 0 al padre (PID del hijo)</w:t>
      </w:r>
    </w:p>
    <w:p w:rsidR="002557F9" w:rsidRDefault="002557F9" w:rsidP="002557F9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Retorna &lt; 0 ERROR.</w:t>
      </w:r>
    </w:p>
    <w:p w:rsidR="002557F9" w:rsidRDefault="002557F9" w:rsidP="002557F9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Retorna 0 al hijo.</w:t>
      </w:r>
    </w:p>
    <w:p w:rsidR="009A5009" w:rsidRDefault="009A5009" w:rsidP="009A50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System call execve(), generalmente usado después del fork, carga un nuevo programa en el espacio de direcciones.</w:t>
      </w:r>
      <w:r w:rsidR="000F4E6F">
        <w:rPr>
          <w:lang w:val="es-ES"/>
        </w:rPr>
        <w:t xml:space="preserve"> Todo lo que estaba antes ya no </w:t>
      </w:r>
      <w:r w:rsidR="00180824">
        <w:rPr>
          <w:lang w:val="es-ES"/>
        </w:rPr>
        <w:t>está</w:t>
      </w:r>
      <w:r w:rsidR="000F4E6F">
        <w:rPr>
          <w:lang w:val="es-ES"/>
        </w:rPr>
        <w:t>.</w:t>
      </w:r>
      <w:r w:rsidR="00180824">
        <w:rPr>
          <w:lang w:val="es-ES"/>
        </w:rPr>
        <w:t xml:space="preserve"> </w:t>
      </w:r>
      <w:r w:rsidR="00A04CDE">
        <w:rPr>
          <w:lang w:val="es-ES"/>
        </w:rPr>
        <w:t>Básicamente</w:t>
      </w:r>
      <w:r w:rsidR="00180824">
        <w:rPr>
          <w:lang w:val="es-ES"/>
        </w:rPr>
        <w:t xml:space="preserve"> carga el contenido del programa en el proceso que ya tengo (hijo).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 WINDOWS:</w:t>
      </w:r>
    </w:p>
    <w:p w:rsidR="009A5009" w:rsidRDefault="009A5009" w:rsidP="009A50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System call CreateProcess() crea un nuevo proceso y carga el programa para ejecución.</w:t>
      </w:r>
    </w:p>
    <w:p w:rsidR="0071480A" w:rsidRPr="0071480A" w:rsidRDefault="0071480A" w:rsidP="0071480A">
      <w:pPr>
        <w:rPr>
          <w:lang w:val="es-ES"/>
        </w:rPr>
      </w:pPr>
      <w:r>
        <w:rPr>
          <w:noProof/>
        </w:rPr>
        <w:drawing>
          <wp:inline distT="0" distB="0" distL="0" distR="0" wp14:anchorId="4E9B8B66" wp14:editId="3DE80AEB">
            <wp:extent cx="5496595" cy="2886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59" t="28031" r="18690" b="9535"/>
                    <a:stretch/>
                  </pic:blipFill>
                  <pic:spPr bwMode="auto">
                    <a:xfrm>
                      <a:off x="0" y="0"/>
                      <a:ext cx="5503127" cy="28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009" w:rsidRDefault="009A5009" w:rsidP="000C79FC">
      <w:pPr>
        <w:pStyle w:val="Heading1"/>
        <w:rPr>
          <w:lang w:val="es-ES"/>
        </w:rPr>
      </w:pPr>
      <w:r>
        <w:rPr>
          <w:lang w:val="es-ES"/>
        </w:rPr>
        <w:t>Terminación de procesos:</w:t>
      </w:r>
    </w:p>
    <w:p w:rsidR="009A5009" w:rsidRDefault="009A5009" w:rsidP="009A50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 un</w:t>
      </w:r>
      <w:r w:rsidR="000C79FC">
        <w:rPr>
          <w:lang w:val="es-ES"/>
        </w:rPr>
        <w:t xml:space="preserve"> (exit) se retorna el control al sistema operativo.</w:t>
      </w:r>
    </w:p>
    <w:p w:rsidR="000C79FC" w:rsidRDefault="000C79FC" w:rsidP="000C79F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proceso padre puede esperar recibir un código de retorno (via wait). Generalmente se lo usa cuando se requiere que el padre espere a los hijos.</w:t>
      </w:r>
    </w:p>
    <w:p w:rsidR="000C79FC" w:rsidRDefault="000C79FC" w:rsidP="000C79F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padre puede terminar la ejecución de sus hijos (kill):</w:t>
      </w:r>
    </w:p>
    <w:p w:rsidR="000C79FC" w:rsidRDefault="000C79FC" w:rsidP="000C79F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tarea asignada al hijo es finalizada.</w:t>
      </w:r>
    </w:p>
    <w:p w:rsidR="000C79FC" w:rsidRDefault="000C79FC" w:rsidP="000C79F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Cuando el padre termina su ejecución:</w:t>
      </w:r>
    </w:p>
    <w:p w:rsidR="000C79FC" w:rsidRDefault="000C79FC" w:rsidP="000C79FC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No se permite a los hijos continuar.</w:t>
      </w:r>
    </w:p>
    <w:p w:rsidR="000C79FC" w:rsidRDefault="000C79FC" w:rsidP="000C79FC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Terminación en cascada.</w:t>
      </w:r>
    </w:p>
    <w:p w:rsidR="000715EB" w:rsidRDefault="000715EB" w:rsidP="000715EB">
      <w:pPr>
        <w:pStyle w:val="Heading1"/>
        <w:rPr>
          <w:lang w:val="es-ES"/>
        </w:rPr>
      </w:pPr>
      <w:r>
        <w:rPr>
          <w:lang w:val="es-ES"/>
        </w:rPr>
        <w:t>Procesos cooperativos e independientes:</w:t>
      </w:r>
    </w:p>
    <w:p w:rsidR="000715EB" w:rsidRDefault="000715EB" w:rsidP="000715E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Independiente: el proceso no afecta ni puede ser afectado por la ejecución de otros procesos. No comparte ningún tipo de dato, el problema a resolver sólo implica ese proceso.</w:t>
      </w:r>
    </w:p>
    <w:p w:rsidR="000715EB" w:rsidRDefault="000715EB" w:rsidP="000715E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Cooperativo: afecta o es afectado por la ejecución de otros procesos en el sistema, se resuelve un problema entre varios procesos.</w:t>
      </w:r>
    </w:p>
    <w:p w:rsidR="000C79FC" w:rsidRPr="000715EB" w:rsidRDefault="000715EB" w:rsidP="000715E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¿Para qué nos sirven los procesos cooperativos?</w:t>
      </w:r>
    </w:p>
    <w:p w:rsidR="000715EB" w:rsidRPr="000715EB" w:rsidRDefault="000715EB" w:rsidP="000715EB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 xml:space="preserve">Para compartir información </w:t>
      </w:r>
      <w:r w:rsidRPr="000715EB">
        <w:rPr>
          <w:lang w:val="es-ES"/>
        </w:rPr>
        <w:sym w:font="Wingdings" w:char="F0E0"/>
      </w:r>
      <w:r>
        <w:rPr>
          <w:lang w:val="es-ES"/>
        </w:rPr>
        <w:t xml:space="preserve"> un archivo por ej.</w:t>
      </w:r>
    </w:p>
    <w:p w:rsidR="000715EB" w:rsidRPr="000715EB" w:rsidRDefault="000715EB" w:rsidP="000715EB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 xml:space="preserve">Para acelerar el cómputo </w:t>
      </w:r>
      <w:r w:rsidRPr="000715EB">
        <w:rPr>
          <w:lang w:val="es-ES"/>
        </w:rPr>
        <w:sym w:font="Wingdings" w:char="F0E0"/>
      </w:r>
      <w:r>
        <w:rPr>
          <w:lang w:val="es-ES"/>
        </w:rPr>
        <w:t xml:space="preserve"> separar una tarea en sub-tareas que cooperan ejecutándose en paralelo.</w:t>
      </w:r>
    </w:p>
    <w:p w:rsidR="000715EB" w:rsidRPr="000715EB" w:rsidRDefault="000715EB" w:rsidP="000715EB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>Para planificar tareas de manera tal que haya ejecución paralela.</w:t>
      </w:r>
    </w:p>
    <w:sectPr w:rsidR="000715EB" w:rsidRPr="000715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0A7" w:rsidRDefault="003270A7" w:rsidP="009A5009">
      <w:pPr>
        <w:spacing w:after="0" w:line="240" w:lineRule="auto"/>
      </w:pPr>
      <w:r>
        <w:separator/>
      </w:r>
    </w:p>
  </w:endnote>
  <w:endnote w:type="continuationSeparator" w:id="0">
    <w:p w:rsidR="003270A7" w:rsidRDefault="003270A7" w:rsidP="009A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5EB" w:rsidRDefault="00071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5EB" w:rsidRDefault="00071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5EB" w:rsidRDefault="00071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0A7" w:rsidRDefault="003270A7" w:rsidP="009A5009">
      <w:pPr>
        <w:spacing w:after="0" w:line="240" w:lineRule="auto"/>
      </w:pPr>
      <w:r>
        <w:separator/>
      </w:r>
    </w:p>
  </w:footnote>
  <w:footnote w:type="continuationSeparator" w:id="0">
    <w:p w:rsidR="003270A7" w:rsidRDefault="003270A7" w:rsidP="009A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5EB" w:rsidRDefault="00071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009" w:rsidRPr="009A5009" w:rsidRDefault="009A5009">
    <w:pPr>
      <w:pStyle w:val="Header"/>
      <w:rPr>
        <w:b/>
        <w:bCs/>
        <w:color w:val="FF0000"/>
        <w:sz w:val="28"/>
        <w:szCs w:val="28"/>
        <w:lang w:val="es-ES"/>
      </w:rPr>
    </w:pPr>
    <w:r w:rsidRPr="009A5009">
      <w:rPr>
        <w:b/>
        <w:bCs/>
        <w:color w:val="FF0000"/>
        <w:sz w:val="28"/>
        <w:szCs w:val="28"/>
        <w:lang w:val="es-ES"/>
      </w:rPr>
      <w:t>INTRODUCCIÓN A LOS SISTEMAS OPERATIVOS – TEMA 2: PROCESOS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5EB" w:rsidRDefault="00071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08E"/>
    <w:multiLevelType w:val="hybridMultilevel"/>
    <w:tmpl w:val="438018CA"/>
    <w:lvl w:ilvl="0" w:tplc="B1429D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0618"/>
    <w:multiLevelType w:val="hybridMultilevel"/>
    <w:tmpl w:val="9C9C7254"/>
    <w:lvl w:ilvl="0" w:tplc="E55ED31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40794022">
    <w:abstractNumId w:val="1"/>
  </w:num>
  <w:num w:numId="2" w16cid:durableId="31576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09"/>
    <w:rsid w:val="000715EB"/>
    <w:rsid w:val="000C79FC"/>
    <w:rsid w:val="000F4E6F"/>
    <w:rsid w:val="00180824"/>
    <w:rsid w:val="002557F9"/>
    <w:rsid w:val="00294961"/>
    <w:rsid w:val="003270A7"/>
    <w:rsid w:val="006C53A0"/>
    <w:rsid w:val="0071480A"/>
    <w:rsid w:val="007D1BE9"/>
    <w:rsid w:val="009A5009"/>
    <w:rsid w:val="00A0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D66C"/>
  <w15:chartTrackingRefBased/>
  <w15:docId w15:val="{CEED9BF0-1148-437C-9C0B-1AFC2996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009"/>
  </w:style>
  <w:style w:type="paragraph" w:styleId="Footer">
    <w:name w:val="footer"/>
    <w:basedOn w:val="Normal"/>
    <w:link w:val="FooterChar"/>
    <w:uiPriority w:val="99"/>
    <w:unhideWhenUsed/>
    <w:rsid w:val="009A5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009"/>
  </w:style>
  <w:style w:type="paragraph" w:styleId="ListParagraph">
    <w:name w:val="List Paragraph"/>
    <w:basedOn w:val="Normal"/>
    <w:uiPriority w:val="34"/>
    <w:qFormat/>
    <w:rsid w:val="009A5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Continue2">
    <w:name w:val="List Continue 2"/>
    <w:basedOn w:val="Normal"/>
    <w:uiPriority w:val="99"/>
    <w:unhideWhenUsed/>
    <w:rsid w:val="000C79FC"/>
    <w:pPr>
      <w:spacing w:after="120"/>
      <w:ind w:left="566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C79F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C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Agustina Rojas</cp:lastModifiedBy>
  <cp:revision>7</cp:revision>
  <dcterms:created xsi:type="dcterms:W3CDTF">2020-09-25T17:26:00Z</dcterms:created>
  <dcterms:modified xsi:type="dcterms:W3CDTF">2022-10-08T17:57:00Z</dcterms:modified>
</cp:coreProperties>
</file>