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N°1</w:t>
      </w:r>
    </w:p>
    <w:p w:rsidR="00000000" w:rsidDel="00000000" w:rsidP="00000000" w:rsidRDefault="00000000" w:rsidRPr="00000000" w14:paraId="00000002">
      <w:pPr>
        <w:spacing w:after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instancia Is Nothing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b05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instancia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Operarios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(3)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Caso N°2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(1) 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.GetSingelton.LangCFG =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rtl w:val="0"/>
        </w:rPr>
        <w:t xml:space="preserve">.LangEnum.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ES_LA)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09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ES_LA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.UserName</w:t>
      </w:r>
    </w:p>
    <w:p w:rsidR="00000000" w:rsidDel="00000000" w:rsidP="00000000" w:rsidRDefault="00000000" w:rsidRPr="00000000" w14:paraId="0000000A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(2.1) pass.Text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ES_LA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.Pass</w:t>
      </w:r>
    </w:p>
    <w:p w:rsidR="00000000" w:rsidDel="00000000" w:rsidP="00000000" w:rsidRDefault="00000000" w:rsidRPr="00000000" w14:paraId="0000000B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restablecer.Text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ES_LA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.Reset.Pass</w:t>
      </w:r>
    </w:p>
    <w:p w:rsidR="00000000" w:rsidDel="00000000" w:rsidP="00000000" w:rsidRDefault="00000000" w:rsidRPr="00000000" w14:paraId="0000000C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(3.1) Ingresar.Text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ES_LA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.ButtonLogin</w:t>
      </w:r>
    </w:p>
    <w:p w:rsidR="00000000" w:rsidDel="00000000" w:rsidP="00000000" w:rsidRDefault="00000000" w:rsidRPr="00000000" w14:paraId="0000000D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errorLabel.Text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ES_LA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.ErrorMsg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(4)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N°3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.GetSingelton.LangCFG =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Settings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rtl w:val="0"/>
        </w:rPr>
        <w:t xml:space="preserve">.LangEnum.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EN_UK)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12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EN_UK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.UserName</w:t>
      </w:r>
    </w:p>
    <w:p w:rsidR="00000000" w:rsidDel="00000000" w:rsidP="00000000" w:rsidRDefault="00000000" w:rsidRPr="00000000" w14:paraId="00000013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(2.1) pass.Text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EN_UK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.Pass</w:t>
      </w:r>
    </w:p>
    <w:p w:rsidR="00000000" w:rsidDel="00000000" w:rsidP="00000000" w:rsidRDefault="00000000" w:rsidRPr="00000000" w14:paraId="00000014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restablecer.Text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EN_UK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.Reset.Pass</w:t>
      </w:r>
    </w:p>
    <w:p w:rsidR="00000000" w:rsidDel="00000000" w:rsidP="00000000" w:rsidRDefault="00000000" w:rsidRPr="00000000" w14:paraId="00000015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(3.1) Ingresar.Text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EN_UK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.ButtonLogin</w:t>
      </w:r>
    </w:p>
    <w:p w:rsidR="00000000" w:rsidDel="00000000" w:rsidP="00000000" w:rsidRDefault="00000000" w:rsidRPr="00000000" w14:paraId="00000016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errorLabel.Text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.Resources.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EN_UK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.ErrorMsg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(4)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N°4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 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(Verificar()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VerificarOperario()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VerificarRol())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1D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InstanciarVentanas()</w:t>
      </w:r>
    </w:p>
    <w:p w:rsidR="00000000" w:rsidDel="00000000" w:rsidP="00000000" w:rsidRDefault="00000000" w:rsidRPr="00000000" w14:paraId="0000001E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CargarOpciones()</w:t>
      </w:r>
    </w:p>
    <w:p w:rsidR="00000000" w:rsidDel="00000000" w:rsidP="00000000" w:rsidRDefault="00000000" w:rsidRPr="00000000" w14:paraId="0000001F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(3.1)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 DatosSesion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.GetSingelton.UserLogged = user.Text</w:t>
      </w:r>
    </w:p>
    <w:p w:rsidR="00000000" w:rsidDel="00000000" w:rsidP="00000000" w:rsidRDefault="00000000" w:rsidRPr="00000000" w14:paraId="00000020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(3.2) ContenedorControles.Hide()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(4)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errorLabel.Show()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(5)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Caso N°5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MsgBox(</w:t>
      </w:r>
      <w:r w:rsidDel="00000000" w:rsidR="00000000" w:rsidRPr="00000000">
        <w:rPr>
          <w:rFonts w:ascii="Times New Roman" w:cs="Times New Roman" w:eastAsia="Times New Roman" w:hAnsi="Times New Roman"/>
          <w:color w:val="cc4125"/>
          <w:rtl w:val="0"/>
        </w:rPr>
        <w:t xml:space="preserve">“Error de gps, desea reintentar?”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rtl w:val="0"/>
        </w:rPr>
        <w:t xml:space="preserve">MsgBoxStyle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.OkCancle) = </w:t>
      </w:r>
      <w:r w:rsidDel="00000000" w:rsidR="00000000" w:rsidRPr="00000000">
        <w:rPr>
          <w:rFonts w:ascii="Times New Roman" w:cs="Times New Roman" w:eastAsia="Times New Roman" w:hAnsi="Times New Roman"/>
          <w:color w:val="92d050"/>
          <w:rtl w:val="0"/>
        </w:rPr>
        <w:t xml:space="preserve">MsgBoxResul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t.Cancel  (3)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errorGps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.Dispose()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========================================================================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Caso N°6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 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 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passSelected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pass.Clear()</w:t>
      </w:r>
    </w:p>
    <w:p w:rsidR="00000000" w:rsidDel="00000000" w:rsidP="00000000" w:rsidRDefault="00000000" w:rsidRPr="00000000" w14:paraId="0000002E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(2.1) pass.ForeColor =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propiedadesVentanas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.GetSingelton.ColorForeLabels</w:t>
      </w:r>
    </w:p>
    <w:p w:rsidR="00000000" w:rsidDel="00000000" w:rsidP="00000000" w:rsidRDefault="00000000" w:rsidRPr="00000000" w14:paraId="0000002F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(2.2) pass.UseSystemPasswordChar =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(3)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N°7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  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 &lt; 10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 &lt; 10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 &lt; 10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&gt; 0 </w:t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Then</w:t>
      </w:r>
    </w:p>
    <w:p w:rsidR="00000000" w:rsidDel="00000000" w:rsidP="00000000" w:rsidRDefault="00000000" w:rsidRPr="00000000" w14:paraId="00000035">
      <w:pPr>
        <w:spacing w:after="240" w:before="240" w:lineRule="auto"/>
        <w:ind w:left="14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imagenProcesada.SetPixel(x, y, color)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0386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(3)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03864"/>
          <w:rtl w:val="0"/>
        </w:rPr>
        <w:t xml:space="preserve">End If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kMr7HW8oNHDv8y/fhuFk8Nz4Q==">AMUW2mX/Wa9RD6D9NczAOSRG/pd4oaTHBAbeoXsflFu3lrvCuWMpL8XLVMpeHTCb6MyAygel0AGebQ5GpWm10DpxTLqQV+pggtbdexH0rAdN1NF1Pry6pzo=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