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24/05/2019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Guillermo Acquistapace, Ivo Méndez, Franco Dalmaso y Jean Paul Sullcaray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Reparto de actividades, primera entrega de Proyecto.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Primero se trató el tema de las actividades para la primera entrega de la materia proyecto. Se terminaron algunas de las actividades faltantes para la primera entrega y otras se dejaron casi finalizadas.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último se trabajó con MS Proyect y se definieron las actividades de cada integrante para el resto de la semana.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finalizaron gran parte de las actividades para la primera entrega de la materia Proyecto.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Aprendimos a usar MS Proyect y se definieron más actividades para los integrantes.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actividades hechas hasta ese día fueron corregidas por todos los miembros del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1638" cy="7429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5438" cy="10382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9263" cy="9429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