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Distribución de tareas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Arrancó la reunión y se distribuyeron tareas para la segunda entrega y se corrigieron tareas las cuales estaban muy atrasadas.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Algunos integrantes recibieron nuevas tareas y otros correciones para la siguiente entrega.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