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C1A58" w14:textId="77777777" w:rsidR="00052824" w:rsidRDefault="00162818" w:rsidP="007335FA">
      <w:pPr>
        <w:pStyle w:val="Ttulo1"/>
      </w:pPr>
      <w:bookmarkStart w:id="0" w:name="_33fetm5q6ltn" w:colFirst="0" w:colLast="0"/>
      <w:bookmarkEnd w:id="0"/>
      <w:r>
        <w:rPr>
          <w:noProof/>
        </w:rPr>
        <w:drawing>
          <wp:anchor distT="114300" distB="114300" distL="114300" distR="114300" simplePos="0" relativeHeight="251658240" behindDoc="0" locked="0" layoutInCell="1" hidden="0" allowOverlap="1" wp14:anchorId="1F6B3ECE" wp14:editId="70551E4E">
            <wp:simplePos x="0" y="0"/>
            <wp:positionH relativeFrom="column">
              <wp:posOffset>2203613</wp:posOffset>
            </wp:positionH>
            <wp:positionV relativeFrom="paragraph">
              <wp:posOffset>114300</wp:posOffset>
            </wp:positionV>
            <wp:extent cx="1320123" cy="1478873"/>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320123" cy="1478873"/>
                    </a:xfrm>
                    <a:prstGeom prst="rect">
                      <a:avLst/>
                    </a:prstGeom>
                    <a:ln/>
                  </pic:spPr>
                </pic:pic>
              </a:graphicData>
            </a:graphic>
          </wp:anchor>
        </w:drawing>
      </w:r>
    </w:p>
    <w:p w14:paraId="150B8481" w14:textId="77777777" w:rsidR="00052824" w:rsidRDefault="00052824">
      <w:pPr>
        <w:pStyle w:val="Ttulo"/>
        <w:jc w:val="center"/>
      </w:pPr>
      <w:bookmarkStart w:id="1" w:name="_sp4m7qpwvbjp" w:colFirst="0" w:colLast="0"/>
      <w:bookmarkEnd w:id="1"/>
    </w:p>
    <w:p w14:paraId="75E6F6DE" w14:textId="77777777" w:rsidR="00052824" w:rsidRDefault="00052824">
      <w:pPr>
        <w:pStyle w:val="Ttulo"/>
        <w:jc w:val="center"/>
      </w:pPr>
      <w:bookmarkStart w:id="2" w:name="_vd7fkaa20kfy" w:colFirst="0" w:colLast="0"/>
      <w:bookmarkEnd w:id="2"/>
    </w:p>
    <w:p w14:paraId="389990B8" w14:textId="77777777" w:rsidR="00052824" w:rsidRDefault="00052824">
      <w:pPr>
        <w:pStyle w:val="Ttulo"/>
        <w:jc w:val="center"/>
      </w:pPr>
      <w:bookmarkStart w:id="3" w:name="_8agqww9pr17l" w:colFirst="0" w:colLast="0"/>
      <w:bookmarkEnd w:id="3"/>
    </w:p>
    <w:p w14:paraId="7651B63C" w14:textId="77777777" w:rsidR="00052824" w:rsidRDefault="00162818">
      <w:pPr>
        <w:pStyle w:val="Ttulo"/>
        <w:jc w:val="center"/>
      </w:pPr>
      <w:bookmarkStart w:id="4" w:name="_8agt3jbyqmwy" w:colFirst="0" w:colLast="0"/>
      <w:bookmarkEnd w:id="4"/>
      <w:r>
        <w:t xml:space="preserve">Universidad </w:t>
      </w:r>
      <w:proofErr w:type="spellStart"/>
      <w:r>
        <w:t>Tecnológica</w:t>
      </w:r>
      <w:proofErr w:type="spellEnd"/>
      <w:r>
        <w:t xml:space="preserve"> Nacional</w:t>
      </w:r>
    </w:p>
    <w:p w14:paraId="37C9225E" w14:textId="77777777" w:rsidR="00052824" w:rsidRDefault="00052824">
      <w:pPr>
        <w:jc w:val="center"/>
      </w:pPr>
    </w:p>
    <w:p w14:paraId="3A3852AE" w14:textId="77777777" w:rsidR="00052824" w:rsidRDefault="00162818">
      <w:pPr>
        <w:pStyle w:val="Ttulo"/>
        <w:jc w:val="center"/>
      </w:pPr>
      <w:bookmarkStart w:id="5" w:name="_vd1eqz3rfcb0" w:colFirst="0" w:colLast="0"/>
      <w:bookmarkEnd w:id="5"/>
      <w:proofErr w:type="spellStart"/>
      <w:r>
        <w:t>Facultad</w:t>
      </w:r>
      <w:proofErr w:type="spellEnd"/>
      <w:r>
        <w:t xml:space="preserve"> Regional de Córdoba</w:t>
      </w:r>
    </w:p>
    <w:p w14:paraId="1DC8B195" w14:textId="77777777" w:rsidR="00052824" w:rsidRDefault="00052824">
      <w:pPr>
        <w:jc w:val="center"/>
        <w:rPr>
          <w:sz w:val="34"/>
          <w:szCs w:val="34"/>
        </w:rPr>
      </w:pPr>
    </w:p>
    <w:p w14:paraId="375168D6" w14:textId="77777777" w:rsidR="00052824" w:rsidRDefault="00162818">
      <w:pPr>
        <w:jc w:val="center"/>
        <w:rPr>
          <w:sz w:val="34"/>
          <w:szCs w:val="34"/>
        </w:rPr>
      </w:pPr>
      <w:proofErr w:type="spellStart"/>
      <w:r>
        <w:rPr>
          <w:sz w:val="34"/>
          <w:szCs w:val="34"/>
        </w:rPr>
        <w:t>Ingeniería</w:t>
      </w:r>
      <w:proofErr w:type="spellEnd"/>
      <w:r>
        <w:rPr>
          <w:sz w:val="34"/>
          <w:szCs w:val="34"/>
        </w:rPr>
        <w:t xml:space="preserve"> de Software</w:t>
      </w:r>
    </w:p>
    <w:p w14:paraId="492FAD10" w14:textId="77777777" w:rsidR="00052824" w:rsidRDefault="00052824">
      <w:pPr>
        <w:jc w:val="center"/>
        <w:rPr>
          <w:sz w:val="34"/>
          <w:szCs w:val="34"/>
        </w:rPr>
      </w:pPr>
    </w:p>
    <w:p w14:paraId="450F180D" w14:textId="77777777" w:rsidR="00052824" w:rsidRDefault="00162818">
      <w:pPr>
        <w:jc w:val="center"/>
        <w:rPr>
          <w:b/>
          <w:sz w:val="30"/>
          <w:szCs w:val="30"/>
        </w:rPr>
      </w:pPr>
      <w:r>
        <w:rPr>
          <w:b/>
          <w:sz w:val="30"/>
          <w:szCs w:val="30"/>
        </w:rPr>
        <w:t xml:space="preserve">TP6:  REQUERIMIENTOS ÁGILES - </w:t>
      </w:r>
      <w:proofErr w:type="spellStart"/>
      <w:r>
        <w:rPr>
          <w:b/>
          <w:sz w:val="30"/>
          <w:szCs w:val="30"/>
        </w:rPr>
        <w:t>Implementación</w:t>
      </w:r>
      <w:proofErr w:type="spellEnd"/>
      <w:r>
        <w:rPr>
          <w:b/>
          <w:sz w:val="30"/>
          <w:szCs w:val="30"/>
        </w:rPr>
        <w:t xml:space="preserve"> de User Stories</w:t>
      </w:r>
    </w:p>
    <w:p w14:paraId="6F1A915F" w14:textId="77777777" w:rsidR="00052824" w:rsidRDefault="00052824">
      <w:pPr>
        <w:rPr>
          <w:sz w:val="30"/>
          <w:szCs w:val="30"/>
        </w:rPr>
      </w:pPr>
    </w:p>
    <w:p w14:paraId="6947E3DE" w14:textId="7135305B" w:rsidR="00052824" w:rsidRDefault="00162818">
      <w:pPr>
        <w:jc w:val="center"/>
        <w:rPr>
          <w:sz w:val="30"/>
          <w:szCs w:val="30"/>
        </w:rPr>
      </w:pPr>
      <w:r>
        <w:rPr>
          <w:sz w:val="30"/>
          <w:szCs w:val="30"/>
        </w:rPr>
        <w:t>4K</w:t>
      </w:r>
      <w:r w:rsidR="0051067B">
        <w:rPr>
          <w:sz w:val="30"/>
          <w:szCs w:val="30"/>
        </w:rPr>
        <w:t>2</w:t>
      </w:r>
    </w:p>
    <w:p w14:paraId="05FDAD52" w14:textId="77777777" w:rsidR="00052824" w:rsidRDefault="00052824">
      <w:pPr>
        <w:rPr>
          <w:sz w:val="30"/>
          <w:szCs w:val="30"/>
        </w:rPr>
      </w:pPr>
    </w:p>
    <w:p w14:paraId="6FEEC4F4" w14:textId="137F173C" w:rsidR="00052824" w:rsidRDefault="00162818">
      <w:pPr>
        <w:rPr>
          <w:sz w:val="30"/>
          <w:szCs w:val="30"/>
        </w:rPr>
      </w:pPr>
      <w:proofErr w:type="spellStart"/>
      <w:r>
        <w:rPr>
          <w:sz w:val="30"/>
          <w:szCs w:val="30"/>
        </w:rPr>
        <w:t>Profesora</w:t>
      </w:r>
      <w:proofErr w:type="spellEnd"/>
      <w:r>
        <w:rPr>
          <w:sz w:val="30"/>
          <w:szCs w:val="30"/>
        </w:rPr>
        <w:t xml:space="preserve">: </w:t>
      </w:r>
      <w:r w:rsidR="00556BD6">
        <w:rPr>
          <w:sz w:val="30"/>
          <w:szCs w:val="30"/>
        </w:rPr>
        <w:t xml:space="preserve">Cecilia </w:t>
      </w:r>
      <w:proofErr w:type="spellStart"/>
      <w:r w:rsidR="00556BD6">
        <w:rPr>
          <w:sz w:val="30"/>
          <w:szCs w:val="30"/>
        </w:rPr>
        <w:t>Massano</w:t>
      </w:r>
      <w:proofErr w:type="spellEnd"/>
    </w:p>
    <w:p w14:paraId="3606BE40" w14:textId="77777777" w:rsidR="00052824" w:rsidRDefault="00052824">
      <w:pPr>
        <w:rPr>
          <w:sz w:val="30"/>
          <w:szCs w:val="30"/>
        </w:rPr>
      </w:pPr>
    </w:p>
    <w:p w14:paraId="3BBD6F99" w14:textId="77777777" w:rsidR="00052824" w:rsidRDefault="00052824">
      <w:pPr>
        <w:rPr>
          <w:sz w:val="30"/>
          <w:szCs w:val="30"/>
        </w:rPr>
      </w:pPr>
    </w:p>
    <w:p w14:paraId="6D6F0BF5" w14:textId="77777777" w:rsidR="00052824" w:rsidRDefault="00162818">
      <w:pPr>
        <w:rPr>
          <w:sz w:val="30"/>
          <w:szCs w:val="30"/>
        </w:rPr>
      </w:pPr>
      <w:proofErr w:type="spellStart"/>
      <w:r>
        <w:rPr>
          <w:sz w:val="30"/>
          <w:szCs w:val="30"/>
        </w:rPr>
        <w:t>Integrantes</w:t>
      </w:r>
      <w:proofErr w:type="spellEnd"/>
      <w:r>
        <w:rPr>
          <w:sz w:val="30"/>
          <w:szCs w:val="30"/>
        </w:rPr>
        <w:t>:</w:t>
      </w:r>
    </w:p>
    <w:p w14:paraId="582AABDD" w14:textId="77777777" w:rsidR="00052824" w:rsidRDefault="00162818">
      <w:pPr>
        <w:numPr>
          <w:ilvl w:val="0"/>
          <w:numId w:val="1"/>
        </w:numPr>
        <w:rPr>
          <w:sz w:val="30"/>
          <w:szCs w:val="30"/>
        </w:rPr>
      </w:pPr>
      <w:r>
        <w:rPr>
          <w:sz w:val="30"/>
          <w:szCs w:val="30"/>
        </w:rPr>
        <w:t xml:space="preserve">Romero Valdez, Alejandro Javier </w:t>
      </w:r>
      <w:proofErr w:type="gramStart"/>
      <w:r>
        <w:rPr>
          <w:sz w:val="30"/>
          <w:szCs w:val="30"/>
        </w:rPr>
        <w:t>-  72459</w:t>
      </w:r>
      <w:proofErr w:type="gramEnd"/>
    </w:p>
    <w:p w14:paraId="781032D8" w14:textId="5E691068" w:rsidR="00052824" w:rsidRDefault="007335FA">
      <w:pPr>
        <w:numPr>
          <w:ilvl w:val="0"/>
          <w:numId w:val="1"/>
        </w:numPr>
        <w:rPr>
          <w:sz w:val="30"/>
          <w:szCs w:val="30"/>
        </w:rPr>
      </w:pPr>
      <w:r>
        <w:rPr>
          <w:sz w:val="30"/>
          <w:szCs w:val="30"/>
        </w:rPr>
        <w:t>Carranza Agustin - 67298</w:t>
      </w:r>
    </w:p>
    <w:p w14:paraId="207B8873" w14:textId="2D12D4B3" w:rsidR="00052824" w:rsidRDefault="007335FA">
      <w:pPr>
        <w:numPr>
          <w:ilvl w:val="0"/>
          <w:numId w:val="1"/>
        </w:numPr>
        <w:rPr>
          <w:sz w:val="30"/>
          <w:szCs w:val="30"/>
        </w:rPr>
      </w:pPr>
      <w:proofErr w:type="spellStart"/>
      <w:r>
        <w:rPr>
          <w:sz w:val="30"/>
          <w:szCs w:val="30"/>
        </w:rPr>
        <w:t>Marandino</w:t>
      </w:r>
      <w:proofErr w:type="spellEnd"/>
      <w:r>
        <w:rPr>
          <w:sz w:val="30"/>
          <w:szCs w:val="30"/>
        </w:rPr>
        <w:t xml:space="preserve"> </w:t>
      </w:r>
      <w:proofErr w:type="spellStart"/>
      <w:r>
        <w:rPr>
          <w:sz w:val="30"/>
          <w:szCs w:val="30"/>
        </w:rPr>
        <w:t>Giovana</w:t>
      </w:r>
      <w:proofErr w:type="spellEnd"/>
      <w:r>
        <w:rPr>
          <w:sz w:val="30"/>
          <w:szCs w:val="30"/>
        </w:rPr>
        <w:t xml:space="preserve"> - </w:t>
      </w:r>
      <w:r w:rsidR="00BB0E1E" w:rsidRPr="00BB0E1E">
        <w:rPr>
          <w:sz w:val="30"/>
          <w:szCs w:val="30"/>
        </w:rPr>
        <w:t>79110</w:t>
      </w:r>
    </w:p>
    <w:p w14:paraId="50C99103" w14:textId="62675E8D" w:rsidR="00052824" w:rsidRDefault="007335FA">
      <w:pPr>
        <w:numPr>
          <w:ilvl w:val="0"/>
          <w:numId w:val="1"/>
        </w:numPr>
        <w:rPr>
          <w:sz w:val="30"/>
          <w:szCs w:val="30"/>
        </w:rPr>
      </w:pPr>
      <w:r>
        <w:rPr>
          <w:sz w:val="30"/>
          <w:szCs w:val="30"/>
        </w:rPr>
        <w:t xml:space="preserve">Hernan </w:t>
      </w:r>
      <w:r w:rsidR="00BB0E1E" w:rsidRPr="00BB0E1E">
        <w:rPr>
          <w:sz w:val="30"/>
          <w:szCs w:val="30"/>
        </w:rPr>
        <w:t>Acevedo</w:t>
      </w:r>
      <w:r w:rsidR="00BB0E1E">
        <w:rPr>
          <w:sz w:val="30"/>
          <w:szCs w:val="30"/>
        </w:rPr>
        <w:t xml:space="preserve"> - </w:t>
      </w:r>
      <w:r w:rsidR="00BB0E1E" w:rsidRPr="00BB0E1E">
        <w:rPr>
          <w:sz w:val="30"/>
          <w:szCs w:val="30"/>
        </w:rPr>
        <w:t>72380</w:t>
      </w:r>
    </w:p>
    <w:p w14:paraId="5FCD0385" w14:textId="77777777" w:rsidR="00052824" w:rsidRDefault="00052824">
      <w:pPr>
        <w:pStyle w:val="Ttulo1"/>
      </w:pPr>
      <w:bookmarkStart w:id="6" w:name="_xzeh69xyghs9" w:colFirst="0" w:colLast="0"/>
      <w:bookmarkEnd w:id="6"/>
    </w:p>
    <w:p w14:paraId="570CE094" w14:textId="77777777" w:rsidR="00052824" w:rsidRDefault="00052824"/>
    <w:p w14:paraId="241070BF" w14:textId="77777777" w:rsidR="00052824" w:rsidRDefault="00052824"/>
    <w:p w14:paraId="25C22734" w14:textId="77777777" w:rsidR="00052824" w:rsidRDefault="00052824"/>
    <w:p w14:paraId="2466CB3C" w14:textId="77777777" w:rsidR="00052824" w:rsidRDefault="00052824"/>
    <w:p w14:paraId="168F925E" w14:textId="77777777" w:rsidR="00052824" w:rsidRDefault="00162818">
      <w:pPr>
        <w:jc w:val="center"/>
        <w:rPr>
          <w:sz w:val="40"/>
          <w:szCs w:val="40"/>
        </w:rPr>
      </w:pPr>
      <w:proofErr w:type="spellStart"/>
      <w:r>
        <w:rPr>
          <w:sz w:val="40"/>
          <w:szCs w:val="40"/>
        </w:rPr>
        <w:lastRenderedPageBreak/>
        <w:t>Índice</w:t>
      </w:r>
      <w:proofErr w:type="spellEnd"/>
    </w:p>
    <w:p w14:paraId="1CEEE443" w14:textId="77777777" w:rsidR="00052824" w:rsidRDefault="00052824"/>
    <w:p w14:paraId="13B79617" w14:textId="77777777" w:rsidR="00052824" w:rsidRDefault="00052824"/>
    <w:sdt>
      <w:sdtPr>
        <w:id w:val="956291885"/>
        <w:docPartObj>
          <w:docPartGallery w:val="Table of Contents"/>
          <w:docPartUnique/>
        </w:docPartObj>
      </w:sdtPr>
      <w:sdtEndPr/>
      <w:sdtContent>
        <w:p w14:paraId="0505A93B" w14:textId="77777777" w:rsidR="00052824" w:rsidRDefault="00162818">
          <w:pPr>
            <w:tabs>
              <w:tab w:val="right" w:pos="9025"/>
            </w:tabs>
            <w:spacing w:before="80" w:line="240" w:lineRule="auto"/>
            <w:rPr>
              <w:b/>
              <w:color w:val="000000"/>
            </w:rPr>
          </w:pPr>
          <w:r>
            <w:fldChar w:fldCharType="begin"/>
          </w:r>
          <w:r>
            <w:instrText xml:space="preserve"> TOC \h \u \z </w:instrText>
          </w:r>
          <w:r>
            <w:fldChar w:fldCharType="separate"/>
          </w:r>
          <w:hyperlink w:anchor="_ra84ohh65c99">
            <w:r>
              <w:rPr>
                <w:b/>
                <w:color w:val="000000"/>
              </w:rPr>
              <w:t>Introducción</w:t>
            </w:r>
          </w:hyperlink>
          <w:r>
            <w:rPr>
              <w:b/>
              <w:color w:val="000000"/>
            </w:rPr>
            <w:tab/>
          </w:r>
          <w:r>
            <w:fldChar w:fldCharType="begin"/>
          </w:r>
          <w:r>
            <w:instrText xml:space="preserve"> PAGEREF _ra84ohh65c99 \h </w:instrText>
          </w:r>
          <w:r>
            <w:fldChar w:fldCharType="separate"/>
          </w:r>
          <w:r>
            <w:rPr>
              <w:b/>
              <w:color w:val="000000"/>
            </w:rPr>
            <w:t>4</w:t>
          </w:r>
          <w:r>
            <w:fldChar w:fldCharType="end"/>
          </w:r>
        </w:p>
        <w:p w14:paraId="4539EABD" w14:textId="77777777" w:rsidR="00052824" w:rsidRDefault="00372187">
          <w:pPr>
            <w:tabs>
              <w:tab w:val="right" w:pos="9025"/>
            </w:tabs>
            <w:spacing w:before="200" w:line="240" w:lineRule="auto"/>
            <w:rPr>
              <w:b/>
              <w:color w:val="000000"/>
            </w:rPr>
          </w:pPr>
          <w:hyperlink w:anchor="_d2x8yvlkifpf">
            <w:r w:rsidR="00162818">
              <w:rPr>
                <w:b/>
                <w:color w:val="000000"/>
              </w:rPr>
              <w:t>Tecnologías utilizadas para la implementación</w:t>
            </w:r>
          </w:hyperlink>
          <w:r w:rsidR="00162818">
            <w:rPr>
              <w:b/>
              <w:color w:val="000000"/>
            </w:rPr>
            <w:tab/>
          </w:r>
          <w:r w:rsidR="00162818">
            <w:fldChar w:fldCharType="begin"/>
          </w:r>
          <w:r w:rsidR="00162818">
            <w:instrText xml:space="preserve"> PAGEREF _d2x8yvlkifpf \h </w:instrText>
          </w:r>
          <w:r w:rsidR="00162818">
            <w:fldChar w:fldCharType="separate"/>
          </w:r>
          <w:r w:rsidR="00162818">
            <w:rPr>
              <w:b/>
              <w:color w:val="000000"/>
            </w:rPr>
            <w:t>4</w:t>
          </w:r>
          <w:r w:rsidR="00162818">
            <w:fldChar w:fldCharType="end"/>
          </w:r>
        </w:p>
        <w:p w14:paraId="59EF383D" w14:textId="77777777" w:rsidR="00052824" w:rsidRDefault="00372187">
          <w:pPr>
            <w:tabs>
              <w:tab w:val="right" w:pos="9025"/>
            </w:tabs>
            <w:spacing w:before="200" w:line="240" w:lineRule="auto"/>
            <w:rPr>
              <w:b/>
              <w:color w:val="000000"/>
            </w:rPr>
          </w:pPr>
          <w:hyperlink w:anchor="_am2nuiommc69">
            <w:r w:rsidR="00162818">
              <w:rPr>
                <w:b/>
                <w:color w:val="000000"/>
              </w:rPr>
              <w:t>Link de acceso a implementación de US Realizar Pedido a Comercio Adherido</w:t>
            </w:r>
          </w:hyperlink>
          <w:r w:rsidR="00162818">
            <w:rPr>
              <w:b/>
              <w:color w:val="000000"/>
            </w:rPr>
            <w:tab/>
          </w:r>
          <w:r w:rsidR="00162818">
            <w:fldChar w:fldCharType="begin"/>
          </w:r>
          <w:r w:rsidR="00162818">
            <w:instrText xml:space="preserve"> PAGEREF _am2nuiommc69 \h </w:instrText>
          </w:r>
          <w:r w:rsidR="00162818">
            <w:fldChar w:fldCharType="separate"/>
          </w:r>
          <w:r w:rsidR="00162818">
            <w:rPr>
              <w:b/>
              <w:color w:val="000000"/>
            </w:rPr>
            <w:t>5</w:t>
          </w:r>
          <w:r w:rsidR="00162818">
            <w:fldChar w:fldCharType="end"/>
          </w:r>
        </w:p>
        <w:p w14:paraId="494D655C" w14:textId="77777777" w:rsidR="00052824" w:rsidRDefault="00372187">
          <w:pPr>
            <w:tabs>
              <w:tab w:val="right" w:pos="9025"/>
            </w:tabs>
            <w:spacing w:before="200" w:line="240" w:lineRule="auto"/>
            <w:rPr>
              <w:b/>
              <w:color w:val="000000"/>
            </w:rPr>
          </w:pPr>
          <w:hyperlink w:anchor="_uu3vdlth7zu5">
            <w:r w:rsidR="00162818">
              <w:rPr>
                <w:b/>
                <w:color w:val="000000"/>
              </w:rPr>
              <w:t>Forma de redacción de las buenas prácticas</w:t>
            </w:r>
          </w:hyperlink>
          <w:r w:rsidR="00162818">
            <w:rPr>
              <w:b/>
              <w:color w:val="000000"/>
            </w:rPr>
            <w:tab/>
          </w:r>
          <w:r w:rsidR="00162818">
            <w:fldChar w:fldCharType="begin"/>
          </w:r>
          <w:r w:rsidR="00162818">
            <w:instrText xml:space="preserve"> PAGEREF _uu3vdlth7zu5 \h </w:instrText>
          </w:r>
          <w:r w:rsidR="00162818">
            <w:fldChar w:fldCharType="separate"/>
          </w:r>
          <w:r w:rsidR="00162818">
            <w:rPr>
              <w:b/>
              <w:color w:val="000000"/>
            </w:rPr>
            <w:t>5</w:t>
          </w:r>
          <w:r w:rsidR="00162818">
            <w:fldChar w:fldCharType="end"/>
          </w:r>
        </w:p>
        <w:p w14:paraId="39365529" w14:textId="77777777" w:rsidR="00052824" w:rsidRDefault="00372187">
          <w:pPr>
            <w:tabs>
              <w:tab w:val="right" w:pos="9025"/>
            </w:tabs>
            <w:spacing w:before="200" w:line="240" w:lineRule="auto"/>
            <w:rPr>
              <w:b/>
              <w:color w:val="000000"/>
            </w:rPr>
          </w:pPr>
          <w:hyperlink w:anchor="_73vjkufsclv9">
            <w:r w:rsidR="00162818">
              <w:rPr>
                <w:b/>
                <w:color w:val="000000"/>
              </w:rPr>
              <w:t>Guía de estilo de codificación Angular 11</w:t>
            </w:r>
          </w:hyperlink>
          <w:r w:rsidR="00162818">
            <w:rPr>
              <w:b/>
              <w:color w:val="000000"/>
            </w:rPr>
            <w:tab/>
          </w:r>
          <w:r w:rsidR="00162818">
            <w:fldChar w:fldCharType="begin"/>
          </w:r>
          <w:r w:rsidR="00162818">
            <w:instrText xml:space="preserve"> PAGEREF _73vjkufsclv9 \h </w:instrText>
          </w:r>
          <w:r w:rsidR="00162818">
            <w:fldChar w:fldCharType="separate"/>
          </w:r>
          <w:r w:rsidR="00162818">
            <w:rPr>
              <w:b/>
              <w:color w:val="000000"/>
            </w:rPr>
            <w:t>6</w:t>
          </w:r>
          <w:r w:rsidR="00162818">
            <w:fldChar w:fldCharType="end"/>
          </w:r>
        </w:p>
        <w:p w14:paraId="746DDE75" w14:textId="77777777" w:rsidR="00052824" w:rsidRDefault="00372187">
          <w:pPr>
            <w:tabs>
              <w:tab w:val="right" w:pos="9025"/>
            </w:tabs>
            <w:spacing w:before="60" w:line="240" w:lineRule="auto"/>
            <w:ind w:left="360"/>
            <w:rPr>
              <w:color w:val="000000"/>
            </w:rPr>
          </w:pPr>
          <w:hyperlink w:anchor="_vjzs6rvwb8bj">
            <w:r w:rsidR="00162818">
              <w:rPr>
                <w:color w:val="000000"/>
              </w:rPr>
              <w:t>01 - Responsabilidad Única</w:t>
            </w:r>
          </w:hyperlink>
          <w:r w:rsidR="00162818">
            <w:rPr>
              <w:color w:val="000000"/>
            </w:rPr>
            <w:tab/>
          </w:r>
          <w:r w:rsidR="00162818">
            <w:fldChar w:fldCharType="begin"/>
          </w:r>
          <w:r w:rsidR="00162818">
            <w:instrText xml:space="preserve"> PAGEREF _vjzs6rvwb8bj \h </w:instrText>
          </w:r>
          <w:r w:rsidR="00162818">
            <w:fldChar w:fldCharType="separate"/>
          </w:r>
          <w:r w:rsidR="00162818">
            <w:rPr>
              <w:color w:val="000000"/>
            </w:rPr>
            <w:t>6</w:t>
          </w:r>
          <w:r w:rsidR="00162818">
            <w:fldChar w:fldCharType="end"/>
          </w:r>
        </w:p>
        <w:p w14:paraId="35FC232B" w14:textId="77777777" w:rsidR="00052824" w:rsidRDefault="00372187">
          <w:pPr>
            <w:tabs>
              <w:tab w:val="right" w:pos="9025"/>
            </w:tabs>
            <w:spacing w:before="60" w:line="240" w:lineRule="auto"/>
            <w:ind w:left="720"/>
            <w:rPr>
              <w:color w:val="000000"/>
            </w:rPr>
          </w:pPr>
          <w:hyperlink w:anchor="_qlqj4j90q1d3">
            <w:r w:rsidR="00162818">
              <w:rPr>
                <w:color w:val="000000"/>
              </w:rPr>
              <w:t>01-01 Regla del uno</w:t>
            </w:r>
          </w:hyperlink>
          <w:r w:rsidR="00162818">
            <w:rPr>
              <w:color w:val="000000"/>
            </w:rPr>
            <w:tab/>
          </w:r>
          <w:r w:rsidR="00162818">
            <w:fldChar w:fldCharType="begin"/>
          </w:r>
          <w:r w:rsidR="00162818">
            <w:instrText xml:space="preserve"> PAGEREF _qlqj4j90q1d3 \h </w:instrText>
          </w:r>
          <w:r w:rsidR="00162818">
            <w:fldChar w:fldCharType="separate"/>
          </w:r>
          <w:r w:rsidR="00162818">
            <w:rPr>
              <w:color w:val="000000"/>
            </w:rPr>
            <w:t>6</w:t>
          </w:r>
          <w:r w:rsidR="00162818">
            <w:fldChar w:fldCharType="end"/>
          </w:r>
        </w:p>
        <w:p w14:paraId="24DDFB6B" w14:textId="77777777" w:rsidR="00052824" w:rsidRDefault="00372187">
          <w:pPr>
            <w:tabs>
              <w:tab w:val="right" w:pos="9025"/>
            </w:tabs>
            <w:spacing w:before="60" w:line="240" w:lineRule="auto"/>
            <w:ind w:left="720"/>
            <w:rPr>
              <w:color w:val="000000"/>
            </w:rPr>
          </w:pPr>
          <w:hyperlink w:anchor="_eykuwqeb95o">
            <w:r w:rsidR="00162818">
              <w:rPr>
                <w:color w:val="000000"/>
              </w:rPr>
              <w:t>01-02 Funciones pequeñas</w:t>
            </w:r>
          </w:hyperlink>
          <w:r w:rsidR="00162818">
            <w:rPr>
              <w:color w:val="000000"/>
            </w:rPr>
            <w:tab/>
          </w:r>
          <w:r w:rsidR="00162818">
            <w:fldChar w:fldCharType="begin"/>
          </w:r>
          <w:r w:rsidR="00162818">
            <w:instrText xml:space="preserve"> PAGEREF _eykuwqeb95o \h </w:instrText>
          </w:r>
          <w:r w:rsidR="00162818">
            <w:fldChar w:fldCharType="separate"/>
          </w:r>
          <w:r w:rsidR="00162818">
            <w:rPr>
              <w:color w:val="000000"/>
            </w:rPr>
            <w:t>6</w:t>
          </w:r>
          <w:r w:rsidR="00162818">
            <w:fldChar w:fldCharType="end"/>
          </w:r>
        </w:p>
        <w:p w14:paraId="730306B1" w14:textId="77777777" w:rsidR="00052824" w:rsidRDefault="00372187">
          <w:pPr>
            <w:tabs>
              <w:tab w:val="right" w:pos="9025"/>
            </w:tabs>
            <w:spacing w:before="60" w:line="240" w:lineRule="auto"/>
            <w:ind w:left="360"/>
            <w:rPr>
              <w:color w:val="000000"/>
            </w:rPr>
          </w:pPr>
          <w:hyperlink w:anchor="_kb03ygcln2g4">
            <w:r w:rsidR="00162818">
              <w:rPr>
                <w:color w:val="000000"/>
              </w:rPr>
              <w:t>02 - Nombrado</w:t>
            </w:r>
          </w:hyperlink>
          <w:r w:rsidR="00162818">
            <w:rPr>
              <w:color w:val="000000"/>
            </w:rPr>
            <w:tab/>
          </w:r>
          <w:r w:rsidR="00162818">
            <w:fldChar w:fldCharType="begin"/>
          </w:r>
          <w:r w:rsidR="00162818">
            <w:instrText xml:space="preserve"> PAGEREF _kb03ygcln2g4 \h </w:instrText>
          </w:r>
          <w:r w:rsidR="00162818">
            <w:fldChar w:fldCharType="separate"/>
          </w:r>
          <w:r w:rsidR="00162818">
            <w:rPr>
              <w:color w:val="000000"/>
            </w:rPr>
            <w:t>7</w:t>
          </w:r>
          <w:r w:rsidR="00162818">
            <w:fldChar w:fldCharType="end"/>
          </w:r>
        </w:p>
        <w:p w14:paraId="5624B7CD" w14:textId="77777777" w:rsidR="00052824" w:rsidRDefault="00372187">
          <w:pPr>
            <w:tabs>
              <w:tab w:val="right" w:pos="9025"/>
            </w:tabs>
            <w:spacing w:before="60" w:line="240" w:lineRule="auto"/>
            <w:ind w:left="720"/>
            <w:rPr>
              <w:color w:val="000000"/>
            </w:rPr>
          </w:pPr>
          <w:hyperlink w:anchor="_82f2dwb6yzdq">
            <w:r w:rsidR="00162818">
              <w:rPr>
                <w:color w:val="000000"/>
              </w:rPr>
              <w:t>02-01 Directrices de nombrado generales</w:t>
            </w:r>
          </w:hyperlink>
          <w:r w:rsidR="00162818">
            <w:rPr>
              <w:color w:val="000000"/>
            </w:rPr>
            <w:tab/>
          </w:r>
          <w:r w:rsidR="00162818">
            <w:fldChar w:fldCharType="begin"/>
          </w:r>
          <w:r w:rsidR="00162818">
            <w:instrText xml:space="preserve"> PAGEREF _82f2dwb6yzdq \h </w:instrText>
          </w:r>
          <w:r w:rsidR="00162818">
            <w:fldChar w:fldCharType="separate"/>
          </w:r>
          <w:r w:rsidR="00162818">
            <w:rPr>
              <w:color w:val="000000"/>
            </w:rPr>
            <w:t>7</w:t>
          </w:r>
          <w:r w:rsidR="00162818">
            <w:fldChar w:fldCharType="end"/>
          </w:r>
        </w:p>
        <w:p w14:paraId="59AC04EB" w14:textId="77777777" w:rsidR="00052824" w:rsidRDefault="00372187">
          <w:pPr>
            <w:tabs>
              <w:tab w:val="right" w:pos="9025"/>
            </w:tabs>
            <w:spacing w:before="60" w:line="240" w:lineRule="auto"/>
            <w:ind w:left="720"/>
            <w:rPr>
              <w:color w:val="000000"/>
            </w:rPr>
          </w:pPr>
          <w:hyperlink w:anchor="_g30wfeyfenc">
            <w:r w:rsidR="00162818">
              <w:rPr>
                <w:color w:val="000000"/>
              </w:rPr>
              <w:t>02-02 Separar los nombres de archivos con puntos y guiones medios.</w:t>
            </w:r>
          </w:hyperlink>
          <w:r w:rsidR="00162818">
            <w:rPr>
              <w:color w:val="000000"/>
            </w:rPr>
            <w:tab/>
          </w:r>
          <w:r w:rsidR="00162818">
            <w:fldChar w:fldCharType="begin"/>
          </w:r>
          <w:r w:rsidR="00162818">
            <w:instrText xml:space="preserve"> PAGEREF _g30wfeyfenc \h </w:instrText>
          </w:r>
          <w:r w:rsidR="00162818">
            <w:fldChar w:fldCharType="separate"/>
          </w:r>
          <w:r w:rsidR="00162818">
            <w:rPr>
              <w:color w:val="000000"/>
            </w:rPr>
            <w:t>7</w:t>
          </w:r>
          <w:r w:rsidR="00162818">
            <w:fldChar w:fldCharType="end"/>
          </w:r>
        </w:p>
        <w:p w14:paraId="37459638" w14:textId="77777777" w:rsidR="00052824" w:rsidRDefault="00372187">
          <w:pPr>
            <w:tabs>
              <w:tab w:val="right" w:pos="9025"/>
            </w:tabs>
            <w:spacing w:before="60" w:line="240" w:lineRule="auto"/>
            <w:ind w:left="720"/>
            <w:rPr>
              <w:color w:val="000000"/>
            </w:rPr>
          </w:pPr>
          <w:hyperlink w:anchor="_w7w5xjm34ikm">
            <w:r w:rsidR="00162818">
              <w:rPr>
                <w:color w:val="000000"/>
              </w:rPr>
              <w:t>02-03 Símbolos y nombres de archivos</w:t>
            </w:r>
          </w:hyperlink>
          <w:r w:rsidR="00162818">
            <w:rPr>
              <w:color w:val="000000"/>
            </w:rPr>
            <w:tab/>
          </w:r>
          <w:r w:rsidR="00162818">
            <w:fldChar w:fldCharType="begin"/>
          </w:r>
          <w:r w:rsidR="00162818">
            <w:instrText xml:space="preserve"> PAGEREF _w7w5xjm34ikm \h </w:instrText>
          </w:r>
          <w:r w:rsidR="00162818">
            <w:fldChar w:fldCharType="separate"/>
          </w:r>
          <w:r w:rsidR="00162818">
            <w:rPr>
              <w:color w:val="000000"/>
            </w:rPr>
            <w:t>8</w:t>
          </w:r>
          <w:r w:rsidR="00162818">
            <w:fldChar w:fldCharType="end"/>
          </w:r>
        </w:p>
        <w:p w14:paraId="03A0BCF0" w14:textId="77777777" w:rsidR="00052824" w:rsidRDefault="00372187">
          <w:pPr>
            <w:tabs>
              <w:tab w:val="right" w:pos="9025"/>
            </w:tabs>
            <w:spacing w:before="60" w:line="240" w:lineRule="auto"/>
            <w:ind w:left="720"/>
            <w:rPr>
              <w:color w:val="000000"/>
            </w:rPr>
          </w:pPr>
          <w:hyperlink w:anchor="_8z9me92m2mbm">
            <w:r w:rsidR="00162818">
              <w:rPr>
                <w:color w:val="000000"/>
              </w:rPr>
              <w:t>02-04 Nombres de servicios</w:t>
            </w:r>
          </w:hyperlink>
          <w:r w:rsidR="00162818">
            <w:rPr>
              <w:color w:val="000000"/>
            </w:rPr>
            <w:tab/>
          </w:r>
          <w:r w:rsidR="00162818">
            <w:fldChar w:fldCharType="begin"/>
          </w:r>
          <w:r w:rsidR="00162818">
            <w:instrText xml:space="preserve"> PAGEREF _8z9me92m2mbm \h </w:instrText>
          </w:r>
          <w:r w:rsidR="00162818">
            <w:fldChar w:fldCharType="separate"/>
          </w:r>
          <w:r w:rsidR="00162818">
            <w:rPr>
              <w:color w:val="000000"/>
            </w:rPr>
            <w:t>8</w:t>
          </w:r>
          <w:r w:rsidR="00162818">
            <w:fldChar w:fldCharType="end"/>
          </w:r>
        </w:p>
        <w:p w14:paraId="487CE774" w14:textId="77777777" w:rsidR="00052824" w:rsidRDefault="00372187">
          <w:pPr>
            <w:tabs>
              <w:tab w:val="right" w:pos="9025"/>
            </w:tabs>
            <w:spacing w:before="60" w:line="240" w:lineRule="auto"/>
            <w:ind w:left="720"/>
            <w:rPr>
              <w:color w:val="000000"/>
            </w:rPr>
          </w:pPr>
          <w:hyperlink w:anchor="_m4jxrjmx09t0">
            <w:r w:rsidR="00162818">
              <w:rPr>
                <w:color w:val="000000"/>
              </w:rPr>
              <w:t>02-05 Bootstrapping</w:t>
            </w:r>
          </w:hyperlink>
          <w:r w:rsidR="00162818">
            <w:rPr>
              <w:color w:val="000000"/>
            </w:rPr>
            <w:tab/>
          </w:r>
          <w:r w:rsidR="00162818">
            <w:fldChar w:fldCharType="begin"/>
          </w:r>
          <w:r w:rsidR="00162818">
            <w:instrText xml:space="preserve"> PAGEREF _m4jxrjmx09t0 \h </w:instrText>
          </w:r>
          <w:r w:rsidR="00162818">
            <w:fldChar w:fldCharType="separate"/>
          </w:r>
          <w:r w:rsidR="00162818">
            <w:rPr>
              <w:color w:val="000000"/>
            </w:rPr>
            <w:t>8</w:t>
          </w:r>
          <w:r w:rsidR="00162818">
            <w:fldChar w:fldCharType="end"/>
          </w:r>
        </w:p>
        <w:p w14:paraId="7AC823AE" w14:textId="77777777" w:rsidR="00052824" w:rsidRDefault="00372187">
          <w:pPr>
            <w:tabs>
              <w:tab w:val="right" w:pos="9025"/>
            </w:tabs>
            <w:spacing w:before="60" w:line="240" w:lineRule="auto"/>
            <w:ind w:left="720"/>
            <w:rPr>
              <w:color w:val="000000"/>
            </w:rPr>
          </w:pPr>
          <w:hyperlink w:anchor="_sze4t3vx57qy">
            <w:r w:rsidR="00162818">
              <w:rPr>
                <w:color w:val="000000"/>
              </w:rPr>
              <w:t>05-02 Selectores de componentes</w:t>
            </w:r>
          </w:hyperlink>
          <w:r w:rsidR="00162818">
            <w:rPr>
              <w:color w:val="000000"/>
            </w:rPr>
            <w:tab/>
          </w:r>
          <w:r w:rsidR="00162818">
            <w:fldChar w:fldCharType="begin"/>
          </w:r>
          <w:r w:rsidR="00162818">
            <w:instrText xml:space="preserve"> PAGEREF _sze4t3vx57qy \h </w:instrText>
          </w:r>
          <w:r w:rsidR="00162818">
            <w:fldChar w:fldCharType="separate"/>
          </w:r>
          <w:r w:rsidR="00162818">
            <w:rPr>
              <w:color w:val="000000"/>
            </w:rPr>
            <w:t>9</w:t>
          </w:r>
          <w:r w:rsidR="00162818">
            <w:fldChar w:fldCharType="end"/>
          </w:r>
        </w:p>
        <w:p w14:paraId="6B0DC28B" w14:textId="77777777" w:rsidR="00052824" w:rsidRDefault="00372187">
          <w:pPr>
            <w:tabs>
              <w:tab w:val="right" w:pos="9025"/>
            </w:tabs>
            <w:spacing w:before="60" w:line="240" w:lineRule="auto"/>
            <w:ind w:left="720"/>
            <w:rPr>
              <w:color w:val="000000"/>
            </w:rPr>
          </w:pPr>
          <w:hyperlink w:anchor="_c2w2tjr91ynr">
            <w:r w:rsidR="00162818">
              <w:rPr>
                <w:color w:val="000000"/>
              </w:rPr>
              <w:t>02-07 Prefijo personalizado de componente</w:t>
            </w:r>
          </w:hyperlink>
          <w:r w:rsidR="00162818">
            <w:rPr>
              <w:color w:val="000000"/>
            </w:rPr>
            <w:tab/>
          </w:r>
          <w:r w:rsidR="00162818">
            <w:fldChar w:fldCharType="begin"/>
          </w:r>
          <w:r w:rsidR="00162818">
            <w:instrText xml:space="preserve"> PAGEREF _c2w2tjr91ynr \h </w:instrText>
          </w:r>
          <w:r w:rsidR="00162818">
            <w:fldChar w:fldCharType="separate"/>
          </w:r>
          <w:r w:rsidR="00162818">
            <w:rPr>
              <w:color w:val="000000"/>
            </w:rPr>
            <w:t>9</w:t>
          </w:r>
          <w:r w:rsidR="00162818">
            <w:fldChar w:fldCharType="end"/>
          </w:r>
        </w:p>
        <w:p w14:paraId="09ED43EA" w14:textId="77777777" w:rsidR="00052824" w:rsidRDefault="00372187">
          <w:pPr>
            <w:tabs>
              <w:tab w:val="right" w:pos="9025"/>
            </w:tabs>
            <w:spacing w:before="60" w:line="240" w:lineRule="auto"/>
            <w:ind w:left="720"/>
            <w:rPr>
              <w:color w:val="000000"/>
            </w:rPr>
          </w:pPr>
          <w:hyperlink w:anchor="_dpjk8apumftu">
            <w:r w:rsidR="00162818">
              <w:rPr>
                <w:color w:val="000000"/>
              </w:rPr>
              <w:t>02-06 Selector de directivas</w:t>
            </w:r>
          </w:hyperlink>
          <w:r w:rsidR="00162818">
            <w:rPr>
              <w:color w:val="000000"/>
            </w:rPr>
            <w:tab/>
          </w:r>
          <w:r w:rsidR="00162818">
            <w:fldChar w:fldCharType="begin"/>
          </w:r>
          <w:r w:rsidR="00162818">
            <w:instrText xml:space="preserve"> PAGEREF _dpjk8apumftu \h </w:instrText>
          </w:r>
          <w:r w:rsidR="00162818">
            <w:fldChar w:fldCharType="separate"/>
          </w:r>
          <w:r w:rsidR="00162818">
            <w:rPr>
              <w:color w:val="000000"/>
            </w:rPr>
            <w:t>9</w:t>
          </w:r>
          <w:r w:rsidR="00162818">
            <w:fldChar w:fldCharType="end"/>
          </w:r>
        </w:p>
        <w:p w14:paraId="6E530D65" w14:textId="77777777" w:rsidR="00052824" w:rsidRDefault="00372187">
          <w:pPr>
            <w:tabs>
              <w:tab w:val="right" w:pos="9025"/>
            </w:tabs>
            <w:spacing w:before="60" w:line="240" w:lineRule="auto"/>
            <w:ind w:left="720"/>
            <w:rPr>
              <w:color w:val="000000"/>
            </w:rPr>
          </w:pPr>
          <w:hyperlink w:anchor="_41i375wvopj2">
            <w:r w:rsidR="00162818">
              <w:rPr>
                <w:color w:val="000000"/>
              </w:rPr>
              <w:t>02-08 Prefijo personalizado de directiva</w:t>
            </w:r>
          </w:hyperlink>
          <w:r w:rsidR="00162818">
            <w:rPr>
              <w:color w:val="000000"/>
            </w:rPr>
            <w:tab/>
          </w:r>
          <w:r w:rsidR="00162818">
            <w:fldChar w:fldCharType="begin"/>
          </w:r>
          <w:r w:rsidR="00162818">
            <w:instrText xml:space="preserve"> PAGEREF _41i375wvopj2 \h </w:instrText>
          </w:r>
          <w:r w:rsidR="00162818">
            <w:fldChar w:fldCharType="separate"/>
          </w:r>
          <w:r w:rsidR="00162818">
            <w:rPr>
              <w:color w:val="000000"/>
            </w:rPr>
            <w:t>9</w:t>
          </w:r>
          <w:r w:rsidR="00162818">
            <w:fldChar w:fldCharType="end"/>
          </w:r>
        </w:p>
        <w:p w14:paraId="0335CE09" w14:textId="77777777" w:rsidR="00052824" w:rsidRDefault="00372187">
          <w:pPr>
            <w:tabs>
              <w:tab w:val="right" w:pos="9025"/>
            </w:tabs>
            <w:spacing w:before="60" w:line="240" w:lineRule="auto"/>
            <w:ind w:left="720"/>
            <w:rPr>
              <w:color w:val="000000"/>
            </w:rPr>
          </w:pPr>
          <w:hyperlink w:anchor="_mit2h4wmyz3k">
            <w:r w:rsidR="00162818">
              <w:rPr>
                <w:color w:val="000000"/>
              </w:rPr>
              <w:t>02-09 Nombres de tuberías</w:t>
            </w:r>
          </w:hyperlink>
          <w:r w:rsidR="00162818">
            <w:rPr>
              <w:color w:val="000000"/>
            </w:rPr>
            <w:tab/>
          </w:r>
          <w:r w:rsidR="00162818">
            <w:fldChar w:fldCharType="begin"/>
          </w:r>
          <w:r w:rsidR="00162818">
            <w:instrText xml:space="preserve"> PAGEREF _mit2h4wmyz3k \h </w:instrText>
          </w:r>
          <w:r w:rsidR="00162818">
            <w:fldChar w:fldCharType="separate"/>
          </w:r>
          <w:r w:rsidR="00162818">
            <w:rPr>
              <w:color w:val="000000"/>
            </w:rPr>
            <w:t>10</w:t>
          </w:r>
          <w:r w:rsidR="00162818">
            <w:fldChar w:fldCharType="end"/>
          </w:r>
        </w:p>
        <w:p w14:paraId="422DE9F0" w14:textId="77777777" w:rsidR="00052824" w:rsidRDefault="00372187">
          <w:pPr>
            <w:tabs>
              <w:tab w:val="right" w:pos="9025"/>
            </w:tabs>
            <w:spacing w:before="60" w:line="240" w:lineRule="auto"/>
            <w:ind w:left="720"/>
            <w:rPr>
              <w:color w:val="000000"/>
            </w:rPr>
          </w:pPr>
          <w:hyperlink w:anchor="_5n9izwlr1fv">
            <w:r w:rsidR="00162818">
              <w:rPr>
                <w:color w:val="000000"/>
              </w:rPr>
              <w:t>02-10 Nombres de archivo de prueba unitaria</w:t>
            </w:r>
          </w:hyperlink>
          <w:r w:rsidR="00162818">
            <w:rPr>
              <w:color w:val="000000"/>
            </w:rPr>
            <w:tab/>
          </w:r>
          <w:r w:rsidR="00162818">
            <w:fldChar w:fldCharType="begin"/>
          </w:r>
          <w:r w:rsidR="00162818">
            <w:instrText xml:space="preserve"> PAGEREF _5n9izwlr1fv \h </w:instrText>
          </w:r>
          <w:r w:rsidR="00162818">
            <w:fldChar w:fldCharType="separate"/>
          </w:r>
          <w:r w:rsidR="00162818">
            <w:rPr>
              <w:color w:val="000000"/>
            </w:rPr>
            <w:t>10</w:t>
          </w:r>
          <w:r w:rsidR="00162818">
            <w:fldChar w:fldCharType="end"/>
          </w:r>
        </w:p>
        <w:p w14:paraId="76747EA5" w14:textId="77777777" w:rsidR="00052824" w:rsidRDefault="00372187">
          <w:pPr>
            <w:tabs>
              <w:tab w:val="right" w:pos="9025"/>
            </w:tabs>
            <w:spacing w:before="60" w:line="240" w:lineRule="auto"/>
            <w:ind w:left="720"/>
            <w:rPr>
              <w:color w:val="000000"/>
            </w:rPr>
          </w:pPr>
          <w:hyperlink w:anchor="_sd903uljucmd">
            <w:r w:rsidR="00162818">
              <w:rPr>
                <w:color w:val="000000"/>
              </w:rPr>
              <w:t>02-11 Nombres de archivo de pruebas End-to-End (E2E)</w:t>
            </w:r>
          </w:hyperlink>
          <w:r w:rsidR="00162818">
            <w:rPr>
              <w:color w:val="000000"/>
            </w:rPr>
            <w:tab/>
          </w:r>
          <w:r w:rsidR="00162818">
            <w:fldChar w:fldCharType="begin"/>
          </w:r>
          <w:r w:rsidR="00162818">
            <w:instrText xml:space="preserve"> PAGEREF _sd903uljucmd \h </w:instrText>
          </w:r>
          <w:r w:rsidR="00162818">
            <w:fldChar w:fldCharType="separate"/>
          </w:r>
          <w:r w:rsidR="00162818">
            <w:rPr>
              <w:color w:val="000000"/>
            </w:rPr>
            <w:t>10</w:t>
          </w:r>
          <w:r w:rsidR="00162818">
            <w:fldChar w:fldCharType="end"/>
          </w:r>
        </w:p>
        <w:p w14:paraId="6E2B6458" w14:textId="77777777" w:rsidR="00052824" w:rsidRDefault="00372187">
          <w:pPr>
            <w:tabs>
              <w:tab w:val="right" w:pos="9025"/>
            </w:tabs>
            <w:spacing w:before="60" w:line="240" w:lineRule="auto"/>
            <w:ind w:left="720"/>
            <w:rPr>
              <w:color w:val="000000"/>
            </w:rPr>
          </w:pPr>
          <w:hyperlink w:anchor="_56y3xjr5ntzp">
            <w:r w:rsidR="00162818">
              <w:rPr>
                <w:color w:val="000000"/>
              </w:rPr>
              <w:t>02-12 Nombres de Angular NgModule</w:t>
            </w:r>
          </w:hyperlink>
          <w:r w:rsidR="00162818">
            <w:rPr>
              <w:color w:val="000000"/>
            </w:rPr>
            <w:tab/>
          </w:r>
          <w:r w:rsidR="00162818">
            <w:fldChar w:fldCharType="begin"/>
          </w:r>
          <w:r w:rsidR="00162818">
            <w:instrText xml:space="preserve"> PAGEREF _56y3xjr5ntzp \h </w:instrText>
          </w:r>
          <w:r w:rsidR="00162818">
            <w:fldChar w:fldCharType="separate"/>
          </w:r>
          <w:r w:rsidR="00162818">
            <w:rPr>
              <w:color w:val="000000"/>
            </w:rPr>
            <w:t>10</w:t>
          </w:r>
          <w:r w:rsidR="00162818">
            <w:fldChar w:fldCharType="end"/>
          </w:r>
        </w:p>
        <w:p w14:paraId="11B56D19" w14:textId="77777777" w:rsidR="00052824" w:rsidRDefault="00372187">
          <w:pPr>
            <w:tabs>
              <w:tab w:val="right" w:pos="9025"/>
            </w:tabs>
            <w:spacing w:before="60" w:line="240" w:lineRule="auto"/>
            <w:ind w:left="360"/>
            <w:rPr>
              <w:color w:val="000000"/>
            </w:rPr>
          </w:pPr>
          <w:hyperlink w:anchor="_iopz80jiegn7">
            <w:r w:rsidR="00162818">
              <w:rPr>
                <w:color w:val="000000"/>
              </w:rPr>
              <w:t>04- Estructura de la aplicación y NgModules</w:t>
            </w:r>
          </w:hyperlink>
          <w:r w:rsidR="00162818">
            <w:rPr>
              <w:color w:val="000000"/>
            </w:rPr>
            <w:tab/>
          </w:r>
          <w:r w:rsidR="00162818">
            <w:fldChar w:fldCharType="begin"/>
          </w:r>
          <w:r w:rsidR="00162818">
            <w:instrText xml:space="preserve"> PAGEREF _iopz80jiegn7 \h </w:instrText>
          </w:r>
          <w:r w:rsidR="00162818">
            <w:fldChar w:fldCharType="separate"/>
          </w:r>
          <w:r w:rsidR="00162818">
            <w:rPr>
              <w:color w:val="000000"/>
            </w:rPr>
            <w:t>11</w:t>
          </w:r>
          <w:r w:rsidR="00162818">
            <w:fldChar w:fldCharType="end"/>
          </w:r>
        </w:p>
        <w:p w14:paraId="7827058F" w14:textId="77777777" w:rsidR="00052824" w:rsidRDefault="00372187">
          <w:pPr>
            <w:tabs>
              <w:tab w:val="right" w:pos="9025"/>
            </w:tabs>
            <w:spacing w:before="60" w:line="240" w:lineRule="auto"/>
            <w:ind w:left="720"/>
            <w:rPr>
              <w:color w:val="000000"/>
            </w:rPr>
          </w:pPr>
          <w:hyperlink w:anchor="_st03a4uaeya1">
            <w:r w:rsidR="00162818">
              <w:rPr>
                <w:color w:val="000000"/>
              </w:rPr>
              <w:t>04-01 LIFT</w:t>
            </w:r>
          </w:hyperlink>
          <w:r w:rsidR="00162818">
            <w:rPr>
              <w:color w:val="000000"/>
            </w:rPr>
            <w:tab/>
          </w:r>
          <w:r w:rsidR="00162818">
            <w:fldChar w:fldCharType="begin"/>
          </w:r>
          <w:r w:rsidR="00162818">
            <w:instrText xml:space="preserve"> PAGEREF _st03a4uaeya1 \h </w:instrText>
          </w:r>
          <w:r w:rsidR="00162818">
            <w:fldChar w:fldCharType="separate"/>
          </w:r>
          <w:r w:rsidR="00162818">
            <w:rPr>
              <w:color w:val="000000"/>
            </w:rPr>
            <w:t>11</w:t>
          </w:r>
          <w:r w:rsidR="00162818">
            <w:fldChar w:fldCharType="end"/>
          </w:r>
        </w:p>
        <w:p w14:paraId="0C0D48F8" w14:textId="77777777" w:rsidR="00052824" w:rsidRDefault="00372187">
          <w:pPr>
            <w:tabs>
              <w:tab w:val="right" w:pos="9025"/>
            </w:tabs>
            <w:spacing w:before="60" w:line="240" w:lineRule="auto"/>
            <w:ind w:left="720"/>
            <w:rPr>
              <w:color w:val="000000"/>
            </w:rPr>
          </w:pPr>
          <w:hyperlink w:anchor="_n3zwsguvav8e">
            <w:r w:rsidR="00162818">
              <w:rPr>
                <w:color w:val="000000"/>
              </w:rPr>
              <w:t>04-02 Localiza</w:t>
            </w:r>
          </w:hyperlink>
          <w:r w:rsidR="00162818">
            <w:rPr>
              <w:color w:val="000000"/>
            </w:rPr>
            <w:tab/>
          </w:r>
          <w:r w:rsidR="00162818">
            <w:fldChar w:fldCharType="begin"/>
          </w:r>
          <w:r w:rsidR="00162818">
            <w:instrText xml:space="preserve"> PAGEREF _n3zwsguvav8e \h </w:instrText>
          </w:r>
          <w:r w:rsidR="00162818">
            <w:fldChar w:fldCharType="separate"/>
          </w:r>
          <w:r w:rsidR="00162818">
            <w:rPr>
              <w:color w:val="000000"/>
            </w:rPr>
            <w:t>12</w:t>
          </w:r>
          <w:r w:rsidR="00162818">
            <w:fldChar w:fldCharType="end"/>
          </w:r>
        </w:p>
        <w:p w14:paraId="74B51C0C" w14:textId="77777777" w:rsidR="00052824" w:rsidRDefault="00372187">
          <w:pPr>
            <w:tabs>
              <w:tab w:val="right" w:pos="9025"/>
            </w:tabs>
            <w:spacing w:before="60" w:line="240" w:lineRule="auto"/>
            <w:ind w:left="720"/>
            <w:rPr>
              <w:color w:val="000000"/>
            </w:rPr>
          </w:pPr>
          <w:hyperlink w:anchor="_ql8xokukbihs">
            <w:r w:rsidR="00162818">
              <w:rPr>
                <w:color w:val="000000"/>
              </w:rPr>
              <w:t>04-03 Identifica</w:t>
            </w:r>
          </w:hyperlink>
          <w:r w:rsidR="00162818">
            <w:rPr>
              <w:color w:val="000000"/>
            </w:rPr>
            <w:tab/>
          </w:r>
          <w:r w:rsidR="00162818">
            <w:fldChar w:fldCharType="begin"/>
          </w:r>
          <w:r w:rsidR="00162818">
            <w:instrText xml:space="preserve"> PAGEREF _ql8xokukbihs \h </w:instrText>
          </w:r>
          <w:r w:rsidR="00162818">
            <w:fldChar w:fldCharType="separate"/>
          </w:r>
          <w:r w:rsidR="00162818">
            <w:rPr>
              <w:color w:val="000000"/>
            </w:rPr>
            <w:t>12</w:t>
          </w:r>
          <w:r w:rsidR="00162818">
            <w:fldChar w:fldCharType="end"/>
          </w:r>
        </w:p>
        <w:p w14:paraId="6301DCE9" w14:textId="77777777" w:rsidR="00052824" w:rsidRDefault="00372187">
          <w:pPr>
            <w:tabs>
              <w:tab w:val="right" w:pos="9025"/>
            </w:tabs>
            <w:spacing w:before="60" w:line="240" w:lineRule="auto"/>
            <w:ind w:left="720"/>
            <w:rPr>
              <w:color w:val="000000"/>
            </w:rPr>
          </w:pPr>
          <w:hyperlink w:anchor="_y4apmw9hbut3">
            <w:r w:rsidR="00162818">
              <w:rPr>
                <w:color w:val="000000"/>
              </w:rPr>
              <w:t>04-04 Estructura plana</w:t>
            </w:r>
          </w:hyperlink>
          <w:r w:rsidR="00162818">
            <w:rPr>
              <w:color w:val="000000"/>
            </w:rPr>
            <w:tab/>
          </w:r>
          <w:r w:rsidR="00162818">
            <w:fldChar w:fldCharType="begin"/>
          </w:r>
          <w:r w:rsidR="00162818">
            <w:instrText xml:space="preserve"> PAGEREF _y4apmw9hbut3 \h </w:instrText>
          </w:r>
          <w:r w:rsidR="00162818">
            <w:fldChar w:fldCharType="separate"/>
          </w:r>
          <w:r w:rsidR="00162818">
            <w:rPr>
              <w:color w:val="000000"/>
            </w:rPr>
            <w:t>12</w:t>
          </w:r>
          <w:r w:rsidR="00162818">
            <w:fldChar w:fldCharType="end"/>
          </w:r>
        </w:p>
        <w:p w14:paraId="5984CDDB" w14:textId="77777777" w:rsidR="00052824" w:rsidRDefault="00372187">
          <w:pPr>
            <w:tabs>
              <w:tab w:val="right" w:pos="9025"/>
            </w:tabs>
            <w:spacing w:before="60" w:line="240" w:lineRule="auto"/>
            <w:ind w:left="720"/>
            <w:rPr>
              <w:color w:val="000000"/>
            </w:rPr>
          </w:pPr>
          <w:hyperlink w:anchor="_5b9h207hinzv">
            <w:r w:rsidR="00162818">
              <w:rPr>
                <w:color w:val="000000"/>
              </w:rPr>
              <w:t>04-05 T-DRY (Intenta ser DRY)</w:t>
            </w:r>
          </w:hyperlink>
          <w:r w:rsidR="00162818">
            <w:rPr>
              <w:color w:val="000000"/>
            </w:rPr>
            <w:tab/>
          </w:r>
          <w:r w:rsidR="00162818">
            <w:fldChar w:fldCharType="begin"/>
          </w:r>
          <w:r w:rsidR="00162818">
            <w:instrText xml:space="preserve"> PAGEREF _5b9h207hinzv \h </w:instrText>
          </w:r>
          <w:r w:rsidR="00162818">
            <w:fldChar w:fldCharType="separate"/>
          </w:r>
          <w:r w:rsidR="00162818">
            <w:rPr>
              <w:color w:val="000000"/>
            </w:rPr>
            <w:t>13</w:t>
          </w:r>
          <w:r w:rsidR="00162818">
            <w:fldChar w:fldCharType="end"/>
          </w:r>
        </w:p>
        <w:p w14:paraId="56DA2406" w14:textId="77777777" w:rsidR="00052824" w:rsidRDefault="00372187">
          <w:pPr>
            <w:tabs>
              <w:tab w:val="right" w:pos="9025"/>
            </w:tabs>
            <w:spacing w:before="60" w:line="240" w:lineRule="auto"/>
            <w:ind w:left="720"/>
            <w:rPr>
              <w:color w:val="000000"/>
            </w:rPr>
          </w:pPr>
          <w:hyperlink w:anchor="_fgekvgsulp8v">
            <w:r w:rsidR="00162818">
              <w:rPr>
                <w:color w:val="000000"/>
              </w:rPr>
              <w:t>04-06 Directrices estructurales generales</w:t>
            </w:r>
          </w:hyperlink>
          <w:r w:rsidR="00162818">
            <w:rPr>
              <w:color w:val="000000"/>
            </w:rPr>
            <w:tab/>
          </w:r>
          <w:r w:rsidR="00162818">
            <w:fldChar w:fldCharType="begin"/>
          </w:r>
          <w:r w:rsidR="00162818">
            <w:instrText xml:space="preserve"> PAGEREF _fgekvgsulp8v \h </w:instrText>
          </w:r>
          <w:r w:rsidR="00162818">
            <w:fldChar w:fldCharType="separate"/>
          </w:r>
          <w:r w:rsidR="00162818">
            <w:rPr>
              <w:color w:val="000000"/>
            </w:rPr>
            <w:t>13</w:t>
          </w:r>
          <w:r w:rsidR="00162818">
            <w:fldChar w:fldCharType="end"/>
          </w:r>
        </w:p>
        <w:p w14:paraId="09A4CF60" w14:textId="77777777" w:rsidR="00052824" w:rsidRDefault="00372187">
          <w:pPr>
            <w:tabs>
              <w:tab w:val="right" w:pos="9025"/>
            </w:tabs>
            <w:spacing w:before="60" w:line="240" w:lineRule="auto"/>
            <w:ind w:left="720"/>
            <w:rPr>
              <w:color w:val="000000"/>
            </w:rPr>
          </w:pPr>
          <w:hyperlink w:anchor="_uo0qzadj553c">
            <w:r w:rsidR="00162818">
              <w:rPr>
                <w:color w:val="000000"/>
              </w:rPr>
              <w:t>04-07 Estructura de carpetas por función</w:t>
            </w:r>
          </w:hyperlink>
          <w:r w:rsidR="00162818">
            <w:rPr>
              <w:color w:val="000000"/>
            </w:rPr>
            <w:tab/>
          </w:r>
          <w:r w:rsidR="00162818">
            <w:fldChar w:fldCharType="begin"/>
          </w:r>
          <w:r w:rsidR="00162818">
            <w:instrText xml:space="preserve"> PAGEREF _uo0qzadj553c \h </w:instrText>
          </w:r>
          <w:r w:rsidR="00162818">
            <w:fldChar w:fldCharType="separate"/>
          </w:r>
          <w:r w:rsidR="00162818">
            <w:rPr>
              <w:color w:val="000000"/>
            </w:rPr>
            <w:t>13</w:t>
          </w:r>
          <w:r w:rsidR="00162818">
            <w:fldChar w:fldCharType="end"/>
          </w:r>
        </w:p>
        <w:p w14:paraId="12B45D82" w14:textId="77777777" w:rsidR="00052824" w:rsidRDefault="00372187">
          <w:pPr>
            <w:tabs>
              <w:tab w:val="right" w:pos="9025"/>
            </w:tabs>
            <w:spacing w:before="60" w:line="240" w:lineRule="auto"/>
            <w:ind w:left="720"/>
            <w:rPr>
              <w:color w:val="000000"/>
            </w:rPr>
          </w:pPr>
          <w:hyperlink w:anchor="_6lacpztfbu1p">
            <w:r w:rsidR="00162818">
              <w:rPr>
                <w:color w:val="000000"/>
              </w:rPr>
              <w:t>04-08 Módulo raiz App</w:t>
            </w:r>
          </w:hyperlink>
          <w:r w:rsidR="00162818">
            <w:rPr>
              <w:color w:val="000000"/>
            </w:rPr>
            <w:tab/>
          </w:r>
          <w:r w:rsidR="00162818">
            <w:fldChar w:fldCharType="begin"/>
          </w:r>
          <w:r w:rsidR="00162818">
            <w:instrText xml:space="preserve"> PAGEREF _6lacpztfbu1p \h </w:instrText>
          </w:r>
          <w:r w:rsidR="00162818">
            <w:fldChar w:fldCharType="separate"/>
          </w:r>
          <w:r w:rsidR="00162818">
            <w:rPr>
              <w:color w:val="000000"/>
            </w:rPr>
            <w:t>14</w:t>
          </w:r>
          <w:r w:rsidR="00162818">
            <w:fldChar w:fldCharType="end"/>
          </w:r>
        </w:p>
        <w:p w14:paraId="2C741094" w14:textId="77777777" w:rsidR="00052824" w:rsidRDefault="00372187">
          <w:pPr>
            <w:tabs>
              <w:tab w:val="right" w:pos="9025"/>
            </w:tabs>
            <w:spacing w:before="60" w:line="240" w:lineRule="auto"/>
            <w:ind w:left="720"/>
            <w:rPr>
              <w:color w:val="000000"/>
            </w:rPr>
          </w:pPr>
          <w:hyperlink w:anchor="_9mdnoxa43v5u">
            <w:r w:rsidR="00162818">
              <w:rPr>
                <w:color w:val="000000"/>
              </w:rPr>
              <w:t>04-09 Módulo de funciones</w:t>
            </w:r>
          </w:hyperlink>
          <w:r w:rsidR="00162818">
            <w:rPr>
              <w:color w:val="000000"/>
            </w:rPr>
            <w:tab/>
          </w:r>
          <w:r w:rsidR="00162818">
            <w:fldChar w:fldCharType="begin"/>
          </w:r>
          <w:r w:rsidR="00162818">
            <w:instrText xml:space="preserve"> PAGEREF _9mdnoxa43v5u \h </w:instrText>
          </w:r>
          <w:r w:rsidR="00162818">
            <w:fldChar w:fldCharType="separate"/>
          </w:r>
          <w:r w:rsidR="00162818">
            <w:rPr>
              <w:color w:val="000000"/>
            </w:rPr>
            <w:t>14</w:t>
          </w:r>
          <w:r w:rsidR="00162818">
            <w:fldChar w:fldCharType="end"/>
          </w:r>
        </w:p>
        <w:p w14:paraId="7BACDB1F" w14:textId="77777777" w:rsidR="00052824" w:rsidRDefault="00372187">
          <w:pPr>
            <w:tabs>
              <w:tab w:val="right" w:pos="9025"/>
            </w:tabs>
            <w:spacing w:before="60" w:line="240" w:lineRule="auto"/>
            <w:ind w:left="720"/>
            <w:rPr>
              <w:color w:val="000000"/>
            </w:rPr>
          </w:pPr>
          <w:hyperlink w:anchor="_7gqf1olaopst">
            <w:r w:rsidR="00162818">
              <w:rPr>
                <w:color w:val="000000"/>
              </w:rPr>
              <w:t>04-10 Módulo de funciones compartidas</w:t>
            </w:r>
          </w:hyperlink>
          <w:r w:rsidR="00162818">
            <w:rPr>
              <w:color w:val="000000"/>
            </w:rPr>
            <w:tab/>
          </w:r>
          <w:r w:rsidR="00162818">
            <w:fldChar w:fldCharType="begin"/>
          </w:r>
          <w:r w:rsidR="00162818">
            <w:instrText xml:space="preserve"> PAGEREF _7gqf1olaopst \h </w:instrText>
          </w:r>
          <w:r w:rsidR="00162818">
            <w:fldChar w:fldCharType="separate"/>
          </w:r>
          <w:r w:rsidR="00162818">
            <w:rPr>
              <w:color w:val="000000"/>
            </w:rPr>
            <w:t>15</w:t>
          </w:r>
          <w:r w:rsidR="00162818">
            <w:fldChar w:fldCharType="end"/>
          </w:r>
        </w:p>
        <w:p w14:paraId="315F40E7" w14:textId="77777777" w:rsidR="00052824" w:rsidRDefault="00372187">
          <w:pPr>
            <w:tabs>
              <w:tab w:val="right" w:pos="9025"/>
            </w:tabs>
            <w:spacing w:before="60" w:line="240" w:lineRule="auto"/>
            <w:ind w:left="720"/>
            <w:rPr>
              <w:color w:val="000000"/>
            </w:rPr>
          </w:pPr>
          <w:hyperlink w:anchor="_xz8vbre5zzvr">
            <w:r w:rsidR="00162818">
              <w:rPr>
                <w:color w:val="000000"/>
              </w:rPr>
              <w:t>04-11 Carpetas de carga perezosa</w:t>
            </w:r>
          </w:hyperlink>
          <w:r w:rsidR="00162818">
            <w:rPr>
              <w:color w:val="000000"/>
            </w:rPr>
            <w:tab/>
          </w:r>
          <w:r w:rsidR="00162818">
            <w:fldChar w:fldCharType="begin"/>
          </w:r>
          <w:r w:rsidR="00162818">
            <w:instrText xml:space="preserve"> PAGEREF _xz8vbre5zzvr \h </w:instrText>
          </w:r>
          <w:r w:rsidR="00162818">
            <w:fldChar w:fldCharType="separate"/>
          </w:r>
          <w:r w:rsidR="00162818">
            <w:rPr>
              <w:color w:val="000000"/>
            </w:rPr>
            <w:t>16</w:t>
          </w:r>
          <w:r w:rsidR="00162818">
            <w:fldChar w:fldCharType="end"/>
          </w:r>
        </w:p>
        <w:p w14:paraId="2E49B583" w14:textId="77777777" w:rsidR="00052824" w:rsidRDefault="00372187">
          <w:pPr>
            <w:tabs>
              <w:tab w:val="right" w:pos="9025"/>
            </w:tabs>
            <w:spacing w:before="60" w:line="240" w:lineRule="auto"/>
            <w:ind w:left="720"/>
            <w:rPr>
              <w:color w:val="000000"/>
            </w:rPr>
          </w:pPr>
          <w:hyperlink w:anchor="_f9pwj1vwtv9y">
            <w:r w:rsidR="00162818">
              <w:rPr>
                <w:color w:val="000000"/>
              </w:rPr>
              <w:t>04-12 Nunca importes carpetas de carga perezosa directamente</w:t>
            </w:r>
          </w:hyperlink>
          <w:r w:rsidR="00162818">
            <w:rPr>
              <w:color w:val="000000"/>
            </w:rPr>
            <w:tab/>
          </w:r>
          <w:r w:rsidR="00162818">
            <w:fldChar w:fldCharType="begin"/>
          </w:r>
          <w:r w:rsidR="00162818">
            <w:instrText xml:space="preserve"> PAGEREF _f9pwj1vwtv9y \h </w:instrText>
          </w:r>
          <w:r w:rsidR="00162818">
            <w:fldChar w:fldCharType="separate"/>
          </w:r>
          <w:r w:rsidR="00162818">
            <w:rPr>
              <w:color w:val="000000"/>
            </w:rPr>
            <w:t>16</w:t>
          </w:r>
          <w:r w:rsidR="00162818">
            <w:fldChar w:fldCharType="end"/>
          </w:r>
        </w:p>
        <w:p w14:paraId="5CC52307" w14:textId="77777777" w:rsidR="00052824" w:rsidRDefault="00372187">
          <w:pPr>
            <w:tabs>
              <w:tab w:val="right" w:pos="9025"/>
            </w:tabs>
            <w:spacing w:before="60" w:line="240" w:lineRule="auto"/>
            <w:ind w:left="360"/>
            <w:rPr>
              <w:color w:val="000000"/>
            </w:rPr>
          </w:pPr>
          <w:hyperlink w:anchor="_7yxo8jcn0t9n">
            <w:r w:rsidR="00162818">
              <w:rPr>
                <w:color w:val="000000"/>
              </w:rPr>
              <w:t>05 - Componentes</w:t>
            </w:r>
          </w:hyperlink>
          <w:r w:rsidR="00162818">
            <w:rPr>
              <w:color w:val="000000"/>
            </w:rPr>
            <w:tab/>
          </w:r>
          <w:r w:rsidR="00162818">
            <w:fldChar w:fldCharType="begin"/>
          </w:r>
          <w:r w:rsidR="00162818">
            <w:instrText xml:space="preserve"> PAGEREF _7yxo8jcn0t9n \h </w:instrText>
          </w:r>
          <w:r w:rsidR="00162818">
            <w:fldChar w:fldCharType="separate"/>
          </w:r>
          <w:r w:rsidR="00162818">
            <w:rPr>
              <w:color w:val="000000"/>
            </w:rPr>
            <w:t>16</w:t>
          </w:r>
          <w:r w:rsidR="00162818">
            <w:fldChar w:fldCharType="end"/>
          </w:r>
        </w:p>
        <w:p w14:paraId="11DDA57A" w14:textId="77777777" w:rsidR="00052824" w:rsidRDefault="00372187">
          <w:pPr>
            <w:tabs>
              <w:tab w:val="right" w:pos="9025"/>
            </w:tabs>
            <w:spacing w:before="60" w:line="240" w:lineRule="auto"/>
            <w:ind w:left="720"/>
            <w:rPr>
              <w:color w:val="000000"/>
            </w:rPr>
          </w:pPr>
          <w:hyperlink w:anchor="_4bdgxlup8jyk">
            <w:r w:rsidR="00162818">
              <w:rPr>
                <w:color w:val="000000"/>
              </w:rPr>
              <w:t>05-03 Componentes como elementos</w:t>
            </w:r>
          </w:hyperlink>
          <w:r w:rsidR="00162818">
            <w:rPr>
              <w:color w:val="000000"/>
            </w:rPr>
            <w:tab/>
          </w:r>
          <w:r w:rsidR="00162818">
            <w:fldChar w:fldCharType="begin"/>
          </w:r>
          <w:r w:rsidR="00162818">
            <w:instrText xml:space="preserve"> PAGEREF _4bdgxlup8jyk \h </w:instrText>
          </w:r>
          <w:r w:rsidR="00162818">
            <w:fldChar w:fldCharType="separate"/>
          </w:r>
          <w:r w:rsidR="00162818">
            <w:rPr>
              <w:color w:val="000000"/>
            </w:rPr>
            <w:t>16</w:t>
          </w:r>
          <w:r w:rsidR="00162818">
            <w:fldChar w:fldCharType="end"/>
          </w:r>
        </w:p>
        <w:p w14:paraId="7F21FC4D" w14:textId="77777777" w:rsidR="00052824" w:rsidRDefault="00372187">
          <w:pPr>
            <w:tabs>
              <w:tab w:val="right" w:pos="9025"/>
            </w:tabs>
            <w:spacing w:before="60" w:line="240" w:lineRule="auto"/>
            <w:ind w:left="720"/>
            <w:rPr>
              <w:color w:val="000000"/>
            </w:rPr>
          </w:pPr>
          <w:hyperlink w:anchor="_9v9kf323djt6">
            <w:r w:rsidR="00162818">
              <w:rPr>
                <w:color w:val="000000"/>
              </w:rPr>
              <w:t>05-04 Extraiga plantillas y estilos a sus propios archivos</w:t>
            </w:r>
          </w:hyperlink>
          <w:r w:rsidR="00162818">
            <w:rPr>
              <w:color w:val="000000"/>
            </w:rPr>
            <w:tab/>
          </w:r>
          <w:r w:rsidR="00162818">
            <w:fldChar w:fldCharType="begin"/>
          </w:r>
          <w:r w:rsidR="00162818">
            <w:instrText xml:space="preserve"> PAGEREF _9v9kf323djt6 \h </w:instrText>
          </w:r>
          <w:r w:rsidR="00162818">
            <w:fldChar w:fldCharType="separate"/>
          </w:r>
          <w:r w:rsidR="00162818">
            <w:rPr>
              <w:color w:val="000000"/>
            </w:rPr>
            <w:t>16</w:t>
          </w:r>
          <w:r w:rsidR="00162818">
            <w:fldChar w:fldCharType="end"/>
          </w:r>
        </w:p>
        <w:p w14:paraId="55D92502" w14:textId="77777777" w:rsidR="00052824" w:rsidRDefault="00372187">
          <w:pPr>
            <w:tabs>
              <w:tab w:val="right" w:pos="9025"/>
            </w:tabs>
            <w:spacing w:before="60" w:line="240" w:lineRule="auto"/>
            <w:ind w:left="720"/>
            <w:rPr>
              <w:color w:val="000000"/>
            </w:rPr>
          </w:pPr>
          <w:hyperlink w:anchor="_nkl3igv3kgok">
            <w:r w:rsidR="00162818">
              <w:rPr>
                <w:color w:val="000000"/>
              </w:rPr>
              <w:t>05-12 Decora las propiedades de entrada y salida</w:t>
            </w:r>
          </w:hyperlink>
          <w:r w:rsidR="00162818">
            <w:rPr>
              <w:color w:val="000000"/>
            </w:rPr>
            <w:tab/>
          </w:r>
          <w:r w:rsidR="00162818">
            <w:fldChar w:fldCharType="begin"/>
          </w:r>
          <w:r w:rsidR="00162818">
            <w:instrText xml:space="preserve"> PAGEREF _nkl3igv3kgok \h </w:instrText>
          </w:r>
          <w:r w:rsidR="00162818">
            <w:fldChar w:fldCharType="separate"/>
          </w:r>
          <w:r w:rsidR="00162818">
            <w:rPr>
              <w:color w:val="000000"/>
            </w:rPr>
            <w:t>17</w:t>
          </w:r>
          <w:r w:rsidR="00162818">
            <w:fldChar w:fldCharType="end"/>
          </w:r>
        </w:p>
        <w:p w14:paraId="066DB47E" w14:textId="77777777" w:rsidR="00052824" w:rsidRDefault="00372187">
          <w:pPr>
            <w:tabs>
              <w:tab w:val="right" w:pos="9025"/>
            </w:tabs>
            <w:spacing w:before="60" w:line="240" w:lineRule="auto"/>
            <w:ind w:left="720"/>
            <w:rPr>
              <w:color w:val="000000"/>
            </w:rPr>
          </w:pPr>
          <w:hyperlink w:anchor="_h4tl3oioa3r6">
            <w:r w:rsidR="00162818">
              <w:rPr>
                <w:color w:val="000000"/>
              </w:rPr>
              <w:t>05-13 Evite ponerle alias a las entradas y salidas</w:t>
            </w:r>
          </w:hyperlink>
          <w:r w:rsidR="00162818">
            <w:rPr>
              <w:color w:val="000000"/>
            </w:rPr>
            <w:tab/>
          </w:r>
          <w:r w:rsidR="00162818">
            <w:fldChar w:fldCharType="begin"/>
          </w:r>
          <w:r w:rsidR="00162818">
            <w:instrText xml:space="preserve"> PAGEREF _h4tl3oioa3r6 \h </w:instrText>
          </w:r>
          <w:r w:rsidR="00162818">
            <w:fldChar w:fldCharType="separate"/>
          </w:r>
          <w:r w:rsidR="00162818">
            <w:rPr>
              <w:color w:val="000000"/>
            </w:rPr>
            <w:t>17</w:t>
          </w:r>
          <w:r w:rsidR="00162818">
            <w:fldChar w:fldCharType="end"/>
          </w:r>
        </w:p>
        <w:p w14:paraId="39B1F56E" w14:textId="77777777" w:rsidR="00052824" w:rsidRDefault="00372187">
          <w:pPr>
            <w:tabs>
              <w:tab w:val="right" w:pos="9025"/>
            </w:tabs>
            <w:spacing w:before="60" w:line="240" w:lineRule="auto"/>
            <w:ind w:left="720"/>
            <w:rPr>
              <w:color w:val="000000"/>
            </w:rPr>
          </w:pPr>
          <w:hyperlink w:anchor="_g6nl8wg2mwk3">
            <w:r w:rsidR="00162818">
              <w:rPr>
                <w:color w:val="000000"/>
              </w:rPr>
              <w:t>05-14 Secuencia de los elementos (Members)</w:t>
            </w:r>
          </w:hyperlink>
          <w:r w:rsidR="00162818">
            <w:rPr>
              <w:color w:val="000000"/>
            </w:rPr>
            <w:tab/>
          </w:r>
          <w:r w:rsidR="00162818">
            <w:fldChar w:fldCharType="begin"/>
          </w:r>
          <w:r w:rsidR="00162818">
            <w:instrText xml:space="preserve"> PAGEREF _g6nl8wg2mwk3 \h </w:instrText>
          </w:r>
          <w:r w:rsidR="00162818">
            <w:fldChar w:fldCharType="separate"/>
          </w:r>
          <w:r w:rsidR="00162818">
            <w:rPr>
              <w:color w:val="000000"/>
            </w:rPr>
            <w:t>18</w:t>
          </w:r>
          <w:r w:rsidR="00162818">
            <w:fldChar w:fldCharType="end"/>
          </w:r>
        </w:p>
        <w:p w14:paraId="7B214484" w14:textId="77777777" w:rsidR="00052824" w:rsidRDefault="00372187">
          <w:pPr>
            <w:tabs>
              <w:tab w:val="right" w:pos="9025"/>
            </w:tabs>
            <w:spacing w:before="60" w:line="240" w:lineRule="auto"/>
            <w:ind w:left="720"/>
            <w:rPr>
              <w:color w:val="000000"/>
            </w:rPr>
          </w:pPr>
          <w:hyperlink w:anchor="_9x38f5ki9hi9">
            <w:r w:rsidR="00162818">
              <w:rPr>
                <w:color w:val="000000"/>
              </w:rPr>
              <w:t>05-15 Delegar la lógica de componentes complejos a los servicios</w:t>
            </w:r>
          </w:hyperlink>
          <w:r w:rsidR="00162818">
            <w:rPr>
              <w:color w:val="000000"/>
            </w:rPr>
            <w:tab/>
          </w:r>
          <w:r w:rsidR="00162818">
            <w:fldChar w:fldCharType="begin"/>
          </w:r>
          <w:r w:rsidR="00162818">
            <w:instrText xml:space="preserve"> PAGEREF _9x38f5ki9hi9 \h </w:instrText>
          </w:r>
          <w:r w:rsidR="00162818">
            <w:fldChar w:fldCharType="separate"/>
          </w:r>
          <w:r w:rsidR="00162818">
            <w:rPr>
              <w:color w:val="000000"/>
            </w:rPr>
            <w:t>18</w:t>
          </w:r>
          <w:r w:rsidR="00162818">
            <w:fldChar w:fldCharType="end"/>
          </w:r>
        </w:p>
        <w:p w14:paraId="464E67B3" w14:textId="77777777" w:rsidR="00052824" w:rsidRDefault="00372187">
          <w:pPr>
            <w:tabs>
              <w:tab w:val="right" w:pos="9025"/>
            </w:tabs>
            <w:spacing w:before="60" w:line="240" w:lineRule="auto"/>
            <w:ind w:left="720"/>
            <w:rPr>
              <w:color w:val="000000"/>
            </w:rPr>
          </w:pPr>
          <w:hyperlink w:anchor="_95uoj4upu5ta">
            <w:r w:rsidR="00162818">
              <w:rPr>
                <w:color w:val="000000"/>
              </w:rPr>
              <w:t>05-16 No prefije las propiedades de salida</w:t>
            </w:r>
          </w:hyperlink>
          <w:r w:rsidR="00162818">
            <w:rPr>
              <w:color w:val="000000"/>
            </w:rPr>
            <w:tab/>
          </w:r>
          <w:r w:rsidR="00162818">
            <w:fldChar w:fldCharType="begin"/>
          </w:r>
          <w:r w:rsidR="00162818">
            <w:instrText xml:space="preserve"> PAGEREF _95uoj4upu5ta \h </w:instrText>
          </w:r>
          <w:r w:rsidR="00162818">
            <w:fldChar w:fldCharType="separate"/>
          </w:r>
          <w:r w:rsidR="00162818">
            <w:rPr>
              <w:color w:val="000000"/>
            </w:rPr>
            <w:t>18</w:t>
          </w:r>
          <w:r w:rsidR="00162818">
            <w:fldChar w:fldCharType="end"/>
          </w:r>
        </w:p>
        <w:p w14:paraId="48ED1FA9" w14:textId="77777777" w:rsidR="00052824" w:rsidRDefault="00372187">
          <w:pPr>
            <w:tabs>
              <w:tab w:val="right" w:pos="9025"/>
            </w:tabs>
            <w:spacing w:before="60" w:line="240" w:lineRule="auto"/>
            <w:ind w:left="720"/>
            <w:rPr>
              <w:color w:val="000000"/>
            </w:rPr>
          </w:pPr>
          <w:hyperlink w:anchor="_shrjwkihl">
            <w:r w:rsidR="00162818">
              <w:rPr>
                <w:color w:val="000000"/>
              </w:rPr>
              <w:t>05-17 Ponga lógica de presentación en la clase de componentes</w:t>
            </w:r>
          </w:hyperlink>
          <w:r w:rsidR="00162818">
            <w:rPr>
              <w:color w:val="000000"/>
            </w:rPr>
            <w:tab/>
          </w:r>
          <w:r w:rsidR="00162818">
            <w:fldChar w:fldCharType="begin"/>
          </w:r>
          <w:r w:rsidR="00162818">
            <w:instrText xml:space="preserve"> PAGEREF _shrjwkihl \h </w:instrText>
          </w:r>
          <w:r w:rsidR="00162818">
            <w:fldChar w:fldCharType="separate"/>
          </w:r>
          <w:r w:rsidR="00162818">
            <w:rPr>
              <w:color w:val="000000"/>
            </w:rPr>
            <w:t>18</w:t>
          </w:r>
          <w:r w:rsidR="00162818">
            <w:fldChar w:fldCharType="end"/>
          </w:r>
        </w:p>
        <w:p w14:paraId="4BE463DF" w14:textId="77777777" w:rsidR="00052824" w:rsidRDefault="00372187">
          <w:pPr>
            <w:tabs>
              <w:tab w:val="right" w:pos="9025"/>
            </w:tabs>
            <w:spacing w:before="60" w:line="240" w:lineRule="auto"/>
            <w:ind w:left="720"/>
            <w:rPr>
              <w:color w:val="000000"/>
            </w:rPr>
          </w:pPr>
          <w:hyperlink w:anchor="_efi5ighx9emb">
            <w:r w:rsidR="00162818">
              <w:rPr>
                <w:color w:val="000000"/>
              </w:rPr>
              <w:t>05-18 Inicializar entradas</w:t>
            </w:r>
          </w:hyperlink>
          <w:r w:rsidR="00162818">
            <w:rPr>
              <w:color w:val="000000"/>
            </w:rPr>
            <w:tab/>
          </w:r>
          <w:r w:rsidR="00162818">
            <w:fldChar w:fldCharType="begin"/>
          </w:r>
          <w:r w:rsidR="00162818">
            <w:instrText xml:space="preserve"> PAGEREF _efi5ighx9emb \h </w:instrText>
          </w:r>
          <w:r w:rsidR="00162818">
            <w:fldChar w:fldCharType="separate"/>
          </w:r>
          <w:r w:rsidR="00162818">
            <w:rPr>
              <w:color w:val="000000"/>
            </w:rPr>
            <w:t>19</w:t>
          </w:r>
          <w:r w:rsidR="00162818">
            <w:fldChar w:fldCharType="end"/>
          </w:r>
        </w:p>
        <w:p w14:paraId="13D834CF" w14:textId="77777777" w:rsidR="00052824" w:rsidRDefault="00372187">
          <w:pPr>
            <w:tabs>
              <w:tab w:val="right" w:pos="9025"/>
            </w:tabs>
            <w:spacing w:before="60" w:line="240" w:lineRule="auto"/>
            <w:ind w:left="360"/>
            <w:rPr>
              <w:color w:val="000000"/>
            </w:rPr>
          </w:pPr>
          <w:hyperlink w:anchor="_w05fl54ufqfr">
            <w:r w:rsidR="00162818">
              <w:rPr>
                <w:color w:val="000000"/>
              </w:rPr>
              <w:t>06 - Directivas</w:t>
            </w:r>
          </w:hyperlink>
          <w:r w:rsidR="00162818">
            <w:rPr>
              <w:color w:val="000000"/>
            </w:rPr>
            <w:tab/>
          </w:r>
          <w:r w:rsidR="00162818">
            <w:fldChar w:fldCharType="begin"/>
          </w:r>
          <w:r w:rsidR="00162818">
            <w:instrText xml:space="preserve"> PAGEREF _w05fl54ufqfr \h </w:instrText>
          </w:r>
          <w:r w:rsidR="00162818">
            <w:fldChar w:fldCharType="separate"/>
          </w:r>
          <w:r w:rsidR="00162818">
            <w:rPr>
              <w:color w:val="000000"/>
            </w:rPr>
            <w:t>19</w:t>
          </w:r>
          <w:r w:rsidR="00162818">
            <w:fldChar w:fldCharType="end"/>
          </w:r>
        </w:p>
        <w:p w14:paraId="686EB806" w14:textId="77777777" w:rsidR="00052824" w:rsidRDefault="00372187">
          <w:pPr>
            <w:tabs>
              <w:tab w:val="right" w:pos="9025"/>
            </w:tabs>
            <w:spacing w:before="60" w:line="240" w:lineRule="auto"/>
            <w:ind w:left="720"/>
            <w:rPr>
              <w:color w:val="000000"/>
            </w:rPr>
          </w:pPr>
          <w:hyperlink w:anchor="_9311j8u30rob">
            <w:r w:rsidR="00162818">
              <w:rPr>
                <w:color w:val="000000"/>
              </w:rPr>
              <w:t>06-01 Usar directivas para realzar un elemento</w:t>
            </w:r>
          </w:hyperlink>
          <w:r w:rsidR="00162818">
            <w:rPr>
              <w:color w:val="000000"/>
            </w:rPr>
            <w:tab/>
          </w:r>
          <w:r w:rsidR="00162818">
            <w:fldChar w:fldCharType="begin"/>
          </w:r>
          <w:r w:rsidR="00162818">
            <w:instrText xml:space="preserve"> PAGEREF _9311j8u30rob \h </w:instrText>
          </w:r>
          <w:r w:rsidR="00162818">
            <w:fldChar w:fldCharType="separate"/>
          </w:r>
          <w:r w:rsidR="00162818">
            <w:rPr>
              <w:color w:val="000000"/>
            </w:rPr>
            <w:t>19</w:t>
          </w:r>
          <w:r w:rsidR="00162818">
            <w:fldChar w:fldCharType="end"/>
          </w:r>
        </w:p>
        <w:p w14:paraId="7A969B50" w14:textId="77777777" w:rsidR="00052824" w:rsidRDefault="00372187">
          <w:pPr>
            <w:tabs>
              <w:tab w:val="right" w:pos="9025"/>
            </w:tabs>
            <w:spacing w:before="60" w:line="240" w:lineRule="auto"/>
            <w:ind w:left="720"/>
            <w:rPr>
              <w:color w:val="000000"/>
            </w:rPr>
          </w:pPr>
          <w:hyperlink w:anchor="_qy9ct54yrguh">
            <w:r w:rsidR="00162818">
              <w:rPr>
                <w:color w:val="000000"/>
              </w:rPr>
              <w:t>06-03 Decoradores HostListener/HostBinding decorators versus host metadata</w:t>
            </w:r>
          </w:hyperlink>
          <w:r w:rsidR="00162818">
            <w:rPr>
              <w:color w:val="000000"/>
            </w:rPr>
            <w:tab/>
          </w:r>
          <w:r w:rsidR="00162818">
            <w:fldChar w:fldCharType="begin"/>
          </w:r>
          <w:r w:rsidR="00162818">
            <w:instrText xml:space="preserve"> PAGEREF _qy9ct54yrguh \h </w:instrText>
          </w:r>
          <w:r w:rsidR="00162818">
            <w:fldChar w:fldCharType="separate"/>
          </w:r>
          <w:r w:rsidR="00162818">
            <w:rPr>
              <w:color w:val="000000"/>
            </w:rPr>
            <w:t>19</w:t>
          </w:r>
          <w:r w:rsidR="00162818">
            <w:fldChar w:fldCharType="end"/>
          </w:r>
        </w:p>
        <w:p w14:paraId="7ED143CB" w14:textId="77777777" w:rsidR="00052824" w:rsidRDefault="00372187">
          <w:pPr>
            <w:tabs>
              <w:tab w:val="right" w:pos="9025"/>
            </w:tabs>
            <w:spacing w:before="60" w:line="240" w:lineRule="auto"/>
            <w:ind w:left="360"/>
            <w:rPr>
              <w:color w:val="000000"/>
            </w:rPr>
          </w:pPr>
          <w:hyperlink w:anchor="_6ua6b124k45g">
            <w:r w:rsidR="00162818">
              <w:rPr>
                <w:color w:val="000000"/>
              </w:rPr>
              <w:t>07- Servicios</w:t>
            </w:r>
          </w:hyperlink>
          <w:r w:rsidR="00162818">
            <w:rPr>
              <w:color w:val="000000"/>
            </w:rPr>
            <w:tab/>
          </w:r>
          <w:r w:rsidR="00162818">
            <w:fldChar w:fldCharType="begin"/>
          </w:r>
          <w:r w:rsidR="00162818">
            <w:instrText xml:space="preserve"> PAGEREF _6ua6b124k45g \h </w:instrText>
          </w:r>
          <w:r w:rsidR="00162818">
            <w:fldChar w:fldCharType="separate"/>
          </w:r>
          <w:r w:rsidR="00162818">
            <w:rPr>
              <w:color w:val="000000"/>
            </w:rPr>
            <w:t>20</w:t>
          </w:r>
          <w:r w:rsidR="00162818">
            <w:fldChar w:fldCharType="end"/>
          </w:r>
        </w:p>
        <w:p w14:paraId="3D22CD24" w14:textId="77777777" w:rsidR="00052824" w:rsidRDefault="00372187">
          <w:pPr>
            <w:tabs>
              <w:tab w:val="right" w:pos="9025"/>
            </w:tabs>
            <w:spacing w:before="60" w:line="240" w:lineRule="auto"/>
            <w:ind w:left="720"/>
            <w:rPr>
              <w:color w:val="000000"/>
            </w:rPr>
          </w:pPr>
          <w:hyperlink w:anchor="_q4a4ro3jux7v">
            <w:r w:rsidR="00162818">
              <w:rPr>
                <w:color w:val="000000"/>
              </w:rPr>
              <w:t>07-01 Servicios son singletons</w:t>
            </w:r>
          </w:hyperlink>
          <w:r w:rsidR="00162818">
            <w:rPr>
              <w:color w:val="000000"/>
            </w:rPr>
            <w:tab/>
          </w:r>
          <w:r w:rsidR="00162818">
            <w:fldChar w:fldCharType="begin"/>
          </w:r>
          <w:r w:rsidR="00162818">
            <w:instrText xml:space="preserve"> PAGEREF _q4a4ro3jux7v \h </w:instrText>
          </w:r>
          <w:r w:rsidR="00162818">
            <w:fldChar w:fldCharType="separate"/>
          </w:r>
          <w:r w:rsidR="00162818">
            <w:rPr>
              <w:color w:val="000000"/>
            </w:rPr>
            <w:t>20</w:t>
          </w:r>
          <w:r w:rsidR="00162818">
            <w:fldChar w:fldCharType="end"/>
          </w:r>
        </w:p>
        <w:p w14:paraId="7B24A46F" w14:textId="77777777" w:rsidR="00052824" w:rsidRDefault="00372187">
          <w:pPr>
            <w:tabs>
              <w:tab w:val="right" w:pos="9025"/>
            </w:tabs>
            <w:spacing w:before="60" w:line="240" w:lineRule="auto"/>
            <w:ind w:left="720"/>
            <w:rPr>
              <w:color w:val="000000"/>
            </w:rPr>
          </w:pPr>
          <w:hyperlink w:anchor="_um6fdrkihhzu">
            <w:r w:rsidR="00162818">
              <w:rPr>
                <w:color w:val="000000"/>
              </w:rPr>
              <w:t>07-02 Responsabilidad única</w:t>
            </w:r>
          </w:hyperlink>
          <w:r w:rsidR="00162818">
            <w:rPr>
              <w:color w:val="000000"/>
            </w:rPr>
            <w:tab/>
          </w:r>
          <w:r w:rsidR="00162818">
            <w:fldChar w:fldCharType="begin"/>
          </w:r>
          <w:r w:rsidR="00162818">
            <w:instrText xml:space="preserve"> PAGEREF _um6fdrkihhzu \h </w:instrText>
          </w:r>
          <w:r w:rsidR="00162818">
            <w:fldChar w:fldCharType="separate"/>
          </w:r>
          <w:r w:rsidR="00162818">
            <w:rPr>
              <w:color w:val="000000"/>
            </w:rPr>
            <w:t>20</w:t>
          </w:r>
          <w:r w:rsidR="00162818">
            <w:fldChar w:fldCharType="end"/>
          </w:r>
        </w:p>
        <w:p w14:paraId="47C525AB" w14:textId="77777777" w:rsidR="00052824" w:rsidRDefault="00372187">
          <w:pPr>
            <w:tabs>
              <w:tab w:val="right" w:pos="9025"/>
            </w:tabs>
            <w:spacing w:before="60" w:line="240" w:lineRule="auto"/>
            <w:ind w:left="720"/>
            <w:rPr>
              <w:color w:val="000000"/>
            </w:rPr>
          </w:pPr>
          <w:hyperlink w:anchor="_7671kg4t2c2m">
            <w:r w:rsidR="00162818">
              <w:rPr>
                <w:color w:val="000000"/>
              </w:rPr>
              <w:t>07-03 Proveer un servicio</w:t>
            </w:r>
          </w:hyperlink>
          <w:r w:rsidR="00162818">
            <w:rPr>
              <w:color w:val="000000"/>
            </w:rPr>
            <w:tab/>
          </w:r>
          <w:r w:rsidR="00162818">
            <w:fldChar w:fldCharType="begin"/>
          </w:r>
          <w:r w:rsidR="00162818">
            <w:instrText xml:space="preserve"> PAGEREF _7671kg4t2c2m \h </w:instrText>
          </w:r>
          <w:r w:rsidR="00162818">
            <w:fldChar w:fldCharType="separate"/>
          </w:r>
          <w:r w:rsidR="00162818">
            <w:rPr>
              <w:color w:val="000000"/>
            </w:rPr>
            <w:t>20</w:t>
          </w:r>
          <w:r w:rsidR="00162818">
            <w:fldChar w:fldCharType="end"/>
          </w:r>
        </w:p>
        <w:p w14:paraId="7142E7F6" w14:textId="77777777" w:rsidR="00052824" w:rsidRDefault="00372187">
          <w:pPr>
            <w:tabs>
              <w:tab w:val="right" w:pos="9025"/>
            </w:tabs>
            <w:spacing w:before="60" w:line="240" w:lineRule="auto"/>
            <w:ind w:left="360"/>
            <w:rPr>
              <w:color w:val="000000"/>
            </w:rPr>
          </w:pPr>
          <w:hyperlink w:anchor="_88u2pu6roaz0">
            <w:r w:rsidR="00162818">
              <w:rPr>
                <w:color w:val="000000"/>
              </w:rPr>
              <w:t>08 - Servicios de datos</w:t>
            </w:r>
          </w:hyperlink>
          <w:r w:rsidR="00162818">
            <w:rPr>
              <w:color w:val="000000"/>
            </w:rPr>
            <w:tab/>
          </w:r>
          <w:r w:rsidR="00162818">
            <w:fldChar w:fldCharType="begin"/>
          </w:r>
          <w:r w:rsidR="00162818">
            <w:instrText xml:space="preserve"> PAGEREF _88u2pu6roaz0 \h </w:instrText>
          </w:r>
          <w:r w:rsidR="00162818">
            <w:fldChar w:fldCharType="separate"/>
          </w:r>
          <w:r w:rsidR="00162818">
            <w:rPr>
              <w:color w:val="000000"/>
            </w:rPr>
            <w:t>21</w:t>
          </w:r>
          <w:r w:rsidR="00162818">
            <w:fldChar w:fldCharType="end"/>
          </w:r>
        </w:p>
        <w:p w14:paraId="2EC9B637" w14:textId="77777777" w:rsidR="00052824" w:rsidRDefault="00372187">
          <w:pPr>
            <w:tabs>
              <w:tab w:val="right" w:pos="9025"/>
            </w:tabs>
            <w:spacing w:before="60" w:line="240" w:lineRule="auto"/>
            <w:ind w:left="720"/>
            <w:rPr>
              <w:color w:val="000000"/>
            </w:rPr>
          </w:pPr>
          <w:hyperlink w:anchor="_tyvwfpxcogtq">
            <w:r w:rsidR="00162818">
              <w:rPr>
                <w:color w:val="000000"/>
              </w:rPr>
              <w:t>08-01 Hablar con el servidor a través de un servicio.</w:t>
            </w:r>
          </w:hyperlink>
          <w:r w:rsidR="00162818">
            <w:rPr>
              <w:color w:val="000000"/>
            </w:rPr>
            <w:tab/>
          </w:r>
          <w:r w:rsidR="00162818">
            <w:fldChar w:fldCharType="begin"/>
          </w:r>
          <w:r w:rsidR="00162818">
            <w:instrText xml:space="preserve"> PAGEREF _tyvwfpxcogtq \h </w:instrText>
          </w:r>
          <w:r w:rsidR="00162818">
            <w:fldChar w:fldCharType="separate"/>
          </w:r>
          <w:r w:rsidR="00162818">
            <w:rPr>
              <w:color w:val="000000"/>
            </w:rPr>
            <w:t>21</w:t>
          </w:r>
          <w:r w:rsidR="00162818">
            <w:fldChar w:fldCharType="end"/>
          </w:r>
        </w:p>
        <w:p w14:paraId="0B601A8D" w14:textId="77777777" w:rsidR="00052824" w:rsidRDefault="00372187">
          <w:pPr>
            <w:tabs>
              <w:tab w:val="right" w:pos="9025"/>
            </w:tabs>
            <w:spacing w:before="60" w:line="240" w:lineRule="auto"/>
            <w:ind w:left="360"/>
            <w:rPr>
              <w:color w:val="000000"/>
            </w:rPr>
          </w:pPr>
          <w:hyperlink w:anchor="_1oe0nlmm7b7i">
            <w:r w:rsidR="00162818">
              <w:rPr>
                <w:color w:val="000000"/>
              </w:rPr>
              <w:t>09 - Lifecycle hooks</w:t>
            </w:r>
          </w:hyperlink>
          <w:r w:rsidR="00162818">
            <w:rPr>
              <w:color w:val="000000"/>
            </w:rPr>
            <w:tab/>
          </w:r>
          <w:r w:rsidR="00162818">
            <w:fldChar w:fldCharType="begin"/>
          </w:r>
          <w:r w:rsidR="00162818">
            <w:instrText xml:space="preserve"> PAGEREF _1oe0nlmm7b7i \h </w:instrText>
          </w:r>
          <w:r w:rsidR="00162818">
            <w:fldChar w:fldCharType="separate"/>
          </w:r>
          <w:r w:rsidR="00162818">
            <w:rPr>
              <w:color w:val="000000"/>
            </w:rPr>
            <w:t>21</w:t>
          </w:r>
          <w:r w:rsidR="00162818">
            <w:fldChar w:fldCharType="end"/>
          </w:r>
        </w:p>
        <w:p w14:paraId="00E73A0A" w14:textId="77777777" w:rsidR="00052824" w:rsidRDefault="00372187">
          <w:pPr>
            <w:tabs>
              <w:tab w:val="right" w:pos="9025"/>
            </w:tabs>
            <w:spacing w:before="60" w:line="240" w:lineRule="auto"/>
            <w:ind w:left="720"/>
            <w:rPr>
              <w:color w:val="000000"/>
            </w:rPr>
          </w:pPr>
          <w:hyperlink w:anchor="_ma30k279olef">
            <w:r w:rsidR="00162818">
              <w:rPr>
                <w:color w:val="000000"/>
              </w:rPr>
              <w:t>09-01 Implementar interfaces lifecycle hook</w:t>
            </w:r>
          </w:hyperlink>
          <w:r w:rsidR="00162818">
            <w:rPr>
              <w:color w:val="000000"/>
            </w:rPr>
            <w:tab/>
          </w:r>
          <w:r w:rsidR="00162818">
            <w:fldChar w:fldCharType="begin"/>
          </w:r>
          <w:r w:rsidR="00162818">
            <w:instrText xml:space="preserve"> PAGEREF _ma30k279olef \h </w:instrText>
          </w:r>
          <w:r w:rsidR="00162818">
            <w:fldChar w:fldCharType="separate"/>
          </w:r>
          <w:r w:rsidR="00162818">
            <w:rPr>
              <w:color w:val="000000"/>
            </w:rPr>
            <w:t>22</w:t>
          </w:r>
          <w:r w:rsidR="00162818">
            <w:fldChar w:fldCharType="end"/>
          </w:r>
        </w:p>
        <w:p w14:paraId="41AA488E" w14:textId="77777777" w:rsidR="00052824" w:rsidRDefault="00372187">
          <w:pPr>
            <w:tabs>
              <w:tab w:val="right" w:pos="9025"/>
            </w:tabs>
            <w:spacing w:before="60" w:line="240" w:lineRule="auto"/>
            <w:ind w:left="360"/>
            <w:rPr>
              <w:color w:val="000000"/>
            </w:rPr>
          </w:pPr>
          <w:hyperlink w:anchor="_1lqow96pj6bf">
            <w:r w:rsidR="00162818">
              <w:rPr>
                <w:color w:val="000000"/>
              </w:rPr>
              <w:t>Apéndice</w:t>
            </w:r>
          </w:hyperlink>
          <w:r w:rsidR="00162818">
            <w:rPr>
              <w:color w:val="000000"/>
            </w:rPr>
            <w:tab/>
          </w:r>
          <w:r w:rsidR="00162818">
            <w:fldChar w:fldCharType="begin"/>
          </w:r>
          <w:r w:rsidR="00162818">
            <w:instrText xml:space="preserve"> PAGEREF _1lqow96pj6bf \h </w:instrText>
          </w:r>
          <w:r w:rsidR="00162818">
            <w:fldChar w:fldCharType="separate"/>
          </w:r>
          <w:r w:rsidR="00162818">
            <w:rPr>
              <w:color w:val="000000"/>
            </w:rPr>
            <w:t>22</w:t>
          </w:r>
          <w:r w:rsidR="00162818">
            <w:fldChar w:fldCharType="end"/>
          </w:r>
        </w:p>
        <w:p w14:paraId="3CAE4EE5" w14:textId="77777777" w:rsidR="00052824" w:rsidRDefault="00372187">
          <w:pPr>
            <w:tabs>
              <w:tab w:val="right" w:pos="9025"/>
            </w:tabs>
            <w:spacing w:before="60" w:line="240" w:lineRule="auto"/>
            <w:ind w:left="720"/>
            <w:rPr>
              <w:color w:val="000000"/>
            </w:rPr>
          </w:pPr>
          <w:hyperlink w:anchor="_g3hd7pc6dkfs">
            <w:r w:rsidR="00162818">
              <w:rPr>
                <w:color w:val="000000"/>
              </w:rPr>
              <w:t>A-02 File templates and snippets</w:t>
            </w:r>
          </w:hyperlink>
          <w:r w:rsidR="00162818">
            <w:rPr>
              <w:color w:val="000000"/>
            </w:rPr>
            <w:tab/>
          </w:r>
          <w:r w:rsidR="00162818">
            <w:fldChar w:fldCharType="begin"/>
          </w:r>
          <w:r w:rsidR="00162818">
            <w:instrText xml:space="preserve"> PAGEREF _g3hd7pc6dkfs \h </w:instrText>
          </w:r>
          <w:r w:rsidR="00162818">
            <w:fldChar w:fldCharType="separate"/>
          </w:r>
          <w:r w:rsidR="00162818">
            <w:rPr>
              <w:color w:val="000000"/>
            </w:rPr>
            <w:t>22</w:t>
          </w:r>
          <w:r w:rsidR="00162818">
            <w:fldChar w:fldCharType="end"/>
          </w:r>
        </w:p>
        <w:p w14:paraId="06158E4C" w14:textId="77777777" w:rsidR="00052824" w:rsidRDefault="00372187">
          <w:pPr>
            <w:tabs>
              <w:tab w:val="right" w:pos="9025"/>
            </w:tabs>
            <w:spacing w:before="200" w:after="80" w:line="240" w:lineRule="auto"/>
            <w:rPr>
              <w:b/>
              <w:color w:val="000000"/>
            </w:rPr>
          </w:pPr>
          <w:hyperlink w:anchor="_jo3hfg7yzc94">
            <w:r w:rsidR="00162818">
              <w:rPr>
                <w:b/>
                <w:color w:val="000000"/>
              </w:rPr>
              <w:t>Referencias - Páginas de consulta</w:t>
            </w:r>
          </w:hyperlink>
          <w:r w:rsidR="00162818">
            <w:rPr>
              <w:b/>
              <w:color w:val="000000"/>
            </w:rPr>
            <w:tab/>
          </w:r>
          <w:r w:rsidR="00162818">
            <w:fldChar w:fldCharType="begin"/>
          </w:r>
          <w:r w:rsidR="00162818">
            <w:instrText xml:space="preserve"> PAGEREF _jo3hfg7yzc94 \h </w:instrText>
          </w:r>
          <w:r w:rsidR="00162818">
            <w:fldChar w:fldCharType="separate"/>
          </w:r>
          <w:r w:rsidR="00162818">
            <w:rPr>
              <w:b/>
              <w:color w:val="000000"/>
            </w:rPr>
            <w:t>23</w:t>
          </w:r>
          <w:r w:rsidR="00162818">
            <w:fldChar w:fldCharType="end"/>
          </w:r>
          <w:r w:rsidR="00162818">
            <w:fldChar w:fldCharType="end"/>
          </w:r>
        </w:p>
      </w:sdtContent>
    </w:sdt>
    <w:p w14:paraId="0400AAB1" w14:textId="77777777" w:rsidR="00052824" w:rsidRDefault="00052824"/>
    <w:p w14:paraId="28A0FACE" w14:textId="77777777" w:rsidR="00052824" w:rsidRDefault="00052824"/>
    <w:p w14:paraId="42C274A5" w14:textId="77777777" w:rsidR="00052824" w:rsidRDefault="00162818">
      <w:pPr>
        <w:pStyle w:val="Ttulo1"/>
      </w:pPr>
      <w:bookmarkStart w:id="7" w:name="_54g7tu8it8ap" w:colFirst="0" w:colLast="0"/>
      <w:bookmarkEnd w:id="7"/>
      <w:r>
        <w:br w:type="page"/>
      </w:r>
    </w:p>
    <w:p w14:paraId="3901C68B" w14:textId="77777777" w:rsidR="00052824" w:rsidRDefault="00162818">
      <w:pPr>
        <w:pStyle w:val="Ttulo1"/>
      </w:pPr>
      <w:bookmarkStart w:id="8" w:name="_ra84ohh65c99" w:colFirst="0" w:colLast="0"/>
      <w:bookmarkEnd w:id="8"/>
      <w:proofErr w:type="spellStart"/>
      <w:r>
        <w:lastRenderedPageBreak/>
        <w:t>Introducción</w:t>
      </w:r>
      <w:proofErr w:type="spellEnd"/>
    </w:p>
    <w:p w14:paraId="142A8BDB" w14:textId="77777777" w:rsidR="00052824" w:rsidRDefault="00052824"/>
    <w:p w14:paraId="3F43FD5E" w14:textId="77777777" w:rsidR="00052824" w:rsidRDefault="00162818">
      <w:pPr>
        <w:jc w:val="both"/>
      </w:pPr>
      <w:r>
        <w:t xml:space="preserve">Angular es un framework de </w:t>
      </w:r>
      <w:proofErr w:type="spellStart"/>
      <w:r>
        <w:t>diseño</w:t>
      </w:r>
      <w:proofErr w:type="spellEnd"/>
      <w:r>
        <w:t xml:space="preserve"> de </w:t>
      </w:r>
      <w:proofErr w:type="spellStart"/>
      <w:r>
        <w:t>aplicaciones</w:t>
      </w:r>
      <w:proofErr w:type="spellEnd"/>
      <w:r>
        <w:t xml:space="preserve"> y una </w:t>
      </w:r>
      <w:proofErr w:type="spellStart"/>
      <w:r>
        <w:t>plataforma</w:t>
      </w:r>
      <w:proofErr w:type="spellEnd"/>
      <w:r>
        <w:t xml:space="preserve"> de </w:t>
      </w:r>
      <w:proofErr w:type="spellStart"/>
      <w:r>
        <w:t>desarrollo</w:t>
      </w:r>
      <w:proofErr w:type="spellEnd"/>
      <w:r>
        <w:t xml:space="preserve"> para </w:t>
      </w:r>
      <w:proofErr w:type="spellStart"/>
      <w:r>
        <w:t>crear</w:t>
      </w:r>
      <w:proofErr w:type="spellEnd"/>
      <w:r>
        <w:t xml:space="preserve"> </w:t>
      </w:r>
      <w:proofErr w:type="spellStart"/>
      <w:r>
        <w:t>aplicaciones</w:t>
      </w:r>
      <w:proofErr w:type="spellEnd"/>
      <w:r>
        <w:t xml:space="preserve"> de una sola </w:t>
      </w:r>
      <w:proofErr w:type="spellStart"/>
      <w:r>
        <w:t>página</w:t>
      </w:r>
      <w:proofErr w:type="spellEnd"/>
      <w:r>
        <w:t xml:space="preserve"> </w:t>
      </w:r>
      <w:proofErr w:type="spellStart"/>
      <w:r>
        <w:t>eficientes</w:t>
      </w:r>
      <w:proofErr w:type="spellEnd"/>
      <w:r>
        <w:t xml:space="preserve"> y </w:t>
      </w:r>
      <w:proofErr w:type="spellStart"/>
      <w:r>
        <w:t>sofisticadas</w:t>
      </w:r>
      <w:proofErr w:type="spellEnd"/>
      <w:r>
        <w:t xml:space="preserve">. Como </w:t>
      </w:r>
      <w:proofErr w:type="spellStart"/>
      <w:r>
        <w:t>características</w:t>
      </w:r>
      <w:proofErr w:type="spellEnd"/>
      <w:r>
        <w:t xml:space="preserve"> a </w:t>
      </w:r>
      <w:proofErr w:type="spellStart"/>
      <w:r>
        <w:t>destacar</w:t>
      </w:r>
      <w:proofErr w:type="spellEnd"/>
      <w:r>
        <w:t xml:space="preserve"> es </w:t>
      </w:r>
      <w:proofErr w:type="spellStart"/>
      <w:r>
        <w:t>código</w:t>
      </w:r>
      <w:proofErr w:type="spellEnd"/>
      <w:r>
        <w:t xml:space="preserve"> </w:t>
      </w:r>
      <w:proofErr w:type="spellStart"/>
      <w:r>
        <w:t>abierto</w:t>
      </w:r>
      <w:proofErr w:type="spellEnd"/>
      <w:r>
        <w:t xml:space="preserve"> a la </w:t>
      </w:r>
      <w:proofErr w:type="spellStart"/>
      <w:r>
        <w:t>comunidad</w:t>
      </w:r>
      <w:proofErr w:type="spellEnd"/>
      <w:r>
        <w:t xml:space="preserve"> </w:t>
      </w:r>
      <w:proofErr w:type="gramStart"/>
      <w:r>
        <w:t xml:space="preserve">y  </w:t>
      </w:r>
      <w:proofErr w:type="spellStart"/>
      <w:r>
        <w:t>está</w:t>
      </w:r>
      <w:proofErr w:type="spellEnd"/>
      <w:proofErr w:type="gramEnd"/>
      <w:r>
        <w:t xml:space="preserve"> </w:t>
      </w:r>
      <w:proofErr w:type="spellStart"/>
      <w:r>
        <w:t>en</w:t>
      </w:r>
      <w:proofErr w:type="spellEnd"/>
      <w:r>
        <w:t xml:space="preserve"> continuo </w:t>
      </w:r>
      <w:proofErr w:type="spellStart"/>
      <w:r>
        <w:t>desarrollo</w:t>
      </w:r>
      <w:proofErr w:type="spellEnd"/>
      <w:r>
        <w:t xml:space="preserve"> por 1395 </w:t>
      </w:r>
      <w:proofErr w:type="spellStart"/>
      <w:r>
        <w:t>contribuidores</w:t>
      </w:r>
      <w:proofErr w:type="spellEnd"/>
      <w:r>
        <w:t xml:space="preserve"> y es </w:t>
      </w:r>
      <w:proofErr w:type="spellStart"/>
      <w:r>
        <w:t>usado</w:t>
      </w:r>
      <w:proofErr w:type="spellEnd"/>
      <w:r>
        <w:t xml:space="preserve"> </w:t>
      </w:r>
      <w:proofErr w:type="spellStart"/>
      <w:r>
        <w:t>actualmente</w:t>
      </w:r>
      <w:proofErr w:type="spellEnd"/>
      <w:r>
        <w:t xml:space="preserve"> por 1,8 </w:t>
      </w:r>
      <w:proofErr w:type="spellStart"/>
      <w:r>
        <w:t>millones</w:t>
      </w:r>
      <w:proofErr w:type="spellEnd"/>
      <w:r>
        <w:t xml:space="preserve"> de personas </w:t>
      </w:r>
      <w:proofErr w:type="spellStart"/>
      <w:r>
        <w:t>según</w:t>
      </w:r>
      <w:proofErr w:type="spellEnd"/>
      <w:r>
        <w:t xml:space="preserve"> los </w:t>
      </w:r>
      <w:proofErr w:type="spellStart"/>
      <w:r>
        <w:t>datos</w:t>
      </w:r>
      <w:proofErr w:type="spellEnd"/>
      <w:r>
        <w:t xml:space="preserve"> que se </w:t>
      </w:r>
      <w:proofErr w:type="spellStart"/>
      <w:r>
        <w:t>encuentran</w:t>
      </w:r>
      <w:proofErr w:type="spellEnd"/>
      <w:r>
        <w:t xml:space="preserve"> </w:t>
      </w:r>
      <w:proofErr w:type="spellStart"/>
      <w:r>
        <w:t>en</w:t>
      </w:r>
      <w:proofErr w:type="spellEnd"/>
      <w:r>
        <w:t xml:space="preserve"> </w:t>
      </w:r>
      <w:proofErr w:type="spellStart"/>
      <w:r>
        <w:t>su</w:t>
      </w:r>
      <w:proofErr w:type="spellEnd"/>
      <w:r>
        <w:t xml:space="preserve"> </w:t>
      </w:r>
      <w:proofErr w:type="spellStart"/>
      <w:r>
        <w:t>repositorio</w:t>
      </w:r>
      <w:proofErr w:type="spellEnd"/>
      <w:r>
        <w:t xml:space="preserve"> de </w:t>
      </w:r>
      <w:proofErr w:type="spellStart"/>
      <w:r>
        <w:t>Github</w:t>
      </w:r>
      <w:proofErr w:type="spellEnd"/>
      <w:r>
        <w:t>.</w:t>
      </w:r>
    </w:p>
    <w:p w14:paraId="2E5BCA74" w14:textId="77777777" w:rsidR="00052824" w:rsidRDefault="00162818">
      <w:pPr>
        <w:jc w:val="both"/>
      </w:pPr>
      <w:r>
        <w:t xml:space="preserve">El </w:t>
      </w:r>
      <w:proofErr w:type="spellStart"/>
      <w:r>
        <w:t>objetivo</w:t>
      </w:r>
      <w:proofErr w:type="spellEnd"/>
      <w:r>
        <w:t xml:space="preserve"> de </w:t>
      </w:r>
      <w:proofErr w:type="spellStart"/>
      <w:r>
        <w:t>este</w:t>
      </w:r>
      <w:proofErr w:type="spellEnd"/>
      <w:r>
        <w:t xml:space="preserve"> </w:t>
      </w:r>
      <w:proofErr w:type="spellStart"/>
      <w:r>
        <w:t>documento</w:t>
      </w:r>
      <w:proofErr w:type="spellEnd"/>
      <w:r>
        <w:t xml:space="preserve"> es </w:t>
      </w:r>
      <w:proofErr w:type="spellStart"/>
      <w:r>
        <w:t>presentar</w:t>
      </w:r>
      <w:proofErr w:type="spellEnd"/>
      <w:r>
        <w:t xml:space="preserve"> de una forma </w:t>
      </w:r>
      <w:proofErr w:type="spellStart"/>
      <w:r>
        <w:t>resumida</w:t>
      </w:r>
      <w:proofErr w:type="spellEnd"/>
      <w:r>
        <w:t xml:space="preserve"> los </w:t>
      </w:r>
      <w:proofErr w:type="spellStart"/>
      <w:r>
        <w:t>estándares</w:t>
      </w:r>
      <w:proofErr w:type="spellEnd"/>
      <w:r>
        <w:t xml:space="preserve"> o </w:t>
      </w:r>
      <w:proofErr w:type="spellStart"/>
      <w:proofErr w:type="gramStart"/>
      <w:r>
        <w:t>reglas</w:t>
      </w:r>
      <w:proofErr w:type="spellEnd"/>
      <w:r>
        <w:t xml:space="preserve">  que</w:t>
      </w:r>
      <w:proofErr w:type="gramEnd"/>
      <w:r>
        <w:t xml:space="preserve"> se </w:t>
      </w:r>
      <w:proofErr w:type="spellStart"/>
      <w:r>
        <w:t>utilizan</w:t>
      </w:r>
      <w:proofErr w:type="spellEnd"/>
      <w:r>
        <w:t xml:space="preserve"> a la hora de </w:t>
      </w:r>
      <w:proofErr w:type="spellStart"/>
      <w:r>
        <w:t>escribir</w:t>
      </w:r>
      <w:proofErr w:type="spellEnd"/>
      <w:r>
        <w:t xml:space="preserve"> </w:t>
      </w:r>
      <w:proofErr w:type="spellStart"/>
      <w:r>
        <w:t>código</w:t>
      </w:r>
      <w:proofErr w:type="spellEnd"/>
      <w:r>
        <w:t xml:space="preserve"> </w:t>
      </w:r>
      <w:proofErr w:type="spellStart"/>
      <w:r>
        <w:t>fuente</w:t>
      </w:r>
      <w:proofErr w:type="spellEnd"/>
      <w:r>
        <w:t xml:space="preserve"> </w:t>
      </w:r>
      <w:proofErr w:type="spellStart"/>
      <w:r>
        <w:t>en</w:t>
      </w:r>
      <w:proofErr w:type="spellEnd"/>
      <w:r>
        <w:t xml:space="preserve"> </w:t>
      </w:r>
      <w:proofErr w:type="spellStart"/>
      <w:r>
        <w:t>el</w:t>
      </w:r>
      <w:proofErr w:type="spellEnd"/>
      <w:r>
        <w:t xml:space="preserve"> framework Angular </w:t>
      </w:r>
      <w:proofErr w:type="spellStart"/>
      <w:r>
        <w:t>en</w:t>
      </w:r>
      <w:proofErr w:type="spellEnd"/>
      <w:r>
        <w:t xml:space="preserve"> </w:t>
      </w:r>
      <w:proofErr w:type="spellStart"/>
      <w:r>
        <w:t>su</w:t>
      </w:r>
      <w:proofErr w:type="spellEnd"/>
      <w:r>
        <w:t xml:space="preserve"> </w:t>
      </w:r>
      <w:proofErr w:type="spellStart"/>
      <w:r>
        <w:t>versión</w:t>
      </w:r>
      <w:proofErr w:type="spellEnd"/>
      <w:r>
        <w:t xml:space="preserve"> 11.2.11. </w:t>
      </w:r>
    </w:p>
    <w:p w14:paraId="12728CAD" w14:textId="77777777" w:rsidR="00052824" w:rsidRDefault="00162818">
      <w:pPr>
        <w:jc w:val="both"/>
      </w:pPr>
      <w:proofErr w:type="spellStart"/>
      <w:r>
        <w:t>Aplicando</w:t>
      </w:r>
      <w:proofErr w:type="spellEnd"/>
      <w:r>
        <w:t xml:space="preserve"> las </w:t>
      </w:r>
      <w:proofErr w:type="spellStart"/>
      <w:r>
        <w:t>buenas</w:t>
      </w:r>
      <w:proofErr w:type="spellEnd"/>
      <w:r>
        <w:t xml:space="preserve"> </w:t>
      </w:r>
      <w:proofErr w:type="spellStart"/>
      <w:r>
        <w:t>prácticas</w:t>
      </w:r>
      <w:proofErr w:type="spellEnd"/>
      <w:r>
        <w:t xml:space="preserve"> </w:t>
      </w:r>
      <w:proofErr w:type="spellStart"/>
      <w:r>
        <w:t>aumenta</w:t>
      </w:r>
      <w:proofErr w:type="spellEnd"/>
      <w:r>
        <w:t xml:space="preserve"> </w:t>
      </w:r>
      <w:proofErr w:type="spellStart"/>
      <w:r>
        <w:t>el</w:t>
      </w:r>
      <w:proofErr w:type="spellEnd"/>
      <w:r>
        <w:t xml:space="preserve"> </w:t>
      </w:r>
      <w:proofErr w:type="spellStart"/>
      <w:r>
        <w:t>valor</w:t>
      </w:r>
      <w:proofErr w:type="spellEnd"/>
      <w:r>
        <w:t xml:space="preserve"> del software, </w:t>
      </w:r>
      <w:proofErr w:type="spellStart"/>
      <w:r>
        <w:t>facilita</w:t>
      </w:r>
      <w:proofErr w:type="spellEnd"/>
      <w:r>
        <w:t xml:space="preserve"> </w:t>
      </w:r>
      <w:proofErr w:type="spellStart"/>
      <w:r>
        <w:t>el</w:t>
      </w:r>
      <w:proofErr w:type="spellEnd"/>
      <w:r>
        <w:t xml:space="preserve"> </w:t>
      </w:r>
      <w:proofErr w:type="spellStart"/>
      <w:r>
        <w:t>desarrollo</w:t>
      </w:r>
      <w:proofErr w:type="spellEnd"/>
      <w:r>
        <w:t xml:space="preserve"> para los </w:t>
      </w:r>
      <w:proofErr w:type="spellStart"/>
      <w:r>
        <w:t>programadores</w:t>
      </w:r>
      <w:proofErr w:type="spellEnd"/>
      <w:r>
        <w:t xml:space="preserve"> e </w:t>
      </w:r>
      <w:proofErr w:type="spellStart"/>
      <w:r>
        <w:t>incrementa</w:t>
      </w:r>
      <w:proofErr w:type="spellEnd"/>
      <w:r>
        <w:t xml:space="preserve"> la </w:t>
      </w:r>
      <w:proofErr w:type="spellStart"/>
      <w:r>
        <w:t>legibilidad</w:t>
      </w:r>
      <w:proofErr w:type="spellEnd"/>
      <w:r>
        <w:t xml:space="preserve"> y </w:t>
      </w:r>
      <w:proofErr w:type="spellStart"/>
      <w:r>
        <w:t>mantenibilidad</w:t>
      </w:r>
      <w:proofErr w:type="spellEnd"/>
      <w:r>
        <w:t xml:space="preserve"> </w:t>
      </w:r>
      <w:proofErr w:type="spellStart"/>
      <w:r>
        <w:t>si</w:t>
      </w:r>
      <w:proofErr w:type="spellEnd"/>
      <w:r>
        <w:t xml:space="preserve"> </w:t>
      </w:r>
      <w:proofErr w:type="spellStart"/>
      <w:r>
        <w:t>su</w:t>
      </w:r>
      <w:proofErr w:type="spellEnd"/>
      <w:r>
        <w:t xml:space="preserve"> </w:t>
      </w:r>
      <w:proofErr w:type="spellStart"/>
      <w:r>
        <w:t>utilizará</w:t>
      </w:r>
      <w:proofErr w:type="spellEnd"/>
      <w:r>
        <w:t xml:space="preserve"> </w:t>
      </w:r>
      <w:proofErr w:type="spellStart"/>
      <w:r>
        <w:t>el</w:t>
      </w:r>
      <w:proofErr w:type="spellEnd"/>
      <w:r>
        <w:t xml:space="preserve"> </w:t>
      </w:r>
      <w:proofErr w:type="spellStart"/>
      <w:r>
        <w:t>código</w:t>
      </w:r>
      <w:proofErr w:type="spellEnd"/>
      <w:r>
        <w:t xml:space="preserve"> </w:t>
      </w:r>
      <w:proofErr w:type="spellStart"/>
      <w:r>
        <w:t>en</w:t>
      </w:r>
      <w:proofErr w:type="spellEnd"/>
      <w:r>
        <w:t xml:space="preserve"> </w:t>
      </w:r>
      <w:proofErr w:type="spellStart"/>
      <w:r>
        <w:t>futuros</w:t>
      </w:r>
      <w:proofErr w:type="spellEnd"/>
      <w:r>
        <w:t xml:space="preserve"> </w:t>
      </w:r>
      <w:proofErr w:type="spellStart"/>
      <w:r>
        <w:t>proyectos</w:t>
      </w:r>
      <w:proofErr w:type="spellEnd"/>
      <w:r>
        <w:t>.</w:t>
      </w:r>
    </w:p>
    <w:p w14:paraId="4F8B75BB" w14:textId="77777777" w:rsidR="00052824" w:rsidRDefault="00162818">
      <w:pPr>
        <w:jc w:val="both"/>
      </w:pPr>
      <w:r>
        <w:t xml:space="preserve">Las </w:t>
      </w:r>
      <w:proofErr w:type="spellStart"/>
      <w:r>
        <w:t>buenas</w:t>
      </w:r>
      <w:proofErr w:type="spellEnd"/>
      <w:r>
        <w:t xml:space="preserve"> </w:t>
      </w:r>
      <w:proofErr w:type="spellStart"/>
      <w:r>
        <w:t>prácticas</w:t>
      </w:r>
      <w:proofErr w:type="spellEnd"/>
      <w:r>
        <w:t xml:space="preserve"> no </w:t>
      </w:r>
      <w:proofErr w:type="spellStart"/>
      <w:r>
        <w:t>tienen</w:t>
      </w:r>
      <w:proofErr w:type="spellEnd"/>
      <w:r>
        <w:t xml:space="preserve"> una </w:t>
      </w:r>
      <w:proofErr w:type="spellStart"/>
      <w:r>
        <w:t>traducción</w:t>
      </w:r>
      <w:proofErr w:type="spellEnd"/>
      <w:r>
        <w:t xml:space="preserve"> </w:t>
      </w:r>
      <w:proofErr w:type="spellStart"/>
      <w:r>
        <w:t>en</w:t>
      </w:r>
      <w:proofErr w:type="spellEnd"/>
      <w:r>
        <w:t xml:space="preserve"> </w:t>
      </w:r>
      <w:proofErr w:type="spellStart"/>
      <w:r>
        <w:t>español</w:t>
      </w:r>
      <w:proofErr w:type="spellEnd"/>
      <w:r>
        <w:t xml:space="preserve"> por lo que se </w:t>
      </w:r>
      <w:proofErr w:type="spellStart"/>
      <w:r>
        <w:t>procederá</w:t>
      </w:r>
      <w:proofErr w:type="spellEnd"/>
      <w:r>
        <w:t xml:space="preserve"> a </w:t>
      </w:r>
      <w:proofErr w:type="spellStart"/>
      <w:r>
        <w:t>traducir</w:t>
      </w:r>
      <w:proofErr w:type="spellEnd"/>
      <w:r>
        <w:t xml:space="preserve"> </w:t>
      </w:r>
      <w:proofErr w:type="spellStart"/>
      <w:r>
        <w:t>solamente</w:t>
      </w:r>
      <w:proofErr w:type="spellEnd"/>
      <w:r>
        <w:t xml:space="preserve"> los </w:t>
      </w:r>
      <w:proofErr w:type="spellStart"/>
      <w:r>
        <w:t>títulos</w:t>
      </w:r>
      <w:proofErr w:type="spellEnd"/>
      <w:r>
        <w:t>.</w:t>
      </w:r>
    </w:p>
    <w:p w14:paraId="34305935" w14:textId="77777777" w:rsidR="00052824" w:rsidRDefault="00052824">
      <w:pPr>
        <w:jc w:val="both"/>
      </w:pPr>
    </w:p>
    <w:p w14:paraId="3DDB0AAA" w14:textId="77777777" w:rsidR="00052824" w:rsidRDefault="00162818">
      <w:pPr>
        <w:jc w:val="both"/>
      </w:pPr>
      <w:proofErr w:type="spellStart"/>
      <w:r>
        <w:t>Además</w:t>
      </w:r>
      <w:proofErr w:type="spellEnd"/>
      <w:r>
        <w:t xml:space="preserve"> se </w:t>
      </w:r>
      <w:proofErr w:type="spellStart"/>
      <w:r>
        <w:t>incluye</w:t>
      </w:r>
      <w:proofErr w:type="spellEnd"/>
      <w:r>
        <w:t xml:space="preserve"> </w:t>
      </w:r>
      <w:proofErr w:type="spellStart"/>
      <w:r>
        <w:t>en</w:t>
      </w:r>
      <w:proofErr w:type="spellEnd"/>
      <w:r>
        <w:t xml:space="preserve"> </w:t>
      </w:r>
      <w:proofErr w:type="spellStart"/>
      <w:r>
        <w:t>el</w:t>
      </w:r>
      <w:proofErr w:type="spellEnd"/>
      <w:r>
        <w:t xml:space="preserve"> </w:t>
      </w:r>
      <w:proofErr w:type="spellStart"/>
      <w:r>
        <w:t>trabajo</w:t>
      </w:r>
      <w:proofErr w:type="spellEnd"/>
      <w:r>
        <w:t xml:space="preserve"> </w:t>
      </w:r>
      <w:proofErr w:type="spellStart"/>
      <w:r>
        <w:t>práctico</w:t>
      </w:r>
      <w:proofErr w:type="spellEnd"/>
      <w:r>
        <w:t xml:space="preserve"> un </w:t>
      </w:r>
      <w:proofErr w:type="spellStart"/>
      <w:r>
        <w:t>apartado</w:t>
      </w:r>
      <w:proofErr w:type="spellEnd"/>
      <w:r>
        <w:t xml:space="preserve"> </w:t>
      </w:r>
      <w:proofErr w:type="spellStart"/>
      <w:r>
        <w:t>donde</w:t>
      </w:r>
      <w:proofErr w:type="spellEnd"/>
      <w:r>
        <w:t xml:space="preserve"> se </w:t>
      </w:r>
      <w:proofErr w:type="spellStart"/>
      <w:r>
        <w:t>describen</w:t>
      </w:r>
      <w:proofErr w:type="spellEnd"/>
      <w:r>
        <w:t xml:space="preserve"> las </w:t>
      </w:r>
      <w:proofErr w:type="spellStart"/>
      <w:r>
        <w:t>tecnologías</w:t>
      </w:r>
      <w:proofErr w:type="spellEnd"/>
      <w:r>
        <w:t xml:space="preserve"> </w:t>
      </w:r>
      <w:proofErr w:type="spellStart"/>
      <w:r>
        <w:t>utilizadas</w:t>
      </w:r>
      <w:proofErr w:type="spellEnd"/>
      <w:r>
        <w:t xml:space="preserve"> para </w:t>
      </w:r>
      <w:proofErr w:type="spellStart"/>
      <w:r>
        <w:t>llevar</w:t>
      </w:r>
      <w:proofErr w:type="spellEnd"/>
      <w:r>
        <w:t xml:space="preserve"> a </w:t>
      </w:r>
      <w:proofErr w:type="spellStart"/>
      <w:r>
        <w:t>cabo</w:t>
      </w:r>
      <w:proofErr w:type="spellEnd"/>
      <w:r>
        <w:t xml:space="preserve"> la </w:t>
      </w:r>
      <w:proofErr w:type="spellStart"/>
      <w:r>
        <w:t>implementación</w:t>
      </w:r>
      <w:proofErr w:type="spellEnd"/>
      <w:r>
        <w:t xml:space="preserve"> de la user story.</w:t>
      </w:r>
    </w:p>
    <w:p w14:paraId="1734EF61" w14:textId="77777777" w:rsidR="00052824" w:rsidRDefault="00162818">
      <w:pPr>
        <w:pStyle w:val="Ttulo1"/>
      </w:pPr>
      <w:bookmarkStart w:id="9" w:name="_d2x8yvlkifpf" w:colFirst="0" w:colLast="0"/>
      <w:bookmarkEnd w:id="9"/>
      <w:proofErr w:type="spellStart"/>
      <w:r>
        <w:t>Tecnologías</w:t>
      </w:r>
      <w:proofErr w:type="spellEnd"/>
      <w:r>
        <w:t xml:space="preserve"> </w:t>
      </w:r>
      <w:proofErr w:type="spellStart"/>
      <w:r>
        <w:t>utilizadas</w:t>
      </w:r>
      <w:proofErr w:type="spellEnd"/>
      <w:r>
        <w:t xml:space="preserve"> para la </w:t>
      </w:r>
      <w:proofErr w:type="spellStart"/>
      <w:r>
        <w:t>implementación</w:t>
      </w:r>
      <w:proofErr w:type="spellEnd"/>
    </w:p>
    <w:p w14:paraId="64D02AFC" w14:textId="77777777" w:rsidR="00052824" w:rsidRDefault="00052824"/>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052824" w14:paraId="0B95FE6B" w14:textId="77777777">
        <w:tc>
          <w:tcPr>
            <w:tcW w:w="1950" w:type="dxa"/>
            <w:shd w:val="clear" w:color="auto" w:fill="auto"/>
            <w:tcMar>
              <w:top w:w="100" w:type="dxa"/>
              <w:left w:w="100" w:type="dxa"/>
              <w:bottom w:w="100" w:type="dxa"/>
              <w:right w:w="100" w:type="dxa"/>
            </w:tcMar>
          </w:tcPr>
          <w:p w14:paraId="210E0214"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17F517BA" wp14:editId="309C0487">
                  <wp:extent cx="661088" cy="6610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61088" cy="661088"/>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31728EC3" w14:textId="77777777" w:rsidR="00052824" w:rsidRDefault="00162818">
            <w:pPr>
              <w:widowControl w:val="0"/>
              <w:spacing w:line="240" w:lineRule="auto"/>
              <w:jc w:val="both"/>
            </w:pPr>
            <w:r>
              <w:rPr>
                <w:b/>
              </w:rPr>
              <w:t>Angular 11</w:t>
            </w:r>
            <w:r>
              <w:t xml:space="preserve"> </w:t>
            </w:r>
            <w:proofErr w:type="spellStart"/>
            <w:r>
              <w:t>como</w:t>
            </w:r>
            <w:proofErr w:type="spellEnd"/>
            <w:r>
              <w:t xml:space="preserve"> framework de </w:t>
            </w:r>
            <w:proofErr w:type="spellStart"/>
            <w:r>
              <w:t>desarrollo</w:t>
            </w:r>
            <w:proofErr w:type="spellEnd"/>
            <w:r>
              <w:t xml:space="preserve"> web que se </w:t>
            </w:r>
            <w:proofErr w:type="spellStart"/>
            <w:r>
              <w:t>adapta</w:t>
            </w:r>
            <w:proofErr w:type="spellEnd"/>
            <w:r>
              <w:t xml:space="preserve"> a </w:t>
            </w:r>
            <w:proofErr w:type="spellStart"/>
            <w:r>
              <w:t>navegadores</w:t>
            </w:r>
            <w:proofErr w:type="spellEnd"/>
            <w:r>
              <w:t xml:space="preserve"> que se </w:t>
            </w:r>
            <w:proofErr w:type="spellStart"/>
            <w:r>
              <w:t>ejecutan</w:t>
            </w:r>
            <w:proofErr w:type="spellEnd"/>
            <w:r>
              <w:t xml:space="preserve"> </w:t>
            </w:r>
            <w:proofErr w:type="spellStart"/>
            <w:r>
              <w:t>en</w:t>
            </w:r>
            <w:proofErr w:type="spellEnd"/>
            <w:r>
              <w:t xml:space="preserve"> PC y </w:t>
            </w:r>
            <w:proofErr w:type="spellStart"/>
            <w:r>
              <w:t>en</w:t>
            </w:r>
            <w:proofErr w:type="spellEnd"/>
            <w:r>
              <w:t xml:space="preserve"> </w:t>
            </w:r>
            <w:proofErr w:type="spellStart"/>
            <w:r>
              <w:t>móviles</w:t>
            </w:r>
            <w:proofErr w:type="spellEnd"/>
            <w:r>
              <w:t>.</w:t>
            </w:r>
          </w:p>
          <w:p w14:paraId="12DB8BFC" w14:textId="77777777" w:rsidR="00052824" w:rsidRDefault="00052824">
            <w:pPr>
              <w:widowControl w:val="0"/>
              <w:pBdr>
                <w:top w:val="nil"/>
                <w:left w:val="nil"/>
                <w:bottom w:val="nil"/>
                <w:right w:val="nil"/>
                <w:between w:val="nil"/>
              </w:pBdr>
              <w:spacing w:line="240" w:lineRule="auto"/>
              <w:jc w:val="both"/>
            </w:pPr>
          </w:p>
        </w:tc>
      </w:tr>
      <w:tr w:rsidR="00052824" w14:paraId="38A4D06E" w14:textId="77777777">
        <w:tc>
          <w:tcPr>
            <w:tcW w:w="1950" w:type="dxa"/>
            <w:shd w:val="clear" w:color="auto" w:fill="auto"/>
            <w:tcMar>
              <w:top w:w="100" w:type="dxa"/>
              <w:left w:w="100" w:type="dxa"/>
              <w:bottom w:w="100" w:type="dxa"/>
              <w:right w:w="100" w:type="dxa"/>
            </w:tcMar>
          </w:tcPr>
          <w:p w14:paraId="144E075F"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6C666D3B" wp14:editId="3079677F">
                  <wp:extent cx="662400" cy="66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107D7958" w14:textId="77777777" w:rsidR="00052824" w:rsidRDefault="00162818">
            <w:pPr>
              <w:widowControl w:val="0"/>
              <w:pBdr>
                <w:top w:val="nil"/>
                <w:left w:val="nil"/>
                <w:bottom w:val="nil"/>
                <w:right w:val="nil"/>
                <w:between w:val="nil"/>
              </w:pBdr>
              <w:spacing w:line="240" w:lineRule="auto"/>
              <w:jc w:val="both"/>
            </w:pPr>
            <w:r>
              <w:rPr>
                <w:b/>
              </w:rPr>
              <w:t>Google Firebase</w:t>
            </w:r>
            <w:r>
              <w:t xml:space="preserve"> </w:t>
            </w:r>
            <w:proofErr w:type="spellStart"/>
            <w:r>
              <w:t>como</w:t>
            </w:r>
            <w:proofErr w:type="spellEnd"/>
            <w:r>
              <w:t xml:space="preserve"> base de </w:t>
            </w:r>
            <w:proofErr w:type="spellStart"/>
            <w:r>
              <w:t>datos</w:t>
            </w:r>
            <w:proofErr w:type="spellEnd"/>
            <w:r>
              <w:t xml:space="preserve"> </w:t>
            </w:r>
            <w:proofErr w:type="gramStart"/>
            <w:r>
              <w:t>Realtime .</w:t>
            </w:r>
            <w:proofErr w:type="gramEnd"/>
          </w:p>
        </w:tc>
      </w:tr>
      <w:tr w:rsidR="00052824" w14:paraId="178F0022" w14:textId="77777777">
        <w:tc>
          <w:tcPr>
            <w:tcW w:w="1950" w:type="dxa"/>
            <w:shd w:val="clear" w:color="auto" w:fill="auto"/>
            <w:tcMar>
              <w:top w:w="100" w:type="dxa"/>
              <w:left w:w="100" w:type="dxa"/>
              <w:bottom w:w="100" w:type="dxa"/>
              <w:right w:w="100" w:type="dxa"/>
            </w:tcMar>
          </w:tcPr>
          <w:p w14:paraId="25DCCCED"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3C843EBD" wp14:editId="3867BD11">
                  <wp:extent cx="662400" cy="66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22AE6615" w14:textId="77777777" w:rsidR="00052824" w:rsidRDefault="00162818">
            <w:pPr>
              <w:widowControl w:val="0"/>
              <w:pBdr>
                <w:top w:val="nil"/>
                <w:left w:val="nil"/>
                <w:bottom w:val="nil"/>
                <w:right w:val="nil"/>
                <w:between w:val="nil"/>
              </w:pBdr>
              <w:spacing w:line="240" w:lineRule="auto"/>
              <w:jc w:val="both"/>
            </w:pPr>
            <w:r>
              <w:rPr>
                <w:b/>
              </w:rPr>
              <w:t>Bootstrap</w:t>
            </w:r>
            <w:r>
              <w:t xml:space="preserve"> para </w:t>
            </w:r>
            <w:proofErr w:type="spellStart"/>
            <w:r>
              <w:t>diseño</w:t>
            </w:r>
            <w:proofErr w:type="spellEnd"/>
            <w:r>
              <w:t xml:space="preserve"> del sitio.</w:t>
            </w:r>
          </w:p>
        </w:tc>
      </w:tr>
      <w:tr w:rsidR="00052824" w14:paraId="7D567AD9" w14:textId="77777777">
        <w:tc>
          <w:tcPr>
            <w:tcW w:w="1950" w:type="dxa"/>
            <w:shd w:val="clear" w:color="auto" w:fill="auto"/>
            <w:tcMar>
              <w:top w:w="100" w:type="dxa"/>
              <w:left w:w="100" w:type="dxa"/>
              <w:bottom w:w="100" w:type="dxa"/>
              <w:right w:w="100" w:type="dxa"/>
            </w:tcMar>
          </w:tcPr>
          <w:p w14:paraId="6404DD49"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7ECCF7EF" wp14:editId="185085F6">
                  <wp:extent cx="662400" cy="6108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2400" cy="61088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29AA178E" w14:textId="77777777" w:rsidR="00052824" w:rsidRDefault="00162818">
            <w:pPr>
              <w:widowControl w:val="0"/>
              <w:pBdr>
                <w:top w:val="nil"/>
                <w:left w:val="nil"/>
                <w:bottom w:val="nil"/>
                <w:right w:val="nil"/>
                <w:between w:val="nil"/>
              </w:pBdr>
              <w:spacing w:line="240" w:lineRule="auto"/>
              <w:jc w:val="both"/>
            </w:pPr>
            <w:r>
              <w:rPr>
                <w:b/>
              </w:rPr>
              <w:t xml:space="preserve">Gitlab </w:t>
            </w:r>
            <w:proofErr w:type="spellStart"/>
            <w:r>
              <w:t>como</w:t>
            </w:r>
            <w:proofErr w:type="spellEnd"/>
            <w:r>
              <w:t xml:space="preserve"> </w:t>
            </w:r>
            <w:proofErr w:type="spellStart"/>
            <w:r>
              <w:t>repositorio</w:t>
            </w:r>
            <w:proofErr w:type="spellEnd"/>
            <w:r>
              <w:t xml:space="preserve"> de </w:t>
            </w:r>
            <w:proofErr w:type="spellStart"/>
            <w:r>
              <w:t>código</w:t>
            </w:r>
            <w:proofErr w:type="spellEnd"/>
            <w:r>
              <w:t xml:space="preserve"> </w:t>
            </w:r>
            <w:proofErr w:type="spellStart"/>
            <w:r>
              <w:t>remoto</w:t>
            </w:r>
            <w:proofErr w:type="spellEnd"/>
            <w:r>
              <w:t>.</w:t>
            </w:r>
          </w:p>
        </w:tc>
      </w:tr>
      <w:tr w:rsidR="00052824" w14:paraId="3EAA1D6B" w14:textId="77777777">
        <w:tc>
          <w:tcPr>
            <w:tcW w:w="1950" w:type="dxa"/>
            <w:shd w:val="clear" w:color="auto" w:fill="auto"/>
            <w:tcMar>
              <w:top w:w="100" w:type="dxa"/>
              <w:left w:w="100" w:type="dxa"/>
              <w:bottom w:w="100" w:type="dxa"/>
              <w:right w:w="100" w:type="dxa"/>
            </w:tcMar>
          </w:tcPr>
          <w:p w14:paraId="79B3D5FB"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642FE4D7" wp14:editId="1C6AE7F8">
                  <wp:extent cx="662400" cy="662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032507D5" w14:textId="77777777" w:rsidR="00052824" w:rsidRDefault="00162818">
            <w:pPr>
              <w:widowControl w:val="0"/>
              <w:pBdr>
                <w:top w:val="nil"/>
                <w:left w:val="nil"/>
                <w:bottom w:val="nil"/>
                <w:right w:val="nil"/>
                <w:between w:val="nil"/>
              </w:pBdr>
              <w:spacing w:line="240" w:lineRule="auto"/>
              <w:jc w:val="both"/>
            </w:pPr>
            <w:r>
              <w:rPr>
                <w:b/>
              </w:rPr>
              <w:t xml:space="preserve">Netlify </w:t>
            </w:r>
            <w:proofErr w:type="spellStart"/>
            <w:r>
              <w:t>como</w:t>
            </w:r>
            <w:proofErr w:type="spellEnd"/>
            <w:r>
              <w:t xml:space="preserve"> </w:t>
            </w:r>
            <w:proofErr w:type="spellStart"/>
            <w:r>
              <w:t>plataforma</w:t>
            </w:r>
            <w:proofErr w:type="spellEnd"/>
            <w:r>
              <w:t xml:space="preserve"> para </w:t>
            </w:r>
            <w:proofErr w:type="spellStart"/>
            <w:r>
              <w:t>hacer</w:t>
            </w:r>
            <w:proofErr w:type="spellEnd"/>
            <w:r>
              <w:t xml:space="preserve"> </w:t>
            </w:r>
            <w:proofErr w:type="spellStart"/>
            <w:r>
              <w:t>el</w:t>
            </w:r>
            <w:proofErr w:type="spellEnd"/>
            <w:r>
              <w:t xml:space="preserve"> deploy de la </w:t>
            </w:r>
            <w:proofErr w:type="spellStart"/>
            <w:r>
              <w:t>aplicación</w:t>
            </w:r>
            <w:proofErr w:type="spellEnd"/>
            <w:r>
              <w:t>.</w:t>
            </w:r>
          </w:p>
        </w:tc>
      </w:tr>
    </w:tbl>
    <w:p w14:paraId="1F375DB4" w14:textId="77777777" w:rsidR="00052824" w:rsidRDefault="00162818">
      <w:pPr>
        <w:pStyle w:val="Ttulo1"/>
      </w:pPr>
      <w:bookmarkStart w:id="10" w:name="_am2nuiommc69" w:colFirst="0" w:colLast="0"/>
      <w:bookmarkEnd w:id="10"/>
      <w:r>
        <w:lastRenderedPageBreak/>
        <w:t xml:space="preserve">Link de </w:t>
      </w:r>
      <w:proofErr w:type="spellStart"/>
      <w:r>
        <w:t>acceso</w:t>
      </w:r>
      <w:proofErr w:type="spellEnd"/>
      <w:r>
        <w:t xml:space="preserve"> </w:t>
      </w:r>
      <w:proofErr w:type="gramStart"/>
      <w:r>
        <w:t>a</w:t>
      </w:r>
      <w:proofErr w:type="gramEnd"/>
      <w:r>
        <w:t xml:space="preserve"> </w:t>
      </w:r>
      <w:proofErr w:type="spellStart"/>
      <w:r>
        <w:t>implementación</w:t>
      </w:r>
      <w:proofErr w:type="spellEnd"/>
      <w:r>
        <w:t xml:space="preserve"> de US </w:t>
      </w:r>
      <w:proofErr w:type="spellStart"/>
      <w:r>
        <w:t>Realizar</w:t>
      </w:r>
      <w:proofErr w:type="spellEnd"/>
      <w:r>
        <w:t xml:space="preserve"> </w:t>
      </w:r>
      <w:proofErr w:type="spellStart"/>
      <w:r>
        <w:t>Pedido</w:t>
      </w:r>
      <w:proofErr w:type="spellEnd"/>
      <w:r>
        <w:t xml:space="preserve"> a Comercio </w:t>
      </w:r>
      <w:proofErr w:type="spellStart"/>
      <w:r>
        <w:t>Adherido</w:t>
      </w:r>
      <w:proofErr w:type="spellEnd"/>
    </w:p>
    <w:p w14:paraId="2A1285FA" w14:textId="77777777" w:rsidR="00052824" w:rsidRDefault="00052824"/>
    <w:p w14:paraId="631CECAB" w14:textId="798AE5BF" w:rsidR="00052824" w:rsidRDefault="007335FA">
      <w:pPr>
        <w:jc w:val="center"/>
      </w:pPr>
      <w:r w:rsidRPr="007335FA">
        <w:t>https://delivery-eat-grupo-6.netlify.app/</w:t>
      </w:r>
    </w:p>
    <w:p w14:paraId="67B05487" w14:textId="0A9FAE4F" w:rsidR="00052824" w:rsidRDefault="007335FA">
      <w:r w:rsidRPr="007335FA">
        <w:t>https://console.firebase.google.com/project/deliveryeat-30de4/database</w:t>
      </w:r>
    </w:p>
    <w:p w14:paraId="72A7BB45" w14:textId="77777777" w:rsidR="00052824" w:rsidRDefault="00162818">
      <w:pPr>
        <w:pStyle w:val="Ttulo1"/>
      </w:pPr>
      <w:bookmarkStart w:id="11" w:name="_uu3vdlth7zu5" w:colFirst="0" w:colLast="0"/>
      <w:bookmarkEnd w:id="11"/>
      <w:r>
        <w:t xml:space="preserve">Forma de </w:t>
      </w:r>
      <w:proofErr w:type="spellStart"/>
      <w:r>
        <w:t>redacción</w:t>
      </w:r>
      <w:proofErr w:type="spellEnd"/>
      <w:r>
        <w:t xml:space="preserve"> de las </w:t>
      </w:r>
      <w:proofErr w:type="spellStart"/>
      <w:r>
        <w:t>buenas</w:t>
      </w:r>
      <w:proofErr w:type="spellEnd"/>
      <w:r>
        <w:t xml:space="preserve"> </w:t>
      </w:r>
      <w:proofErr w:type="spellStart"/>
      <w:r>
        <w:t>prácticas</w:t>
      </w:r>
      <w:proofErr w:type="spellEnd"/>
    </w:p>
    <w:p w14:paraId="27C84C6A" w14:textId="77777777" w:rsidR="00052824" w:rsidRDefault="00052824"/>
    <w:p w14:paraId="4A284C35" w14:textId="77777777" w:rsidR="00052824" w:rsidRDefault="00162818">
      <w:pPr>
        <w:jc w:val="both"/>
      </w:pPr>
      <w:proofErr w:type="spellStart"/>
      <w:r>
        <w:t>Cada</w:t>
      </w:r>
      <w:proofErr w:type="spellEnd"/>
      <w:r>
        <w:t xml:space="preserve"> </w:t>
      </w:r>
      <w:proofErr w:type="spellStart"/>
      <w:r>
        <w:t>directriz</w:t>
      </w:r>
      <w:proofErr w:type="spellEnd"/>
      <w:r>
        <w:t xml:space="preserve"> describe una </w:t>
      </w:r>
      <w:proofErr w:type="spellStart"/>
      <w:r>
        <w:t>práctica</w:t>
      </w:r>
      <w:proofErr w:type="spellEnd"/>
      <w:r>
        <w:t xml:space="preserve"> </w:t>
      </w:r>
      <w:proofErr w:type="spellStart"/>
      <w:r>
        <w:t>buena</w:t>
      </w:r>
      <w:proofErr w:type="spellEnd"/>
      <w:r>
        <w:t xml:space="preserve"> o mala, y </w:t>
      </w:r>
      <w:proofErr w:type="spellStart"/>
      <w:r>
        <w:t>todas</w:t>
      </w:r>
      <w:proofErr w:type="spellEnd"/>
      <w:r>
        <w:t xml:space="preserve"> </w:t>
      </w:r>
      <w:proofErr w:type="spellStart"/>
      <w:r>
        <w:t>tienen</w:t>
      </w:r>
      <w:proofErr w:type="spellEnd"/>
      <w:r>
        <w:t xml:space="preserve"> una </w:t>
      </w:r>
      <w:proofErr w:type="spellStart"/>
      <w:r>
        <w:t>presentación</w:t>
      </w:r>
      <w:proofErr w:type="spellEnd"/>
      <w:r>
        <w:t xml:space="preserve"> </w:t>
      </w:r>
      <w:proofErr w:type="spellStart"/>
      <w:r>
        <w:t>coherente</w:t>
      </w:r>
      <w:proofErr w:type="spellEnd"/>
      <w:r>
        <w:t>.</w:t>
      </w:r>
    </w:p>
    <w:p w14:paraId="070074F5" w14:textId="77777777" w:rsidR="00052824" w:rsidRDefault="00052824">
      <w:pPr>
        <w:jc w:val="both"/>
      </w:pPr>
    </w:p>
    <w:p w14:paraId="37939D77" w14:textId="77777777" w:rsidR="00052824" w:rsidRDefault="00162818">
      <w:pPr>
        <w:jc w:val="both"/>
      </w:pPr>
      <w:r>
        <w:t xml:space="preserve">La </w:t>
      </w:r>
      <w:proofErr w:type="spellStart"/>
      <w:r>
        <w:t>redacción</w:t>
      </w:r>
      <w:proofErr w:type="spellEnd"/>
      <w:r>
        <w:t xml:space="preserve"> de </w:t>
      </w:r>
      <w:proofErr w:type="spellStart"/>
      <w:r>
        <w:t>cada</w:t>
      </w:r>
      <w:proofErr w:type="spellEnd"/>
      <w:r>
        <w:t xml:space="preserve"> </w:t>
      </w:r>
      <w:proofErr w:type="spellStart"/>
      <w:r>
        <w:t>directriz</w:t>
      </w:r>
      <w:proofErr w:type="spellEnd"/>
      <w:r>
        <w:t xml:space="preserve"> indica </w:t>
      </w:r>
      <w:proofErr w:type="spellStart"/>
      <w:r>
        <w:t>qué</w:t>
      </w:r>
      <w:proofErr w:type="spellEnd"/>
      <w:r>
        <w:t xml:space="preserve"> tan </w:t>
      </w:r>
      <w:proofErr w:type="spellStart"/>
      <w:r>
        <w:t>fuerte</w:t>
      </w:r>
      <w:proofErr w:type="spellEnd"/>
      <w:r>
        <w:t xml:space="preserve"> es la </w:t>
      </w:r>
      <w:proofErr w:type="spellStart"/>
      <w:r>
        <w:t>recomendación</w:t>
      </w:r>
      <w:proofErr w:type="spellEnd"/>
      <w:r>
        <w:t>:</w:t>
      </w:r>
    </w:p>
    <w:p w14:paraId="350CBC7E" w14:textId="77777777" w:rsidR="00052824" w:rsidRDefault="00052824">
      <w:pPr>
        <w:jc w:val="both"/>
      </w:pPr>
    </w:p>
    <w:p w14:paraId="44A7F495" w14:textId="77777777" w:rsidR="00052824" w:rsidRDefault="00162818">
      <w:pPr>
        <w:jc w:val="both"/>
      </w:pPr>
      <w:r>
        <w:rPr>
          <w:b/>
        </w:rPr>
        <w:t xml:space="preserve">Do </w:t>
      </w:r>
      <w:r>
        <w:t xml:space="preserve">es una </w:t>
      </w:r>
      <w:proofErr w:type="spellStart"/>
      <w:r>
        <w:t>directriz</w:t>
      </w:r>
      <w:proofErr w:type="spellEnd"/>
      <w:r>
        <w:t xml:space="preserve"> que </w:t>
      </w:r>
      <w:proofErr w:type="spellStart"/>
      <w:r>
        <w:t>siempre</w:t>
      </w:r>
      <w:proofErr w:type="spellEnd"/>
      <w:r>
        <w:t xml:space="preserve"> debe </w:t>
      </w:r>
      <w:proofErr w:type="spellStart"/>
      <w:r>
        <w:t>seguirse</w:t>
      </w:r>
      <w:proofErr w:type="spellEnd"/>
      <w:r>
        <w:t xml:space="preserve">. </w:t>
      </w:r>
    </w:p>
    <w:p w14:paraId="7A5EC48D" w14:textId="77777777" w:rsidR="00052824" w:rsidRDefault="00052824">
      <w:pPr>
        <w:jc w:val="both"/>
      </w:pPr>
    </w:p>
    <w:p w14:paraId="20A75FEB" w14:textId="77777777" w:rsidR="00052824" w:rsidRDefault="00162818">
      <w:pPr>
        <w:jc w:val="both"/>
      </w:pPr>
      <w:r>
        <w:rPr>
          <w:b/>
        </w:rPr>
        <w:t xml:space="preserve">Consider </w:t>
      </w:r>
      <w:r>
        <w:t xml:space="preserve">las directrices </w:t>
      </w:r>
      <w:proofErr w:type="spellStart"/>
      <w:r>
        <w:t>generalmente</w:t>
      </w:r>
      <w:proofErr w:type="spellEnd"/>
      <w:r>
        <w:t xml:space="preserve"> se </w:t>
      </w:r>
      <w:proofErr w:type="spellStart"/>
      <w:r>
        <w:t>siguen</w:t>
      </w:r>
      <w:proofErr w:type="spellEnd"/>
      <w:r>
        <w:t xml:space="preserve">. Si </w:t>
      </w:r>
      <w:proofErr w:type="spellStart"/>
      <w:r>
        <w:t>comprende</w:t>
      </w:r>
      <w:proofErr w:type="spellEnd"/>
      <w:r>
        <w:t xml:space="preserve"> </w:t>
      </w:r>
      <w:proofErr w:type="spellStart"/>
      <w:r>
        <w:t>completamente</w:t>
      </w:r>
      <w:proofErr w:type="spellEnd"/>
      <w:r>
        <w:t xml:space="preserve"> </w:t>
      </w:r>
      <w:proofErr w:type="spellStart"/>
      <w:r>
        <w:t>el</w:t>
      </w:r>
      <w:proofErr w:type="spellEnd"/>
      <w:r>
        <w:t xml:space="preserve"> </w:t>
      </w:r>
      <w:proofErr w:type="spellStart"/>
      <w:r>
        <w:t>significado</w:t>
      </w:r>
      <w:proofErr w:type="spellEnd"/>
      <w:r>
        <w:t xml:space="preserve"> </w:t>
      </w:r>
      <w:proofErr w:type="spellStart"/>
      <w:r>
        <w:t>detrás</w:t>
      </w:r>
      <w:proofErr w:type="spellEnd"/>
      <w:r>
        <w:t xml:space="preserve"> de la </w:t>
      </w:r>
      <w:proofErr w:type="spellStart"/>
      <w:r>
        <w:t>directriz</w:t>
      </w:r>
      <w:proofErr w:type="spellEnd"/>
      <w:r>
        <w:t xml:space="preserve"> y </w:t>
      </w:r>
      <w:proofErr w:type="spellStart"/>
      <w:r>
        <w:t>tiene</w:t>
      </w:r>
      <w:proofErr w:type="spellEnd"/>
      <w:r>
        <w:t xml:space="preserve"> una </w:t>
      </w:r>
      <w:proofErr w:type="spellStart"/>
      <w:r>
        <w:t>buena</w:t>
      </w:r>
      <w:proofErr w:type="spellEnd"/>
      <w:r>
        <w:t xml:space="preserve"> </w:t>
      </w:r>
      <w:proofErr w:type="spellStart"/>
      <w:r>
        <w:t>razón</w:t>
      </w:r>
      <w:proofErr w:type="spellEnd"/>
      <w:r>
        <w:t xml:space="preserve"> para </w:t>
      </w:r>
      <w:proofErr w:type="spellStart"/>
      <w:r>
        <w:t>desviarse</w:t>
      </w:r>
      <w:proofErr w:type="spellEnd"/>
      <w:r>
        <w:t xml:space="preserve">, </w:t>
      </w:r>
      <w:proofErr w:type="spellStart"/>
      <w:r>
        <w:t>hágalo</w:t>
      </w:r>
      <w:proofErr w:type="spellEnd"/>
      <w:r>
        <w:t xml:space="preserve">. Por </w:t>
      </w:r>
      <w:proofErr w:type="spellStart"/>
      <w:r>
        <w:t>favor</w:t>
      </w:r>
      <w:proofErr w:type="spellEnd"/>
      <w:r>
        <w:t xml:space="preserve">, </w:t>
      </w:r>
      <w:proofErr w:type="spellStart"/>
      <w:r>
        <w:t>esfuércese</w:t>
      </w:r>
      <w:proofErr w:type="spellEnd"/>
      <w:r>
        <w:t xml:space="preserve"> por ser </w:t>
      </w:r>
      <w:proofErr w:type="spellStart"/>
      <w:r>
        <w:t>coherente</w:t>
      </w:r>
      <w:proofErr w:type="spellEnd"/>
      <w:r>
        <w:t>.</w:t>
      </w:r>
    </w:p>
    <w:p w14:paraId="5017763D" w14:textId="77777777" w:rsidR="00052824" w:rsidRDefault="00052824">
      <w:pPr>
        <w:jc w:val="both"/>
      </w:pPr>
    </w:p>
    <w:p w14:paraId="2F1FE105" w14:textId="77777777" w:rsidR="00052824" w:rsidRDefault="00162818">
      <w:pPr>
        <w:jc w:val="both"/>
      </w:pPr>
      <w:r>
        <w:rPr>
          <w:b/>
        </w:rPr>
        <w:t xml:space="preserve">Avoid </w:t>
      </w:r>
      <w:r>
        <w:t xml:space="preserve">indica algo que </w:t>
      </w:r>
      <w:proofErr w:type="spellStart"/>
      <w:r>
        <w:t>casi</w:t>
      </w:r>
      <w:proofErr w:type="spellEnd"/>
      <w:r>
        <w:t xml:space="preserve"> </w:t>
      </w:r>
      <w:proofErr w:type="spellStart"/>
      <w:r>
        <w:t>nunca</w:t>
      </w:r>
      <w:proofErr w:type="spellEnd"/>
      <w:r>
        <w:t xml:space="preserve"> </w:t>
      </w:r>
      <w:proofErr w:type="spellStart"/>
      <w:r>
        <w:t>debería</w:t>
      </w:r>
      <w:proofErr w:type="spellEnd"/>
      <w:r>
        <w:t xml:space="preserve"> </w:t>
      </w:r>
      <w:proofErr w:type="spellStart"/>
      <w:r>
        <w:t>hacer</w:t>
      </w:r>
      <w:proofErr w:type="spellEnd"/>
      <w:r>
        <w:t xml:space="preserve">. Los </w:t>
      </w:r>
      <w:proofErr w:type="spellStart"/>
      <w:r>
        <w:t>ejemplos</w:t>
      </w:r>
      <w:proofErr w:type="spellEnd"/>
      <w:r>
        <w:t xml:space="preserve"> de </w:t>
      </w:r>
      <w:proofErr w:type="spellStart"/>
      <w:r>
        <w:t>código</w:t>
      </w:r>
      <w:proofErr w:type="spellEnd"/>
      <w:r>
        <w:t xml:space="preserve"> que se </w:t>
      </w:r>
      <w:proofErr w:type="spellStart"/>
      <w:r>
        <w:t>deben</w:t>
      </w:r>
      <w:proofErr w:type="spellEnd"/>
      <w:r>
        <w:t xml:space="preserve"> </w:t>
      </w:r>
      <w:proofErr w:type="spellStart"/>
      <w:r>
        <w:t>evitar</w:t>
      </w:r>
      <w:proofErr w:type="spellEnd"/>
      <w:r>
        <w:t xml:space="preserve"> </w:t>
      </w:r>
      <w:proofErr w:type="spellStart"/>
      <w:r>
        <w:t>tienen</w:t>
      </w:r>
      <w:proofErr w:type="spellEnd"/>
      <w:r>
        <w:t xml:space="preserve"> un </w:t>
      </w:r>
      <w:proofErr w:type="spellStart"/>
      <w:r>
        <w:t>encabezado</w:t>
      </w:r>
      <w:proofErr w:type="spellEnd"/>
      <w:r>
        <w:t xml:space="preserve"> </w:t>
      </w:r>
      <w:proofErr w:type="spellStart"/>
      <w:r>
        <w:t>rojo</w:t>
      </w:r>
      <w:proofErr w:type="spellEnd"/>
      <w:r>
        <w:t xml:space="preserve"> </w:t>
      </w:r>
      <w:proofErr w:type="spellStart"/>
      <w:r>
        <w:t>inconfundible</w:t>
      </w:r>
      <w:proofErr w:type="spellEnd"/>
      <w:r>
        <w:t>.</w:t>
      </w:r>
    </w:p>
    <w:p w14:paraId="75085501" w14:textId="77777777" w:rsidR="00052824" w:rsidRDefault="00052824">
      <w:pPr>
        <w:jc w:val="both"/>
      </w:pPr>
    </w:p>
    <w:p w14:paraId="5BB1FF8C" w14:textId="77777777" w:rsidR="00052824" w:rsidRDefault="00162818">
      <w:pPr>
        <w:jc w:val="both"/>
      </w:pPr>
      <w:r>
        <w:rPr>
          <w:b/>
        </w:rPr>
        <w:t xml:space="preserve">Why? </w:t>
      </w:r>
      <w:r>
        <w:t xml:space="preserve">da </w:t>
      </w:r>
      <w:proofErr w:type="spellStart"/>
      <w:r>
        <w:t>razones</w:t>
      </w:r>
      <w:proofErr w:type="spellEnd"/>
      <w:r>
        <w:t xml:space="preserve"> para </w:t>
      </w:r>
      <w:proofErr w:type="spellStart"/>
      <w:r>
        <w:t>seguir</w:t>
      </w:r>
      <w:proofErr w:type="spellEnd"/>
      <w:r>
        <w:t xml:space="preserve"> las </w:t>
      </w:r>
      <w:proofErr w:type="spellStart"/>
      <w:r>
        <w:t>recomendaciones</w:t>
      </w:r>
      <w:proofErr w:type="spellEnd"/>
      <w:r>
        <w:t xml:space="preserve"> </w:t>
      </w:r>
      <w:proofErr w:type="spellStart"/>
      <w:r>
        <w:t>anteriores</w:t>
      </w:r>
      <w:proofErr w:type="spellEnd"/>
      <w:r>
        <w:t>.</w:t>
      </w:r>
    </w:p>
    <w:p w14:paraId="56A5852F" w14:textId="77777777" w:rsidR="00052824" w:rsidRDefault="00052824"/>
    <w:p w14:paraId="26F3486C" w14:textId="77777777" w:rsidR="00052824" w:rsidRDefault="00052824"/>
    <w:p w14:paraId="5E2E23BC" w14:textId="77777777" w:rsidR="00052824" w:rsidRDefault="00162818">
      <w:pPr>
        <w:pStyle w:val="Ttulo1"/>
      </w:pPr>
      <w:bookmarkStart w:id="12" w:name="_xtvk09mm9654" w:colFirst="0" w:colLast="0"/>
      <w:bookmarkEnd w:id="12"/>
      <w:r>
        <w:br w:type="page"/>
      </w:r>
    </w:p>
    <w:p w14:paraId="2B1DCE99" w14:textId="77777777" w:rsidR="00052824" w:rsidRDefault="00162818">
      <w:pPr>
        <w:pStyle w:val="Ttulo1"/>
        <w:rPr>
          <w:rFonts w:ascii="Roboto" w:eastAsia="Roboto" w:hAnsi="Roboto" w:cs="Roboto"/>
          <w:color w:val="252525"/>
          <w:sz w:val="27"/>
          <w:szCs w:val="27"/>
        </w:rPr>
      </w:pPr>
      <w:bookmarkStart w:id="13" w:name="_73vjkufsclv9" w:colFirst="0" w:colLast="0"/>
      <w:bookmarkEnd w:id="13"/>
      <w:proofErr w:type="spellStart"/>
      <w:r>
        <w:lastRenderedPageBreak/>
        <w:t>Guía</w:t>
      </w:r>
      <w:proofErr w:type="spellEnd"/>
      <w:r>
        <w:t xml:space="preserve"> de </w:t>
      </w:r>
      <w:proofErr w:type="spellStart"/>
      <w:r>
        <w:t>estilo</w:t>
      </w:r>
      <w:proofErr w:type="spellEnd"/>
      <w:r>
        <w:t xml:space="preserve"> de </w:t>
      </w:r>
      <w:proofErr w:type="spellStart"/>
      <w:r>
        <w:t>codificación</w:t>
      </w:r>
      <w:proofErr w:type="spellEnd"/>
      <w:r>
        <w:t xml:space="preserve"> Angular 11</w:t>
      </w:r>
    </w:p>
    <w:p w14:paraId="318B7B41" w14:textId="77777777" w:rsidR="00052824" w:rsidRDefault="00052824"/>
    <w:p w14:paraId="4F0444E1" w14:textId="77777777" w:rsidR="00052824" w:rsidRDefault="00162818">
      <w:pPr>
        <w:pStyle w:val="Ttulo2"/>
        <w:spacing w:before="240" w:after="240"/>
        <w:jc w:val="both"/>
      </w:pPr>
      <w:bookmarkStart w:id="14" w:name="_vjzs6rvwb8bj" w:colFirst="0" w:colLast="0"/>
      <w:bookmarkEnd w:id="14"/>
      <w:r>
        <w:t xml:space="preserve">01 - </w:t>
      </w:r>
      <w:proofErr w:type="spellStart"/>
      <w:r>
        <w:t>Responsabilidad</w:t>
      </w:r>
      <w:proofErr w:type="spellEnd"/>
      <w:r>
        <w:t xml:space="preserve"> </w:t>
      </w:r>
      <w:proofErr w:type="spellStart"/>
      <w:r>
        <w:t>Única</w:t>
      </w:r>
      <w:proofErr w:type="spellEnd"/>
    </w:p>
    <w:p w14:paraId="71D34487" w14:textId="77777777" w:rsidR="00052824" w:rsidRDefault="00162818">
      <w:pPr>
        <w:spacing w:before="240" w:after="240"/>
        <w:jc w:val="both"/>
      </w:pPr>
      <w:r>
        <w:t>Apply the single responsibility principle (SRP) to all components, services, and other symbols. This helps make the app cleaner, easier to read and maintain, and more testable.</w:t>
      </w:r>
    </w:p>
    <w:p w14:paraId="50F8D23F" w14:textId="77777777" w:rsidR="00052824" w:rsidRDefault="00052824">
      <w:pPr>
        <w:spacing w:before="240" w:after="240"/>
        <w:jc w:val="both"/>
      </w:pPr>
    </w:p>
    <w:p w14:paraId="74A6A79B" w14:textId="77777777" w:rsidR="00052824" w:rsidRDefault="00162818">
      <w:pPr>
        <w:pStyle w:val="Ttulo3"/>
        <w:jc w:val="both"/>
      </w:pPr>
      <w:bookmarkStart w:id="15" w:name="_qlqj4j90q1d3" w:colFirst="0" w:colLast="0"/>
      <w:bookmarkEnd w:id="15"/>
      <w:r>
        <w:t xml:space="preserve">01-01 </w:t>
      </w:r>
      <w:proofErr w:type="spellStart"/>
      <w:r>
        <w:t>Regla</w:t>
      </w:r>
      <w:proofErr w:type="spellEnd"/>
      <w:r>
        <w:t xml:space="preserve"> del uno </w:t>
      </w:r>
    </w:p>
    <w:p w14:paraId="3878D4A7" w14:textId="77777777" w:rsidR="00052824" w:rsidRDefault="00162818">
      <w:pPr>
        <w:spacing w:before="240" w:after="240"/>
        <w:jc w:val="both"/>
      </w:pPr>
      <w:r>
        <w:rPr>
          <w:b/>
        </w:rPr>
        <w:t xml:space="preserve">Do </w:t>
      </w:r>
      <w:r>
        <w:t>define one thing, such as a service or component, per file.</w:t>
      </w:r>
    </w:p>
    <w:p w14:paraId="0E82E183" w14:textId="77777777" w:rsidR="00052824" w:rsidRDefault="00162818">
      <w:pPr>
        <w:spacing w:before="240" w:after="240"/>
        <w:jc w:val="both"/>
      </w:pPr>
      <w:r>
        <w:rPr>
          <w:b/>
        </w:rPr>
        <w:t xml:space="preserve">Consider </w:t>
      </w:r>
      <w:r>
        <w:t>limiting files to 400 lines of code.</w:t>
      </w:r>
    </w:p>
    <w:p w14:paraId="4E122612" w14:textId="77777777" w:rsidR="00052824" w:rsidRDefault="00162818">
      <w:pPr>
        <w:spacing w:before="240" w:after="240"/>
        <w:jc w:val="both"/>
      </w:pPr>
      <w:r>
        <w:rPr>
          <w:b/>
        </w:rPr>
        <w:t>Why?</w:t>
      </w:r>
      <w:r>
        <w:t xml:space="preserve"> One component per file makes it far easier to read, maintain, and avoid collisions with teams in source control.</w:t>
      </w:r>
    </w:p>
    <w:p w14:paraId="294B6552" w14:textId="77777777" w:rsidR="00052824" w:rsidRDefault="00162818">
      <w:pPr>
        <w:spacing w:before="240" w:after="240"/>
        <w:jc w:val="both"/>
      </w:pPr>
      <w:r>
        <w:rPr>
          <w:b/>
        </w:rPr>
        <w:t>Why?</w:t>
      </w:r>
      <w:r>
        <w:t xml:space="preserve"> One component per file avoids hidden bugs that often arise when combining components in a file where they may share variables, create unwanted closures, or unwanted coupling with dependencies.</w:t>
      </w:r>
    </w:p>
    <w:p w14:paraId="4C7ABA07" w14:textId="77777777" w:rsidR="00052824" w:rsidRDefault="00162818">
      <w:pPr>
        <w:spacing w:before="240" w:after="240"/>
        <w:jc w:val="both"/>
      </w:pPr>
      <w:r>
        <w:rPr>
          <w:b/>
        </w:rPr>
        <w:t>Why?</w:t>
      </w:r>
      <w:r>
        <w:t xml:space="preserve"> A single component can be the default export for its file which facilitates lazy loading with the router.</w:t>
      </w:r>
    </w:p>
    <w:p w14:paraId="1B3F8413" w14:textId="77777777" w:rsidR="00052824" w:rsidRDefault="00162818">
      <w:pPr>
        <w:spacing w:before="240" w:after="240"/>
        <w:jc w:val="both"/>
      </w:pPr>
      <w:r>
        <w:t>The key is to make the code more reusable, easier to read, and less mistake prone.</w:t>
      </w:r>
    </w:p>
    <w:p w14:paraId="6EBA8519" w14:textId="77777777" w:rsidR="00052824" w:rsidRDefault="00052824">
      <w:pPr>
        <w:spacing w:before="240" w:after="240"/>
        <w:jc w:val="both"/>
      </w:pPr>
    </w:p>
    <w:p w14:paraId="0490F2C4" w14:textId="77777777" w:rsidR="00052824" w:rsidRDefault="00162818">
      <w:pPr>
        <w:pStyle w:val="Ttulo3"/>
        <w:jc w:val="both"/>
      </w:pPr>
      <w:bookmarkStart w:id="16" w:name="_eykuwqeb95o" w:colFirst="0" w:colLast="0"/>
      <w:bookmarkEnd w:id="16"/>
      <w:r>
        <w:t xml:space="preserve">01-02 </w:t>
      </w:r>
      <w:proofErr w:type="spellStart"/>
      <w:r>
        <w:t>Funciones</w:t>
      </w:r>
      <w:proofErr w:type="spellEnd"/>
      <w:r>
        <w:t xml:space="preserve"> </w:t>
      </w:r>
      <w:proofErr w:type="spellStart"/>
      <w:r>
        <w:t>pequeñas</w:t>
      </w:r>
      <w:proofErr w:type="spellEnd"/>
    </w:p>
    <w:p w14:paraId="47BE0538" w14:textId="77777777" w:rsidR="00052824" w:rsidRDefault="00162818">
      <w:pPr>
        <w:spacing w:before="240" w:after="240"/>
        <w:jc w:val="both"/>
      </w:pPr>
      <w:r>
        <w:rPr>
          <w:b/>
        </w:rPr>
        <w:t xml:space="preserve">Do </w:t>
      </w:r>
      <w:r>
        <w:t>define small functions</w:t>
      </w:r>
    </w:p>
    <w:p w14:paraId="5FDB2223" w14:textId="77777777" w:rsidR="00052824" w:rsidRDefault="00162818">
      <w:pPr>
        <w:spacing w:before="240" w:after="240"/>
        <w:jc w:val="both"/>
      </w:pPr>
      <w:r>
        <w:rPr>
          <w:b/>
        </w:rPr>
        <w:t xml:space="preserve">Consider </w:t>
      </w:r>
      <w:r>
        <w:t>limiting to no more than 75 lines.</w:t>
      </w:r>
    </w:p>
    <w:p w14:paraId="74B98F06" w14:textId="77777777" w:rsidR="00052824" w:rsidRDefault="00162818">
      <w:pPr>
        <w:spacing w:before="240" w:after="240"/>
        <w:jc w:val="both"/>
      </w:pPr>
      <w:r>
        <w:rPr>
          <w:b/>
        </w:rPr>
        <w:t>Why?</w:t>
      </w:r>
      <w:r>
        <w:t xml:space="preserve"> Small functions are easier to test, especially when they do one thing and serve one purpose.</w:t>
      </w:r>
    </w:p>
    <w:p w14:paraId="0DB0D21E" w14:textId="77777777" w:rsidR="00052824" w:rsidRDefault="00162818">
      <w:pPr>
        <w:spacing w:before="240" w:after="240"/>
        <w:jc w:val="both"/>
      </w:pPr>
      <w:r>
        <w:rPr>
          <w:b/>
        </w:rPr>
        <w:t>Why?</w:t>
      </w:r>
      <w:r>
        <w:t xml:space="preserve"> Small functions promote reuse.</w:t>
      </w:r>
    </w:p>
    <w:p w14:paraId="537982F8" w14:textId="77777777" w:rsidR="00052824" w:rsidRDefault="00162818">
      <w:pPr>
        <w:spacing w:before="240" w:after="240"/>
        <w:jc w:val="both"/>
      </w:pPr>
      <w:r>
        <w:rPr>
          <w:b/>
        </w:rPr>
        <w:t>Why?</w:t>
      </w:r>
      <w:r>
        <w:t xml:space="preserve"> Small functions are easier to read.</w:t>
      </w:r>
    </w:p>
    <w:p w14:paraId="77A2352A" w14:textId="77777777" w:rsidR="00052824" w:rsidRDefault="00162818">
      <w:pPr>
        <w:spacing w:before="240" w:after="240"/>
        <w:jc w:val="both"/>
      </w:pPr>
      <w:r>
        <w:rPr>
          <w:b/>
        </w:rPr>
        <w:t xml:space="preserve">Why? </w:t>
      </w:r>
      <w:r>
        <w:t>Small functions are easier to maintain.</w:t>
      </w:r>
    </w:p>
    <w:p w14:paraId="24DE7AA1" w14:textId="77777777" w:rsidR="00052824" w:rsidRDefault="00162818">
      <w:pPr>
        <w:spacing w:before="240" w:after="240"/>
        <w:jc w:val="both"/>
      </w:pPr>
      <w:r>
        <w:rPr>
          <w:b/>
        </w:rPr>
        <w:t>Why?</w:t>
      </w:r>
      <w:r>
        <w:t xml:space="preserve"> Small functions help avoid hidden bugs that come with large functions that share variables with external scope, create unwanted closures, or unwanted coupling with dependencies.</w:t>
      </w:r>
    </w:p>
    <w:p w14:paraId="06133B66" w14:textId="77777777" w:rsidR="00052824" w:rsidRDefault="00162818">
      <w:pPr>
        <w:pStyle w:val="Ttulo2"/>
        <w:spacing w:before="240" w:after="240"/>
        <w:jc w:val="both"/>
      </w:pPr>
      <w:bookmarkStart w:id="17" w:name="_kb03ygcln2g4" w:colFirst="0" w:colLast="0"/>
      <w:bookmarkEnd w:id="17"/>
      <w:r>
        <w:lastRenderedPageBreak/>
        <w:t xml:space="preserve">02 - </w:t>
      </w:r>
      <w:proofErr w:type="spellStart"/>
      <w:r>
        <w:t>Nombrado</w:t>
      </w:r>
      <w:proofErr w:type="spellEnd"/>
    </w:p>
    <w:p w14:paraId="2ADA616B" w14:textId="77777777" w:rsidR="00052824" w:rsidRDefault="00162818">
      <w:pPr>
        <w:spacing w:before="240" w:after="240"/>
        <w:jc w:val="both"/>
      </w:pPr>
      <w:r>
        <w:t>Naming conventions are hugely important to maintainability and readability. This guide recommends naming conventions for the file name and the symbol name.</w:t>
      </w:r>
    </w:p>
    <w:p w14:paraId="16D8038A" w14:textId="77777777" w:rsidR="00052824" w:rsidRDefault="00052824">
      <w:pPr>
        <w:spacing w:before="240" w:after="240"/>
        <w:jc w:val="both"/>
      </w:pPr>
    </w:p>
    <w:p w14:paraId="780C8B6A" w14:textId="77777777" w:rsidR="00052824" w:rsidRDefault="00162818">
      <w:pPr>
        <w:pStyle w:val="Ttulo3"/>
        <w:jc w:val="both"/>
      </w:pPr>
      <w:bookmarkStart w:id="18" w:name="_82f2dwb6yzdq" w:colFirst="0" w:colLast="0"/>
      <w:bookmarkEnd w:id="18"/>
      <w:r>
        <w:t xml:space="preserve">02-01 Directrices de </w:t>
      </w:r>
      <w:proofErr w:type="spellStart"/>
      <w:r>
        <w:t>nombrado</w:t>
      </w:r>
      <w:proofErr w:type="spellEnd"/>
      <w:r>
        <w:t xml:space="preserve"> </w:t>
      </w:r>
      <w:proofErr w:type="spellStart"/>
      <w:r>
        <w:t>generales</w:t>
      </w:r>
      <w:proofErr w:type="spellEnd"/>
    </w:p>
    <w:p w14:paraId="144D49E3" w14:textId="77777777" w:rsidR="00052824" w:rsidRDefault="00052824">
      <w:pPr>
        <w:spacing w:before="240" w:after="240"/>
        <w:jc w:val="both"/>
        <w:rPr>
          <w:b/>
        </w:rPr>
      </w:pPr>
    </w:p>
    <w:p w14:paraId="74183DFD" w14:textId="77777777" w:rsidR="00052824" w:rsidRDefault="00162818">
      <w:pPr>
        <w:spacing w:before="240" w:after="240"/>
        <w:jc w:val="both"/>
      </w:pPr>
      <w:r>
        <w:rPr>
          <w:b/>
        </w:rPr>
        <w:t xml:space="preserve">Do </w:t>
      </w:r>
      <w:r>
        <w:t>use consistent names for all symbols.</w:t>
      </w:r>
    </w:p>
    <w:p w14:paraId="610EF969" w14:textId="77777777" w:rsidR="00052824" w:rsidRDefault="00162818">
      <w:pPr>
        <w:spacing w:before="240" w:after="240"/>
        <w:jc w:val="both"/>
      </w:pPr>
      <w:r>
        <w:rPr>
          <w:b/>
        </w:rPr>
        <w:t xml:space="preserve">Do </w:t>
      </w:r>
      <w:r>
        <w:t xml:space="preserve">follow a pattern that describes the symbol's feature then its type. The recommended pattern is </w:t>
      </w:r>
      <w:proofErr w:type="spellStart"/>
      <w:proofErr w:type="gramStart"/>
      <w:r>
        <w:rPr>
          <w:shd w:val="clear" w:color="auto" w:fill="FCE5CD"/>
        </w:rPr>
        <w:t>feature.type</w:t>
      </w:r>
      <w:proofErr w:type="gramEnd"/>
      <w:r>
        <w:rPr>
          <w:shd w:val="clear" w:color="auto" w:fill="FCE5CD"/>
        </w:rPr>
        <w:t>.ts</w:t>
      </w:r>
      <w:proofErr w:type="spellEnd"/>
      <w:r>
        <w:t>.</w:t>
      </w:r>
    </w:p>
    <w:p w14:paraId="16831D92" w14:textId="77777777" w:rsidR="00052824" w:rsidRDefault="00162818">
      <w:pPr>
        <w:spacing w:before="240" w:after="240"/>
        <w:jc w:val="both"/>
      </w:pPr>
      <w:r>
        <w:rPr>
          <w:b/>
        </w:rPr>
        <w:t>Why?</w:t>
      </w:r>
      <w:r>
        <w:t xml:space="preserve"> Naming conventions help provide a consistent way to find content at a glance. Consistency within the project is vital. Consistency with a team is important. Consistency across a company provides tremendous efficiency.</w:t>
      </w:r>
    </w:p>
    <w:p w14:paraId="3F121725" w14:textId="77777777" w:rsidR="00052824" w:rsidRDefault="00162818">
      <w:pPr>
        <w:spacing w:before="240" w:after="240"/>
        <w:jc w:val="both"/>
      </w:pPr>
      <w:r>
        <w:rPr>
          <w:b/>
        </w:rPr>
        <w:t xml:space="preserve">Why? </w:t>
      </w:r>
      <w:r>
        <w:t>The naming conventions should simply help find desired code faster and make it easier to understand.</w:t>
      </w:r>
    </w:p>
    <w:p w14:paraId="340ECD9E" w14:textId="77777777" w:rsidR="00052824" w:rsidRDefault="00162818">
      <w:pPr>
        <w:spacing w:before="240" w:after="240"/>
        <w:jc w:val="both"/>
      </w:pPr>
      <w:r>
        <w:rPr>
          <w:b/>
        </w:rPr>
        <w:t xml:space="preserve">Why? </w:t>
      </w:r>
      <w:r>
        <w:t xml:space="preserve">Names of folders and files should clearly convey their intent. For example, </w:t>
      </w:r>
      <w:r>
        <w:rPr>
          <w:shd w:val="clear" w:color="auto" w:fill="FCE5CD"/>
        </w:rPr>
        <w:t>app/heroes/hero-</w:t>
      </w:r>
      <w:proofErr w:type="spellStart"/>
      <w:r>
        <w:rPr>
          <w:shd w:val="clear" w:color="auto" w:fill="FCE5CD"/>
        </w:rPr>
        <w:t>list.component.ts</w:t>
      </w:r>
      <w:proofErr w:type="spellEnd"/>
      <w:r>
        <w:t xml:space="preserve"> may contain a component that manages a list of heroes.</w:t>
      </w:r>
    </w:p>
    <w:p w14:paraId="36F304CF" w14:textId="77777777" w:rsidR="00052824" w:rsidRDefault="00052824">
      <w:pPr>
        <w:spacing w:before="240" w:after="240"/>
        <w:jc w:val="both"/>
      </w:pPr>
    </w:p>
    <w:p w14:paraId="240C4DF2" w14:textId="77777777" w:rsidR="00052824" w:rsidRDefault="00162818">
      <w:pPr>
        <w:pStyle w:val="Ttulo3"/>
        <w:jc w:val="both"/>
      </w:pPr>
      <w:bookmarkStart w:id="19" w:name="_g30wfeyfenc" w:colFirst="0" w:colLast="0"/>
      <w:bookmarkEnd w:id="19"/>
      <w:r>
        <w:t xml:space="preserve">02-02 </w:t>
      </w:r>
      <w:proofErr w:type="spellStart"/>
      <w:r>
        <w:t>Separar</w:t>
      </w:r>
      <w:proofErr w:type="spellEnd"/>
      <w:r>
        <w:t xml:space="preserve"> los </w:t>
      </w:r>
      <w:proofErr w:type="spellStart"/>
      <w:r>
        <w:t>nombres</w:t>
      </w:r>
      <w:proofErr w:type="spellEnd"/>
      <w:r>
        <w:t xml:space="preserve"> de </w:t>
      </w:r>
      <w:proofErr w:type="spellStart"/>
      <w:r>
        <w:t>archivos</w:t>
      </w:r>
      <w:proofErr w:type="spellEnd"/>
      <w:r>
        <w:t xml:space="preserve"> con puntos y </w:t>
      </w:r>
      <w:proofErr w:type="spellStart"/>
      <w:r>
        <w:t>guiones</w:t>
      </w:r>
      <w:proofErr w:type="spellEnd"/>
      <w:r>
        <w:t xml:space="preserve"> </w:t>
      </w:r>
      <w:proofErr w:type="spellStart"/>
      <w:r>
        <w:t>medios</w:t>
      </w:r>
      <w:proofErr w:type="spellEnd"/>
      <w:r>
        <w:t>.</w:t>
      </w:r>
    </w:p>
    <w:p w14:paraId="0717011A" w14:textId="77777777" w:rsidR="00052824" w:rsidRDefault="00052824">
      <w:pPr>
        <w:spacing w:before="240" w:after="240"/>
        <w:jc w:val="both"/>
        <w:rPr>
          <w:b/>
        </w:rPr>
      </w:pPr>
    </w:p>
    <w:p w14:paraId="1892012A" w14:textId="77777777" w:rsidR="00052824" w:rsidRDefault="00162818">
      <w:pPr>
        <w:spacing w:before="240" w:after="240"/>
        <w:jc w:val="both"/>
      </w:pPr>
      <w:r>
        <w:rPr>
          <w:b/>
        </w:rPr>
        <w:t xml:space="preserve">Do </w:t>
      </w:r>
      <w:r>
        <w:t>use dashes to separate words in the descriptive name.</w:t>
      </w:r>
    </w:p>
    <w:p w14:paraId="34435D02" w14:textId="77777777" w:rsidR="00052824" w:rsidRDefault="00162818">
      <w:pPr>
        <w:spacing w:before="240" w:after="240"/>
        <w:jc w:val="both"/>
      </w:pPr>
      <w:r>
        <w:rPr>
          <w:b/>
        </w:rPr>
        <w:t xml:space="preserve">Do </w:t>
      </w:r>
      <w:r>
        <w:t>use dots to separate the descriptive name from the type.</w:t>
      </w:r>
    </w:p>
    <w:p w14:paraId="1753EAC6" w14:textId="77777777" w:rsidR="00052824" w:rsidRDefault="00162818">
      <w:pPr>
        <w:spacing w:before="240" w:after="240"/>
        <w:jc w:val="both"/>
      </w:pPr>
      <w:r>
        <w:rPr>
          <w:b/>
        </w:rPr>
        <w:t xml:space="preserve">Do </w:t>
      </w:r>
      <w:r>
        <w:t xml:space="preserve">use consistent type names for all components following a pattern that describes the component's feature then its type. A recommended pattern is </w:t>
      </w:r>
      <w:proofErr w:type="spellStart"/>
      <w:proofErr w:type="gramStart"/>
      <w:r>
        <w:rPr>
          <w:shd w:val="clear" w:color="auto" w:fill="FCE5CD"/>
        </w:rPr>
        <w:t>feature.type</w:t>
      </w:r>
      <w:proofErr w:type="gramEnd"/>
      <w:r>
        <w:rPr>
          <w:shd w:val="clear" w:color="auto" w:fill="FCE5CD"/>
        </w:rPr>
        <w:t>.ts</w:t>
      </w:r>
      <w:proofErr w:type="spellEnd"/>
      <w:r>
        <w:rPr>
          <w:shd w:val="clear" w:color="auto" w:fill="FCE5CD"/>
        </w:rPr>
        <w:t>.</w:t>
      </w:r>
    </w:p>
    <w:p w14:paraId="096267A1" w14:textId="77777777" w:rsidR="00052824" w:rsidRDefault="00162818">
      <w:pPr>
        <w:spacing w:before="240" w:after="240"/>
        <w:jc w:val="both"/>
      </w:pPr>
      <w:r>
        <w:rPr>
          <w:b/>
        </w:rPr>
        <w:t xml:space="preserve">Do </w:t>
      </w:r>
      <w:r>
        <w:t xml:space="preserve">use conventional type names </w:t>
      </w:r>
      <w:proofErr w:type="gramStart"/>
      <w:r>
        <w:t xml:space="preserve">including </w:t>
      </w:r>
      <w:r>
        <w:rPr>
          <w:shd w:val="clear" w:color="auto" w:fill="FCE5CD"/>
        </w:rPr>
        <w:t>.service</w:t>
      </w:r>
      <w:proofErr w:type="gramEnd"/>
      <w:r>
        <w:rPr>
          <w:shd w:val="clear" w:color="auto" w:fill="FCE5CD"/>
        </w:rPr>
        <w:t>, .component, .pipe, .module, and .directive.</w:t>
      </w:r>
      <w:r>
        <w:t xml:space="preserve"> Invent additional type names if you must but take care not to create too many.</w:t>
      </w:r>
    </w:p>
    <w:p w14:paraId="1F2E39B9" w14:textId="77777777" w:rsidR="00052824" w:rsidRDefault="00162818">
      <w:pPr>
        <w:spacing w:before="240" w:after="240"/>
        <w:jc w:val="both"/>
      </w:pPr>
      <w:r>
        <w:rPr>
          <w:b/>
        </w:rPr>
        <w:t>Why?</w:t>
      </w:r>
      <w:r>
        <w:t xml:space="preserve"> Type names provide a consistent way to quickly identify what is in the file.</w:t>
      </w:r>
    </w:p>
    <w:p w14:paraId="4B692474" w14:textId="77777777" w:rsidR="00052824" w:rsidRDefault="00162818">
      <w:pPr>
        <w:spacing w:before="240" w:after="240"/>
        <w:jc w:val="both"/>
      </w:pPr>
      <w:r>
        <w:rPr>
          <w:b/>
        </w:rPr>
        <w:t>Why?</w:t>
      </w:r>
      <w:r>
        <w:t xml:space="preserve"> Type names make it easy to find a specific file type using an editor or IDE's fuzzy search techniques.</w:t>
      </w:r>
    </w:p>
    <w:p w14:paraId="1BA86377" w14:textId="77777777" w:rsidR="00052824" w:rsidRDefault="00162818">
      <w:pPr>
        <w:spacing w:before="240" w:after="240"/>
        <w:jc w:val="both"/>
      </w:pPr>
      <w:r>
        <w:rPr>
          <w:b/>
        </w:rPr>
        <w:t>Why?</w:t>
      </w:r>
      <w:r>
        <w:t xml:space="preserve"> Unabbreviated type names such </w:t>
      </w:r>
      <w:proofErr w:type="gramStart"/>
      <w:r>
        <w:t xml:space="preserve">as </w:t>
      </w:r>
      <w:r>
        <w:rPr>
          <w:shd w:val="clear" w:color="auto" w:fill="FCE5CD"/>
        </w:rPr>
        <w:t>.service</w:t>
      </w:r>
      <w:proofErr w:type="gramEnd"/>
      <w:r>
        <w:rPr>
          <w:shd w:val="clear" w:color="auto" w:fill="FCE5CD"/>
        </w:rPr>
        <w:t xml:space="preserve"> </w:t>
      </w:r>
      <w:r>
        <w:t xml:space="preserve">are descriptive and unambiguous. Abbreviations such </w:t>
      </w:r>
      <w:proofErr w:type="gramStart"/>
      <w:r>
        <w:t xml:space="preserve">as </w:t>
      </w:r>
      <w:r>
        <w:rPr>
          <w:shd w:val="clear" w:color="auto" w:fill="FCE5CD"/>
        </w:rPr>
        <w:t>.</w:t>
      </w:r>
      <w:proofErr w:type="spellStart"/>
      <w:r>
        <w:rPr>
          <w:shd w:val="clear" w:color="auto" w:fill="FCE5CD"/>
        </w:rPr>
        <w:t>srv</w:t>
      </w:r>
      <w:proofErr w:type="spellEnd"/>
      <w:proofErr w:type="gramEnd"/>
      <w:r>
        <w:rPr>
          <w:shd w:val="clear" w:color="auto" w:fill="FCE5CD"/>
        </w:rPr>
        <w:t>, .svc, and .</w:t>
      </w:r>
      <w:proofErr w:type="spellStart"/>
      <w:r>
        <w:rPr>
          <w:shd w:val="clear" w:color="auto" w:fill="FCE5CD"/>
        </w:rPr>
        <w:t>serv</w:t>
      </w:r>
      <w:proofErr w:type="spellEnd"/>
      <w:r>
        <w:t xml:space="preserve"> can be confusing.</w:t>
      </w:r>
    </w:p>
    <w:p w14:paraId="25FC803C" w14:textId="77777777" w:rsidR="00052824" w:rsidRDefault="00052824">
      <w:pPr>
        <w:spacing w:before="240" w:after="240"/>
        <w:jc w:val="both"/>
      </w:pPr>
    </w:p>
    <w:p w14:paraId="62D03385" w14:textId="77777777" w:rsidR="00052824" w:rsidRDefault="00162818">
      <w:pPr>
        <w:spacing w:before="240" w:after="240"/>
        <w:jc w:val="both"/>
      </w:pPr>
      <w:r>
        <w:rPr>
          <w:b/>
        </w:rPr>
        <w:lastRenderedPageBreak/>
        <w:t xml:space="preserve">Why? </w:t>
      </w:r>
      <w:r>
        <w:t>Type names provide pattern matching for any automated tasks.</w:t>
      </w:r>
    </w:p>
    <w:p w14:paraId="68555838" w14:textId="77777777" w:rsidR="00052824" w:rsidRDefault="00052824">
      <w:pPr>
        <w:spacing w:before="240" w:after="240"/>
        <w:jc w:val="both"/>
      </w:pPr>
    </w:p>
    <w:p w14:paraId="2D26538E" w14:textId="77777777" w:rsidR="00052824" w:rsidRDefault="00052824">
      <w:pPr>
        <w:spacing w:before="240" w:after="240"/>
        <w:jc w:val="both"/>
        <w:rPr>
          <w:b/>
        </w:rPr>
      </w:pPr>
    </w:p>
    <w:p w14:paraId="3260480D" w14:textId="77777777" w:rsidR="00052824" w:rsidRDefault="00162818">
      <w:pPr>
        <w:pStyle w:val="Ttulo3"/>
        <w:jc w:val="both"/>
      </w:pPr>
      <w:bookmarkStart w:id="20" w:name="_w7w5xjm34ikm" w:colFirst="0" w:colLast="0"/>
      <w:bookmarkEnd w:id="20"/>
      <w:r>
        <w:t xml:space="preserve">02-03 </w:t>
      </w:r>
      <w:proofErr w:type="spellStart"/>
      <w:r>
        <w:t>Símbolos</w:t>
      </w:r>
      <w:proofErr w:type="spellEnd"/>
      <w:r>
        <w:t xml:space="preserve"> y </w:t>
      </w:r>
      <w:proofErr w:type="spellStart"/>
      <w:r>
        <w:t>nombres</w:t>
      </w:r>
      <w:proofErr w:type="spellEnd"/>
      <w:r>
        <w:t xml:space="preserve"> de </w:t>
      </w:r>
      <w:proofErr w:type="spellStart"/>
      <w:r>
        <w:t>archivos</w:t>
      </w:r>
      <w:proofErr w:type="spellEnd"/>
    </w:p>
    <w:p w14:paraId="32B8EFEB" w14:textId="77777777" w:rsidR="00052824" w:rsidRDefault="00162818">
      <w:pPr>
        <w:spacing w:before="240" w:after="240"/>
        <w:jc w:val="both"/>
      </w:pPr>
      <w:r>
        <w:rPr>
          <w:b/>
        </w:rPr>
        <w:t xml:space="preserve">Do </w:t>
      </w:r>
      <w:r>
        <w:t>use consistent names for all assets named after what they represent.</w:t>
      </w:r>
    </w:p>
    <w:p w14:paraId="7BD8D200" w14:textId="77777777" w:rsidR="00052824" w:rsidRDefault="00162818">
      <w:pPr>
        <w:spacing w:before="240" w:after="240"/>
        <w:jc w:val="both"/>
      </w:pPr>
      <w:r>
        <w:rPr>
          <w:b/>
        </w:rPr>
        <w:t xml:space="preserve">Do </w:t>
      </w:r>
      <w:r>
        <w:t>use upper camel case for class names.</w:t>
      </w:r>
    </w:p>
    <w:p w14:paraId="47FD3CB7" w14:textId="77777777" w:rsidR="00052824" w:rsidRDefault="00162818">
      <w:pPr>
        <w:spacing w:before="240" w:after="240"/>
        <w:jc w:val="both"/>
      </w:pPr>
      <w:r>
        <w:rPr>
          <w:b/>
        </w:rPr>
        <w:t xml:space="preserve">Do </w:t>
      </w:r>
      <w:r>
        <w:t>match the name of the symbol to the name of the file.</w:t>
      </w:r>
    </w:p>
    <w:p w14:paraId="590F15EA" w14:textId="77777777" w:rsidR="00052824" w:rsidRDefault="00162818">
      <w:pPr>
        <w:spacing w:before="240" w:after="240"/>
        <w:jc w:val="both"/>
      </w:pPr>
      <w:r>
        <w:rPr>
          <w:b/>
        </w:rPr>
        <w:t xml:space="preserve">Do </w:t>
      </w:r>
      <w:r>
        <w:t>append the symbol name with the conventional suffix (such as Component, Directive, Module, Pipe, or Service) for a thing of that type.</w:t>
      </w:r>
    </w:p>
    <w:p w14:paraId="32C89F41" w14:textId="77777777" w:rsidR="00052824" w:rsidRDefault="00162818">
      <w:pPr>
        <w:spacing w:before="240" w:after="240"/>
        <w:jc w:val="both"/>
      </w:pPr>
      <w:r>
        <w:rPr>
          <w:b/>
        </w:rPr>
        <w:t xml:space="preserve">Do </w:t>
      </w:r>
      <w:r>
        <w:t xml:space="preserve">give the filename the conventional suffix (such </w:t>
      </w:r>
      <w:proofErr w:type="gramStart"/>
      <w:r>
        <w:t xml:space="preserve">as </w:t>
      </w:r>
      <w:r>
        <w:rPr>
          <w:shd w:val="clear" w:color="auto" w:fill="FCE5CD"/>
        </w:rPr>
        <w:t>.</w:t>
      </w:r>
      <w:proofErr w:type="spellStart"/>
      <w:r>
        <w:rPr>
          <w:shd w:val="clear" w:color="auto" w:fill="FCE5CD"/>
        </w:rPr>
        <w:t>component</w:t>
      </w:r>
      <w:proofErr w:type="gramEnd"/>
      <w:r>
        <w:rPr>
          <w:shd w:val="clear" w:color="auto" w:fill="FCE5CD"/>
        </w:rPr>
        <w:t>.ts</w:t>
      </w:r>
      <w:proofErr w:type="spellEnd"/>
      <w:r>
        <w:rPr>
          <w:shd w:val="clear" w:color="auto" w:fill="FCE5CD"/>
        </w:rPr>
        <w:t>, .</w:t>
      </w:r>
      <w:proofErr w:type="spellStart"/>
      <w:r>
        <w:rPr>
          <w:shd w:val="clear" w:color="auto" w:fill="FCE5CD"/>
        </w:rPr>
        <w:t>directive.ts</w:t>
      </w:r>
      <w:proofErr w:type="spellEnd"/>
      <w:r>
        <w:rPr>
          <w:shd w:val="clear" w:color="auto" w:fill="FCE5CD"/>
        </w:rPr>
        <w:t>, .</w:t>
      </w:r>
      <w:proofErr w:type="spellStart"/>
      <w:r>
        <w:rPr>
          <w:shd w:val="clear" w:color="auto" w:fill="FCE5CD"/>
        </w:rPr>
        <w:t>module.ts</w:t>
      </w:r>
      <w:proofErr w:type="spellEnd"/>
      <w:r>
        <w:rPr>
          <w:shd w:val="clear" w:color="auto" w:fill="FCE5CD"/>
        </w:rPr>
        <w:t>, .</w:t>
      </w:r>
      <w:proofErr w:type="spellStart"/>
      <w:r>
        <w:rPr>
          <w:shd w:val="clear" w:color="auto" w:fill="FCE5CD"/>
        </w:rPr>
        <w:t>pipe.ts</w:t>
      </w:r>
      <w:proofErr w:type="spellEnd"/>
      <w:r>
        <w:rPr>
          <w:shd w:val="clear" w:color="auto" w:fill="FCE5CD"/>
        </w:rPr>
        <w:t>, or .</w:t>
      </w:r>
      <w:proofErr w:type="spellStart"/>
      <w:r>
        <w:rPr>
          <w:shd w:val="clear" w:color="auto" w:fill="FCE5CD"/>
        </w:rPr>
        <w:t>service.ts</w:t>
      </w:r>
      <w:proofErr w:type="spellEnd"/>
      <w:r>
        <w:t>) for a file of that type.</w:t>
      </w:r>
    </w:p>
    <w:p w14:paraId="55925402" w14:textId="77777777" w:rsidR="00052824" w:rsidRDefault="00162818">
      <w:pPr>
        <w:spacing w:before="240" w:after="240"/>
        <w:jc w:val="both"/>
      </w:pPr>
      <w:r>
        <w:rPr>
          <w:b/>
        </w:rPr>
        <w:t>Why?</w:t>
      </w:r>
      <w:r>
        <w:t xml:space="preserve"> Consistent conventions make it easy to quickly identify and reference assets of different types.</w:t>
      </w:r>
    </w:p>
    <w:p w14:paraId="69ADB0EF" w14:textId="77777777" w:rsidR="00052824" w:rsidRDefault="00052824">
      <w:pPr>
        <w:spacing w:before="240" w:after="240"/>
        <w:jc w:val="both"/>
      </w:pPr>
    </w:p>
    <w:p w14:paraId="4769A35B" w14:textId="77777777" w:rsidR="00052824" w:rsidRDefault="00162818">
      <w:pPr>
        <w:pStyle w:val="Ttulo3"/>
        <w:jc w:val="both"/>
      </w:pPr>
      <w:bookmarkStart w:id="21" w:name="_8z9me92m2mbm" w:colFirst="0" w:colLast="0"/>
      <w:bookmarkEnd w:id="21"/>
      <w:r>
        <w:t xml:space="preserve"> 02-04 </w:t>
      </w:r>
      <w:proofErr w:type="spellStart"/>
      <w:r>
        <w:t>Nombres</w:t>
      </w:r>
      <w:proofErr w:type="spellEnd"/>
      <w:r>
        <w:t xml:space="preserve"> de </w:t>
      </w:r>
      <w:proofErr w:type="spellStart"/>
      <w:r>
        <w:t>servicios</w:t>
      </w:r>
      <w:proofErr w:type="spellEnd"/>
    </w:p>
    <w:p w14:paraId="3AACAE6E" w14:textId="77777777" w:rsidR="00052824" w:rsidRDefault="00162818">
      <w:pPr>
        <w:spacing w:before="240" w:after="240"/>
        <w:jc w:val="both"/>
      </w:pPr>
      <w:r>
        <w:rPr>
          <w:b/>
        </w:rPr>
        <w:t xml:space="preserve">Do </w:t>
      </w:r>
      <w:r>
        <w:t>use consistent names for all services named after their feature.</w:t>
      </w:r>
    </w:p>
    <w:p w14:paraId="0DAC79AC" w14:textId="77777777" w:rsidR="00052824" w:rsidRDefault="00162818">
      <w:pPr>
        <w:spacing w:before="240" w:after="240"/>
        <w:jc w:val="both"/>
      </w:pPr>
      <w:r>
        <w:rPr>
          <w:b/>
        </w:rPr>
        <w:t xml:space="preserve">Do </w:t>
      </w:r>
      <w:r>
        <w:t xml:space="preserve">suffix a service class name with Service. For example, something that gets data or heroes should be called a </w:t>
      </w:r>
      <w:proofErr w:type="spellStart"/>
      <w:r>
        <w:t>DataService</w:t>
      </w:r>
      <w:proofErr w:type="spellEnd"/>
      <w:r>
        <w:t xml:space="preserve"> or a </w:t>
      </w:r>
      <w:proofErr w:type="spellStart"/>
      <w:r>
        <w:t>HeroService</w:t>
      </w:r>
      <w:proofErr w:type="spellEnd"/>
      <w:r>
        <w:t>.</w:t>
      </w:r>
    </w:p>
    <w:p w14:paraId="2CC46871" w14:textId="77777777" w:rsidR="00052824" w:rsidRDefault="00162818">
      <w:pPr>
        <w:spacing w:before="240" w:after="240"/>
        <w:jc w:val="both"/>
      </w:pPr>
      <w:r>
        <w:t xml:space="preserve">A few terms are unambiguously services. They typically indicate agency by ending in "-er". You may prefer to name a service that logs messages Logger rather than </w:t>
      </w:r>
      <w:proofErr w:type="spellStart"/>
      <w:r>
        <w:t>LoggerService</w:t>
      </w:r>
      <w:proofErr w:type="spellEnd"/>
      <w:r>
        <w:t>. Decide if this exception is agreeable in your project. As always, strive for consistency.</w:t>
      </w:r>
    </w:p>
    <w:p w14:paraId="05E7904B" w14:textId="77777777" w:rsidR="00052824" w:rsidRDefault="00162818">
      <w:pPr>
        <w:spacing w:before="240" w:after="240"/>
        <w:jc w:val="both"/>
      </w:pPr>
      <w:r>
        <w:rPr>
          <w:b/>
        </w:rPr>
        <w:t>Why?</w:t>
      </w:r>
      <w:r>
        <w:t xml:space="preserve"> Provides a consistent way to quickly identify and reference services.</w:t>
      </w:r>
    </w:p>
    <w:p w14:paraId="1F974D89" w14:textId="77777777" w:rsidR="00052824" w:rsidRDefault="00162818">
      <w:pPr>
        <w:spacing w:before="240" w:after="240"/>
        <w:jc w:val="both"/>
      </w:pPr>
      <w:r>
        <w:rPr>
          <w:b/>
        </w:rPr>
        <w:t>Why?</w:t>
      </w:r>
      <w:r>
        <w:t xml:space="preserve"> Clear service names such as Logger do not require a suffix.</w:t>
      </w:r>
    </w:p>
    <w:p w14:paraId="0A8654C5" w14:textId="77777777" w:rsidR="00052824" w:rsidRDefault="00162818">
      <w:pPr>
        <w:spacing w:before="240" w:after="240"/>
        <w:jc w:val="both"/>
      </w:pPr>
      <w:r>
        <w:rPr>
          <w:b/>
        </w:rPr>
        <w:t>Why?</w:t>
      </w:r>
      <w:r>
        <w:t xml:space="preserve"> Service names such as Credit are nouns and require a suffix and should be named with a suffix when it is not obvious if it is a service or something else.</w:t>
      </w:r>
    </w:p>
    <w:p w14:paraId="5E6EAE6E" w14:textId="77777777" w:rsidR="00052824" w:rsidRDefault="00052824">
      <w:pPr>
        <w:spacing w:before="240" w:after="240"/>
        <w:jc w:val="both"/>
      </w:pPr>
    </w:p>
    <w:p w14:paraId="572699E3" w14:textId="77777777" w:rsidR="00052824" w:rsidRDefault="00162818">
      <w:pPr>
        <w:pStyle w:val="Ttulo3"/>
        <w:jc w:val="both"/>
      </w:pPr>
      <w:bookmarkStart w:id="22" w:name="_m4jxrjmx09t0" w:colFirst="0" w:colLast="0"/>
      <w:bookmarkEnd w:id="22"/>
      <w:r>
        <w:t>02-05 Bootstrapping</w:t>
      </w:r>
    </w:p>
    <w:p w14:paraId="7EEA70D4" w14:textId="77777777" w:rsidR="00052824" w:rsidRDefault="00162818">
      <w:pPr>
        <w:spacing w:before="240" w:after="240"/>
        <w:jc w:val="both"/>
      </w:pPr>
      <w:r>
        <w:rPr>
          <w:b/>
        </w:rPr>
        <w:t xml:space="preserve">Do </w:t>
      </w:r>
      <w:r>
        <w:t xml:space="preserve">put bootstrapping and platform logic for the app in a file named </w:t>
      </w:r>
      <w:proofErr w:type="spellStart"/>
      <w:r>
        <w:t>main.ts</w:t>
      </w:r>
      <w:proofErr w:type="spellEnd"/>
      <w:r>
        <w:t>.</w:t>
      </w:r>
    </w:p>
    <w:p w14:paraId="02F76D48" w14:textId="77777777" w:rsidR="00052824" w:rsidRDefault="00162818">
      <w:pPr>
        <w:spacing w:before="240" w:after="240"/>
        <w:jc w:val="both"/>
      </w:pPr>
      <w:r>
        <w:rPr>
          <w:b/>
        </w:rPr>
        <w:t xml:space="preserve">Do </w:t>
      </w:r>
      <w:r>
        <w:t>include error handling in the bootstrapping logic.</w:t>
      </w:r>
    </w:p>
    <w:p w14:paraId="692804CC" w14:textId="77777777" w:rsidR="00052824" w:rsidRDefault="00162818">
      <w:pPr>
        <w:spacing w:before="240" w:after="240"/>
        <w:jc w:val="both"/>
      </w:pPr>
      <w:r>
        <w:rPr>
          <w:b/>
        </w:rPr>
        <w:lastRenderedPageBreak/>
        <w:t xml:space="preserve">Avoid </w:t>
      </w:r>
      <w:r>
        <w:t xml:space="preserve">putting app logic in </w:t>
      </w:r>
      <w:proofErr w:type="spellStart"/>
      <w:r>
        <w:t>main.ts</w:t>
      </w:r>
      <w:proofErr w:type="spellEnd"/>
      <w:r>
        <w:t>. Instead, consider placing it in a component or service.</w:t>
      </w:r>
    </w:p>
    <w:p w14:paraId="3F4CF54E" w14:textId="77777777" w:rsidR="00052824" w:rsidRDefault="00162818">
      <w:pPr>
        <w:spacing w:before="240" w:after="240"/>
        <w:jc w:val="both"/>
      </w:pPr>
      <w:r>
        <w:rPr>
          <w:b/>
        </w:rPr>
        <w:t>Why?</w:t>
      </w:r>
      <w:r>
        <w:t xml:space="preserve"> Follows a consistent convention for the </w:t>
      </w:r>
      <w:proofErr w:type="spellStart"/>
      <w:r>
        <w:t>startup</w:t>
      </w:r>
      <w:proofErr w:type="spellEnd"/>
      <w:r>
        <w:t xml:space="preserve"> logic of an app.</w:t>
      </w:r>
    </w:p>
    <w:p w14:paraId="066B9119" w14:textId="77777777" w:rsidR="00052824" w:rsidRDefault="00162818">
      <w:pPr>
        <w:spacing w:before="240" w:after="240"/>
        <w:jc w:val="both"/>
      </w:pPr>
      <w:r>
        <w:rPr>
          <w:b/>
        </w:rPr>
        <w:t>Why?</w:t>
      </w:r>
      <w:r>
        <w:t xml:space="preserve"> Follows a familiar convention from other technology platforms.</w:t>
      </w:r>
    </w:p>
    <w:p w14:paraId="67AA24CD" w14:textId="77777777" w:rsidR="00052824" w:rsidRDefault="00052824">
      <w:pPr>
        <w:spacing w:before="240" w:after="240"/>
        <w:jc w:val="both"/>
      </w:pPr>
    </w:p>
    <w:p w14:paraId="0552B992" w14:textId="77777777" w:rsidR="00052824" w:rsidRDefault="00162818">
      <w:pPr>
        <w:pStyle w:val="Ttulo3"/>
        <w:jc w:val="both"/>
      </w:pPr>
      <w:bookmarkStart w:id="23" w:name="_sze4t3vx57qy" w:colFirst="0" w:colLast="0"/>
      <w:bookmarkEnd w:id="23"/>
      <w:r>
        <w:t xml:space="preserve">05-02 </w:t>
      </w:r>
      <w:proofErr w:type="spellStart"/>
      <w:r>
        <w:t>Selectores</w:t>
      </w:r>
      <w:proofErr w:type="spellEnd"/>
      <w:r>
        <w:t xml:space="preserve"> de </w:t>
      </w:r>
      <w:proofErr w:type="spellStart"/>
      <w:r>
        <w:t>componentes</w:t>
      </w:r>
      <w:proofErr w:type="spellEnd"/>
    </w:p>
    <w:p w14:paraId="51A5DB7F" w14:textId="77777777" w:rsidR="00052824" w:rsidRDefault="00162818">
      <w:pPr>
        <w:spacing w:before="240" w:after="240"/>
        <w:jc w:val="both"/>
      </w:pPr>
      <w:r>
        <w:rPr>
          <w:b/>
        </w:rPr>
        <w:t>Do</w:t>
      </w:r>
      <w:r>
        <w:t xml:space="preserve"> use dashed-case or kebab-case for naming the element selectors of components.</w:t>
      </w:r>
    </w:p>
    <w:p w14:paraId="62E27F96" w14:textId="77777777" w:rsidR="00052824" w:rsidRDefault="00162818">
      <w:pPr>
        <w:spacing w:before="240" w:after="240"/>
        <w:jc w:val="both"/>
      </w:pPr>
      <w:r>
        <w:rPr>
          <w:b/>
        </w:rPr>
        <w:t>Why?</w:t>
      </w:r>
      <w:r>
        <w:t xml:space="preserve"> Keeps the element names consistent with the specification for Custom Elements.</w:t>
      </w:r>
    </w:p>
    <w:p w14:paraId="26457F47" w14:textId="77777777" w:rsidR="00052824" w:rsidRDefault="00052824">
      <w:pPr>
        <w:spacing w:before="240" w:after="240"/>
        <w:jc w:val="both"/>
      </w:pPr>
    </w:p>
    <w:p w14:paraId="53307BD7" w14:textId="77777777" w:rsidR="00052824" w:rsidRDefault="00162818">
      <w:pPr>
        <w:pStyle w:val="Ttulo3"/>
        <w:jc w:val="both"/>
      </w:pPr>
      <w:bookmarkStart w:id="24" w:name="_c2w2tjr91ynr" w:colFirst="0" w:colLast="0"/>
      <w:bookmarkEnd w:id="24"/>
      <w:r>
        <w:t xml:space="preserve">02-07 </w:t>
      </w:r>
      <w:proofErr w:type="spellStart"/>
      <w:r>
        <w:t>Prefijo</w:t>
      </w:r>
      <w:proofErr w:type="spellEnd"/>
      <w:r>
        <w:t xml:space="preserve"> </w:t>
      </w:r>
      <w:proofErr w:type="spellStart"/>
      <w:r>
        <w:t>personalizado</w:t>
      </w:r>
      <w:proofErr w:type="spellEnd"/>
      <w:r>
        <w:t xml:space="preserve"> de </w:t>
      </w:r>
      <w:proofErr w:type="spellStart"/>
      <w:r>
        <w:t>componente</w:t>
      </w:r>
      <w:proofErr w:type="spellEnd"/>
    </w:p>
    <w:p w14:paraId="060BD807" w14:textId="77777777" w:rsidR="00052824" w:rsidRDefault="00162818">
      <w:pPr>
        <w:spacing w:before="240" w:after="240"/>
        <w:jc w:val="both"/>
      </w:pPr>
      <w:r>
        <w:rPr>
          <w:b/>
        </w:rPr>
        <w:t>Do</w:t>
      </w:r>
      <w:r>
        <w:t xml:space="preserve"> use a hyphenated, lowercase element selector value; for example, admin-users.</w:t>
      </w:r>
    </w:p>
    <w:p w14:paraId="0F6B2DC2" w14:textId="77777777" w:rsidR="00052824" w:rsidRDefault="00162818">
      <w:pPr>
        <w:spacing w:before="240" w:after="240"/>
        <w:jc w:val="both"/>
      </w:pPr>
      <w:r>
        <w:rPr>
          <w:b/>
        </w:rPr>
        <w:t>Do</w:t>
      </w:r>
      <w:r>
        <w:t xml:space="preserve"> use a custom prefix for a component selector. For example, the prefix </w:t>
      </w:r>
      <w:proofErr w:type="spellStart"/>
      <w:r>
        <w:t>toh</w:t>
      </w:r>
      <w:proofErr w:type="spellEnd"/>
      <w:r>
        <w:t xml:space="preserve"> represents Tour of Heroes and the prefix admin represents an admin feature area.</w:t>
      </w:r>
    </w:p>
    <w:p w14:paraId="1DC71B35" w14:textId="77777777" w:rsidR="00052824" w:rsidRDefault="00162818">
      <w:pPr>
        <w:spacing w:before="240" w:after="240"/>
        <w:jc w:val="both"/>
      </w:pPr>
      <w:r>
        <w:rPr>
          <w:b/>
        </w:rPr>
        <w:t>Do</w:t>
      </w:r>
      <w:r>
        <w:t xml:space="preserve"> use a prefix that identifies the feature area or the app itself.</w:t>
      </w:r>
    </w:p>
    <w:p w14:paraId="7A6B8EC7" w14:textId="77777777" w:rsidR="00052824" w:rsidRDefault="00162818">
      <w:pPr>
        <w:spacing w:before="240" w:after="240"/>
        <w:jc w:val="both"/>
      </w:pPr>
      <w:r>
        <w:rPr>
          <w:b/>
        </w:rPr>
        <w:t>Why?</w:t>
      </w:r>
      <w:r>
        <w:t xml:space="preserve"> Prevents element name collisions with components in other apps and with native HTML elements.</w:t>
      </w:r>
    </w:p>
    <w:p w14:paraId="0B514FEC" w14:textId="77777777" w:rsidR="00052824" w:rsidRDefault="00162818">
      <w:pPr>
        <w:spacing w:before="240" w:after="240"/>
        <w:jc w:val="both"/>
      </w:pPr>
      <w:r>
        <w:rPr>
          <w:b/>
        </w:rPr>
        <w:t>Why?</w:t>
      </w:r>
      <w:r>
        <w:t xml:space="preserve"> Makes it easier to promote and share the component in other apps.</w:t>
      </w:r>
    </w:p>
    <w:p w14:paraId="4973CC4D" w14:textId="77777777" w:rsidR="00052824" w:rsidRDefault="00162818">
      <w:pPr>
        <w:spacing w:before="240" w:after="240"/>
        <w:jc w:val="both"/>
      </w:pPr>
      <w:r>
        <w:rPr>
          <w:b/>
        </w:rPr>
        <w:t xml:space="preserve">Why? </w:t>
      </w:r>
      <w:r>
        <w:t>Components are easy to identify in the DOM.</w:t>
      </w:r>
    </w:p>
    <w:p w14:paraId="7A718F52" w14:textId="77777777" w:rsidR="00052824" w:rsidRDefault="00052824">
      <w:pPr>
        <w:pStyle w:val="Ttulo3"/>
        <w:jc w:val="both"/>
      </w:pPr>
      <w:bookmarkStart w:id="25" w:name="_mjtpy4zeh5cm" w:colFirst="0" w:colLast="0"/>
      <w:bookmarkEnd w:id="25"/>
    </w:p>
    <w:p w14:paraId="71942576" w14:textId="77777777" w:rsidR="00052824" w:rsidRDefault="00162818">
      <w:pPr>
        <w:pStyle w:val="Ttulo3"/>
        <w:jc w:val="both"/>
      </w:pPr>
      <w:bookmarkStart w:id="26" w:name="_dpjk8apumftu" w:colFirst="0" w:colLast="0"/>
      <w:bookmarkEnd w:id="26"/>
      <w:r>
        <w:t xml:space="preserve">02-06 Selector de </w:t>
      </w:r>
      <w:proofErr w:type="spellStart"/>
      <w:r>
        <w:t>directivas</w:t>
      </w:r>
      <w:proofErr w:type="spellEnd"/>
    </w:p>
    <w:p w14:paraId="5B6E16A1" w14:textId="77777777" w:rsidR="00052824" w:rsidRDefault="00162818">
      <w:pPr>
        <w:spacing w:before="240" w:after="240"/>
        <w:jc w:val="both"/>
      </w:pPr>
      <w:r>
        <w:rPr>
          <w:b/>
        </w:rPr>
        <w:t xml:space="preserve">Do </w:t>
      </w:r>
      <w:r>
        <w:t>Use lower camel case for naming the selectors of directives.</w:t>
      </w:r>
    </w:p>
    <w:p w14:paraId="2966F495" w14:textId="77777777" w:rsidR="00052824" w:rsidRDefault="00162818">
      <w:pPr>
        <w:spacing w:before="240" w:after="240"/>
        <w:jc w:val="both"/>
      </w:pPr>
      <w:r>
        <w:rPr>
          <w:b/>
        </w:rPr>
        <w:t>Why?</w:t>
      </w:r>
      <w:r>
        <w:t xml:space="preserve"> Keeps the names of the properties defined in the directives that are bound to the view consistent with the attribute names.</w:t>
      </w:r>
    </w:p>
    <w:p w14:paraId="6DC1C6A7" w14:textId="77777777" w:rsidR="00052824" w:rsidRDefault="00162818">
      <w:pPr>
        <w:spacing w:before="240" w:after="240"/>
        <w:jc w:val="both"/>
      </w:pPr>
      <w:r>
        <w:rPr>
          <w:b/>
        </w:rPr>
        <w:t>Why?</w:t>
      </w:r>
      <w:r>
        <w:t xml:space="preserve"> The Angular HTML parser is case sensitive and recognizes lower camel case.</w:t>
      </w:r>
    </w:p>
    <w:p w14:paraId="3DEEDC4B" w14:textId="77777777" w:rsidR="00052824" w:rsidRDefault="00052824">
      <w:pPr>
        <w:spacing w:before="240" w:after="240"/>
        <w:jc w:val="both"/>
      </w:pPr>
    </w:p>
    <w:p w14:paraId="0F860B2E" w14:textId="77777777" w:rsidR="00052824" w:rsidRDefault="00162818">
      <w:pPr>
        <w:pStyle w:val="Ttulo3"/>
        <w:jc w:val="both"/>
      </w:pPr>
      <w:bookmarkStart w:id="27" w:name="_41i375wvopj2" w:colFirst="0" w:colLast="0"/>
      <w:bookmarkEnd w:id="27"/>
      <w:r>
        <w:t xml:space="preserve">02-08 </w:t>
      </w:r>
      <w:proofErr w:type="spellStart"/>
      <w:r>
        <w:t>Prefijo</w:t>
      </w:r>
      <w:proofErr w:type="spellEnd"/>
      <w:r>
        <w:t xml:space="preserve"> </w:t>
      </w:r>
      <w:proofErr w:type="spellStart"/>
      <w:r>
        <w:t>personalizado</w:t>
      </w:r>
      <w:proofErr w:type="spellEnd"/>
      <w:r>
        <w:t xml:space="preserve"> de </w:t>
      </w:r>
      <w:proofErr w:type="spellStart"/>
      <w:r>
        <w:t>directiva</w:t>
      </w:r>
      <w:proofErr w:type="spellEnd"/>
    </w:p>
    <w:p w14:paraId="2467A6B3" w14:textId="77777777" w:rsidR="00052824" w:rsidRDefault="00162818">
      <w:pPr>
        <w:spacing w:before="240" w:after="240"/>
        <w:jc w:val="both"/>
      </w:pPr>
      <w:r>
        <w:rPr>
          <w:b/>
        </w:rPr>
        <w:t xml:space="preserve">Do </w:t>
      </w:r>
      <w:r>
        <w:t>use a custom prefix for the selector of directives (</w:t>
      </w:r>
      <w:proofErr w:type="spellStart"/>
      <w:r>
        <w:t>e.g</w:t>
      </w:r>
      <w:proofErr w:type="spellEnd"/>
      <w:r>
        <w:t xml:space="preserve">, the prefix </w:t>
      </w:r>
      <w:proofErr w:type="spellStart"/>
      <w:r>
        <w:t>toh</w:t>
      </w:r>
      <w:proofErr w:type="spellEnd"/>
      <w:r>
        <w:t xml:space="preserve"> from Tour of Heroes).</w:t>
      </w:r>
    </w:p>
    <w:p w14:paraId="3772E357" w14:textId="77777777" w:rsidR="00052824" w:rsidRDefault="00162818">
      <w:pPr>
        <w:spacing w:before="240" w:after="240"/>
        <w:jc w:val="both"/>
      </w:pPr>
      <w:r>
        <w:rPr>
          <w:b/>
        </w:rPr>
        <w:t xml:space="preserve">Do </w:t>
      </w:r>
      <w:r>
        <w:t>spell non-element selectors in lower camel case unless the selector is meant to match a native HTML attribute.</w:t>
      </w:r>
    </w:p>
    <w:p w14:paraId="4D8850EE" w14:textId="77777777" w:rsidR="00052824" w:rsidRDefault="00162818">
      <w:pPr>
        <w:spacing w:before="240" w:after="240"/>
        <w:jc w:val="both"/>
      </w:pPr>
      <w:r>
        <w:lastRenderedPageBreak/>
        <w:t>Don't prefix a directive name with ng because that prefix is reserved for Angular and using it could cause bugs that are difficult to diagnose.</w:t>
      </w:r>
    </w:p>
    <w:p w14:paraId="01958984" w14:textId="77777777" w:rsidR="00052824" w:rsidRDefault="00162818">
      <w:pPr>
        <w:spacing w:before="240" w:after="240"/>
        <w:jc w:val="both"/>
      </w:pPr>
      <w:r>
        <w:rPr>
          <w:b/>
        </w:rPr>
        <w:t>Why?</w:t>
      </w:r>
      <w:r>
        <w:t xml:space="preserve"> Prevents name collisions.</w:t>
      </w:r>
    </w:p>
    <w:p w14:paraId="60C93244" w14:textId="77777777" w:rsidR="00052824" w:rsidRDefault="00162818">
      <w:pPr>
        <w:spacing w:before="240" w:after="240"/>
        <w:jc w:val="both"/>
      </w:pPr>
      <w:r>
        <w:rPr>
          <w:b/>
        </w:rPr>
        <w:t>Why?</w:t>
      </w:r>
      <w:r>
        <w:t xml:space="preserve"> Directives are easily identified.</w:t>
      </w:r>
    </w:p>
    <w:p w14:paraId="219A4614" w14:textId="77777777" w:rsidR="00052824" w:rsidRDefault="00052824">
      <w:pPr>
        <w:spacing w:before="240" w:after="240"/>
        <w:jc w:val="both"/>
      </w:pPr>
    </w:p>
    <w:p w14:paraId="367F375F" w14:textId="77777777" w:rsidR="00052824" w:rsidRDefault="00162818">
      <w:pPr>
        <w:pStyle w:val="Ttulo3"/>
        <w:jc w:val="both"/>
      </w:pPr>
      <w:bookmarkStart w:id="28" w:name="_mit2h4wmyz3k" w:colFirst="0" w:colLast="0"/>
      <w:bookmarkEnd w:id="28"/>
      <w:r>
        <w:t xml:space="preserve">02-09 </w:t>
      </w:r>
      <w:proofErr w:type="spellStart"/>
      <w:r>
        <w:t>Nombres</w:t>
      </w:r>
      <w:proofErr w:type="spellEnd"/>
      <w:r>
        <w:t xml:space="preserve"> de </w:t>
      </w:r>
      <w:proofErr w:type="spellStart"/>
      <w:r>
        <w:t>tuberías</w:t>
      </w:r>
      <w:proofErr w:type="spellEnd"/>
    </w:p>
    <w:p w14:paraId="497C03A3" w14:textId="77777777" w:rsidR="00052824" w:rsidRDefault="00162818">
      <w:pPr>
        <w:spacing w:before="240" w:after="240"/>
        <w:jc w:val="both"/>
      </w:pPr>
      <w:r>
        <w:rPr>
          <w:b/>
        </w:rPr>
        <w:t xml:space="preserve">Do </w:t>
      </w:r>
      <w:r>
        <w:t xml:space="preserve">use consistent names for all pipes, named after their feature. The pipe class name should use </w:t>
      </w:r>
      <w:proofErr w:type="spellStart"/>
      <w:r>
        <w:t>UpperCamelCase</w:t>
      </w:r>
      <w:proofErr w:type="spellEnd"/>
      <w:r>
        <w:t xml:space="preserve"> (the general convention for class names), and the corresponding name string should use </w:t>
      </w:r>
      <w:proofErr w:type="spellStart"/>
      <w:r>
        <w:t>lowerCamelCase</w:t>
      </w:r>
      <w:proofErr w:type="spellEnd"/>
      <w:r>
        <w:t>. The name string cannot use hyphens ("dash-case" or "kebab-case").</w:t>
      </w:r>
    </w:p>
    <w:p w14:paraId="35A47309" w14:textId="77777777" w:rsidR="00052824" w:rsidRDefault="00162818">
      <w:pPr>
        <w:spacing w:before="240" w:after="240"/>
        <w:jc w:val="both"/>
      </w:pPr>
      <w:r>
        <w:rPr>
          <w:b/>
        </w:rPr>
        <w:t>Why?</w:t>
      </w:r>
      <w:r>
        <w:t xml:space="preserve"> Provides a consistent way to quickly identify and reference pipes.</w:t>
      </w:r>
    </w:p>
    <w:p w14:paraId="00DDEC8D" w14:textId="77777777" w:rsidR="00052824" w:rsidRDefault="00052824">
      <w:pPr>
        <w:spacing w:before="240" w:after="240"/>
        <w:jc w:val="both"/>
      </w:pPr>
    </w:p>
    <w:p w14:paraId="5CC88D40" w14:textId="77777777" w:rsidR="00052824" w:rsidRDefault="00162818">
      <w:pPr>
        <w:pStyle w:val="Ttulo3"/>
        <w:jc w:val="both"/>
      </w:pPr>
      <w:bookmarkStart w:id="29" w:name="_5n9izwlr1fv" w:colFirst="0" w:colLast="0"/>
      <w:bookmarkEnd w:id="29"/>
      <w:r>
        <w:t xml:space="preserve">02-10 </w:t>
      </w:r>
      <w:proofErr w:type="spellStart"/>
      <w:r>
        <w:t>Nombres</w:t>
      </w:r>
      <w:proofErr w:type="spellEnd"/>
      <w:r>
        <w:t xml:space="preserve"> de </w:t>
      </w:r>
      <w:proofErr w:type="spellStart"/>
      <w:r>
        <w:t>archivo</w:t>
      </w:r>
      <w:proofErr w:type="spellEnd"/>
      <w:r>
        <w:t xml:space="preserve"> de </w:t>
      </w:r>
      <w:proofErr w:type="spellStart"/>
      <w:r>
        <w:t>prueba</w:t>
      </w:r>
      <w:proofErr w:type="spellEnd"/>
      <w:r>
        <w:t xml:space="preserve"> </w:t>
      </w:r>
      <w:proofErr w:type="spellStart"/>
      <w:r>
        <w:t>unitaria</w:t>
      </w:r>
      <w:proofErr w:type="spellEnd"/>
    </w:p>
    <w:p w14:paraId="14DFBAA7" w14:textId="77777777" w:rsidR="00052824" w:rsidRDefault="00162818">
      <w:pPr>
        <w:spacing w:before="240" w:after="240"/>
        <w:jc w:val="both"/>
      </w:pPr>
      <w:r>
        <w:rPr>
          <w:b/>
        </w:rPr>
        <w:t xml:space="preserve">Do </w:t>
      </w:r>
      <w:r>
        <w:t>name test specification files the same as the component they test.</w:t>
      </w:r>
    </w:p>
    <w:p w14:paraId="660854E9" w14:textId="77777777" w:rsidR="00052824" w:rsidRDefault="00162818">
      <w:pPr>
        <w:spacing w:before="240" w:after="240"/>
        <w:jc w:val="both"/>
      </w:pPr>
      <w:r>
        <w:rPr>
          <w:b/>
        </w:rPr>
        <w:t xml:space="preserve">Do </w:t>
      </w:r>
      <w:r>
        <w:t xml:space="preserve">name test specification files with a suffix </w:t>
      </w:r>
      <w:proofErr w:type="gramStart"/>
      <w:r>
        <w:t>of .</w:t>
      </w:r>
      <w:proofErr w:type="gramEnd"/>
      <w:r>
        <w:t>spec.</w:t>
      </w:r>
    </w:p>
    <w:p w14:paraId="68AE49FB" w14:textId="77777777" w:rsidR="00052824" w:rsidRDefault="00162818">
      <w:pPr>
        <w:spacing w:before="240" w:after="240"/>
        <w:jc w:val="both"/>
      </w:pPr>
      <w:r>
        <w:rPr>
          <w:b/>
        </w:rPr>
        <w:t>Why?</w:t>
      </w:r>
      <w:r>
        <w:t xml:space="preserve"> Provides a consistent way to quickly identify tests.</w:t>
      </w:r>
    </w:p>
    <w:p w14:paraId="01590C23" w14:textId="77777777" w:rsidR="00052824" w:rsidRDefault="00162818">
      <w:pPr>
        <w:spacing w:before="240" w:after="240"/>
        <w:jc w:val="both"/>
      </w:pPr>
      <w:r>
        <w:rPr>
          <w:b/>
        </w:rPr>
        <w:t>Why?</w:t>
      </w:r>
      <w:r>
        <w:t xml:space="preserve"> Provides pattern matching for karma or other test runners.</w:t>
      </w:r>
    </w:p>
    <w:p w14:paraId="5033480C" w14:textId="77777777" w:rsidR="00052824" w:rsidRDefault="00052824">
      <w:pPr>
        <w:spacing w:before="240" w:after="240"/>
        <w:jc w:val="both"/>
      </w:pPr>
    </w:p>
    <w:p w14:paraId="5A5FCA14" w14:textId="77777777" w:rsidR="00052824" w:rsidRDefault="00052824">
      <w:pPr>
        <w:spacing w:before="240" w:after="240"/>
        <w:jc w:val="both"/>
      </w:pPr>
    </w:p>
    <w:p w14:paraId="27D83EC7" w14:textId="77777777" w:rsidR="00052824" w:rsidRDefault="00162818">
      <w:pPr>
        <w:pStyle w:val="Ttulo3"/>
        <w:jc w:val="both"/>
      </w:pPr>
      <w:bookmarkStart w:id="30" w:name="_sd903uljucmd" w:colFirst="0" w:colLast="0"/>
      <w:bookmarkEnd w:id="30"/>
      <w:r>
        <w:t xml:space="preserve">02-11 </w:t>
      </w:r>
      <w:proofErr w:type="spellStart"/>
      <w:r>
        <w:t>Nombres</w:t>
      </w:r>
      <w:proofErr w:type="spellEnd"/>
      <w:r>
        <w:t xml:space="preserve"> de </w:t>
      </w:r>
      <w:proofErr w:type="spellStart"/>
      <w:r>
        <w:t>archivo</w:t>
      </w:r>
      <w:proofErr w:type="spellEnd"/>
      <w:r>
        <w:t xml:space="preserve"> de </w:t>
      </w:r>
      <w:proofErr w:type="spellStart"/>
      <w:r>
        <w:t>pruebas</w:t>
      </w:r>
      <w:proofErr w:type="spellEnd"/>
      <w:r>
        <w:t xml:space="preserve"> End-to-End (E2E) </w:t>
      </w:r>
    </w:p>
    <w:p w14:paraId="2DED2625" w14:textId="77777777" w:rsidR="00052824" w:rsidRDefault="00162818">
      <w:pPr>
        <w:spacing w:before="240" w:after="240"/>
        <w:jc w:val="both"/>
        <w:rPr>
          <w:b/>
        </w:rPr>
      </w:pPr>
      <w:r>
        <w:rPr>
          <w:b/>
        </w:rPr>
        <w:t xml:space="preserve">Do </w:t>
      </w:r>
      <w:r>
        <w:t xml:space="preserve">name end-to-end test specification files after the feature they test with a suffix </w:t>
      </w:r>
      <w:proofErr w:type="gramStart"/>
      <w:r>
        <w:t>of .e</w:t>
      </w:r>
      <w:proofErr w:type="gramEnd"/>
      <w:r>
        <w:t>2e-spec.</w:t>
      </w:r>
    </w:p>
    <w:p w14:paraId="7DDD28B6" w14:textId="77777777" w:rsidR="00052824" w:rsidRDefault="00162818">
      <w:pPr>
        <w:spacing w:before="240" w:after="240"/>
        <w:jc w:val="both"/>
      </w:pPr>
      <w:r>
        <w:rPr>
          <w:b/>
        </w:rPr>
        <w:t>Why?</w:t>
      </w:r>
      <w:r>
        <w:t xml:space="preserve"> Provides a consistent way to quickly identify end-to-end tests.</w:t>
      </w:r>
    </w:p>
    <w:p w14:paraId="286FD511" w14:textId="77777777" w:rsidR="00052824" w:rsidRDefault="00162818">
      <w:pPr>
        <w:spacing w:before="240" w:after="240"/>
        <w:jc w:val="both"/>
      </w:pPr>
      <w:r>
        <w:rPr>
          <w:b/>
        </w:rPr>
        <w:t>Why?</w:t>
      </w:r>
      <w:r>
        <w:t xml:space="preserve"> Provides pattern matching for test runners and build automation.</w:t>
      </w:r>
    </w:p>
    <w:p w14:paraId="654DA5E5" w14:textId="77777777" w:rsidR="00052824" w:rsidRDefault="00052824">
      <w:pPr>
        <w:spacing w:before="240" w:after="240"/>
        <w:jc w:val="both"/>
      </w:pPr>
    </w:p>
    <w:p w14:paraId="6EE22F49" w14:textId="77777777" w:rsidR="00052824" w:rsidRDefault="00052824">
      <w:pPr>
        <w:spacing w:before="240" w:after="240"/>
        <w:jc w:val="both"/>
      </w:pPr>
    </w:p>
    <w:p w14:paraId="763CEF57" w14:textId="77777777" w:rsidR="00052824" w:rsidRDefault="00162818">
      <w:pPr>
        <w:pStyle w:val="Ttulo3"/>
        <w:jc w:val="both"/>
      </w:pPr>
      <w:bookmarkStart w:id="31" w:name="_56y3xjr5ntzp" w:colFirst="0" w:colLast="0"/>
      <w:bookmarkEnd w:id="31"/>
      <w:r>
        <w:t xml:space="preserve">02-12 </w:t>
      </w:r>
      <w:proofErr w:type="spellStart"/>
      <w:r>
        <w:t>Nombres</w:t>
      </w:r>
      <w:proofErr w:type="spellEnd"/>
      <w:r>
        <w:t xml:space="preserve"> de Angular </w:t>
      </w:r>
      <w:proofErr w:type="spellStart"/>
      <w:r>
        <w:t>NgModule</w:t>
      </w:r>
      <w:proofErr w:type="spellEnd"/>
    </w:p>
    <w:p w14:paraId="1AB6C522" w14:textId="77777777" w:rsidR="00052824" w:rsidRDefault="00162818">
      <w:pPr>
        <w:spacing w:before="240" w:after="240"/>
        <w:jc w:val="both"/>
      </w:pPr>
      <w:r>
        <w:rPr>
          <w:b/>
        </w:rPr>
        <w:t xml:space="preserve">Do </w:t>
      </w:r>
      <w:r>
        <w:t>append the symbol name with the suffix Module.</w:t>
      </w:r>
    </w:p>
    <w:p w14:paraId="70B56BCF" w14:textId="77777777" w:rsidR="00052824" w:rsidRDefault="00162818">
      <w:pPr>
        <w:spacing w:before="240" w:after="240"/>
        <w:jc w:val="both"/>
      </w:pPr>
      <w:r>
        <w:rPr>
          <w:b/>
        </w:rPr>
        <w:t xml:space="preserve">Do </w:t>
      </w:r>
      <w:r>
        <w:t xml:space="preserve">give the file name </w:t>
      </w:r>
      <w:proofErr w:type="gramStart"/>
      <w:r>
        <w:t xml:space="preserve">the </w:t>
      </w:r>
      <w:r>
        <w:rPr>
          <w:shd w:val="clear" w:color="auto" w:fill="FCE5CD"/>
        </w:rPr>
        <w:t>.</w:t>
      </w:r>
      <w:proofErr w:type="spellStart"/>
      <w:r>
        <w:rPr>
          <w:shd w:val="clear" w:color="auto" w:fill="FCE5CD"/>
        </w:rPr>
        <w:t>module</w:t>
      </w:r>
      <w:proofErr w:type="gramEnd"/>
      <w:r>
        <w:rPr>
          <w:shd w:val="clear" w:color="auto" w:fill="FCE5CD"/>
        </w:rPr>
        <w:t>.ts</w:t>
      </w:r>
      <w:proofErr w:type="spellEnd"/>
      <w:r>
        <w:rPr>
          <w:shd w:val="clear" w:color="auto" w:fill="FCE5CD"/>
        </w:rPr>
        <w:t xml:space="preserve"> </w:t>
      </w:r>
      <w:r>
        <w:t>extension.</w:t>
      </w:r>
    </w:p>
    <w:p w14:paraId="7AF5E8D2" w14:textId="77777777" w:rsidR="00052824" w:rsidRDefault="00162818">
      <w:pPr>
        <w:spacing w:before="240" w:after="240"/>
        <w:jc w:val="both"/>
      </w:pPr>
      <w:r>
        <w:rPr>
          <w:b/>
        </w:rPr>
        <w:lastRenderedPageBreak/>
        <w:t xml:space="preserve">Do </w:t>
      </w:r>
      <w:r>
        <w:t>name the module after the feature and folder it resides in.</w:t>
      </w:r>
    </w:p>
    <w:p w14:paraId="46F1AD9C" w14:textId="77777777" w:rsidR="00052824" w:rsidRDefault="00162818">
      <w:pPr>
        <w:spacing w:before="240" w:after="240"/>
        <w:jc w:val="both"/>
      </w:pPr>
      <w:r>
        <w:rPr>
          <w:b/>
        </w:rPr>
        <w:t xml:space="preserve">Why? </w:t>
      </w:r>
      <w:r>
        <w:t>Provides a consistent way to quickly identify and reference modules.</w:t>
      </w:r>
    </w:p>
    <w:p w14:paraId="409E141C" w14:textId="77777777" w:rsidR="00052824" w:rsidRDefault="00162818">
      <w:pPr>
        <w:spacing w:before="240" w:after="240"/>
        <w:jc w:val="both"/>
      </w:pPr>
      <w:r>
        <w:rPr>
          <w:b/>
        </w:rPr>
        <w:t xml:space="preserve">Why? </w:t>
      </w:r>
      <w:r>
        <w:t>Upper camel case is conventional for identifying objects that can be instantiated using a constructor.</w:t>
      </w:r>
    </w:p>
    <w:p w14:paraId="0B76593B" w14:textId="77777777" w:rsidR="00052824" w:rsidRDefault="00162818">
      <w:pPr>
        <w:spacing w:before="240" w:after="240"/>
        <w:jc w:val="both"/>
      </w:pPr>
      <w:r>
        <w:rPr>
          <w:b/>
        </w:rPr>
        <w:t>Why?</w:t>
      </w:r>
      <w:r>
        <w:t xml:space="preserve"> Easily identifies the module as the root of the same named feature.</w:t>
      </w:r>
    </w:p>
    <w:p w14:paraId="5649E4DB" w14:textId="77777777" w:rsidR="00052824" w:rsidRDefault="00162818">
      <w:pPr>
        <w:spacing w:before="240" w:after="240"/>
        <w:jc w:val="both"/>
      </w:pPr>
      <w:r>
        <w:rPr>
          <w:b/>
        </w:rPr>
        <w:t>Do</w:t>
      </w:r>
      <w:r>
        <w:t xml:space="preserve"> suffix a </w:t>
      </w:r>
      <w:proofErr w:type="spellStart"/>
      <w:r>
        <w:t>RoutingModule</w:t>
      </w:r>
      <w:proofErr w:type="spellEnd"/>
      <w:r>
        <w:t xml:space="preserve"> class name with </w:t>
      </w:r>
      <w:proofErr w:type="spellStart"/>
      <w:r>
        <w:t>RoutingModule</w:t>
      </w:r>
      <w:proofErr w:type="spellEnd"/>
      <w:r>
        <w:t>.</w:t>
      </w:r>
    </w:p>
    <w:p w14:paraId="6BDD76C7" w14:textId="77777777" w:rsidR="00052824" w:rsidRDefault="00162818">
      <w:pPr>
        <w:spacing w:before="240" w:after="240"/>
        <w:jc w:val="both"/>
        <w:rPr>
          <w:shd w:val="clear" w:color="auto" w:fill="FCE5CD"/>
        </w:rPr>
      </w:pPr>
      <w:r>
        <w:rPr>
          <w:b/>
        </w:rPr>
        <w:t>Do</w:t>
      </w:r>
      <w:r>
        <w:t xml:space="preserve"> end the filename of a </w:t>
      </w:r>
      <w:proofErr w:type="spellStart"/>
      <w:r>
        <w:t>RoutingModule</w:t>
      </w:r>
      <w:proofErr w:type="spellEnd"/>
      <w:r>
        <w:t xml:space="preserve"> with </w:t>
      </w:r>
      <w:r>
        <w:rPr>
          <w:shd w:val="clear" w:color="auto" w:fill="FCE5CD"/>
        </w:rPr>
        <w:t>-</w:t>
      </w:r>
      <w:proofErr w:type="spellStart"/>
      <w:proofErr w:type="gramStart"/>
      <w:r>
        <w:rPr>
          <w:shd w:val="clear" w:color="auto" w:fill="FCE5CD"/>
        </w:rPr>
        <w:t>routing.module</w:t>
      </w:r>
      <w:proofErr w:type="gramEnd"/>
      <w:r>
        <w:rPr>
          <w:shd w:val="clear" w:color="auto" w:fill="FCE5CD"/>
        </w:rPr>
        <w:t>.ts</w:t>
      </w:r>
      <w:proofErr w:type="spellEnd"/>
      <w:r>
        <w:rPr>
          <w:shd w:val="clear" w:color="auto" w:fill="FCE5CD"/>
        </w:rPr>
        <w:t>.</w:t>
      </w:r>
    </w:p>
    <w:p w14:paraId="2A22AC9A" w14:textId="77777777" w:rsidR="00052824" w:rsidRDefault="00162818">
      <w:pPr>
        <w:spacing w:before="240" w:after="240"/>
        <w:jc w:val="both"/>
      </w:pPr>
      <w:r>
        <w:rPr>
          <w:b/>
        </w:rPr>
        <w:t>Why?</w:t>
      </w:r>
      <w:r>
        <w:t xml:space="preserve"> A </w:t>
      </w:r>
      <w:proofErr w:type="spellStart"/>
      <w:r>
        <w:t>RoutingModule</w:t>
      </w:r>
      <w:proofErr w:type="spellEnd"/>
      <w:r>
        <w:t xml:space="preserve"> is a module dedicated exclusively to configuring the Angular router. A consistent class and file name convention make these modules easy to spot and verify.</w:t>
      </w:r>
    </w:p>
    <w:p w14:paraId="0F44509D" w14:textId="77777777" w:rsidR="00052824" w:rsidRDefault="00052824">
      <w:pPr>
        <w:spacing w:before="240" w:after="240"/>
        <w:jc w:val="both"/>
      </w:pPr>
    </w:p>
    <w:p w14:paraId="4AD54125" w14:textId="77777777" w:rsidR="00052824" w:rsidRDefault="00052824">
      <w:pPr>
        <w:jc w:val="both"/>
      </w:pPr>
    </w:p>
    <w:p w14:paraId="7231056D" w14:textId="77777777" w:rsidR="00052824" w:rsidRDefault="00162818">
      <w:pPr>
        <w:pStyle w:val="Ttulo2"/>
        <w:jc w:val="both"/>
      </w:pPr>
      <w:bookmarkStart w:id="32" w:name="_iopz80jiegn7" w:colFirst="0" w:colLast="0"/>
      <w:bookmarkEnd w:id="32"/>
      <w:r>
        <w:t xml:space="preserve">04- </w:t>
      </w:r>
      <w:proofErr w:type="spellStart"/>
      <w:r>
        <w:t>Estructura</w:t>
      </w:r>
      <w:proofErr w:type="spellEnd"/>
      <w:r>
        <w:t xml:space="preserve"> de la </w:t>
      </w:r>
      <w:proofErr w:type="spellStart"/>
      <w:r>
        <w:t>aplicación</w:t>
      </w:r>
      <w:proofErr w:type="spellEnd"/>
      <w:r>
        <w:t xml:space="preserve"> y </w:t>
      </w:r>
      <w:proofErr w:type="spellStart"/>
      <w:r>
        <w:t>NgModules</w:t>
      </w:r>
      <w:proofErr w:type="spellEnd"/>
    </w:p>
    <w:p w14:paraId="5DAA1065" w14:textId="77777777" w:rsidR="00052824" w:rsidRDefault="00162818">
      <w:pPr>
        <w:jc w:val="both"/>
      </w:pPr>
      <w:r>
        <w:t>Have a near-term view of implementation and a long-term vision. Start small but keep in mind where the app is heading down the road.</w:t>
      </w:r>
    </w:p>
    <w:p w14:paraId="6043DED0" w14:textId="77777777" w:rsidR="00052824" w:rsidRDefault="00052824">
      <w:pPr>
        <w:jc w:val="both"/>
      </w:pPr>
    </w:p>
    <w:p w14:paraId="26C7AF86" w14:textId="77777777" w:rsidR="00052824" w:rsidRDefault="00162818">
      <w:pPr>
        <w:jc w:val="both"/>
      </w:pPr>
      <w:r>
        <w:t xml:space="preserve">All of the app's code goes in a folder named </w:t>
      </w:r>
      <w:proofErr w:type="spellStart"/>
      <w:r>
        <w:t>src</w:t>
      </w:r>
      <w:proofErr w:type="spellEnd"/>
      <w:r>
        <w:t xml:space="preserve">. All feature areas are in their own folder, with their own </w:t>
      </w:r>
      <w:proofErr w:type="spellStart"/>
      <w:r>
        <w:t>NgModule</w:t>
      </w:r>
      <w:proofErr w:type="spellEnd"/>
      <w:r>
        <w:t>.</w:t>
      </w:r>
    </w:p>
    <w:p w14:paraId="55A578FA" w14:textId="77777777" w:rsidR="00052824" w:rsidRDefault="00052824">
      <w:pPr>
        <w:jc w:val="both"/>
      </w:pPr>
    </w:p>
    <w:p w14:paraId="481EEBBB" w14:textId="77777777" w:rsidR="00052824" w:rsidRDefault="00162818">
      <w:pPr>
        <w:jc w:val="both"/>
      </w:pPr>
      <w:r>
        <w:t xml:space="preserve">All content is one asset per file. Each component, service, and pipe </w:t>
      </w:r>
      <w:proofErr w:type="gramStart"/>
      <w:r>
        <w:t>is</w:t>
      </w:r>
      <w:proofErr w:type="gramEnd"/>
      <w:r>
        <w:t xml:space="preserve"> in its own file. All </w:t>
      </w:r>
      <w:proofErr w:type="gramStart"/>
      <w:r>
        <w:t>third party</w:t>
      </w:r>
      <w:proofErr w:type="gramEnd"/>
      <w:r>
        <w:t xml:space="preserve"> vendor scripts are stored in another folder and not in the </w:t>
      </w:r>
      <w:proofErr w:type="spellStart"/>
      <w:r>
        <w:t>src</w:t>
      </w:r>
      <w:proofErr w:type="spellEnd"/>
      <w:r>
        <w:t xml:space="preserve"> folder. You didn't write them and you don't want them cluttering </w:t>
      </w:r>
      <w:proofErr w:type="spellStart"/>
      <w:r>
        <w:t>src</w:t>
      </w:r>
      <w:proofErr w:type="spellEnd"/>
      <w:r>
        <w:t xml:space="preserve">. Use the naming conventions for files in this guide. </w:t>
      </w:r>
    </w:p>
    <w:p w14:paraId="654647C3" w14:textId="77777777" w:rsidR="00052824" w:rsidRDefault="00052824">
      <w:pPr>
        <w:pStyle w:val="Ttulo3"/>
        <w:jc w:val="both"/>
      </w:pPr>
    </w:p>
    <w:p w14:paraId="543BF415" w14:textId="77777777" w:rsidR="00052824" w:rsidRDefault="00162818">
      <w:pPr>
        <w:pStyle w:val="Ttulo3"/>
        <w:jc w:val="both"/>
      </w:pPr>
      <w:bookmarkStart w:id="33" w:name="_st03a4uaeya1" w:colFirst="0" w:colLast="0"/>
      <w:bookmarkEnd w:id="33"/>
      <w:r>
        <w:t>04-01 LIFT</w:t>
      </w:r>
    </w:p>
    <w:p w14:paraId="1B0FA738" w14:textId="77777777" w:rsidR="00052824" w:rsidRDefault="00052824">
      <w:pPr>
        <w:jc w:val="both"/>
      </w:pPr>
    </w:p>
    <w:p w14:paraId="428EBDCD" w14:textId="77777777" w:rsidR="00052824" w:rsidRDefault="00162818">
      <w:pPr>
        <w:jc w:val="both"/>
      </w:pPr>
      <w:r>
        <w:rPr>
          <w:b/>
        </w:rPr>
        <w:t xml:space="preserve">Do </w:t>
      </w:r>
      <w:r>
        <w:t xml:space="preserve">structure the app such that you can Locate code quickly, Identify the code at a glance, keep the Flattest structure you can, and </w:t>
      </w:r>
      <w:proofErr w:type="gramStart"/>
      <w:r>
        <w:t>Try</w:t>
      </w:r>
      <w:proofErr w:type="gramEnd"/>
      <w:r>
        <w:t xml:space="preserve"> to be DRY.</w:t>
      </w:r>
    </w:p>
    <w:p w14:paraId="79142C9F" w14:textId="77777777" w:rsidR="00052824" w:rsidRDefault="00052824">
      <w:pPr>
        <w:jc w:val="both"/>
      </w:pPr>
    </w:p>
    <w:p w14:paraId="1600D716" w14:textId="77777777" w:rsidR="00052824" w:rsidRDefault="00162818">
      <w:pPr>
        <w:jc w:val="both"/>
      </w:pPr>
      <w:r>
        <w:rPr>
          <w:b/>
        </w:rPr>
        <w:t xml:space="preserve">Do </w:t>
      </w:r>
      <w:r>
        <w:t>define the structure to follow these four basic guidelines, listed in order of importance.</w:t>
      </w:r>
    </w:p>
    <w:p w14:paraId="39481C44" w14:textId="77777777" w:rsidR="00052824" w:rsidRDefault="00162818">
      <w:pPr>
        <w:jc w:val="both"/>
      </w:pPr>
      <w:r>
        <w:rPr>
          <w:b/>
        </w:rPr>
        <w:t>Why?</w:t>
      </w:r>
      <w:r>
        <w:t xml:space="preserve"> LIFT provides a consistent structure that scales well, is modular, and makes it easier to increase developer efficiency by finding code quickly. To confirm your intuition about a particular structure, ask: can I quickly open and start work in all of the related files for this feature?</w:t>
      </w:r>
    </w:p>
    <w:p w14:paraId="1E713C2A" w14:textId="77777777" w:rsidR="00052824" w:rsidRDefault="00052824">
      <w:pPr>
        <w:jc w:val="both"/>
      </w:pPr>
    </w:p>
    <w:p w14:paraId="791DDA77" w14:textId="77777777" w:rsidR="00052824" w:rsidRDefault="00052824">
      <w:pPr>
        <w:jc w:val="both"/>
      </w:pPr>
    </w:p>
    <w:p w14:paraId="095304D0" w14:textId="77777777" w:rsidR="00052824" w:rsidRDefault="00052824">
      <w:pPr>
        <w:jc w:val="both"/>
      </w:pPr>
    </w:p>
    <w:p w14:paraId="50EC6386" w14:textId="77777777" w:rsidR="00052824" w:rsidRDefault="00162818">
      <w:pPr>
        <w:pStyle w:val="Ttulo3"/>
        <w:jc w:val="both"/>
      </w:pPr>
      <w:bookmarkStart w:id="34" w:name="_n3zwsguvav8e" w:colFirst="0" w:colLast="0"/>
      <w:bookmarkEnd w:id="34"/>
      <w:r>
        <w:lastRenderedPageBreak/>
        <w:t xml:space="preserve">04-02 </w:t>
      </w:r>
      <w:proofErr w:type="spellStart"/>
      <w:r>
        <w:t>Localiza</w:t>
      </w:r>
      <w:proofErr w:type="spellEnd"/>
    </w:p>
    <w:p w14:paraId="17B2DBDB" w14:textId="77777777" w:rsidR="00052824" w:rsidRDefault="00162818">
      <w:pPr>
        <w:jc w:val="both"/>
      </w:pPr>
      <w:r>
        <w:rPr>
          <w:b/>
        </w:rPr>
        <w:t>Do</w:t>
      </w:r>
      <w:r>
        <w:t xml:space="preserve"> make locating code intuitive, simple, and fast.</w:t>
      </w:r>
    </w:p>
    <w:p w14:paraId="43A921AC" w14:textId="77777777" w:rsidR="00052824" w:rsidRDefault="00052824">
      <w:pPr>
        <w:jc w:val="both"/>
      </w:pPr>
    </w:p>
    <w:p w14:paraId="4A7D9767" w14:textId="77777777" w:rsidR="00052824" w:rsidRDefault="00162818">
      <w:pPr>
        <w:jc w:val="both"/>
      </w:pPr>
      <w:r>
        <w:rPr>
          <w:b/>
        </w:rPr>
        <w:t>Why?</w:t>
      </w:r>
      <w:r>
        <w:t xml:space="preserve"> To work efficiently you must be able to find files quickly, especially when you do not know (or do not remember) the file names. Keeping related files near each other in an intuitive location saves time. A descriptive folder structure makes a world of difference to you and the people who come after you.</w:t>
      </w:r>
    </w:p>
    <w:p w14:paraId="4F26350A" w14:textId="77777777" w:rsidR="00052824" w:rsidRDefault="00052824">
      <w:pPr>
        <w:jc w:val="both"/>
      </w:pPr>
    </w:p>
    <w:p w14:paraId="07CDACAF" w14:textId="77777777" w:rsidR="00052824" w:rsidRDefault="00052824">
      <w:pPr>
        <w:jc w:val="both"/>
      </w:pPr>
    </w:p>
    <w:p w14:paraId="78666633" w14:textId="77777777" w:rsidR="00052824" w:rsidRDefault="00052824">
      <w:pPr>
        <w:jc w:val="both"/>
      </w:pPr>
    </w:p>
    <w:p w14:paraId="0B6BAE50" w14:textId="77777777" w:rsidR="00052824" w:rsidRDefault="00162818">
      <w:pPr>
        <w:pStyle w:val="Ttulo3"/>
        <w:jc w:val="both"/>
      </w:pPr>
      <w:bookmarkStart w:id="35" w:name="_ql8xokukbihs" w:colFirst="0" w:colLast="0"/>
      <w:bookmarkEnd w:id="35"/>
      <w:r>
        <w:t xml:space="preserve">04-03 </w:t>
      </w:r>
      <w:proofErr w:type="spellStart"/>
      <w:r>
        <w:t>Identifica</w:t>
      </w:r>
      <w:proofErr w:type="spellEnd"/>
    </w:p>
    <w:p w14:paraId="3D0AE93C" w14:textId="77777777" w:rsidR="00052824" w:rsidRDefault="00052824">
      <w:pPr>
        <w:jc w:val="both"/>
      </w:pPr>
    </w:p>
    <w:p w14:paraId="66A28926" w14:textId="77777777" w:rsidR="00052824" w:rsidRDefault="00162818">
      <w:pPr>
        <w:jc w:val="both"/>
      </w:pPr>
      <w:r>
        <w:rPr>
          <w:b/>
        </w:rPr>
        <w:t>Do</w:t>
      </w:r>
      <w:r>
        <w:t xml:space="preserve"> name the file such that you instantly know what it contains and represents.</w:t>
      </w:r>
    </w:p>
    <w:p w14:paraId="0474554B" w14:textId="77777777" w:rsidR="00052824" w:rsidRDefault="00052824">
      <w:pPr>
        <w:jc w:val="both"/>
      </w:pPr>
    </w:p>
    <w:p w14:paraId="7DF8D397" w14:textId="77777777" w:rsidR="00052824" w:rsidRDefault="00162818">
      <w:pPr>
        <w:jc w:val="both"/>
      </w:pPr>
      <w:r>
        <w:rPr>
          <w:b/>
        </w:rPr>
        <w:t>Do</w:t>
      </w:r>
      <w:r>
        <w:t xml:space="preserve"> be descriptive with file names and keep the contents of the file to exactly one component.</w:t>
      </w:r>
    </w:p>
    <w:p w14:paraId="4DDA54A5" w14:textId="77777777" w:rsidR="00052824" w:rsidRDefault="00052824">
      <w:pPr>
        <w:jc w:val="both"/>
      </w:pPr>
    </w:p>
    <w:p w14:paraId="4BEE2378" w14:textId="77777777" w:rsidR="00052824" w:rsidRDefault="00162818">
      <w:pPr>
        <w:jc w:val="both"/>
      </w:pPr>
      <w:r>
        <w:rPr>
          <w:b/>
        </w:rPr>
        <w:t xml:space="preserve">Avoid </w:t>
      </w:r>
      <w:r>
        <w:t>files with multiple components, multiple services, or a mixture.</w:t>
      </w:r>
    </w:p>
    <w:p w14:paraId="09D39128" w14:textId="77777777" w:rsidR="00052824" w:rsidRDefault="00052824">
      <w:pPr>
        <w:jc w:val="both"/>
      </w:pPr>
    </w:p>
    <w:p w14:paraId="147467DA" w14:textId="77777777" w:rsidR="00052824" w:rsidRDefault="00162818">
      <w:pPr>
        <w:jc w:val="both"/>
      </w:pPr>
      <w:r>
        <w:rPr>
          <w:b/>
        </w:rPr>
        <w:t>Why?</w:t>
      </w:r>
      <w:r>
        <w:t xml:space="preserve"> Spend less time hunting and pecking for code, and become more efficient. Longer file names are far better than short-but-obscure abbreviated names.</w:t>
      </w:r>
    </w:p>
    <w:p w14:paraId="50C0D223" w14:textId="77777777" w:rsidR="00052824" w:rsidRDefault="00052824">
      <w:pPr>
        <w:jc w:val="both"/>
      </w:pPr>
    </w:p>
    <w:p w14:paraId="104A6E8C" w14:textId="77777777" w:rsidR="00052824" w:rsidRDefault="00162818">
      <w:pPr>
        <w:jc w:val="both"/>
      </w:pPr>
      <w:r>
        <w:t>It may be advantageous to deviate from the one-thing-per-file rule when you have a set of small, closely-related features that are better discovered and understood in a single file than as multiple files. Be wary of this loophole.</w:t>
      </w:r>
    </w:p>
    <w:p w14:paraId="127F9E92" w14:textId="77777777" w:rsidR="00052824" w:rsidRDefault="00052824">
      <w:pPr>
        <w:jc w:val="both"/>
      </w:pPr>
    </w:p>
    <w:p w14:paraId="44F2F2DF" w14:textId="77777777" w:rsidR="00052824" w:rsidRDefault="00052824">
      <w:pPr>
        <w:jc w:val="both"/>
      </w:pPr>
    </w:p>
    <w:p w14:paraId="375C38D1" w14:textId="77777777" w:rsidR="00052824" w:rsidRDefault="00052824">
      <w:pPr>
        <w:jc w:val="both"/>
      </w:pPr>
    </w:p>
    <w:p w14:paraId="67FC81AA" w14:textId="77777777" w:rsidR="00052824" w:rsidRDefault="00162818">
      <w:pPr>
        <w:pStyle w:val="Ttulo3"/>
        <w:jc w:val="both"/>
      </w:pPr>
      <w:bookmarkStart w:id="36" w:name="_y4apmw9hbut3" w:colFirst="0" w:colLast="0"/>
      <w:bookmarkEnd w:id="36"/>
      <w:r>
        <w:t xml:space="preserve">04-04 </w:t>
      </w:r>
      <w:proofErr w:type="spellStart"/>
      <w:r>
        <w:t>Estructura</w:t>
      </w:r>
      <w:proofErr w:type="spellEnd"/>
      <w:r>
        <w:t xml:space="preserve"> plana</w:t>
      </w:r>
    </w:p>
    <w:p w14:paraId="5D074B7F" w14:textId="77777777" w:rsidR="00052824" w:rsidRDefault="00162818">
      <w:pPr>
        <w:jc w:val="both"/>
      </w:pPr>
      <w:r>
        <w:rPr>
          <w:b/>
        </w:rPr>
        <w:t>Do</w:t>
      </w:r>
      <w:r>
        <w:t xml:space="preserve"> keep a flat folder structure as long as possible.</w:t>
      </w:r>
    </w:p>
    <w:p w14:paraId="7BE820D3" w14:textId="77777777" w:rsidR="00052824" w:rsidRDefault="00052824">
      <w:pPr>
        <w:jc w:val="both"/>
      </w:pPr>
    </w:p>
    <w:p w14:paraId="134028C1" w14:textId="77777777" w:rsidR="00052824" w:rsidRDefault="00162818">
      <w:pPr>
        <w:jc w:val="both"/>
      </w:pPr>
      <w:r>
        <w:rPr>
          <w:b/>
        </w:rPr>
        <w:t xml:space="preserve">Consider </w:t>
      </w:r>
      <w:r>
        <w:t>creating sub-folders when a folder reaches seven or more files.</w:t>
      </w:r>
    </w:p>
    <w:p w14:paraId="1F682F62" w14:textId="77777777" w:rsidR="00052824" w:rsidRDefault="00052824">
      <w:pPr>
        <w:jc w:val="both"/>
      </w:pPr>
    </w:p>
    <w:p w14:paraId="7AEE9013" w14:textId="77777777" w:rsidR="00052824" w:rsidRDefault="00162818">
      <w:pPr>
        <w:jc w:val="both"/>
      </w:pPr>
      <w:r>
        <w:rPr>
          <w:b/>
        </w:rPr>
        <w:t xml:space="preserve">Consider </w:t>
      </w:r>
      <w:r>
        <w:t xml:space="preserve">configuring the IDE to hide distracting, irrelevant files such as </w:t>
      </w:r>
      <w:r>
        <w:rPr>
          <w:shd w:val="clear" w:color="auto" w:fill="FCE5CD"/>
        </w:rPr>
        <w:t>generated .</w:t>
      </w:r>
      <w:proofErr w:type="spellStart"/>
      <w:r>
        <w:rPr>
          <w:shd w:val="clear" w:color="auto" w:fill="FCE5CD"/>
        </w:rPr>
        <w:t>js</w:t>
      </w:r>
      <w:proofErr w:type="spellEnd"/>
      <w:r>
        <w:rPr>
          <w:shd w:val="clear" w:color="auto" w:fill="FCE5CD"/>
        </w:rPr>
        <w:t xml:space="preserve"> </w:t>
      </w:r>
      <w:proofErr w:type="gramStart"/>
      <w:r>
        <w:t xml:space="preserve">and </w:t>
      </w:r>
      <w:r>
        <w:rPr>
          <w:shd w:val="clear" w:color="auto" w:fill="FCE5CD"/>
        </w:rPr>
        <w:t>.</w:t>
      </w:r>
      <w:proofErr w:type="spellStart"/>
      <w:proofErr w:type="gramEnd"/>
      <w:r>
        <w:rPr>
          <w:shd w:val="clear" w:color="auto" w:fill="FCE5CD"/>
        </w:rPr>
        <w:t>js.map</w:t>
      </w:r>
      <w:proofErr w:type="spellEnd"/>
      <w:r>
        <w:t xml:space="preserve"> files.</w:t>
      </w:r>
    </w:p>
    <w:p w14:paraId="2D1A2210" w14:textId="77777777" w:rsidR="00052824" w:rsidRDefault="00052824">
      <w:pPr>
        <w:jc w:val="both"/>
      </w:pPr>
    </w:p>
    <w:p w14:paraId="5E998EB6" w14:textId="77777777" w:rsidR="00052824" w:rsidRDefault="00162818">
      <w:pPr>
        <w:jc w:val="both"/>
      </w:pPr>
      <w:r>
        <w:rPr>
          <w:b/>
        </w:rPr>
        <w:t xml:space="preserve">Why? </w:t>
      </w:r>
      <w:r>
        <w:t>No one wants to search for a file through seven levels of folders. A flat structure is easy to scan.</w:t>
      </w:r>
    </w:p>
    <w:p w14:paraId="4404C039" w14:textId="77777777" w:rsidR="00052824" w:rsidRDefault="00052824">
      <w:pPr>
        <w:jc w:val="both"/>
      </w:pPr>
    </w:p>
    <w:p w14:paraId="054F17F6" w14:textId="77777777" w:rsidR="00052824" w:rsidRDefault="00162818">
      <w:pPr>
        <w:jc w:val="both"/>
      </w:pPr>
      <w:r>
        <w:t xml:space="preserve">On the other hand, psychologists believe that humans start to struggle when the number of adjacent interesting things exceeds nine. </w:t>
      </w:r>
      <w:proofErr w:type="gramStart"/>
      <w:r>
        <w:t>So</w:t>
      </w:r>
      <w:proofErr w:type="gramEnd"/>
      <w:r>
        <w:t xml:space="preserve"> when a folder has ten or more files, it may be time to create subfolders.</w:t>
      </w:r>
    </w:p>
    <w:p w14:paraId="4656F642" w14:textId="77777777" w:rsidR="00052824" w:rsidRDefault="00052824">
      <w:pPr>
        <w:jc w:val="both"/>
      </w:pPr>
    </w:p>
    <w:p w14:paraId="11321D2B" w14:textId="77777777" w:rsidR="00052824" w:rsidRDefault="00162818">
      <w:pPr>
        <w:jc w:val="both"/>
      </w:pPr>
      <w:r>
        <w:lastRenderedPageBreak/>
        <w:t>Base your decision on your comfort level. Use a flatter structure until there is an obvious value to creating a new folder.</w:t>
      </w:r>
    </w:p>
    <w:p w14:paraId="4A95B045" w14:textId="77777777" w:rsidR="00052824" w:rsidRDefault="00052824">
      <w:pPr>
        <w:jc w:val="both"/>
      </w:pPr>
    </w:p>
    <w:p w14:paraId="6B982300" w14:textId="77777777" w:rsidR="00052824" w:rsidRDefault="00052824">
      <w:pPr>
        <w:jc w:val="both"/>
      </w:pPr>
    </w:p>
    <w:p w14:paraId="4683B255" w14:textId="77777777" w:rsidR="00052824" w:rsidRDefault="00052824">
      <w:pPr>
        <w:jc w:val="both"/>
      </w:pPr>
    </w:p>
    <w:p w14:paraId="455D401E" w14:textId="77777777" w:rsidR="00052824" w:rsidRDefault="00162818">
      <w:pPr>
        <w:pStyle w:val="Ttulo3"/>
        <w:jc w:val="both"/>
      </w:pPr>
      <w:bookmarkStart w:id="37" w:name="_5b9h207hinzv" w:colFirst="0" w:colLast="0"/>
      <w:bookmarkEnd w:id="37"/>
      <w:r>
        <w:t>04-05 T-DRY (</w:t>
      </w:r>
      <w:proofErr w:type="spellStart"/>
      <w:r>
        <w:t>Intenta</w:t>
      </w:r>
      <w:proofErr w:type="spellEnd"/>
      <w:r>
        <w:t xml:space="preserve"> ser DRY)</w:t>
      </w:r>
    </w:p>
    <w:p w14:paraId="2571A58D" w14:textId="77777777" w:rsidR="00052824" w:rsidRDefault="00162818">
      <w:pPr>
        <w:jc w:val="both"/>
      </w:pPr>
      <w:r>
        <w:rPr>
          <w:b/>
        </w:rPr>
        <w:t xml:space="preserve">Do </w:t>
      </w:r>
      <w:r>
        <w:t>be DRY (Don't Repeat Yourself).</w:t>
      </w:r>
    </w:p>
    <w:p w14:paraId="13E8E638" w14:textId="77777777" w:rsidR="00052824" w:rsidRDefault="00052824">
      <w:pPr>
        <w:jc w:val="both"/>
      </w:pPr>
    </w:p>
    <w:p w14:paraId="68D4BD92" w14:textId="77777777" w:rsidR="00052824" w:rsidRDefault="00162818">
      <w:pPr>
        <w:jc w:val="both"/>
      </w:pPr>
      <w:r>
        <w:rPr>
          <w:b/>
        </w:rPr>
        <w:t xml:space="preserve">Avoid </w:t>
      </w:r>
      <w:r>
        <w:t>being so DRY that you sacrifice readability.</w:t>
      </w:r>
    </w:p>
    <w:p w14:paraId="447971F7" w14:textId="77777777" w:rsidR="00052824" w:rsidRDefault="00052824">
      <w:pPr>
        <w:jc w:val="both"/>
      </w:pPr>
    </w:p>
    <w:p w14:paraId="0215E81A" w14:textId="77777777" w:rsidR="00052824" w:rsidRDefault="00162818">
      <w:pPr>
        <w:jc w:val="both"/>
      </w:pPr>
      <w:r>
        <w:rPr>
          <w:b/>
        </w:rPr>
        <w:t>Why?</w:t>
      </w:r>
      <w:r>
        <w:t xml:space="preserve"> Being DRY is important, but not crucial if it sacrifices the other elements of LIFT. That's why it's called T-DRY. For example, it's redundant to name a template hero-view.component.html because with the .html extension, it is obviously a view. But if something is not obvious or departs from a convention, then spell it out.</w:t>
      </w:r>
    </w:p>
    <w:p w14:paraId="1D75D8FB" w14:textId="77777777" w:rsidR="00052824" w:rsidRDefault="00052824">
      <w:pPr>
        <w:jc w:val="both"/>
      </w:pPr>
    </w:p>
    <w:p w14:paraId="4D11DD1E" w14:textId="77777777" w:rsidR="00052824" w:rsidRDefault="00052824">
      <w:pPr>
        <w:jc w:val="both"/>
      </w:pPr>
    </w:p>
    <w:p w14:paraId="415CA0C3" w14:textId="77777777" w:rsidR="00052824" w:rsidRDefault="00162818">
      <w:pPr>
        <w:pStyle w:val="Ttulo3"/>
        <w:jc w:val="both"/>
      </w:pPr>
      <w:bookmarkStart w:id="38" w:name="_fgekvgsulp8v" w:colFirst="0" w:colLast="0"/>
      <w:bookmarkEnd w:id="38"/>
      <w:r>
        <w:t xml:space="preserve">04-06 Directrices </w:t>
      </w:r>
      <w:proofErr w:type="spellStart"/>
      <w:r>
        <w:t>estructurales</w:t>
      </w:r>
      <w:proofErr w:type="spellEnd"/>
      <w:r>
        <w:t xml:space="preserve"> </w:t>
      </w:r>
      <w:proofErr w:type="spellStart"/>
      <w:r>
        <w:t>generales</w:t>
      </w:r>
      <w:proofErr w:type="spellEnd"/>
    </w:p>
    <w:p w14:paraId="19904304" w14:textId="77777777" w:rsidR="00052824" w:rsidRDefault="00162818">
      <w:pPr>
        <w:jc w:val="both"/>
      </w:pPr>
      <w:r>
        <w:rPr>
          <w:b/>
        </w:rPr>
        <w:t xml:space="preserve">Do </w:t>
      </w:r>
      <w:r>
        <w:t>start small but keep in mind where the app is heading down the road.</w:t>
      </w:r>
    </w:p>
    <w:p w14:paraId="4E67B2B0" w14:textId="77777777" w:rsidR="00052824" w:rsidRDefault="00052824">
      <w:pPr>
        <w:jc w:val="both"/>
      </w:pPr>
    </w:p>
    <w:p w14:paraId="7B3EF9A7" w14:textId="77777777" w:rsidR="00052824" w:rsidRDefault="00162818">
      <w:pPr>
        <w:jc w:val="both"/>
      </w:pPr>
      <w:r>
        <w:rPr>
          <w:b/>
        </w:rPr>
        <w:t xml:space="preserve">Do </w:t>
      </w:r>
      <w:r>
        <w:t xml:space="preserve">have a near term view of implementation and a </w:t>
      </w:r>
      <w:proofErr w:type="gramStart"/>
      <w:r>
        <w:t>long term</w:t>
      </w:r>
      <w:proofErr w:type="gramEnd"/>
      <w:r>
        <w:t xml:space="preserve"> vision.</w:t>
      </w:r>
    </w:p>
    <w:p w14:paraId="39FC7534" w14:textId="77777777" w:rsidR="00052824" w:rsidRDefault="00052824">
      <w:pPr>
        <w:jc w:val="both"/>
      </w:pPr>
    </w:p>
    <w:p w14:paraId="25291758" w14:textId="77777777" w:rsidR="00052824" w:rsidRDefault="00162818">
      <w:pPr>
        <w:jc w:val="both"/>
      </w:pPr>
      <w:r>
        <w:rPr>
          <w:b/>
        </w:rPr>
        <w:t xml:space="preserve">Do </w:t>
      </w:r>
      <w:r>
        <w:t xml:space="preserve">put all of the app's code in a folder named </w:t>
      </w:r>
      <w:proofErr w:type="spellStart"/>
      <w:r>
        <w:t>src</w:t>
      </w:r>
      <w:proofErr w:type="spellEnd"/>
      <w:r>
        <w:t>.</w:t>
      </w:r>
    </w:p>
    <w:p w14:paraId="34716170" w14:textId="77777777" w:rsidR="00052824" w:rsidRDefault="00052824">
      <w:pPr>
        <w:jc w:val="both"/>
      </w:pPr>
    </w:p>
    <w:p w14:paraId="7CB3D0B0" w14:textId="77777777" w:rsidR="00052824" w:rsidRDefault="00162818">
      <w:pPr>
        <w:jc w:val="both"/>
      </w:pPr>
      <w:r>
        <w:rPr>
          <w:b/>
        </w:rPr>
        <w:t xml:space="preserve">Consider </w:t>
      </w:r>
      <w:r>
        <w:t>creating a folder for a component when it has multiple accompanying files (.</w:t>
      </w:r>
      <w:proofErr w:type="spellStart"/>
      <w:r>
        <w:t>ts</w:t>
      </w:r>
      <w:proofErr w:type="spellEnd"/>
      <w:r>
        <w:t>, .html, .</w:t>
      </w:r>
      <w:proofErr w:type="spellStart"/>
      <w:r>
        <w:t>css</w:t>
      </w:r>
      <w:proofErr w:type="spellEnd"/>
      <w:r>
        <w:t xml:space="preserve"> </w:t>
      </w:r>
      <w:proofErr w:type="gramStart"/>
      <w:r>
        <w:t>and .spec</w:t>
      </w:r>
      <w:proofErr w:type="gramEnd"/>
      <w:r>
        <w:t>).</w:t>
      </w:r>
    </w:p>
    <w:p w14:paraId="1959E953" w14:textId="77777777" w:rsidR="00052824" w:rsidRDefault="00052824">
      <w:pPr>
        <w:jc w:val="both"/>
      </w:pPr>
    </w:p>
    <w:p w14:paraId="2958D285" w14:textId="77777777" w:rsidR="00052824" w:rsidRDefault="00162818">
      <w:pPr>
        <w:jc w:val="both"/>
      </w:pPr>
      <w:r>
        <w:rPr>
          <w:b/>
        </w:rPr>
        <w:t xml:space="preserve">Why? </w:t>
      </w:r>
      <w:r>
        <w:t>Helps keep the app structure small and easy to maintain in the early stages, while being easy to evolve as the app grows.</w:t>
      </w:r>
    </w:p>
    <w:p w14:paraId="4F910917" w14:textId="77777777" w:rsidR="00052824" w:rsidRDefault="00052824">
      <w:pPr>
        <w:jc w:val="both"/>
      </w:pPr>
    </w:p>
    <w:p w14:paraId="0A1689DB" w14:textId="77777777" w:rsidR="00052824" w:rsidRDefault="00162818">
      <w:pPr>
        <w:jc w:val="both"/>
      </w:pPr>
      <w:r>
        <w:rPr>
          <w:b/>
        </w:rPr>
        <w:t>Why?</w:t>
      </w:r>
      <w:r>
        <w:t xml:space="preserve"> Components often have four files (e.g. *.html, *.</w:t>
      </w:r>
      <w:proofErr w:type="spellStart"/>
      <w:r>
        <w:t>css</w:t>
      </w:r>
      <w:proofErr w:type="spellEnd"/>
      <w:r>
        <w:t>, *.</w:t>
      </w:r>
      <w:proofErr w:type="spellStart"/>
      <w:r>
        <w:t>ts</w:t>
      </w:r>
      <w:proofErr w:type="spellEnd"/>
      <w:r>
        <w:t xml:space="preserve">, and </w:t>
      </w:r>
      <w:proofErr w:type="gramStart"/>
      <w:r>
        <w:t>*.</w:t>
      </w:r>
      <w:proofErr w:type="spellStart"/>
      <w:r>
        <w:t>spec</w:t>
      </w:r>
      <w:proofErr w:type="gramEnd"/>
      <w:r>
        <w:t>.ts</w:t>
      </w:r>
      <w:proofErr w:type="spellEnd"/>
      <w:r>
        <w:t>) and can clutter a folder quickly.</w:t>
      </w:r>
    </w:p>
    <w:p w14:paraId="1DB34983" w14:textId="77777777" w:rsidR="00052824" w:rsidRDefault="00052824">
      <w:pPr>
        <w:jc w:val="both"/>
      </w:pPr>
    </w:p>
    <w:p w14:paraId="0217EDDA" w14:textId="77777777" w:rsidR="00052824" w:rsidRDefault="00052824">
      <w:pPr>
        <w:jc w:val="both"/>
      </w:pPr>
    </w:p>
    <w:p w14:paraId="6B0C6DB4" w14:textId="77777777" w:rsidR="00052824" w:rsidRDefault="00162818">
      <w:pPr>
        <w:pStyle w:val="Ttulo3"/>
        <w:jc w:val="both"/>
      </w:pPr>
      <w:bookmarkStart w:id="39" w:name="_uo0qzadj553c" w:colFirst="0" w:colLast="0"/>
      <w:bookmarkEnd w:id="39"/>
      <w:r>
        <w:t xml:space="preserve">04-07 </w:t>
      </w:r>
      <w:proofErr w:type="spellStart"/>
      <w:r>
        <w:t>Estructura</w:t>
      </w:r>
      <w:proofErr w:type="spellEnd"/>
      <w:r>
        <w:t xml:space="preserve"> de </w:t>
      </w:r>
      <w:proofErr w:type="spellStart"/>
      <w:r>
        <w:t>carpetas</w:t>
      </w:r>
      <w:proofErr w:type="spellEnd"/>
      <w:r>
        <w:t xml:space="preserve"> por </w:t>
      </w:r>
      <w:proofErr w:type="spellStart"/>
      <w:r>
        <w:t>función</w:t>
      </w:r>
      <w:proofErr w:type="spellEnd"/>
    </w:p>
    <w:p w14:paraId="56D9845C" w14:textId="77777777" w:rsidR="00052824" w:rsidRDefault="00162818">
      <w:pPr>
        <w:jc w:val="both"/>
      </w:pPr>
      <w:r>
        <w:rPr>
          <w:b/>
        </w:rPr>
        <w:t xml:space="preserve">Do </w:t>
      </w:r>
      <w:r>
        <w:t>create folders named for the feature area they represent.</w:t>
      </w:r>
    </w:p>
    <w:p w14:paraId="71B79276" w14:textId="77777777" w:rsidR="00052824" w:rsidRDefault="00052824">
      <w:pPr>
        <w:jc w:val="both"/>
      </w:pPr>
    </w:p>
    <w:p w14:paraId="2A7ABF4A" w14:textId="77777777" w:rsidR="00052824" w:rsidRDefault="00162818">
      <w:pPr>
        <w:jc w:val="both"/>
      </w:pPr>
      <w:r>
        <w:rPr>
          <w:b/>
        </w:rPr>
        <w:t xml:space="preserve">Why? </w:t>
      </w:r>
      <w:r>
        <w:t>A developer can locate the code and identify what each file represents at a glance. The structure is as flat as it can be and there are no repetitive or redundant names.</w:t>
      </w:r>
    </w:p>
    <w:p w14:paraId="42094EA0" w14:textId="77777777" w:rsidR="00052824" w:rsidRDefault="00052824">
      <w:pPr>
        <w:jc w:val="both"/>
      </w:pPr>
    </w:p>
    <w:p w14:paraId="7A1A3AAB" w14:textId="77777777" w:rsidR="00052824" w:rsidRDefault="00162818">
      <w:pPr>
        <w:jc w:val="both"/>
      </w:pPr>
      <w:r>
        <w:rPr>
          <w:b/>
        </w:rPr>
        <w:t>Why?</w:t>
      </w:r>
      <w:r>
        <w:t xml:space="preserve"> The LIFT guidelines are all covered.</w:t>
      </w:r>
    </w:p>
    <w:p w14:paraId="5B49BD90" w14:textId="77777777" w:rsidR="00052824" w:rsidRDefault="00052824">
      <w:pPr>
        <w:jc w:val="both"/>
      </w:pPr>
    </w:p>
    <w:p w14:paraId="36FA1880" w14:textId="77777777" w:rsidR="00052824" w:rsidRDefault="00162818">
      <w:pPr>
        <w:jc w:val="both"/>
      </w:pPr>
      <w:r>
        <w:rPr>
          <w:b/>
        </w:rPr>
        <w:t>Why?</w:t>
      </w:r>
      <w:r>
        <w:t xml:space="preserve"> Helps reduce the app from becoming cluttered through organizing the content and keeping them aligned with the LIFT guidelines.</w:t>
      </w:r>
    </w:p>
    <w:p w14:paraId="338AC283" w14:textId="77777777" w:rsidR="00052824" w:rsidRDefault="00052824">
      <w:pPr>
        <w:jc w:val="both"/>
      </w:pPr>
    </w:p>
    <w:p w14:paraId="6D54F786" w14:textId="77777777" w:rsidR="00052824" w:rsidRDefault="00162818">
      <w:pPr>
        <w:jc w:val="both"/>
      </w:pPr>
      <w:r>
        <w:rPr>
          <w:b/>
        </w:rPr>
        <w:t xml:space="preserve">Why? </w:t>
      </w:r>
      <w:r>
        <w:t>When there are a lot of files, for example 10+, locating them is easier with a consistent folder structure and more difficult in a flat structure.</w:t>
      </w:r>
    </w:p>
    <w:p w14:paraId="6FA8CB02" w14:textId="77777777" w:rsidR="00052824" w:rsidRDefault="00052824">
      <w:pPr>
        <w:jc w:val="both"/>
      </w:pPr>
    </w:p>
    <w:p w14:paraId="39810B55" w14:textId="77777777" w:rsidR="00052824" w:rsidRDefault="00162818">
      <w:pPr>
        <w:jc w:val="both"/>
      </w:pPr>
      <w:r>
        <w:rPr>
          <w:b/>
        </w:rPr>
        <w:t xml:space="preserve">Do </w:t>
      </w:r>
      <w:r>
        <w:t xml:space="preserve">create an </w:t>
      </w:r>
      <w:proofErr w:type="spellStart"/>
      <w:r>
        <w:t>NgModule</w:t>
      </w:r>
      <w:proofErr w:type="spellEnd"/>
      <w:r>
        <w:t xml:space="preserve"> for each feature area.</w:t>
      </w:r>
    </w:p>
    <w:p w14:paraId="269C7C3F" w14:textId="77777777" w:rsidR="00052824" w:rsidRDefault="00052824">
      <w:pPr>
        <w:jc w:val="both"/>
      </w:pPr>
    </w:p>
    <w:p w14:paraId="5C57317C" w14:textId="77777777" w:rsidR="00052824" w:rsidRDefault="00162818">
      <w:pPr>
        <w:jc w:val="both"/>
      </w:pPr>
      <w:r>
        <w:rPr>
          <w:b/>
        </w:rPr>
        <w:t xml:space="preserve">Why? </w:t>
      </w:r>
      <w:proofErr w:type="spellStart"/>
      <w:r>
        <w:t>NgModules</w:t>
      </w:r>
      <w:proofErr w:type="spellEnd"/>
      <w:r>
        <w:t xml:space="preserve"> make it easy to lazy load routable features.</w:t>
      </w:r>
    </w:p>
    <w:p w14:paraId="18124F85" w14:textId="77777777" w:rsidR="00052824" w:rsidRDefault="00052824">
      <w:pPr>
        <w:jc w:val="both"/>
      </w:pPr>
    </w:p>
    <w:p w14:paraId="11816342" w14:textId="77777777" w:rsidR="00052824" w:rsidRDefault="00162818">
      <w:pPr>
        <w:jc w:val="both"/>
      </w:pPr>
      <w:r>
        <w:rPr>
          <w:b/>
        </w:rPr>
        <w:t xml:space="preserve">Why? </w:t>
      </w:r>
      <w:proofErr w:type="spellStart"/>
      <w:r>
        <w:t>NgModules</w:t>
      </w:r>
      <w:proofErr w:type="spellEnd"/>
      <w:r>
        <w:t xml:space="preserve"> make it easier to isolate, test, and reuse features.</w:t>
      </w:r>
    </w:p>
    <w:p w14:paraId="2BC98876" w14:textId="77777777" w:rsidR="00052824" w:rsidRDefault="00052824">
      <w:pPr>
        <w:jc w:val="both"/>
      </w:pPr>
    </w:p>
    <w:p w14:paraId="6D84D428" w14:textId="77777777" w:rsidR="00052824" w:rsidRDefault="00052824">
      <w:pPr>
        <w:jc w:val="both"/>
      </w:pPr>
    </w:p>
    <w:p w14:paraId="1BCBF2B4" w14:textId="77777777" w:rsidR="00052824" w:rsidRDefault="00052824">
      <w:pPr>
        <w:jc w:val="both"/>
      </w:pPr>
    </w:p>
    <w:p w14:paraId="7A2A93B7" w14:textId="77777777" w:rsidR="00052824" w:rsidRDefault="00162818">
      <w:pPr>
        <w:pStyle w:val="Ttulo3"/>
        <w:jc w:val="both"/>
      </w:pPr>
      <w:bookmarkStart w:id="40" w:name="_6lacpztfbu1p" w:colFirst="0" w:colLast="0"/>
      <w:bookmarkEnd w:id="40"/>
      <w:r>
        <w:t xml:space="preserve">04-08 </w:t>
      </w:r>
      <w:proofErr w:type="spellStart"/>
      <w:r>
        <w:t>Módulo</w:t>
      </w:r>
      <w:proofErr w:type="spellEnd"/>
      <w:r>
        <w:t xml:space="preserve"> </w:t>
      </w:r>
      <w:proofErr w:type="spellStart"/>
      <w:r>
        <w:t>raiz</w:t>
      </w:r>
      <w:proofErr w:type="spellEnd"/>
      <w:r>
        <w:t xml:space="preserve"> App </w:t>
      </w:r>
    </w:p>
    <w:p w14:paraId="4E71D9C0" w14:textId="77777777" w:rsidR="00052824" w:rsidRDefault="00162818">
      <w:pPr>
        <w:jc w:val="both"/>
      </w:pPr>
      <w:r>
        <w:rPr>
          <w:b/>
        </w:rPr>
        <w:t xml:space="preserve">Do </w:t>
      </w:r>
      <w:r>
        <w:t xml:space="preserve">create an </w:t>
      </w:r>
      <w:proofErr w:type="spellStart"/>
      <w:r>
        <w:t>NgModule</w:t>
      </w:r>
      <w:proofErr w:type="spellEnd"/>
      <w:r>
        <w:t xml:space="preserve"> in the app's root folder, for example, in </w:t>
      </w:r>
      <w:r>
        <w:rPr>
          <w:shd w:val="clear" w:color="auto" w:fill="FCE5CD"/>
        </w:rPr>
        <w:t>/</w:t>
      </w:r>
      <w:proofErr w:type="spellStart"/>
      <w:r>
        <w:rPr>
          <w:shd w:val="clear" w:color="auto" w:fill="FCE5CD"/>
        </w:rPr>
        <w:t>src</w:t>
      </w:r>
      <w:proofErr w:type="spellEnd"/>
      <w:r>
        <w:rPr>
          <w:shd w:val="clear" w:color="auto" w:fill="FCE5CD"/>
        </w:rPr>
        <w:t>/app</w:t>
      </w:r>
      <w:r>
        <w:t>.</w:t>
      </w:r>
    </w:p>
    <w:p w14:paraId="00BB87C6" w14:textId="77777777" w:rsidR="00052824" w:rsidRDefault="00052824">
      <w:pPr>
        <w:jc w:val="both"/>
      </w:pPr>
    </w:p>
    <w:p w14:paraId="3554756C" w14:textId="77777777" w:rsidR="00052824" w:rsidRDefault="00162818">
      <w:pPr>
        <w:jc w:val="both"/>
      </w:pPr>
      <w:r>
        <w:rPr>
          <w:b/>
        </w:rPr>
        <w:t>Why?</w:t>
      </w:r>
      <w:r>
        <w:t xml:space="preserve"> Every app requires at least one root </w:t>
      </w:r>
      <w:proofErr w:type="spellStart"/>
      <w:r>
        <w:t>NgModule</w:t>
      </w:r>
      <w:proofErr w:type="spellEnd"/>
      <w:r>
        <w:t>.</w:t>
      </w:r>
    </w:p>
    <w:p w14:paraId="04297673" w14:textId="77777777" w:rsidR="00052824" w:rsidRDefault="00052824">
      <w:pPr>
        <w:jc w:val="both"/>
      </w:pPr>
    </w:p>
    <w:p w14:paraId="45B1B9F6" w14:textId="77777777" w:rsidR="00052824" w:rsidRDefault="00162818">
      <w:pPr>
        <w:jc w:val="both"/>
      </w:pPr>
      <w:r>
        <w:rPr>
          <w:b/>
        </w:rPr>
        <w:t xml:space="preserve">Consider </w:t>
      </w:r>
      <w:r>
        <w:t xml:space="preserve">naming the root module </w:t>
      </w:r>
      <w:proofErr w:type="spellStart"/>
      <w:proofErr w:type="gramStart"/>
      <w:r>
        <w:rPr>
          <w:shd w:val="clear" w:color="auto" w:fill="FCE5CD"/>
        </w:rPr>
        <w:t>app.module</w:t>
      </w:r>
      <w:proofErr w:type="gramEnd"/>
      <w:r>
        <w:rPr>
          <w:shd w:val="clear" w:color="auto" w:fill="FCE5CD"/>
        </w:rPr>
        <w:t>.ts</w:t>
      </w:r>
      <w:proofErr w:type="spellEnd"/>
      <w:r>
        <w:t>.</w:t>
      </w:r>
    </w:p>
    <w:p w14:paraId="4E37D996" w14:textId="77777777" w:rsidR="00052824" w:rsidRDefault="00052824">
      <w:pPr>
        <w:jc w:val="both"/>
      </w:pPr>
    </w:p>
    <w:p w14:paraId="4FA32F1A" w14:textId="77777777" w:rsidR="00052824" w:rsidRDefault="00162818">
      <w:pPr>
        <w:jc w:val="both"/>
      </w:pPr>
      <w:r>
        <w:rPr>
          <w:b/>
        </w:rPr>
        <w:t>Why?</w:t>
      </w:r>
      <w:r>
        <w:t xml:space="preserve"> Makes it easier to locate and identify the root module.</w:t>
      </w:r>
    </w:p>
    <w:p w14:paraId="4252C998" w14:textId="77777777" w:rsidR="00052824" w:rsidRDefault="00052824">
      <w:pPr>
        <w:jc w:val="both"/>
      </w:pPr>
    </w:p>
    <w:p w14:paraId="7D0C9B31" w14:textId="77777777" w:rsidR="00052824" w:rsidRDefault="00052824">
      <w:pPr>
        <w:jc w:val="both"/>
      </w:pPr>
    </w:p>
    <w:p w14:paraId="67AA91DF" w14:textId="77777777" w:rsidR="00052824" w:rsidRDefault="00162818">
      <w:pPr>
        <w:pStyle w:val="Ttulo3"/>
        <w:jc w:val="both"/>
      </w:pPr>
      <w:bookmarkStart w:id="41" w:name="_9mdnoxa43v5u" w:colFirst="0" w:colLast="0"/>
      <w:bookmarkEnd w:id="41"/>
      <w:r>
        <w:t xml:space="preserve">04-09 </w:t>
      </w:r>
      <w:proofErr w:type="spellStart"/>
      <w:r>
        <w:t>Módulo</w:t>
      </w:r>
      <w:proofErr w:type="spellEnd"/>
      <w:r>
        <w:t xml:space="preserve"> de </w:t>
      </w:r>
      <w:proofErr w:type="spellStart"/>
      <w:r>
        <w:t>funciones</w:t>
      </w:r>
      <w:proofErr w:type="spellEnd"/>
    </w:p>
    <w:p w14:paraId="15AB0795" w14:textId="77777777" w:rsidR="00052824" w:rsidRDefault="00162818">
      <w:pPr>
        <w:jc w:val="both"/>
      </w:pPr>
      <w:r>
        <w:rPr>
          <w:b/>
        </w:rPr>
        <w:t xml:space="preserve">Do </w:t>
      </w:r>
      <w:r>
        <w:t xml:space="preserve">create an </w:t>
      </w:r>
      <w:proofErr w:type="spellStart"/>
      <w:r>
        <w:t>NgModule</w:t>
      </w:r>
      <w:proofErr w:type="spellEnd"/>
      <w:r>
        <w:t xml:space="preserve"> for all distinct features in an application; for example, a Heroes feature.</w:t>
      </w:r>
    </w:p>
    <w:p w14:paraId="5D4EA45C" w14:textId="77777777" w:rsidR="00052824" w:rsidRDefault="00052824">
      <w:pPr>
        <w:jc w:val="both"/>
      </w:pPr>
    </w:p>
    <w:p w14:paraId="2D045755" w14:textId="77777777" w:rsidR="00052824" w:rsidRDefault="00162818">
      <w:pPr>
        <w:jc w:val="both"/>
      </w:pPr>
      <w:r>
        <w:rPr>
          <w:b/>
        </w:rPr>
        <w:t xml:space="preserve">Do </w:t>
      </w:r>
      <w:r>
        <w:t xml:space="preserve">place the feature module in the same named folder as the feature area; for example, in </w:t>
      </w:r>
      <w:r>
        <w:rPr>
          <w:shd w:val="clear" w:color="auto" w:fill="FCE5CD"/>
        </w:rPr>
        <w:t>app/heroes</w:t>
      </w:r>
      <w:r>
        <w:t>.</w:t>
      </w:r>
    </w:p>
    <w:p w14:paraId="1A971FAA" w14:textId="77777777" w:rsidR="00052824" w:rsidRDefault="00052824">
      <w:pPr>
        <w:jc w:val="both"/>
      </w:pPr>
    </w:p>
    <w:p w14:paraId="32A670AF" w14:textId="77777777" w:rsidR="00052824" w:rsidRDefault="00162818">
      <w:pPr>
        <w:jc w:val="both"/>
      </w:pPr>
      <w:r>
        <w:rPr>
          <w:b/>
        </w:rPr>
        <w:t xml:space="preserve">Do </w:t>
      </w:r>
      <w:r>
        <w:t xml:space="preserve">name the feature module file reflecting the name of the feature area and folder; for example, </w:t>
      </w:r>
      <w:r>
        <w:rPr>
          <w:shd w:val="clear" w:color="auto" w:fill="FCE5CD"/>
        </w:rPr>
        <w:t>app/heroes/</w:t>
      </w:r>
      <w:proofErr w:type="spellStart"/>
      <w:r>
        <w:rPr>
          <w:shd w:val="clear" w:color="auto" w:fill="FCE5CD"/>
        </w:rPr>
        <w:t>heroes.module.ts</w:t>
      </w:r>
      <w:proofErr w:type="spellEnd"/>
      <w:r>
        <w:t>.</w:t>
      </w:r>
    </w:p>
    <w:p w14:paraId="363DBEB2" w14:textId="77777777" w:rsidR="00052824" w:rsidRDefault="00052824">
      <w:pPr>
        <w:jc w:val="both"/>
      </w:pPr>
    </w:p>
    <w:p w14:paraId="79C97353" w14:textId="77777777" w:rsidR="00052824" w:rsidRDefault="00162818">
      <w:pPr>
        <w:jc w:val="both"/>
      </w:pPr>
      <w:r>
        <w:rPr>
          <w:b/>
        </w:rPr>
        <w:t xml:space="preserve">Do </w:t>
      </w:r>
      <w:r>
        <w:t xml:space="preserve">name the feature module symbol reflecting the name of the feature area, folder, and file; for example, </w:t>
      </w:r>
      <w:r>
        <w:rPr>
          <w:shd w:val="clear" w:color="auto" w:fill="FCE5CD"/>
        </w:rPr>
        <w:t>app/heroes/</w:t>
      </w:r>
      <w:proofErr w:type="spellStart"/>
      <w:r>
        <w:rPr>
          <w:shd w:val="clear" w:color="auto" w:fill="FCE5CD"/>
        </w:rPr>
        <w:t>heroes.module.ts</w:t>
      </w:r>
      <w:proofErr w:type="spellEnd"/>
      <w:r>
        <w:t xml:space="preserve"> defines </w:t>
      </w:r>
      <w:proofErr w:type="spellStart"/>
      <w:r>
        <w:t>HeroesModule</w:t>
      </w:r>
      <w:proofErr w:type="spellEnd"/>
      <w:r>
        <w:t>.</w:t>
      </w:r>
    </w:p>
    <w:p w14:paraId="405A2DFD" w14:textId="77777777" w:rsidR="00052824" w:rsidRDefault="00052824">
      <w:pPr>
        <w:jc w:val="both"/>
      </w:pPr>
    </w:p>
    <w:p w14:paraId="5EA3200B" w14:textId="77777777" w:rsidR="00052824" w:rsidRDefault="00162818">
      <w:pPr>
        <w:jc w:val="both"/>
      </w:pPr>
      <w:r>
        <w:rPr>
          <w:b/>
        </w:rPr>
        <w:t>Why?</w:t>
      </w:r>
      <w:r>
        <w:t xml:space="preserve"> A feature module can expose or hide its implementation from other modules.</w:t>
      </w:r>
    </w:p>
    <w:p w14:paraId="33113DBC" w14:textId="77777777" w:rsidR="00052824" w:rsidRDefault="00052824">
      <w:pPr>
        <w:jc w:val="both"/>
      </w:pPr>
    </w:p>
    <w:p w14:paraId="377A12D0" w14:textId="77777777" w:rsidR="00052824" w:rsidRDefault="00162818">
      <w:pPr>
        <w:jc w:val="both"/>
      </w:pPr>
      <w:r>
        <w:rPr>
          <w:b/>
        </w:rPr>
        <w:t>Why?</w:t>
      </w:r>
      <w:r>
        <w:t xml:space="preserve"> A feature module identifies distinct sets of related components that comprise the feature area.</w:t>
      </w:r>
    </w:p>
    <w:p w14:paraId="61309445" w14:textId="77777777" w:rsidR="00052824" w:rsidRDefault="00052824">
      <w:pPr>
        <w:jc w:val="both"/>
      </w:pPr>
    </w:p>
    <w:p w14:paraId="1FB50BB0" w14:textId="77777777" w:rsidR="00052824" w:rsidRDefault="00162818">
      <w:pPr>
        <w:jc w:val="both"/>
      </w:pPr>
      <w:r>
        <w:rPr>
          <w:b/>
        </w:rPr>
        <w:t>Why?</w:t>
      </w:r>
      <w:r>
        <w:t xml:space="preserve"> A feature module can easily be routed to both eagerly and lazily.</w:t>
      </w:r>
    </w:p>
    <w:p w14:paraId="7F8E12A2" w14:textId="77777777" w:rsidR="00052824" w:rsidRDefault="00052824">
      <w:pPr>
        <w:jc w:val="both"/>
      </w:pPr>
    </w:p>
    <w:p w14:paraId="086DDDCC" w14:textId="77777777" w:rsidR="00052824" w:rsidRDefault="00162818">
      <w:pPr>
        <w:jc w:val="both"/>
      </w:pPr>
      <w:r>
        <w:rPr>
          <w:b/>
        </w:rPr>
        <w:t xml:space="preserve">Why? </w:t>
      </w:r>
      <w:r>
        <w:t>A feature module defines clear boundaries between specific functionality and other application features.</w:t>
      </w:r>
    </w:p>
    <w:p w14:paraId="79E281D8" w14:textId="77777777" w:rsidR="00052824" w:rsidRDefault="00052824">
      <w:pPr>
        <w:jc w:val="both"/>
      </w:pPr>
    </w:p>
    <w:p w14:paraId="019C3827" w14:textId="77777777" w:rsidR="00052824" w:rsidRDefault="00162818">
      <w:pPr>
        <w:jc w:val="both"/>
      </w:pPr>
      <w:r>
        <w:rPr>
          <w:b/>
        </w:rPr>
        <w:t>Why?</w:t>
      </w:r>
      <w:r>
        <w:t xml:space="preserve"> A feature module helps clarify and make it easier to assign development responsibilities to different teams.</w:t>
      </w:r>
    </w:p>
    <w:p w14:paraId="6122ED3C" w14:textId="77777777" w:rsidR="00052824" w:rsidRDefault="00052824">
      <w:pPr>
        <w:jc w:val="both"/>
      </w:pPr>
    </w:p>
    <w:p w14:paraId="13F3F210" w14:textId="77777777" w:rsidR="00052824" w:rsidRDefault="00162818">
      <w:pPr>
        <w:jc w:val="both"/>
      </w:pPr>
      <w:r>
        <w:rPr>
          <w:b/>
        </w:rPr>
        <w:t>Why?</w:t>
      </w:r>
      <w:r>
        <w:t xml:space="preserve"> A feature module can easily be isolated for testing.</w:t>
      </w:r>
    </w:p>
    <w:p w14:paraId="109A17E6" w14:textId="77777777" w:rsidR="00052824" w:rsidRDefault="00052824">
      <w:pPr>
        <w:jc w:val="both"/>
      </w:pPr>
    </w:p>
    <w:p w14:paraId="02937BFE" w14:textId="77777777" w:rsidR="00052824" w:rsidRDefault="00052824">
      <w:pPr>
        <w:jc w:val="both"/>
      </w:pPr>
    </w:p>
    <w:p w14:paraId="6F0883E8" w14:textId="77777777" w:rsidR="00052824" w:rsidRDefault="00052824">
      <w:pPr>
        <w:jc w:val="both"/>
      </w:pPr>
    </w:p>
    <w:p w14:paraId="34B943CF" w14:textId="77777777" w:rsidR="00052824" w:rsidRDefault="00162818">
      <w:pPr>
        <w:pStyle w:val="Ttulo3"/>
        <w:jc w:val="both"/>
      </w:pPr>
      <w:bookmarkStart w:id="42" w:name="_7gqf1olaopst" w:colFirst="0" w:colLast="0"/>
      <w:bookmarkEnd w:id="42"/>
      <w:r>
        <w:t xml:space="preserve">04-10 </w:t>
      </w:r>
      <w:proofErr w:type="spellStart"/>
      <w:r>
        <w:t>Módulo</w:t>
      </w:r>
      <w:proofErr w:type="spellEnd"/>
      <w:r>
        <w:t xml:space="preserve"> de </w:t>
      </w:r>
      <w:proofErr w:type="spellStart"/>
      <w:r>
        <w:t>funciones</w:t>
      </w:r>
      <w:proofErr w:type="spellEnd"/>
      <w:r>
        <w:t xml:space="preserve"> </w:t>
      </w:r>
      <w:proofErr w:type="spellStart"/>
      <w:r>
        <w:t>compartidas</w:t>
      </w:r>
      <w:proofErr w:type="spellEnd"/>
    </w:p>
    <w:p w14:paraId="426B3597" w14:textId="77777777" w:rsidR="00052824" w:rsidRDefault="00162818">
      <w:pPr>
        <w:jc w:val="both"/>
      </w:pPr>
      <w:r>
        <w:rPr>
          <w:b/>
        </w:rPr>
        <w:t xml:space="preserve">Do </w:t>
      </w:r>
      <w:r>
        <w:t xml:space="preserve">create a feature module named </w:t>
      </w:r>
      <w:proofErr w:type="spellStart"/>
      <w:r>
        <w:t>SharedModule</w:t>
      </w:r>
      <w:proofErr w:type="spellEnd"/>
      <w:r>
        <w:t xml:space="preserve"> in a shared folder; for example, </w:t>
      </w:r>
      <w:r>
        <w:rPr>
          <w:shd w:val="clear" w:color="auto" w:fill="FCE5CD"/>
        </w:rPr>
        <w:t>app/shared/</w:t>
      </w:r>
      <w:proofErr w:type="spellStart"/>
      <w:r>
        <w:rPr>
          <w:shd w:val="clear" w:color="auto" w:fill="FCE5CD"/>
        </w:rPr>
        <w:t>shared.module.ts</w:t>
      </w:r>
      <w:proofErr w:type="spellEnd"/>
      <w:r>
        <w:t xml:space="preserve"> defines </w:t>
      </w:r>
      <w:proofErr w:type="spellStart"/>
      <w:r>
        <w:t>SharedModule</w:t>
      </w:r>
      <w:proofErr w:type="spellEnd"/>
      <w:r>
        <w:t>.</w:t>
      </w:r>
    </w:p>
    <w:p w14:paraId="25F3B015" w14:textId="77777777" w:rsidR="00052824" w:rsidRDefault="00052824">
      <w:pPr>
        <w:jc w:val="both"/>
      </w:pPr>
    </w:p>
    <w:p w14:paraId="10B6E162" w14:textId="77777777" w:rsidR="00052824" w:rsidRDefault="00162818">
      <w:pPr>
        <w:jc w:val="both"/>
      </w:pPr>
      <w:r>
        <w:rPr>
          <w:b/>
        </w:rPr>
        <w:t xml:space="preserve">Do </w:t>
      </w:r>
      <w:r>
        <w:t>declare components, directives, and pipes in a shared module when those items will be re-used and referenced by the components declared in other feature modules.</w:t>
      </w:r>
    </w:p>
    <w:p w14:paraId="52F13894" w14:textId="77777777" w:rsidR="00052824" w:rsidRDefault="00052824">
      <w:pPr>
        <w:jc w:val="both"/>
      </w:pPr>
    </w:p>
    <w:p w14:paraId="0B1466A7" w14:textId="77777777" w:rsidR="00052824" w:rsidRDefault="00162818">
      <w:pPr>
        <w:jc w:val="both"/>
      </w:pPr>
      <w:r>
        <w:rPr>
          <w:b/>
        </w:rPr>
        <w:t xml:space="preserve">Consider </w:t>
      </w:r>
      <w:r>
        <w:t xml:space="preserve">using the name </w:t>
      </w:r>
      <w:proofErr w:type="spellStart"/>
      <w:r>
        <w:t>SharedModule</w:t>
      </w:r>
      <w:proofErr w:type="spellEnd"/>
      <w:r>
        <w:t xml:space="preserve"> when the contents of a shared module are referenced across the entire application.</w:t>
      </w:r>
    </w:p>
    <w:p w14:paraId="28B2C2D3" w14:textId="77777777" w:rsidR="00052824" w:rsidRDefault="00052824">
      <w:pPr>
        <w:jc w:val="both"/>
      </w:pPr>
    </w:p>
    <w:p w14:paraId="6CE8EE4B" w14:textId="77777777" w:rsidR="00052824" w:rsidRDefault="00162818">
      <w:pPr>
        <w:jc w:val="both"/>
      </w:pPr>
      <w:r>
        <w:rPr>
          <w:b/>
        </w:rPr>
        <w:t xml:space="preserve">Consider </w:t>
      </w:r>
      <w:r>
        <w:t xml:space="preserve">not providing services in shared modules. Services are usually singletons that are provided once for the entire application or in a particular feature module. There are exceptions, however. For example, in the sample code that follows, notice that the </w:t>
      </w:r>
      <w:proofErr w:type="spellStart"/>
      <w:r>
        <w:t>SharedModule</w:t>
      </w:r>
      <w:proofErr w:type="spellEnd"/>
      <w:r>
        <w:t xml:space="preserve"> provides </w:t>
      </w:r>
      <w:proofErr w:type="spellStart"/>
      <w:r>
        <w:t>FilterTextService</w:t>
      </w:r>
      <w:proofErr w:type="spellEnd"/>
      <w:r>
        <w:t xml:space="preserve">. This is acceptable here because the service is </w:t>
      </w:r>
      <w:proofErr w:type="spellStart"/>
      <w:proofErr w:type="gramStart"/>
      <w:r>
        <w:t>stateless;that</w:t>
      </w:r>
      <w:proofErr w:type="spellEnd"/>
      <w:proofErr w:type="gramEnd"/>
      <w:r>
        <w:t xml:space="preserve"> is, the consumers of the service aren't impacted by new instances.</w:t>
      </w:r>
    </w:p>
    <w:p w14:paraId="3F0AA4B0" w14:textId="77777777" w:rsidR="00052824" w:rsidRDefault="00052824">
      <w:pPr>
        <w:jc w:val="both"/>
      </w:pPr>
    </w:p>
    <w:p w14:paraId="165CCE14" w14:textId="77777777" w:rsidR="00052824" w:rsidRDefault="00162818">
      <w:pPr>
        <w:jc w:val="both"/>
      </w:pPr>
      <w:r>
        <w:rPr>
          <w:b/>
        </w:rPr>
        <w:t xml:space="preserve">Do </w:t>
      </w:r>
      <w:r>
        <w:t xml:space="preserve">import all modules required by the assets in the </w:t>
      </w:r>
      <w:proofErr w:type="spellStart"/>
      <w:r>
        <w:t>SharedModule</w:t>
      </w:r>
      <w:proofErr w:type="spellEnd"/>
      <w:r>
        <w:t xml:space="preserve">; for example, </w:t>
      </w:r>
      <w:proofErr w:type="spellStart"/>
      <w:r>
        <w:t>CommonModule</w:t>
      </w:r>
      <w:proofErr w:type="spellEnd"/>
      <w:r>
        <w:t xml:space="preserve"> and </w:t>
      </w:r>
      <w:proofErr w:type="spellStart"/>
      <w:r>
        <w:t>FormsModule</w:t>
      </w:r>
      <w:proofErr w:type="spellEnd"/>
      <w:r>
        <w:t>.</w:t>
      </w:r>
    </w:p>
    <w:p w14:paraId="015A9C74" w14:textId="77777777" w:rsidR="00052824" w:rsidRDefault="00052824">
      <w:pPr>
        <w:jc w:val="both"/>
      </w:pPr>
    </w:p>
    <w:p w14:paraId="0C30B0B0" w14:textId="77777777" w:rsidR="00052824" w:rsidRDefault="00162818">
      <w:pPr>
        <w:jc w:val="both"/>
      </w:pPr>
      <w:r>
        <w:rPr>
          <w:b/>
        </w:rPr>
        <w:t>Why?</w:t>
      </w:r>
      <w:r>
        <w:t xml:space="preserve"> </w:t>
      </w:r>
      <w:proofErr w:type="spellStart"/>
      <w:r>
        <w:t>SharedModule</w:t>
      </w:r>
      <w:proofErr w:type="spellEnd"/>
      <w:r>
        <w:t xml:space="preserve"> will contain components, directives and pipes that may need features from another common module; for example, </w:t>
      </w:r>
      <w:proofErr w:type="spellStart"/>
      <w:r>
        <w:t>ngFor</w:t>
      </w:r>
      <w:proofErr w:type="spellEnd"/>
      <w:r>
        <w:t xml:space="preserve"> in </w:t>
      </w:r>
      <w:proofErr w:type="spellStart"/>
      <w:r>
        <w:t>CommonModule</w:t>
      </w:r>
      <w:proofErr w:type="spellEnd"/>
      <w:r>
        <w:t>.</w:t>
      </w:r>
    </w:p>
    <w:p w14:paraId="42F6F94D" w14:textId="77777777" w:rsidR="00052824" w:rsidRDefault="00052824">
      <w:pPr>
        <w:jc w:val="both"/>
      </w:pPr>
    </w:p>
    <w:p w14:paraId="17C6C825" w14:textId="77777777" w:rsidR="00052824" w:rsidRDefault="00162818">
      <w:pPr>
        <w:jc w:val="both"/>
      </w:pPr>
      <w:r>
        <w:rPr>
          <w:b/>
        </w:rPr>
        <w:t xml:space="preserve">Do </w:t>
      </w:r>
      <w:r>
        <w:t xml:space="preserve">declare all components, directives, and pipes in the </w:t>
      </w:r>
      <w:proofErr w:type="spellStart"/>
      <w:r>
        <w:t>SharedModule</w:t>
      </w:r>
      <w:proofErr w:type="spellEnd"/>
      <w:r>
        <w:t>.</w:t>
      </w:r>
    </w:p>
    <w:p w14:paraId="3FF8E20C" w14:textId="77777777" w:rsidR="00052824" w:rsidRDefault="00052824">
      <w:pPr>
        <w:jc w:val="both"/>
      </w:pPr>
    </w:p>
    <w:p w14:paraId="4A04BF73" w14:textId="77777777" w:rsidR="00052824" w:rsidRDefault="00162818">
      <w:pPr>
        <w:jc w:val="both"/>
      </w:pPr>
      <w:r>
        <w:rPr>
          <w:b/>
        </w:rPr>
        <w:t xml:space="preserve">Do </w:t>
      </w:r>
      <w:r>
        <w:t xml:space="preserve">export all symbols from the </w:t>
      </w:r>
      <w:proofErr w:type="spellStart"/>
      <w:r>
        <w:t>SharedModule</w:t>
      </w:r>
      <w:proofErr w:type="spellEnd"/>
      <w:r>
        <w:t xml:space="preserve"> that other feature modules need to use.</w:t>
      </w:r>
    </w:p>
    <w:p w14:paraId="3331777E" w14:textId="77777777" w:rsidR="00052824" w:rsidRDefault="00052824">
      <w:pPr>
        <w:jc w:val="both"/>
      </w:pPr>
    </w:p>
    <w:p w14:paraId="0BC1F904" w14:textId="77777777" w:rsidR="00052824" w:rsidRDefault="00162818">
      <w:pPr>
        <w:jc w:val="both"/>
      </w:pPr>
      <w:r>
        <w:rPr>
          <w:b/>
        </w:rPr>
        <w:t xml:space="preserve">Why? </w:t>
      </w:r>
      <w:proofErr w:type="spellStart"/>
      <w:r>
        <w:t>SharedModule</w:t>
      </w:r>
      <w:proofErr w:type="spellEnd"/>
      <w:r>
        <w:t xml:space="preserve"> exists to make commonly used components, directives and pipes available for use in the templates of components in many other modules.</w:t>
      </w:r>
    </w:p>
    <w:p w14:paraId="2B7AB292" w14:textId="77777777" w:rsidR="00052824" w:rsidRDefault="00052824">
      <w:pPr>
        <w:jc w:val="both"/>
      </w:pPr>
    </w:p>
    <w:p w14:paraId="1D2153A6" w14:textId="77777777" w:rsidR="00052824" w:rsidRDefault="00162818">
      <w:pPr>
        <w:jc w:val="both"/>
      </w:pPr>
      <w:r>
        <w:rPr>
          <w:b/>
        </w:rPr>
        <w:t xml:space="preserve">Avoid </w:t>
      </w:r>
      <w:r>
        <w:t xml:space="preserve">specifying app-wide singleton providers in a </w:t>
      </w:r>
      <w:proofErr w:type="spellStart"/>
      <w:r>
        <w:t>SharedModule</w:t>
      </w:r>
      <w:proofErr w:type="spellEnd"/>
      <w:r>
        <w:t>. Intentional singletons are OK. Take care.</w:t>
      </w:r>
    </w:p>
    <w:p w14:paraId="2292BB28" w14:textId="77777777" w:rsidR="00052824" w:rsidRDefault="00052824">
      <w:pPr>
        <w:jc w:val="both"/>
      </w:pPr>
    </w:p>
    <w:p w14:paraId="7222BBAE" w14:textId="77777777" w:rsidR="00052824" w:rsidRDefault="00162818">
      <w:pPr>
        <w:jc w:val="both"/>
      </w:pPr>
      <w:r>
        <w:rPr>
          <w:b/>
        </w:rPr>
        <w:t>Why?</w:t>
      </w:r>
      <w:r>
        <w:t xml:space="preserve"> A lazy loaded feature module that imports that shared module will make its own copy of the service and likely have undesirable results.</w:t>
      </w:r>
    </w:p>
    <w:p w14:paraId="3986ED5C" w14:textId="77777777" w:rsidR="00052824" w:rsidRDefault="00052824">
      <w:pPr>
        <w:jc w:val="both"/>
      </w:pPr>
    </w:p>
    <w:p w14:paraId="084CB2AC" w14:textId="77777777" w:rsidR="00052824" w:rsidRDefault="00162818">
      <w:pPr>
        <w:jc w:val="both"/>
      </w:pPr>
      <w:r>
        <w:rPr>
          <w:b/>
        </w:rPr>
        <w:t>Why?</w:t>
      </w:r>
      <w:r>
        <w:t xml:space="preserve"> You don't want each module to have its own separate instance of singleton services. Yet there is a real danger of that happening if the </w:t>
      </w:r>
      <w:proofErr w:type="spellStart"/>
      <w:r>
        <w:t>SharedModule</w:t>
      </w:r>
      <w:proofErr w:type="spellEnd"/>
      <w:r>
        <w:t xml:space="preserve"> provides a service.</w:t>
      </w:r>
    </w:p>
    <w:p w14:paraId="016F3892" w14:textId="77777777" w:rsidR="00052824" w:rsidRDefault="00052824">
      <w:pPr>
        <w:jc w:val="both"/>
      </w:pPr>
    </w:p>
    <w:p w14:paraId="22D9E27A" w14:textId="77777777" w:rsidR="00052824" w:rsidRDefault="00162818">
      <w:pPr>
        <w:pStyle w:val="Ttulo3"/>
        <w:jc w:val="both"/>
      </w:pPr>
      <w:bookmarkStart w:id="43" w:name="_xz8vbre5zzvr" w:colFirst="0" w:colLast="0"/>
      <w:bookmarkEnd w:id="43"/>
      <w:r>
        <w:lastRenderedPageBreak/>
        <w:t xml:space="preserve">04-11 </w:t>
      </w:r>
      <w:proofErr w:type="spellStart"/>
      <w:r>
        <w:t>Carpetas</w:t>
      </w:r>
      <w:proofErr w:type="spellEnd"/>
      <w:r>
        <w:t xml:space="preserve"> de </w:t>
      </w:r>
      <w:proofErr w:type="spellStart"/>
      <w:r>
        <w:t>carga</w:t>
      </w:r>
      <w:proofErr w:type="spellEnd"/>
      <w:r>
        <w:t xml:space="preserve"> </w:t>
      </w:r>
      <w:proofErr w:type="spellStart"/>
      <w:r>
        <w:t>perezosa</w:t>
      </w:r>
      <w:proofErr w:type="spellEnd"/>
    </w:p>
    <w:p w14:paraId="1BD226F5" w14:textId="77777777" w:rsidR="00052824" w:rsidRDefault="00162818">
      <w:pPr>
        <w:jc w:val="both"/>
      </w:pPr>
      <w:r>
        <w:t>A distinct application feature or workflow may be lazy loaded or loaded on demand rather than when the application starts.</w:t>
      </w:r>
    </w:p>
    <w:p w14:paraId="682D52AA" w14:textId="77777777" w:rsidR="00052824" w:rsidRDefault="00052824">
      <w:pPr>
        <w:jc w:val="both"/>
      </w:pPr>
    </w:p>
    <w:p w14:paraId="2DC93B28" w14:textId="77777777" w:rsidR="00052824" w:rsidRDefault="00162818">
      <w:pPr>
        <w:jc w:val="both"/>
      </w:pPr>
      <w:r>
        <w:rPr>
          <w:b/>
        </w:rPr>
        <w:t xml:space="preserve">Do </w:t>
      </w:r>
      <w:r>
        <w:t>put the contents of lazy loaded features in a lazy loaded folder. A typical lazy loaded folder contains a routing component, its child components, and their related assets and modules.</w:t>
      </w:r>
    </w:p>
    <w:p w14:paraId="1BEF4533" w14:textId="77777777" w:rsidR="00052824" w:rsidRDefault="00052824">
      <w:pPr>
        <w:jc w:val="both"/>
      </w:pPr>
    </w:p>
    <w:p w14:paraId="453E7CEF" w14:textId="77777777" w:rsidR="00052824" w:rsidRDefault="00162818">
      <w:pPr>
        <w:jc w:val="both"/>
      </w:pPr>
      <w:r>
        <w:rPr>
          <w:b/>
        </w:rPr>
        <w:t>Why?</w:t>
      </w:r>
      <w:r>
        <w:t xml:space="preserve"> The folder makes it easy to identify and isolate the feature content.</w:t>
      </w:r>
    </w:p>
    <w:p w14:paraId="094BBAA3" w14:textId="77777777" w:rsidR="00052824" w:rsidRDefault="00052824">
      <w:pPr>
        <w:jc w:val="both"/>
      </w:pPr>
    </w:p>
    <w:p w14:paraId="3943C293" w14:textId="77777777" w:rsidR="00052824" w:rsidRDefault="00052824">
      <w:pPr>
        <w:jc w:val="both"/>
      </w:pPr>
    </w:p>
    <w:p w14:paraId="778C668D" w14:textId="77777777" w:rsidR="00052824" w:rsidRDefault="00162818">
      <w:pPr>
        <w:pStyle w:val="Ttulo3"/>
        <w:jc w:val="both"/>
      </w:pPr>
      <w:bookmarkStart w:id="44" w:name="_f9pwj1vwtv9y" w:colFirst="0" w:colLast="0"/>
      <w:bookmarkEnd w:id="44"/>
      <w:r>
        <w:t xml:space="preserve">04-12 </w:t>
      </w:r>
      <w:proofErr w:type="spellStart"/>
      <w:r>
        <w:t>Nunca</w:t>
      </w:r>
      <w:proofErr w:type="spellEnd"/>
      <w:r>
        <w:t xml:space="preserve"> </w:t>
      </w:r>
      <w:proofErr w:type="spellStart"/>
      <w:r>
        <w:t>importes</w:t>
      </w:r>
      <w:proofErr w:type="spellEnd"/>
      <w:r>
        <w:t xml:space="preserve"> </w:t>
      </w:r>
      <w:proofErr w:type="spellStart"/>
      <w:r>
        <w:t>carpetas</w:t>
      </w:r>
      <w:proofErr w:type="spellEnd"/>
      <w:r>
        <w:t xml:space="preserve"> de </w:t>
      </w:r>
      <w:proofErr w:type="spellStart"/>
      <w:r>
        <w:t>carga</w:t>
      </w:r>
      <w:proofErr w:type="spellEnd"/>
      <w:r>
        <w:t xml:space="preserve"> </w:t>
      </w:r>
      <w:proofErr w:type="spellStart"/>
      <w:r>
        <w:t>perezosa</w:t>
      </w:r>
      <w:proofErr w:type="spellEnd"/>
      <w:r>
        <w:t xml:space="preserve"> </w:t>
      </w:r>
      <w:proofErr w:type="spellStart"/>
      <w:r>
        <w:t>directamente</w:t>
      </w:r>
      <w:proofErr w:type="spellEnd"/>
    </w:p>
    <w:p w14:paraId="604737AA" w14:textId="77777777" w:rsidR="00052824" w:rsidRDefault="00052824">
      <w:pPr>
        <w:jc w:val="both"/>
      </w:pPr>
    </w:p>
    <w:p w14:paraId="272F6C1F" w14:textId="77777777" w:rsidR="00052824" w:rsidRDefault="00162818">
      <w:pPr>
        <w:jc w:val="both"/>
      </w:pPr>
      <w:r>
        <w:rPr>
          <w:b/>
        </w:rPr>
        <w:t xml:space="preserve">Avoid </w:t>
      </w:r>
      <w:r>
        <w:t>allowing modules in sibling and parent folders to directly import a module in a lazy loaded feature.</w:t>
      </w:r>
    </w:p>
    <w:p w14:paraId="6153A24C" w14:textId="77777777" w:rsidR="00052824" w:rsidRDefault="00052824">
      <w:pPr>
        <w:jc w:val="both"/>
      </w:pPr>
    </w:p>
    <w:p w14:paraId="608630EC" w14:textId="77777777" w:rsidR="00052824" w:rsidRDefault="00162818">
      <w:pPr>
        <w:jc w:val="both"/>
      </w:pPr>
      <w:r>
        <w:rPr>
          <w:b/>
        </w:rPr>
        <w:t>Why?</w:t>
      </w:r>
      <w:r>
        <w:t xml:space="preserve"> Directly importing and using a module will load it immediately when the intention is to load it on demand.</w:t>
      </w:r>
    </w:p>
    <w:p w14:paraId="170FBC7B" w14:textId="77777777" w:rsidR="00052824" w:rsidRDefault="00052824">
      <w:pPr>
        <w:jc w:val="both"/>
      </w:pPr>
    </w:p>
    <w:p w14:paraId="51BE7FFE" w14:textId="77777777" w:rsidR="00052824" w:rsidRDefault="00052824">
      <w:pPr>
        <w:jc w:val="both"/>
      </w:pPr>
    </w:p>
    <w:p w14:paraId="14410DCA" w14:textId="77777777" w:rsidR="00052824" w:rsidRDefault="00052824">
      <w:pPr>
        <w:jc w:val="both"/>
      </w:pPr>
    </w:p>
    <w:p w14:paraId="1EBAC20C" w14:textId="77777777" w:rsidR="00052824" w:rsidRDefault="00162818">
      <w:pPr>
        <w:pStyle w:val="Ttulo2"/>
        <w:jc w:val="both"/>
      </w:pPr>
      <w:bookmarkStart w:id="45" w:name="_7yxo8jcn0t9n" w:colFirst="0" w:colLast="0"/>
      <w:bookmarkEnd w:id="45"/>
      <w:r>
        <w:t xml:space="preserve">05 - </w:t>
      </w:r>
      <w:proofErr w:type="spellStart"/>
      <w:r>
        <w:t>Componentes</w:t>
      </w:r>
      <w:proofErr w:type="spellEnd"/>
    </w:p>
    <w:p w14:paraId="7DB2FAA8" w14:textId="77777777" w:rsidR="00052824" w:rsidRDefault="00052824">
      <w:pPr>
        <w:jc w:val="both"/>
      </w:pPr>
    </w:p>
    <w:p w14:paraId="5646F6FE" w14:textId="77777777" w:rsidR="00052824" w:rsidRDefault="00162818">
      <w:pPr>
        <w:pStyle w:val="Ttulo3"/>
        <w:jc w:val="both"/>
      </w:pPr>
      <w:bookmarkStart w:id="46" w:name="_4bdgxlup8jyk" w:colFirst="0" w:colLast="0"/>
      <w:bookmarkEnd w:id="46"/>
      <w:r>
        <w:t xml:space="preserve">05-03 </w:t>
      </w:r>
      <w:proofErr w:type="spellStart"/>
      <w:r>
        <w:t>Componentes</w:t>
      </w:r>
      <w:proofErr w:type="spellEnd"/>
      <w:r>
        <w:t xml:space="preserve"> </w:t>
      </w:r>
      <w:proofErr w:type="spellStart"/>
      <w:r>
        <w:t>como</w:t>
      </w:r>
      <w:proofErr w:type="spellEnd"/>
      <w:r>
        <w:t xml:space="preserve"> </w:t>
      </w:r>
      <w:proofErr w:type="spellStart"/>
      <w:r>
        <w:t>elementos</w:t>
      </w:r>
      <w:proofErr w:type="spellEnd"/>
    </w:p>
    <w:p w14:paraId="7B7E40C4" w14:textId="77777777" w:rsidR="00052824" w:rsidRDefault="00162818">
      <w:pPr>
        <w:jc w:val="both"/>
      </w:pPr>
      <w:r>
        <w:rPr>
          <w:b/>
        </w:rPr>
        <w:t xml:space="preserve">Consider </w:t>
      </w:r>
      <w:r>
        <w:t>giving components an element selector, as opposed to attribute or class selectors.</w:t>
      </w:r>
    </w:p>
    <w:p w14:paraId="35879EE2" w14:textId="77777777" w:rsidR="00052824" w:rsidRDefault="00052824">
      <w:pPr>
        <w:jc w:val="both"/>
      </w:pPr>
    </w:p>
    <w:p w14:paraId="2EE70B5C" w14:textId="77777777" w:rsidR="00052824" w:rsidRDefault="00162818">
      <w:pPr>
        <w:jc w:val="both"/>
      </w:pPr>
      <w:r>
        <w:rPr>
          <w:b/>
        </w:rPr>
        <w:t>Why?</w:t>
      </w:r>
      <w:r>
        <w:t xml:space="preserve"> Components have templates containing HTML and optional Angular template syntax. They display content. Developers place components on the page as they would native HTML elements and web components.</w:t>
      </w:r>
    </w:p>
    <w:p w14:paraId="70AB984B" w14:textId="77777777" w:rsidR="00052824" w:rsidRDefault="00052824">
      <w:pPr>
        <w:jc w:val="both"/>
      </w:pPr>
    </w:p>
    <w:p w14:paraId="01FE6737" w14:textId="77777777" w:rsidR="00052824" w:rsidRDefault="00162818">
      <w:pPr>
        <w:jc w:val="both"/>
      </w:pPr>
      <w:r>
        <w:rPr>
          <w:b/>
        </w:rPr>
        <w:t>Why?</w:t>
      </w:r>
      <w:r>
        <w:t xml:space="preserve"> It is easier to recognize that a symbol is a component by looking at the template's html.</w:t>
      </w:r>
    </w:p>
    <w:p w14:paraId="17CA6719" w14:textId="77777777" w:rsidR="00052824" w:rsidRDefault="00052824">
      <w:pPr>
        <w:jc w:val="both"/>
      </w:pPr>
    </w:p>
    <w:p w14:paraId="4AE1F3D0" w14:textId="77777777" w:rsidR="00052824" w:rsidRDefault="00162818">
      <w:pPr>
        <w:pStyle w:val="Ttulo3"/>
        <w:jc w:val="both"/>
      </w:pPr>
      <w:bookmarkStart w:id="47" w:name="_9v9kf323djt6" w:colFirst="0" w:colLast="0"/>
      <w:bookmarkEnd w:id="47"/>
      <w:r>
        <w:t xml:space="preserve">05-04 </w:t>
      </w:r>
      <w:proofErr w:type="spellStart"/>
      <w:r>
        <w:t>Extraiga</w:t>
      </w:r>
      <w:proofErr w:type="spellEnd"/>
      <w:r>
        <w:t xml:space="preserve"> </w:t>
      </w:r>
      <w:proofErr w:type="spellStart"/>
      <w:r>
        <w:t>plantillas</w:t>
      </w:r>
      <w:proofErr w:type="spellEnd"/>
      <w:r>
        <w:t xml:space="preserve"> y </w:t>
      </w:r>
      <w:proofErr w:type="spellStart"/>
      <w:r>
        <w:t>estilos</w:t>
      </w:r>
      <w:proofErr w:type="spellEnd"/>
      <w:r>
        <w:t xml:space="preserve"> a sus </w:t>
      </w:r>
      <w:proofErr w:type="spellStart"/>
      <w:r>
        <w:t>propios</w:t>
      </w:r>
      <w:proofErr w:type="spellEnd"/>
      <w:r>
        <w:t xml:space="preserve"> </w:t>
      </w:r>
      <w:proofErr w:type="spellStart"/>
      <w:r>
        <w:t>archivos</w:t>
      </w:r>
      <w:proofErr w:type="spellEnd"/>
    </w:p>
    <w:p w14:paraId="59535937" w14:textId="77777777" w:rsidR="00052824" w:rsidRDefault="00162818">
      <w:pPr>
        <w:jc w:val="both"/>
      </w:pPr>
      <w:r>
        <w:rPr>
          <w:b/>
        </w:rPr>
        <w:t xml:space="preserve">Do </w:t>
      </w:r>
      <w:r>
        <w:t>extract templates and styles into a separate file, when more than 3 lines.</w:t>
      </w:r>
    </w:p>
    <w:p w14:paraId="6D9266F9" w14:textId="77777777" w:rsidR="00052824" w:rsidRDefault="00052824">
      <w:pPr>
        <w:jc w:val="both"/>
      </w:pPr>
    </w:p>
    <w:p w14:paraId="2485500D" w14:textId="77777777" w:rsidR="00052824" w:rsidRDefault="00162818">
      <w:pPr>
        <w:jc w:val="both"/>
      </w:pPr>
      <w:r>
        <w:rPr>
          <w:b/>
        </w:rPr>
        <w:t xml:space="preserve">Do </w:t>
      </w:r>
      <w:r>
        <w:t>name the template file [component-name</w:t>
      </w:r>
      <w:proofErr w:type="gramStart"/>
      <w:r>
        <w:t>].component.html</w:t>
      </w:r>
      <w:proofErr w:type="gramEnd"/>
      <w:r>
        <w:t>, where [component-name] is the component name.</w:t>
      </w:r>
    </w:p>
    <w:p w14:paraId="295CC449" w14:textId="77777777" w:rsidR="00052824" w:rsidRDefault="00052824">
      <w:pPr>
        <w:jc w:val="both"/>
      </w:pPr>
    </w:p>
    <w:p w14:paraId="66E2FBE2" w14:textId="77777777" w:rsidR="00052824" w:rsidRDefault="00162818">
      <w:pPr>
        <w:jc w:val="both"/>
      </w:pPr>
      <w:r>
        <w:rPr>
          <w:b/>
        </w:rPr>
        <w:t xml:space="preserve">Do </w:t>
      </w:r>
      <w:r>
        <w:t>name the style file [component-name</w:t>
      </w:r>
      <w:proofErr w:type="gramStart"/>
      <w:r>
        <w:t>].component.css</w:t>
      </w:r>
      <w:proofErr w:type="gramEnd"/>
      <w:r>
        <w:t>, where [component-name] is the component name.</w:t>
      </w:r>
    </w:p>
    <w:p w14:paraId="2CE6055D" w14:textId="77777777" w:rsidR="00052824" w:rsidRDefault="00052824">
      <w:pPr>
        <w:jc w:val="both"/>
      </w:pPr>
    </w:p>
    <w:p w14:paraId="0F6888B8" w14:textId="77777777" w:rsidR="00052824" w:rsidRDefault="00162818">
      <w:pPr>
        <w:jc w:val="both"/>
      </w:pPr>
      <w:r>
        <w:rPr>
          <w:b/>
        </w:rPr>
        <w:lastRenderedPageBreak/>
        <w:t xml:space="preserve">Do </w:t>
      </w:r>
      <w:r>
        <w:t xml:space="preserve">specify component-relative URLs, prefixed </w:t>
      </w:r>
      <w:proofErr w:type="gramStart"/>
      <w:r>
        <w:t>with .</w:t>
      </w:r>
      <w:proofErr w:type="gramEnd"/>
      <w:r>
        <w:t>/.</w:t>
      </w:r>
    </w:p>
    <w:p w14:paraId="3851BCB5" w14:textId="77777777" w:rsidR="00052824" w:rsidRDefault="00052824">
      <w:pPr>
        <w:jc w:val="both"/>
      </w:pPr>
    </w:p>
    <w:p w14:paraId="32C138A2" w14:textId="77777777" w:rsidR="00052824" w:rsidRDefault="00162818">
      <w:pPr>
        <w:jc w:val="both"/>
      </w:pPr>
      <w:r>
        <w:rPr>
          <w:b/>
        </w:rPr>
        <w:t xml:space="preserve">Why? </w:t>
      </w:r>
      <w:r>
        <w:t>Large, inline templates and styles obscure the component's purpose and implementation, reducing readability and maintainability.</w:t>
      </w:r>
    </w:p>
    <w:p w14:paraId="39A66044" w14:textId="77777777" w:rsidR="00052824" w:rsidRDefault="00052824">
      <w:pPr>
        <w:jc w:val="both"/>
      </w:pPr>
    </w:p>
    <w:p w14:paraId="3EC7DA22" w14:textId="77777777" w:rsidR="00052824" w:rsidRDefault="00162818">
      <w:pPr>
        <w:jc w:val="both"/>
      </w:pPr>
      <w:r>
        <w:rPr>
          <w:b/>
        </w:rPr>
        <w:t>Why?</w:t>
      </w:r>
      <w:r>
        <w:t xml:space="preserve"> In most editors, syntax hints and code snippets aren't available when developing inline templates and styles. The Angular TypeScript Language Service (forthcoming) promises to overcome this deficiency for HTML templates in those editors that support it; it won't help with CSS styles.</w:t>
      </w:r>
    </w:p>
    <w:p w14:paraId="1408247E" w14:textId="77777777" w:rsidR="00052824" w:rsidRDefault="00052824">
      <w:pPr>
        <w:jc w:val="both"/>
      </w:pPr>
    </w:p>
    <w:p w14:paraId="176CBCF5" w14:textId="77777777" w:rsidR="00052824" w:rsidRDefault="00162818">
      <w:pPr>
        <w:jc w:val="both"/>
      </w:pPr>
      <w:r>
        <w:rPr>
          <w:b/>
        </w:rPr>
        <w:t>Why?</w:t>
      </w:r>
      <w:r>
        <w:t xml:space="preserve"> A component relative URL requires no change when you move the component files, as long as the files stay together.</w:t>
      </w:r>
    </w:p>
    <w:p w14:paraId="4199CBE9" w14:textId="77777777" w:rsidR="00052824" w:rsidRDefault="00052824">
      <w:pPr>
        <w:jc w:val="both"/>
      </w:pPr>
    </w:p>
    <w:p w14:paraId="4430795E" w14:textId="77777777" w:rsidR="00052824" w:rsidRDefault="00162818">
      <w:pPr>
        <w:jc w:val="both"/>
      </w:pPr>
      <w:r>
        <w:rPr>
          <w:b/>
        </w:rPr>
        <w:t>Why?</w:t>
      </w:r>
      <w:r>
        <w:t xml:space="preserve"> </w:t>
      </w:r>
      <w:proofErr w:type="gramStart"/>
      <w:r>
        <w:t>The .</w:t>
      </w:r>
      <w:proofErr w:type="gramEnd"/>
      <w:r>
        <w:t xml:space="preserve">/ prefix is standard syntax for relative URLs; don't depend on </w:t>
      </w:r>
      <w:proofErr w:type="spellStart"/>
      <w:r>
        <w:t>Angular's</w:t>
      </w:r>
      <w:proofErr w:type="spellEnd"/>
      <w:r>
        <w:t xml:space="preserve"> current ability to do without that prefix.</w:t>
      </w:r>
    </w:p>
    <w:p w14:paraId="12ACEF2E" w14:textId="77777777" w:rsidR="00052824" w:rsidRDefault="00052824">
      <w:pPr>
        <w:jc w:val="both"/>
      </w:pPr>
    </w:p>
    <w:p w14:paraId="0F607DFF" w14:textId="77777777" w:rsidR="00052824" w:rsidRDefault="00162818">
      <w:pPr>
        <w:pStyle w:val="Ttulo3"/>
        <w:jc w:val="both"/>
      </w:pPr>
      <w:bookmarkStart w:id="48" w:name="_nkl3igv3kgok" w:colFirst="0" w:colLast="0"/>
      <w:bookmarkEnd w:id="48"/>
      <w:r>
        <w:t xml:space="preserve">05-12 Decora las </w:t>
      </w:r>
      <w:proofErr w:type="spellStart"/>
      <w:r>
        <w:t>propiedades</w:t>
      </w:r>
      <w:proofErr w:type="spellEnd"/>
      <w:r>
        <w:t xml:space="preserve"> de entrada y </w:t>
      </w:r>
      <w:proofErr w:type="spellStart"/>
      <w:r>
        <w:t>salida</w:t>
      </w:r>
      <w:proofErr w:type="spellEnd"/>
    </w:p>
    <w:p w14:paraId="03CE61A7" w14:textId="77777777" w:rsidR="00052824" w:rsidRDefault="00162818">
      <w:pPr>
        <w:jc w:val="both"/>
      </w:pPr>
      <w:r>
        <w:rPr>
          <w:b/>
        </w:rPr>
        <w:t xml:space="preserve">Do </w:t>
      </w:r>
      <w:r>
        <w:t>use the @</w:t>
      </w:r>
      <w:proofErr w:type="gramStart"/>
      <w:r>
        <w:t>Input(</w:t>
      </w:r>
      <w:proofErr w:type="gramEnd"/>
      <w:r>
        <w:t>) and @Output() class decorators instead of the inputs and outputs properties of the @Directive and @Component metadata:</w:t>
      </w:r>
    </w:p>
    <w:p w14:paraId="1F84F81F" w14:textId="77777777" w:rsidR="00052824" w:rsidRDefault="00052824">
      <w:pPr>
        <w:jc w:val="both"/>
      </w:pPr>
    </w:p>
    <w:p w14:paraId="4B2F766F" w14:textId="77777777" w:rsidR="00052824" w:rsidRDefault="00162818">
      <w:pPr>
        <w:jc w:val="both"/>
      </w:pPr>
      <w:r>
        <w:rPr>
          <w:b/>
        </w:rPr>
        <w:t xml:space="preserve">Consider </w:t>
      </w:r>
      <w:r>
        <w:t>placing @</w:t>
      </w:r>
      <w:proofErr w:type="gramStart"/>
      <w:r>
        <w:t>Input(</w:t>
      </w:r>
      <w:proofErr w:type="gramEnd"/>
      <w:r>
        <w:t>) or @Output() on the same line as the property it decorates.</w:t>
      </w:r>
    </w:p>
    <w:p w14:paraId="76DF4A80" w14:textId="77777777" w:rsidR="00052824" w:rsidRDefault="00052824">
      <w:pPr>
        <w:jc w:val="both"/>
      </w:pPr>
    </w:p>
    <w:p w14:paraId="6F3A09F5" w14:textId="77777777" w:rsidR="00052824" w:rsidRDefault="00162818">
      <w:pPr>
        <w:jc w:val="both"/>
      </w:pPr>
      <w:r>
        <w:rPr>
          <w:b/>
        </w:rPr>
        <w:t>Why?</w:t>
      </w:r>
      <w:r>
        <w:t xml:space="preserve"> It is easier and more readable to identify which properties in a class are inputs or outputs.</w:t>
      </w:r>
    </w:p>
    <w:p w14:paraId="209CE6C7" w14:textId="77777777" w:rsidR="00052824" w:rsidRDefault="00052824">
      <w:pPr>
        <w:jc w:val="both"/>
      </w:pPr>
    </w:p>
    <w:p w14:paraId="3E4E33FD" w14:textId="77777777" w:rsidR="00052824" w:rsidRDefault="00162818">
      <w:pPr>
        <w:jc w:val="both"/>
      </w:pPr>
      <w:r>
        <w:rPr>
          <w:b/>
        </w:rPr>
        <w:t>Why?</w:t>
      </w:r>
      <w:r>
        <w:t xml:space="preserve"> If you ever need to rename the property or event name associated with @</w:t>
      </w:r>
      <w:proofErr w:type="gramStart"/>
      <w:r>
        <w:t>Input(</w:t>
      </w:r>
      <w:proofErr w:type="gramEnd"/>
      <w:r>
        <w:t>) or @Output(), you can modify it in a single place.</w:t>
      </w:r>
    </w:p>
    <w:p w14:paraId="592D46A0" w14:textId="77777777" w:rsidR="00052824" w:rsidRDefault="00052824">
      <w:pPr>
        <w:jc w:val="both"/>
      </w:pPr>
    </w:p>
    <w:p w14:paraId="38FB6089" w14:textId="77777777" w:rsidR="00052824" w:rsidRDefault="00162818">
      <w:pPr>
        <w:jc w:val="both"/>
      </w:pPr>
      <w:r>
        <w:rPr>
          <w:b/>
        </w:rPr>
        <w:t xml:space="preserve">Why? </w:t>
      </w:r>
      <w:r>
        <w:t>The metadata declaration attached to the directive is shorter and thus more readable.</w:t>
      </w:r>
    </w:p>
    <w:p w14:paraId="1EB33DA4" w14:textId="77777777" w:rsidR="00052824" w:rsidRDefault="00052824">
      <w:pPr>
        <w:jc w:val="both"/>
        <w:rPr>
          <w:b/>
        </w:rPr>
      </w:pPr>
    </w:p>
    <w:p w14:paraId="5D507632" w14:textId="77777777" w:rsidR="00052824" w:rsidRDefault="00162818">
      <w:pPr>
        <w:jc w:val="both"/>
      </w:pPr>
      <w:r>
        <w:rPr>
          <w:b/>
        </w:rPr>
        <w:t>Why?</w:t>
      </w:r>
      <w:r>
        <w:t xml:space="preserve"> Placing the decorator on the same line usually makes for shorter code and still easily identifies the property as an input or output. Put it on the line above when doing so is clearly more readable.</w:t>
      </w:r>
    </w:p>
    <w:p w14:paraId="72D35026" w14:textId="77777777" w:rsidR="00052824" w:rsidRDefault="00052824">
      <w:pPr>
        <w:jc w:val="both"/>
      </w:pPr>
    </w:p>
    <w:p w14:paraId="2FB6C8E7" w14:textId="77777777" w:rsidR="00052824" w:rsidRDefault="00052824">
      <w:pPr>
        <w:jc w:val="both"/>
      </w:pPr>
    </w:p>
    <w:p w14:paraId="12460C94" w14:textId="77777777" w:rsidR="00052824" w:rsidRDefault="00162818">
      <w:pPr>
        <w:pStyle w:val="Ttulo3"/>
        <w:jc w:val="both"/>
      </w:pPr>
      <w:bookmarkStart w:id="49" w:name="_h4tl3oioa3r6" w:colFirst="0" w:colLast="0"/>
      <w:bookmarkEnd w:id="49"/>
      <w:r>
        <w:t xml:space="preserve">05-13 Evite </w:t>
      </w:r>
      <w:proofErr w:type="spellStart"/>
      <w:r>
        <w:t>ponerle</w:t>
      </w:r>
      <w:proofErr w:type="spellEnd"/>
      <w:r>
        <w:t xml:space="preserve"> alias a las entradas y </w:t>
      </w:r>
      <w:proofErr w:type="spellStart"/>
      <w:r>
        <w:t>salidas</w:t>
      </w:r>
      <w:proofErr w:type="spellEnd"/>
    </w:p>
    <w:p w14:paraId="245D4842" w14:textId="77777777" w:rsidR="00052824" w:rsidRDefault="00162818">
      <w:pPr>
        <w:jc w:val="both"/>
      </w:pPr>
      <w:r>
        <w:rPr>
          <w:b/>
        </w:rPr>
        <w:t xml:space="preserve">Avoid </w:t>
      </w:r>
      <w:r>
        <w:t>input and output aliases except when it serves an important purpose.</w:t>
      </w:r>
    </w:p>
    <w:p w14:paraId="29A9D230" w14:textId="77777777" w:rsidR="00052824" w:rsidRDefault="00052824">
      <w:pPr>
        <w:jc w:val="both"/>
      </w:pPr>
    </w:p>
    <w:p w14:paraId="72F1367A" w14:textId="77777777" w:rsidR="00052824" w:rsidRDefault="00162818">
      <w:pPr>
        <w:jc w:val="both"/>
      </w:pPr>
      <w:r>
        <w:rPr>
          <w:b/>
        </w:rPr>
        <w:t>Why?</w:t>
      </w:r>
      <w:r>
        <w:t xml:space="preserve"> Two names for the same property (one private, one public) </w:t>
      </w:r>
      <w:proofErr w:type="gramStart"/>
      <w:r>
        <w:t>is</w:t>
      </w:r>
      <w:proofErr w:type="gramEnd"/>
      <w:r>
        <w:t xml:space="preserve"> inherently confusing.</w:t>
      </w:r>
    </w:p>
    <w:p w14:paraId="2AC3EB9F" w14:textId="77777777" w:rsidR="00052824" w:rsidRDefault="00052824">
      <w:pPr>
        <w:jc w:val="both"/>
      </w:pPr>
    </w:p>
    <w:p w14:paraId="3932EBA2" w14:textId="77777777" w:rsidR="00052824" w:rsidRDefault="00162818">
      <w:pPr>
        <w:jc w:val="both"/>
      </w:pPr>
      <w:r>
        <w:rPr>
          <w:b/>
        </w:rPr>
        <w:t xml:space="preserve">Why? </w:t>
      </w:r>
      <w:r>
        <w:t>You should use an alias when the directive name is also an input property, and the directive name doesn't describe the property.</w:t>
      </w:r>
    </w:p>
    <w:p w14:paraId="71867A85" w14:textId="77777777" w:rsidR="00052824" w:rsidRDefault="00052824">
      <w:pPr>
        <w:jc w:val="both"/>
      </w:pPr>
    </w:p>
    <w:p w14:paraId="4F1723E5" w14:textId="77777777" w:rsidR="00052824" w:rsidRDefault="00052824">
      <w:pPr>
        <w:jc w:val="both"/>
      </w:pPr>
    </w:p>
    <w:p w14:paraId="45C8F177" w14:textId="77777777" w:rsidR="00052824" w:rsidRDefault="00162818">
      <w:pPr>
        <w:pStyle w:val="Ttulo3"/>
        <w:jc w:val="both"/>
      </w:pPr>
      <w:bookmarkStart w:id="50" w:name="_g6nl8wg2mwk3" w:colFirst="0" w:colLast="0"/>
      <w:bookmarkEnd w:id="50"/>
      <w:r>
        <w:lastRenderedPageBreak/>
        <w:t xml:space="preserve">05-14 </w:t>
      </w:r>
      <w:proofErr w:type="spellStart"/>
      <w:r>
        <w:t>Secuencia</w:t>
      </w:r>
      <w:proofErr w:type="spellEnd"/>
      <w:r>
        <w:t xml:space="preserve"> de los </w:t>
      </w:r>
      <w:proofErr w:type="spellStart"/>
      <w:r>
        <w:t>elementos</w:t>
      </w:r>
      <w:proofErr w:type="spellEnd"/>
      <w:r>
        <w:t xml:space="preserve"> (Members)</w:t>
      </w:r>
    </w:p>
    <w:p w14:paraId="48E443F0" w14:textId="77777777" w:rsidR="00052824" w:rsidRDefault="00162818">
      <w:pPr>
        <w:jc w:val="both"/>
      </w:pPr>
      <w:r>
        <w:rPr>
          <w:b/>
        </w:rPr>
        <w:t xml:space="preserve">Do </w:t>
      </w:r>
      <w:r>
        <w:t>place properties up top followed by methods.</w:t>
      </w:r>
    </w:p>
    <w:p w14:paraId="780F22A1" w14:textId="77777777" w:rsidR="00052824" w:rsidRDefault="00052824">
      <w:pPr>
        <w:jc w:val="both"/>
      </w:pPr>
    </w:p>
    <w:p w14:paraId="77B06F86" w14:textId="77777777" w:rsidR="00052824" w:rsidRDefault="00162818">
      <w:pPr>
        <w:jc w:val="both"/>
      </w:pPr>
      <w:r>
        <w:rPr>
          <w:b/>
        </w:rPr>
        <w:t>Do</w:t>
      </w:r>
      <w:r>
        <w:t xml:space="preserve"> place private members after public members, alphabetized.</w:t>
      </w:r>
    </w:p>
    <w:p w14:paraId="46B35D64" w14:textId="77777777" w:rsidR="00052824" w:rsidRDefault="00052824">
      <w:pPr>
        <w:jc w:val="both"/>
      </w:pPr>
    </w:p>
    <w:p w14:paraId="6A12ACF4" w14:textId="77777777" w:rsidR="00052824" w:rsidRDefault="00162818">
      <w:pPr>
        <w:jc w:val="both"/>
      </w:pPr>
      <w:r>
        <w:rPr>
          <w:b/>
        </w:rPr>
        <w:t>Why?</w:t>
      </w:r>
      <w:r>
        <w:t xml:space="preserve"> Placing members in a consistent sequence makes it easy to read and helps instantly identify which members of the component serve which purpose.</w:t>
      </w:r>
    </w:p>
    <w:p w14:paraId="6981EE7F" w14:textId="77777777" w:rsidR="00052824" w:rsidRDefault="00052824">
      <w:pPr>
        <w:jc w:val="both"/>
      </w:pPr>
    </w:p>
    <w:p w14:paraId="38A76085" w14:textId="77777777" w:rsidR="00052824" w:rsidRDefault="00052824">
      <w:pPr>
        <w:jc w:val="both"/>
      </w:pPr>
    </w:p>
    <w:p w14:paraId="082E94C1" w14:textId="77777777" w:rsidR="00052824" w:rsidRDefault="00162818">
      <w:pPr>
        <w:pStyle w:val="Ttulo3"/>
        <w:jc w:val="both"/>
      </w:pPr>
      <w:bookmarkStart w:id="51" w:name="_9x38f5ki9hi9" w:colFirst="0" w:colLast="0"/>
      <w:bookmarkEnd w:id="51"/>
      <w:r>
        <w:t xml:space="preserve">05-15 </w:t>
      </w:r>
      <w:proofErr w:type="spellStart"/>
      <w:r>
        <w:t>Delegar</w:t>
      </w:r>
      <w:proofErr w:type="spellEnd"/>
      <w:r>
        <w:t xml:space="preserve"> la </w:t>
      </w:r>
      <w:proofErr w:type="spellStart"/>
      <w:r>
        <w:t>lógica</w:t>
      </w:r>
      <w:proofErr w:type="spellEnd"/>
      <w:r>
        <w:t xml:space="preserve"> de </w:t>
      </w:r>
      <w:proofErr w:type="spellStart"/>
      <w:r>
        <w:t>componentes</w:t>
      </w:r>
      <w:proofErr w:type="spellEnd"/>
      <w:r>
        <w:t xml:space="preserve"> </w:t>
      </w:r>
      <w:proofErr w:type="spellStart"/>
      <w:r>
        <w:t>complejos</w:t>
      </w:r>
      <w:proofErr w:type="spellEnd"/>
      <w:r>
        <w:t xml:space="preserve"> a los </w:t>
      </w:r>
      <w:proofErr w:type="spellStart"/>
      <w:r>
        <w:t>servicios</w:t>
      </w:r>
      <w:proofErr w:type="spellEnd"/>
    </w:p>
    <w:p w14:paraId="7E0D59B2" w14:textId="77777777" w:rsidR="00052824" w:rsidRDefault="00162818">
      <w:pPr>
        <w:jc w:val="both"/>
      </w:pPr>
      <w:r>
        <w:rPr>
          <w:b/>
        </w:rPr>
        <w:t xml:space="preserve">Do </w:t>
      </w:r>
      <w:r>
        <w:t>limit logic in a component to only that required for the view. All other logic should be delegated to services.</w:t>
      </w:r>
    </w:p>
    <w:p w14:paraId="6136FA99" w14:textId="77777777" w:rsidR="00052824" w:rsidRDefault="00052824">
      <w:pPr>
        <w:jc w:val="both"/>
      </w:pPr>
    </w:p>
    <w:p w14:paraId="1538A005" w14:textId="77777777" w:rsidR="00052824" w:rsidRDefault="00162818">
      <w:pPr>
        <w:jc w:val="both"/>
      </w:pPr>
      <w:r>
        <w:rPr>
          <w:b/>
        </w:rPr>
        <w:t xml:space="preserve">Do </w:t>
      </w:r>
      <w:r>
        <w:t>move reusable logic to services and keep components simple and focused on their intended purpose.</w:t>
      </w:r>
    </w:p>
    <w:p w14:paraId="385F8A87" w14:textId="77777777" w:rsidR="00052824" w:rsidRDefault="00052824">
      <w:pPr>
        <w:jc w:val="both"/>
      </w:pPr>
    </w:p>
    <w:p w14:paraId="4452250D" w14:textId="77777777" w:rsidR="00052824" w:rsidRDefault="00162818">
      <w:pPr>
        <w:jc w:val="both"/>
      </w:pPr>
      <w:r>
        <w:rPr>
          <w:b/>
        </w:rPr>
        <w:t>Why?</w:t>
      </w:r>
      <w:r>
        <w:t xml:space="preserve"> Logic may be reused by multiple components when placed within a service and exposed via a function.</w:t>
      </w:r>
    </w:p>
    <w:p w14:paraId="1E642C8E" w14:textId="77777777" w:rsidR="00052824" w:rsidRDefault="00052824">
      <w:pPr>
        <w:jc w:val="both"/>
      </w:pPr>
    </w:p>
    <w:p w14:paraId="040E0C58" w14:textId="77777777" w:rsidR="00052824" w:rsidRDefault="00162818">
      <w:pPr>
        <w:jc w:val="both"/>
      </w:pPr>
      <w:r>
        <w:rPr>
          <w:b/>
        </w:rPr>
        <w:t xml:space="preserve">Why? </w:t>
      </w:r>
      <w:r>
        <w:t>Logic in a service can more easily be isolated in a unit test, while the calling logic in the component can be easily mocked.</w:t>
      </w:r>
    </w:p>
    <w:p w14:paraId="29FC4DC2" w14:textId="77777777" w:rsidR="00052824" w:rsidRDefault="00052824">
      <w:pPr>
        <w:jc w:val="both"/>
      </w:pPr>
    </w:p>
    <w:p w14:paraId="4F3FD162" w14:textId="77777777" w:rsidR="00052824" w:rsidRDefault="00162818">
      <w:pPr>
        <w:jc w:val="both"/>
      </w:pPr>
      <w:r>
        <w:rPr>
          <w:b/>
        </w:rPr>
        <w:t>Why?</w:t>
      </w:r>
      <w:r>
        <w:t xml:space="preserve"> Removes dependencies and hides implementation details from the component.</w:t>
      </w:r>
    </w:p>
    <w:p w14:paraId="5E50887F" w14:textId="77777777" w:rsidR="00052824" w:rsidRDefault="00052824">
      <w:pPr>
        <w:jc w:val="both"/>
      </w:pPr>
    </w:p>
    <w:p w14:paraId="52915F8E" w14:textId="77777777" w:rsidR="00052824" w:rsidRDefault="00162818">
      <w:pPr>
        <w:jc w:val="both"/>
      </w:pPr>
      <w:r>
        <w:rPr>
          <w:b/>
        </w:rPr>
        <w:t xml:space="preserve">Why? </w:t>
      </w:r>
      <w:r>
        <w:t>Keeps the component slim, trim, and focused.</w:t>
      </w:r>
    </w:p>
    <w:p w14:paraId="2E0BA83F" w14:textId="77777777" w:rsidR="00052824" w:rsidRDefault="00052824">
      <w:pPr>
        <w:jc w:val="both"/>
      </w:pPr>
    </w:p>
    <w:p w14:paraId="104254AD" w14:textId="77777777" w:rsidR="00052824" w:rsidRDefault="00162818">
      <w:pPr>
        <w:pStyle w:val="Ttulo3"/>
        <w:jc w:val="both"/>
      </w:pPr>
      <w:bookmarkStart w:id="52" w:name="_95uoj4upu5ta" w:colFirst="0" w:colLast="0"/>
      <w:bookmarkEnd w:id="52"/>
      <w:r>
        <w:t xml:space="preserve">05-16 No </w:t>
      </w:r>
      <w:proofErr w:type="spellStart"/>
      <w:r>
        <w:t>prefije</w:t>
      </w:r>
      <w:proofErr w:type="spellEnd"/>
      <w:r>
        <w:t xml:space="preserve"> las </w:t>
      </w:r>
      <w:proofErr w:type="spellStart"/>
      <w:r>
        <w:t>propiedades</w:t>
      </w:r>
      <w:proofErr w:type="spellEnd"/>
      <w:r>
        <w:t xml:space="preserve"> de </w:t>
      </w:r>
      <w:proofErr w:type="spellStart"/>
      <w:r>
        <w:t>salida</w:t>
      </w:r>
      <w:proofErr w:type="spellEnd"/>
    </w:p>
    <w:p w14:paraId="5BB737E1" w14:textId="77777777" w:rsidR="00052824" w:rsidRDefault="00162818">
      <w:pPr>
        <w:jc w:val="both"/>
      </w:pPr>
      <w:r>
        <w:rPr>
          <w:b/>
        </w:rPr>
        <w:t xml:space="preserve">Do </w:t>
      </w:r>
      <w:r>
        <w:t>name events without the prefix on.</w:t>
      </w:r>
    </w:p>
    <w:p w14:paraId="1EE79413" w14:textId="77777777" w:rsidR="00052824" w:rsidRDefault="00052824">
      <w:pPr>
        <w:jc w:val="both"/>
      </w:pPr>
    </w:p>
    <w:p w14:paraId="35284E82" w14:textId="77777777" w:rsidR="00052824" w:rsidRDefault="00162818">
      <w:pPr>
        <w:jc w:val="both"/>
      </w:pPr>
      <w:r>
        <w:rPr>
          <w:b/>
        </w:rPr>
        <w:t xml:space="preserve">Do </w:t>
      </w:r>
      <w:r>
        <w:t>name event handler methods with the prefix on followed by the event name.</w:t>
      </w:r>
    </w:p>
    <w:p w14:paraId="66588E24" w14:textId="77777777" w:rsidR="00052824" w:rsidRDefault="00052824">
      <w:pPr>
        <w:jc w:val="both"/>
      </w:pPr>
    </w:p>
    <w:p w14:paraId="6E51EEC4" w14:textId="77777777" w:rsidR="00052824" w:rsidRDefault="00162818">
      <w:pPr>
        <w:jc w:val="both"/>
      </w:pPr>
      <w:r>
        <w:rPr>
          <w:b/>
        </w:rPr>
        <w:t xml:space="preserve">Why? </w:t>
      </w:r>
      <w:r>
        <w:t>This is consistent with built-in events such as button clicks.</w:t>
      </w:r>
    </w:p>
    <w:p w14:paraId="5841C06D" w14:textId="77777777" w:rsidR="00052824" w:rsidRDefault="00052824">
      <w:pPr>
        <w:jc w:val="both"/>
      </w:pPr>
    </w:p>
    <w:p w14:paraId="6D7FECBD" w14:textId="77777777" w:rsidR="00052824" w:rsidRDefault="00162818">
      <w:pPr>
        <w:jc w:val="both"/>
      </w:pPr>
      <w:r>
        <w:rPr>
          <w:b/>
        </w:rPr>
        <w:t xml:space="preserve">Why? </w:t>
      </w:r>
      <w:r>
        <w:t>Angular allows for an alternative syntax on-*. If the event itself was prefixed with on this would result in an on-</w:t>
      </w:r>
      <w:proofErr w:type="spellStart"/>
      <w:r>
        <w:t>onEvent</w:t>
      </w:r>
      <w:proofErr w:type="spellEnd"/>
      <w:r>
        <w:t xml:space="preserve"> binding expression.</w:t>
      </w:r>
    </w:p>
    <w:p w14:paraId="5FA9F203" w14:textId="77777777" w:rsidR="00052824" w:rsidRDefault="00052824">
      <w:pPr>
        <w:jc w:val="both"/>
      </w:pPr>
    </w:p>
    <w:p w14:paraId="15B657E6" w14:textId="77777777" w:rsidR="00052824" w:rsidRDefault="00052824">
      <w:pPr>
        <w:jc w:val="both"/>
      </w:pPr>
    </w:p>
    <w:p w14:paraId="0F56E13C" w14:textId="77777777" w:rsidR="00052824" w:rsidRDefault="00162818">
      <w:pPr>
        <w:pStyle w:val="Ttulo3"/>
        <w:jc w:val="both"/>
      </w:pPr>
      <w:bookmarkStart w:id="53" w:name="_shrjwkihl" w:colFirst="0" w:colLast="0"/>
      <w:bookmarkEnd w:id="53"/>
      <w:r>
        <w:t xml:space="preserve">05-17 </w:t>
      </w:r>
      <w:proofErr w:type="spellStart"/>
      <w:r>
        <w:t>Ponga</w:t>
      </w:r>
      <w:proofErr w:type="spellEnd"/>
      <w:r>
        <w:t xml:space="preserve"> </w:t>
      </w:r>
      <w:proofErr w:type="spellStart"/>
      <w:r>
        <w:t>lógica</w:t>
      </w:r>
      <w:proofErr w:type="spellEnd"/>
      <w:r>
        <w:t xml:space="preserve"> de </w:t>
      </w:r>
      <w:proofErr w:type="spellStart"/>
      <w:r>
        <w:t>presentación</w:t>
      </w:r>
      <w:proofErr w:type="spellEnd"/>
      <w:r>
        <w:t xml:space="preserve"> </w:t>
      </w:r>
      <w:proofErr w:type="spellStart"/>
      <w:r>
        <w:t>en</w:t>
      </w:r>
      <w:proofErr w:type="spellEnd"/>
      <w:r>
        <w:t xml:space="preserve"> la </w:t>
      </w:r>
      <w:proofErr w:type="spellStart"/>
      <w:r>
        <w:t>clase</w:t>
      </w:r>
      <w:proofErr w:type="spellEnd"/>
      <w:r>
        <w:t xml:space="preserve"> de </w:t>
      </w:r>
      <w:proofErr w:type="spellStart"/>
      <w:r>
        <w:t>componentes</w:t>
      </w:r>
      <w:proofErr w:type="spellEnd"/>
    </w:p>
    <w:p w14:paraId="130B63A3" w14:textId="77777777" w:rsidR="00052824" w:rsidRDefault="00162818">
      <w:pPr>
        <w:jc w:val="both"/>
      </w:pPr>
      <w:r>
        <w:rPr>
          <w:b/>
        </w:rPr>
        <w:t xml:space="preserve">Do </w:t>
      </w:r>
      <w:r>
        <w:t>put presentation logic in the component class, and not in the template.</w:t>
      </w:r>
    </w:p>
    <w:p w14:paraId="36FA1777" w14:textId="77777777" w:rsidR="00052824" w:rsidRDefault="00052824">
      <w:pPr>
        <w:jc w:val="both"/>
      </w:pPr>
    </w:p>
    <w:p w14:paraId="3363135D" w14:textId="77777777" w:rsidR="00052824" w:rsidRDefault="00162818">
      <w:pPr>
        <w:jc w:val="both"/>
      </w:pPr>
      <w:r>
        <w:rPr>
          <w:b/>
        </w:rPr>
        <w:t>Why?</w:t>
      </w:r>
      <w:r>
        <w:t xml:space="preserve"> Logic will be contained in one place (the component class) instead of being spread in two places.</w:t>
      </w:r>
    </w:p>
    <w:p w14:paraId="7AEA962C" w14:textId="77777777" w:rsidR="00052824" w:rsidRDefault="00052824">
      <w:pPr>
        <w:jc w:val="both"/>
      </w:pPr>
    </w:p>
    <w:p w14:paraId="14900974" w14:textId="77777777" w:rsidR="00052824" w:rsidRDefault="00162818">
      <w:pPr>
        <w:jc w:val="both"/>
      </w:pPr>
      <w:r>
        <w:rPr>
          <w:b/>
        </w:rPr>
        <w:t>Why?</w:t>
      </w:r>
      <w:r>
        <w:t xml:space="preserve"> Keeping the component's presentation logic in the class instead of the template improves testability, maintainability, and reusability.</w:t>
      </w:r>
    </w:p>
    <w:p w14:paraId="74C7572B" w14:textId="77777777" w:rsidR="00052824" w:rsidRDefault="00052824">
      <w:pPr>
        <w:jc w:val="both"/>
      </w:pPr>
    </w:p>
    <w:p w14:paraId="1E67F706" w14:textId="77777777" w:rsidR="00052824" w:rsidRDefault="00052824">
      <w:pPr>
        <w:jc w:val="both"/>
      </w:pPr>
    </w:p>
    <w:p w14:paraId="157C51F6" w14:textId="77777777" w:rsidR="00052824" w:rsidRDefault="00162818">
      <w:pPr>
        <w:pStyle w:val="Ttulo3"/>
        <w:jc w:val="both"/>
      </w:pPr>
      <w:bookmarkStart w:id="54" w:name="_efi5ighx9emb" w:colFirst="0" w:colLast="0"/>
      <w:bookmarkEnd w:id="54"/>
      <w:r>
        <w:t xml:space="preserve">05-18 </w:t>
      </w:r>
      <w:proofErr w:type="spellStart"/>
      <w:r>
        <w:t>Inicializar</w:t>
      </w:r>
      <w:proofErr w:type="spellEnd"/>
      <w:r>
        <w:t xml:space="preserve"> entradas</w:t>
      </w:r>
    </w:p>
    <w:p w14:paraId="5D61075B" w14:textId="77777777" w:rsidR="00052824" w:rsidRDefault="00162818">
      <w:pPr>
        <w:jc w:val="both"/>
      </w:pPr>
      <w:r>
        <w:t>TypeScript's --</w:t>
      </w:r>
      <w:proofErr w:type="spellStart"/>
      <w:r>
        <w:t>strictPropertyInitialization</w:t>
      </w:r>
      <w:proofErr w:type="spellEnd"/>
      <w:r>
        <w:t xml:space="preserve"> compiler option ensures that a class initializes its properties during construction. When enabled, this option causes the TypeScript compiler to report an error if the class does not set a value to any property that is not explicitly marked as optional.</w:t>
      </w:r>
    </w:p>
    <w:p w14:paraId="6E6428B7" w14:textId="77777777" w:rsidR="00052824" w:rsidRDefault="00052824">
      <w:pPr>
        <w:jc w:val="both"/>
      </w:pPr>
    </w:p>
    <w:p w14:paraId="137ADB96" w14:textId="77777777" w:rsidR="00052824" w:rsidRDefault="00162818">
      <w:pPr>
        <w:jc w:val="both"/>
      </w:pPr>
      <w:r>
        <w:t>By design, Angular treats all @Input properties as optional. When possible, you should satisfy --</w:t>
      </w:r>
      <w:proofErr w:type="spellStart"/>
      <w:r>
        <w:t>strictPropertyInitialization</w:t>
      </w:r>
      <w:proofErr w:type="spellEnd"/>
      <w:r>
        <w:t xml:space="preserve"> by providing a default value.</w:t>
      </w:r>
    </w:p>
    <w:p w14:paraId="6B46BA91" w14:textId="77777777" w:rsidR="00052824" w:rsidRDefault="00052824">
      <w:pPr>
        <w:jc w:val="both"/>
      </w:pPr>
    </w:p>
    <w:p w14:paraId="13704BE8" w14:textId="77777777" w:rsidR="00052824" w:rsidRDefault="00052824">
      <w:pPr>
        <w:jc w:val="both"/>
      </w:pPr>
    </w:p>
    <w:p w14:paraId="561CC73D" w14:textId="77777777" w:rsidR="00052824" w:rsidRDefault="00162818">
      <w:pPr>
        <w:pStyle w:val="Ttulo2"/>
        <w:jc w:val="both"/>
      </w:pPr>
      <w:bookmarkStart w:id="55" w:name="_w05fl54ufqfr" w:colFirst="0" w:colLast="0"/>
      <w:bookmarkEnd w:id="55"/>
      <w:r>
        <w:t xml:space="preserve">06 - </w:t>
      </w:r>
      <w:proofErr w:type="spellStart"/>
      <w:r>
        <w:t>Directivas</w:t>
      </w:r>
      <w:proofErr w:type="spellEnd"/>
    </w:p>
    <w:p w14:paraId="291465B3" w14:textId="77777777" w:rsidR="00052824" w:rsidRDefault="00052824">
      <w:pPr>
        <w:jc w:val="both"/>
      </w:pPr>
    </w:p>
    <w:p w14:paraId="0E8E4525" w14:textId="77777777" w:rsidR="00052824" w:rsidRDefault="00162818">
      <w:pPr>
        <w:pStyle w:val="Ttulo3"/>
        <w:jc w:val="both"/>
      </w:pPr>
      <w:bookmarkStart w:id="56" w:name="_9311j8u30rob" w:colFirst="0" w:colLast="0"/>
      <w:bookmarkEnd w:id="56"/>
      <w:r>
        <w:t xml:space="preserve">06-01 Usar </w:t>
      </w:r>
      <w:proofErr w:type="spellStart"/>
      <w:r>
        <w:t>directivas</w:t>
      </w:r>
      <w:proofErr w:type="spellEnd"/>
      <w:r>
        <w:t xml:space="preserve"> para </w:t>
      </w:r>
      <w:proofErr w:type="spellStart"/>
      <w:r>
        <w:t>realzar</w:t>
      </w:r>
      <w:proofErr w:type="spellEnd"/>
      <w:r>
        <w:t xml:space="preserve"> un </w:t>
      </w:r>
      <w:proofErr w:type="spellStart"/>
      <w:r>
        <w:t>elemento</w:t>
      </w:r>
      <w:proofErr w:type="spellEnd"/>
    </w:p>
    <w:p w14:paraId="02FF4A00" w14:textId="77777777" w:rsidR="00052824" w:rsidRDefault="00162818">
      <w:pPr>
        <w:jc w:val="both"/>
      </w:pPr>
      <w:r>
        <w:rPr>
          <w:b/>
        </w:rPr>
        <w:t xml:space="preserve">Do </w:t>
      </w:r>
      <w:r>
        <w:t>use attribute directives when you have presentation logic without a template.</w:t>
      </w:r>
    </w:p>
    <w:p w14:paraId="16C6A643" w14:textId="77777777" w:rsidR="00052824" w:rsidRDefault="00052824">
      <w:pPr>
        <w:jc w:val="both"/>
      </w:pPr>
    </w:p>
    <w:p w14:paraId="5DE51E06" w14:textId="77777777" w:rsidR="00052824" w:rsidRDefault="00162818">
      <w:pPr>
        <w:jc w:val="both"/>
      </w:pPr>
      <w:r>
        <w:rPr>
          <w:b/>
        </w:rPr>
        <w:t>Why?</w:t>
      </w:r>
      <w:r>
        <w:t xml:space="preserve"> Attribute directives don't have an associated template.</w:t>
      </w:r>
    </w:p>
    <w:p w14:paraId="39BDBA2D" w14:textId="77777777" w:rsidR="00052824" w:rsidRDefault="00052824">
      <w:pPr>
        <w:jc w:val="both"/>
      </w:pPr>
    </w:p>
    <w:p w14:paraId="3E9C1CB3" w14:textId="77777777" w:rsidR="00052824" w:rsidRDefault="00162818">
      <w:pPr>
        <w:jc w:val="both"/>
      </w:pPr>
      <w:r>
        <w:rPr>
          <w:b/>
        </w:rPr>
        <w:t xml:space="preserve">Why? </w:t>
      </w:r>
      <w:r>
        <w:t>An element may have more than one attribute directive applied.</w:t>
      </w:r>
    </w:p>
    <w:p w14:paraId="0605DC64" w14:textId="77777777" w:rsidR="00052824" w:rsidRDefault="00052824">
      <w:pPr>
        <w:jc w:val="both"/>
      </w:pPr>
    </w:p>
    <w:p w14:paraId="29E4A83E" w14:textId="77777777" w:rsidR="00052824" w:rsidRDefault="00162818">
      <w:pPr>
        <w:pStyle w:val="Ttulo3"/>
        <w:jc w:val="both"/>
      </w:pPr>
      <w:bookmarkStart w:id="57" w:name="_qy9ct54yrguh" w:colFirst="0" w:colLast="0"/>
      <w:bookmarkEnd w:id="57"/>
      <w:r>
        <w:t xml:space="preserve">06-03 </w:t>
      </w:r>
      <w:proofErr w:type="spellStart"/>
      <w:r>
        <w:t>Decoradores</w:t>
      </w:r>
      <w:proofErr w:type="spellEnd"/>
      <w:r>
        <w:t xml:space="preserve"> </w:t>
      </w:r>
      <w:proofErr w:type="spellStart"/>
      <w:r>
        <w:t>HostListener</w:t>
      </w:r>
      <w:proofErr w:type="spellEnd"/>
      <w:r>
        <w:t>/</w:t>
      </w:r>
      <w:proofErr w:type="spellStart"/>
      <w:r>
        <w:t>HostBinding</w:t>
      </w:r>
      <w:proofErr w:type="spellEnd"/>
      <w:r>
        <w:t xml:space="preserve"> decorators versus host metadata</w:t>
      </w:r>
    </w:p>
    <w:p w14:paraId="44172A0A" w14:textId="77777777" w:rsidR="00052824" w:rsidRDefault="00162818">
      <w:pPr>
        <w:jc w:val="both"/>
      </w:pPr>
      <w:r>
        <w:rPr>
          <w:b/>
        </w:rPr>
        <w:t xml:space="preserve">Consider </w:t>
      </w:r>
      <w:r>
        <w:t>preferring the @HostListener and @HostBinding to the host property of the @Directive and @Component decorators.</w:t>
      </w:r>
    </w:p>
    <w:p w14:paraId="47B4A177" w14:textId="77777777" w:rsidR="00052824" w:rsidRDefault="00052824">
      <w:pPr>
        <w:jc w:val="both"/>
      </w:pPr>
    </w:p>
    <w:p w14:paraId="77A33848" w14:textId="77777777" w:rsidR="00052824" w:rsidRDefault="00162818">
      <w:pPr>
        <w:jc w:val="both"/>
      </w:pPr>
      <w:r>
        <w:rPr>
          <w:b/>
        </w:rPr>
        <w:t xml:space="preserve">Do </w:t>
      </w:r>
      <w:r>
        <w:t>be consistent in your choice.</w:t>
      </w:r>
    </w:p>
    <w:p w14:paraId="4BB30B21" w14:textId="77777777" w:rsidR="00052824" w:rsidRDefault="00052824">
      <w:pPr>
        <w:jc w:val="both"/>
      </w:pPr>
    </w:p>
    <w:p w14:paraId="2EBEDD43" w14:textId="77777777" w:rsidR="00052824" w:rsidRDefault="00162818">
      <w:pPr>
        <w:jc w:val="both"/>
      </w:pPr>
      <w:r>
        <w:rPr>
          <w:b/>
        </w:rPr>
        <w:t>Why?</w:t>
      </w:r>
      <w:r>
        <w:t xml:space="preserve"> The property associated with @HostBinding or the method associated with @HostListener can be modified only in a single place—in the directive's class. If you use the host metadata property, you must modify both the property/method declaration in the directive's class and the metadata in the decorator associated with the directive.</w:t>
      </w:r>
    </w:p>
    <w:p w14:paraId="6B3B18DF" w14:textId="77777777" w:rsidR="00052824" w:rsidRDefault="00052824">
      <w:pPr>
        <w:jc w:val="both"/>
      </w:pPr>
    </w:p>
    <w:p w14:paraId="5536126E" w14:textId="77777777" w:rsidR="00052824" w:rsidRDefault="00052824">
      <w:pPr>
        <w:jc w:val="both"/>
      </w:pPr>
    </w:p>
    <w:p w14:paraId="166DE3B3" w14:textId="77777777" w:rsidR="00052824" w:rsidRDefault="00162818">
      <w:pPr>
        <w:pStyle w:val="Ttulo2"/>
        <w:jc w:val="both"/>
      </w:pPr>
      <w:bookmarkStart w:id="58" w:name="_6ua6b124k45g" w:colFirst="0" w:colLast="0"/>
      <w:bookmarkEnd w:id="58"/>
      <w:r>
        <w:lastRenderedPageBreak/>
        <w:t xml:space="preserve">07- </w:t>
      </w:r>
      <w:proofErr w:type="spellStart"/>
      <w:r>
        <w:t>Servicios</w:t>
      </w:r>
      <w:proofErr w:type="spellEnd"/>
    </w:p>
    <w:p w14:paraId="10C5066C" w14:textId="77777777" w:rsidR="00052824" w:rsidRDefault="00162818">
      <w:pPr>
        <w:pStyle w:val="Ttulo3"/>
        <w:jc w:val="both"/>
      </w:pPr>
      <w:bookmarkStart w:id="59" w:name="_q4a4ro3jux7v" w:colFirst="0" w:colLast="0"/>
      <w:bookmarkEnd w:id="59"/>
      <w:r>
        <w:t xml:space="preserve">07-01 </w:t>
      </w:r>
      <w:proofErr w:type="spellStart"/>
      <w:r>
        <w:t>Servicios</w:t>
      </w:r>
      <w:proofErr w:type="spellEnd"/>
      <w:r>
        <w:t xml:space="preserve"> son singletons</w:t>
      </w:r>
    </w:p>
    <w:p w14:paraId="71942025" w14:textId="77777777" w:rsidR="00052824" w:rsidRDefault="00162818">
      <w:pPr>
        <w:jc w:val="both"/>
      </w:pPr>
      <w:r>
        <w:rPr>
          <w:b/>
        </w:rPr>
        <w:t xml:space="preserve">Do </w:t>
      </w:r>
      <w:r>
        <w:t>use services as singletons within the same injector. Use them for sharing data and functionality.</w:t>
      </w:r>
    </w:p>
    <w:p w14:paraId="5AA20D26" w14:textId="77777777" w:rsidR="00052824" w:rsidRDefault="00052824">
      <w:pPr>
        <w:jc w:val="both"/>
      </w:pPr>
    </w:p>
    <w:p w14:paraId="15DF3F40" w14:textId="77777777" w:rsidR="00052824" w:rsidRDefault="00162818">
      <w:pPr>
        <w:jc w:val="both"/>
      </w:pPr>
      <w:r>
        <w:rPr>
          <w:b/>
        </w:rPr>
        <w:t>Why?</w:t>
      </w:r>
      <w:r>
        <w:t xml:space="preserve"> Services are ideal for sharing methods across a feature area or an app.</w:t>
      </w:r>
    </w:p>
    <w:p w14:paraId="308A48ED" w14:textId="77777777" w:rsidR="00052824" w:rsidRDefault="00052824">
      <w:pPr>
        <w:jc w:val="both"/>
      </w:pPr>
    </w:p>
    <w:p w14:paraId="441C7B4C" w14:textId="77777777" w:rsidR="00052824" w:rsidRDefault="00162818">
      <w:pPr>
        <w:jc w:val="both"/>
      </w:pPr>
      <w:r>
        <w:rPr>
          <w:b/>
        </w:rPr>
        <w:t>Why?</w:t>
      </w:r>
      <w:r>
        <w:t xml:space="preserve"> Services are ideal for sharing stateful in-memory data.</w:t>
      </w:r>
    </w:p>
    <w:p w14:paraId="13B2EC3A" w14:textId="77777777" w:rsidR="00052824" w:rsidRDefault="00052824">
      <w:pPr>
        <w:jc w:val="both"/>
      </w:pPr>
    </w:p>
    <w:p w14:paraId="521D29D6" w14:textId="77777777" w:rsidR="00052824" w:rsidRDefault="00052824">
      <w:pPr>
        <w:jc w:val="both"/>
      </w:pPr>
    </w:p>
    <w:p w14:paraId="43DADC7F" w14:textId="77777777" w:rsidR="00052824" w:rsidRDefault="00162818">
      <w:pPr>
        <w:pStyle w:val="Ttulo3"/>
        <w:jc w:val="both"/>
      </w:pPr>
      <w:bookmarkStart w:id="60" w:name="_um6fdrkihhzu" w:colFirst="0" w:colLast="0"/>
      <w:bookmarkEnd w:id="60"/>
      <w:r>
        <w:t xml:space="preserve">07-02 </w:t>
      </w:r>
      <w:proofErr w:type="spellStart"/>
      <w:r>
        <w:t>Responsabilidad</w:t>
      </w:r>
      <w:proofErr w:type="spellEnd"/>
      <w:r>
        <w:t xml:space="preserve"> </w:t>
      </w:r>
      <w:proofErr w:type="spellStart"/>
      <w:r>
        <w:t>única</w:t>
      </w:r>
      <w:proofErr w:type="spellEnd"/>
    </w:p>
    <w:p w14:paraId="3E49C13D" w14:textId="77777777" w:rsidR="00052824" w:rsidRDefault="00052824">
      <w:pPr>
        <w:jc w:val="both"/>
      </w:pPr>
    </w:p>
    <w:p w14:paraId="2E87177B" w14:textId="77777777" w:rsidR="00052824" w:rsidRDefault="00162818">
      <w:pPr>
        <w:jc w:val="both"/>
      </w:pPr>
      <w:r>
        <w:rPr>
          <w:b/>
        </w:rPr>
        <w:t xml:space="preserve">Do </w:t>
      </w:r>
      <w:r>
        <w:t>create services with a single responsibility that is encapsulated by its context.</w:t>
      </w:r>
    </w:p>
    <w:p w14:paraId="0F9C86C1" w14:textId="77777777" w:rsidR="00052824" w:rsidRDefault="00052824">
      <w:pPr>
        <w:jc w:val="both"/>
      </w:pPr>
    </w:p>
    <w:p w14:paraId="02EA4F04" w14:textId="77777777" w:rsidR="00052824" w:rsidRDefault="00162818">
      <w:pPr>
        <w:jc w:val="both"/>
      </w:pPr>
      <w:r>
        <w:rPr>
          <w:b/>
        </w:rPr>
        <w:t xml:space="preserve">Do </w:t>
      </w:r>
      <w:r>
        <w:t>create a new service once the service begins to exceed that singular purpose.</w:t>
      </w:r>
    </w:p>
    <w:p w14:paraId="71E60911" w14:textId="77777777" w:rsidR="00052824" w:rsidRDefault="00052824">
      <w:pPr>
        <w:jc w:val="both"/>
      </w:pPr>
    </w:p>
    <w:p w14:paraId="20F6CF5C" w14:textId="77777777" w:rsidR="00052824" w:rsidRDefault="00162818">
      <w:pPr>
        <w:jc w:val="both"/>
      </w:pPr>
      <w:r>
        <w:rPr>
          <w:b/>
        </w:rPr>
        <w:t>Why?</w:t>
      </w:r>
      <w:r>
        <w:t xml:space="preserve"> When a service has multiple responsibilities, it becomes difficult to test.</w:t>
      </w:r>
    </w:p>
    <w:p w14:paraId="377DC27B" w14:textId="77777777" w:rsidR="00052824" w:rsidRDefault="00052824">
      <w:pPr>
        <w:jc w:val="both"/>
      </w:pPr>
    </w:p>
    <w:p w14:paraId="6E9ABC27" w14:textId="77777777" w:rsidR="00052824" w:rsidRDefault="00162818">
      <w:pPr>
        <w:jc w:val="both"/>
      </w:pPr>
      <w:r>
        <w:rPr>
          <w:b/>
        </w:rPr>
        <w:t>Why?</w:t>
      </w:r>
      <w:r>
        <w:t xml:space="preserve"> When a service has multiple responsibilities, every component or service that injects it now carries the weight of them all.</w:t>
      </w:r>
    </w:p>
    <w:p w14:paraId="41310B58" w14:textId="77777777" w:rsidR="00052824" w:rsidRDefault="00052824">
      <w:pPr>
        <w:jc w:val="both"/>
      </w:pPr>
    </w:p>
    <w:p w14:paraId="118D0D75" w14:textId="77777777" w:rsidR="00052824" w:rsidRDefault="00052824">
      <w:pPr>
        <w:jc w:val="both"/>
      </w:pPr>
    </w:p>
    <w:p w14:paraId="6B49F6DA" w14:textId="77777777" w:rsidR="00052824" w:rsidRDefault="00162818">
      <w:pPr>
        <w:pStyle w:val="Ttulo3"/>
        <w:jc w:val="both"/>
      </w:pPr>
      <w:bookmarkStart w:id="61" w:name="_7671kg4t2c2m" w:colFirst="0" w:colLast="0"/>
      <w:bookmarkEnd w:id="61"/>
      <w:r>
        <w:t xml:space="preserve">07-03 </w:t>
      </w:r>
      <w:proofErr w:type="spellStart"/>
      <w:r>
        <w:t>Proveer</w:t>
      </w:r>
      <w:proofErr w:type="spellEnd"/>
      <w:r>
        <w:t xml:space="preserve"> un </w:t>
      </w:r>
      <w:proofErr w:type="spellStart"/>
      <w:r>
        <w:t>servicio</w:t>
      </w:r>
      <w:proofErr w:type="spellEnd"/>
    </w:p>
    <w:p w14:paraId="0F8FEFA0" w14:textId="77777777" w:rsidR="00052824" w:rsidRDefault="00162818">
      <w:pPr>
        <w:jc w:val="both"/>
      </w:pPr>
      <w:r>
        <w:rPr>
          <w:b/>
        </w:rPr>
        <w:t xml:space="preserve">Do </w:t>
      </w:r>
      <w:r>
        <w:t>provide a service with the app root injector in the @Injectable decorator of the service.</w:t>
      </w:r>
    </w:p>
    <w:p w14:paraId="1FE88C4B" w14:textId="77777777" w:rsidR="00052824" w:rsidRDefault="00052824">
      <w:pPr>
        <w:jc w:val="both"/>
      </w:pPr>
    </w:p>
    <w:p w14:paraId="375AD171" w14:textId="77777777" w:rsidR="00052824" w:rsidRDefault="00162818">
      <w:pPr>
        <w:jc w:val="both"/>
      </w:pPr>
      <w:r>
        <w:rPr>
          <w:b/>
        </w:rPr>
        <w:t xml:space="preserve">Why? </w:t>
      </w:r>
      <w:r>
        <w:t>The Angular injector is hierarchical.</w:t>
      </w:r>
    </w:p>
    <w:p w14:paraId="3221BEBC" w14:textId="77777777" w:rsidR="00052824" w:rsidRDefault="00052824">
      <w:pPr>
        <w:jc w:val="both"/>
      </w:pPr>
    </w:p>
    <w:p w14:paraId="539EEE3D" w14:textId="77777777" w:rsidR="00052824" w:rsidRDefault="00162818">
      <w:pPr>
        <w:jc w:val="both"/>
      </w:pPr>
      <w:r>
        <w:rPr>
          <w:b/>
        </w:rPr>
        <w:t>Why?</w:t>
      </w:r>
      <w:r>
        <w:t xml:space="preserve"> When you provide the service to a root injector, that instance of the service is shared and available in every class that needs the service. This is ideal when a service is sharing methods or state.</w:t>
      </w:r>
    </w:p>
    <w:p w14:paraId="13267FFE" w14:textId="77777777" w:rsidR="00052824" w:rsidRDefault="00052824">
      <w:pPr>
        <w:jc w:val="both"/>
      </w:pPr>
    </w:p>
    <w:p w14:paraId="4708E0FB" w14:textId="77777777" w:rsidR="00052824" w:rsidRDefault="00162818">
      <w:pPr>
        <w:jc w:val="both"/>
      </w:pPr>
      <w:r>
        <w:rPr>
          <w:b/>
        </w:rPr>
        <w:t>Why?</w:t>
      </w:r>
      <w:r>
        <w:t xml:space="preserve"> When you register a service in the @Injectable decorator of the service, optimization tools such as those used by the Angular CLI's production builds can perform tree shaking and remove services that aren't used by your app.</w:t>
      </w:r>
    </w:p>
    <w:p w14:paraId="3AABCF61" w14:textId="77777777" w:rsidR="00052824" w:rsidRDefault="00052824">
      <w:pPr>
        <w:jc w:val="both"/>
      </w:pPr>
    </w:p>
    <w:p w14:paraId="6C3FA00A" w14:textId="77777777" w:rsidR="00052824" w:rsidRDefault="00162818">
      <w:pPr>
        <w:jc w:val="both"/>
      </w:pPr>
      <w:r>
        <w:rPr>
          <w:b/>
        </w:rPr>
        <w:t>Why?</w:t>
      </w:r>
      <w:r>
        <w:t xml:space="preserve"> This is not ideal when two different components need different instances of a service. In this scenario it would be better to provide the service at the component level that needs the new and separate instance.</w:t>
      </w:r>
    </w:p>
    <w:p w14:paraId="5FEB9DBC" w14:textId="77777777" w:rsidR="00052824" w:rsidRDefault="00052824">
      <w:pPr>
        <w:jc w:val="both"/>
      </w:pPr>
    </w:p>
    <w:p w14:paraId="6D0F2A1C" w14:textId="77777777" w:rsidR="00052824" w:rsidRDefault="00052824">
      <w:pPr>
        <w:jc w:val="both"/>
      </w:pPr>
    </w:p>
    <w:p w14:paraId="79CF54D4" w14:textId="77777777" w:rsidR="00052824" w:rsidRDefault="00162818">
      <w:pPr>
        <w:jc w:val="both"/>
        <w:rPr>
          <w:b/>
        </w:rPr>
      </w:pPr>
      <w:r>
        <w:rPr>
          <w:b/>
        </w:rPr>
        <w:t xml:space="preserve">07-04 Usar </w:t>
      </w:r>
      <w:proofErr w:type="spellStart"/>
      <w:r>
        <w:rPr>
          <w:b/>
        </w:rPr>
        <w:t>el</w:t>
      </w:r>
      <w:proofErr w:type="spellEnd"/>
      <w:r>
        <w:rPr>
          <w:b/>
        </w:rPr>
        <w:t xml:space="preserve"> </w:t>
      </w:r>
      <w:proofErr w:type="spellStart"/>
      <w:r>
        <w:rPr>
          <w:b/>
        </w:rPr>
        <w:t>decorador</w:t>
      </w:r>
      <w:proofErr w:type="spellEnd"/>
      <w:r>
        <w:rPr>
          <w:b/>
        </w:rPr>
        <w:t xml:space="preserve"> de </w:t>
      </w:r>
      <w:proofErr w:type="spellStart"/>
      <w:r>
        <w:rPr>
          <w:b/>
        </w:rPr>
        <w:t>clase</w:t>
      </w:r>
      <w:proofErr w:type="spellEnd"/>
      <w:r>
        <w:rPr>
          <w:b/>
        </w:rPr>
        <w:t xml:space="preserve"> @</w:t>
      </w:r>
      <w:proofErr w:type="gramStart"/>
      <w:r>
        <w:rPr>
          <w:b/>
        </w:rPr>
        <w:t>Injectable(</w:t>
      </w:r>
      <w:proofErr w:type="gramEnd"/>
      <w:r>
        <w:rPr>
          <w:b/>
        </w:rPr>
        <w:t>)</w:t>
      </w:r>
    </w:p>
    <w:p w14:paraId="21F62F25" w14:textId="77777777" w:rsidR="00052824" w:rsidRDefault="00052824">
      <w:pPr>
        <w:jc w:val="both"/>
      </w:pPr>
    </w:p>
    <w:p w14:paraId="7C7B6818" w14:textId="77777777" w:rsidR="00052824" w:rsidRDefault="00162818">
      <w:pPr>
        <w:jc w:val="both"/>
      </w:pPr>
      <w:r>
        <w:rPr>
          <w:b/>
        </w:rPr>
        <w:lastRenderedPageBreak/>
        <w:t xml:space="preserve">Do </w:t>
      </w:r>
      <w:r>
        <w:t>use the @</w:t>
      </w:r>
      <w:proofErr w:type="gramStart"/>
      <w:r>
        <w:t>Injectable(</w:t>
      </w:r>
      <w:proofErr w:type="gramEnd"/>
      <w:r>
        <w:t>) class decorator instead of the @Inject parameter decorator when using types as tokens for the dependencies of a service.</w:t>
      </w:r>
    </w:p>
    <w:p w14:paraId="25554FC4" w14:textId="77777777" w:rsidR="00052824" w:rsidRDefault="00052824">
      <w:pPr>
        <w:jc w:val="both"/>
      </w:pPr>
    </w:p>
    <w:p w14:paraId="54E1CD2C" w14:textId="77777777" w:rsidR="00052824" w:rsidRDefault="00162818">
      <w:pPr>
        <w:jc w:val="both"/>
      </w:pPr>
      <w:r>
        <w:rPr>
          <w:b/>
        </w:rPr>
        <w:t>Why?</w:t>
      </w:r>
      <w:r>
        <w:t xml:space="preserve"> The Angular Dependency Injection (DI) mechanism resolves a service's own dependencies based on the declared types of that service's constructor parameters.</w:t>
      </w:r>
    </w:p>
    <w:p w14:paraId="7588E8F2" w14:textId="77777777" w:rsidR="00052824" w:rsidRDefault="00052824">
      <w:pPr>
        <w:jc w:val="both"/>
      </w:pPr>
    </w:p>
    <w:p w14:paraId="205D958F" w14:textId="77777777" w:rsidR="00052824" w:rsidRDefault="00162818">
      <w:pPr>
        <w:jc w:val="both"/>
      </w:pPr>
      <w:r>
        <w:rPr>
          <w:b/>
        </w:rPr>
        <w:t>Why?</w:t>
      </w:r>
      <w:r>
        <w:t xml:space="preserve"> When a service accepts only dependencies associated with type tokens, the @</w:t>
      </w:r>
      <w:proofErr w:type="gramStart"/>
      <w:r>
        <w:t>Injectable(</w:t>
      </w:r>
      <w:proofErr w:type="gramEnd"/>
      <w:r>
        <w:t>) syntax is much less verbose compared to using @Inject() on each individual constructor parameter.</w:t>
      </w:r>
    </w:p>
    <w:p w14:paraId="413F5C5A" w14:textId="77777777" w:rsidR="00052824" w:rsidRDefault="00052824">
      <w:pPr>
        <w:jc w:val="both"/>
      </w:pPr>
    </w:p>
    <w:p w14:paraId="36C6B486" w14:textId="77777777" w:rsidR="00052824" w:rsidRDefault="00052824">
      <w:pPr>
        <w:jc w:val="both"/>
      </w:pPr>
    </w:p>
    <w:p w14:paraId="00084BA1" w14:textId="77777777" w:rsidR="00052824" w:rsidRDefault="00162818">
      <w:pPr>
        <w:pStyle w:val="Ttulo2"/>
        <w:jc w:val="both"/>
      </w:pPr>
      <w:bookmarkStart w:id="62" w:name="_88u2pu6roaz0" w:colFirst="0" w:colLast="0"/>
      <w:bookmarkEnd w:id="62"/>
      <w:r>
        <w:t xml:space="preserve">08 - </w:t>
      </w:r>
      <w:proofErr w:type="spellStart"/>
      <w:r>
        <w:t>Servicios</w:t>
      </w:r>
      <w:proofErr w:type="spellEnd"/>
      <w:r>
        <w:t xml:space="preserve"> de </w:t>
      </w:r>
      <w:proofErr w:type="spellStart"/>
      <w:r>
        <w:t>datos</w:t>
      </w:r>
      <w:proofErr w:type="spellEnd"/>
    </w:p>
    <w:p w14:paraId="594A15E3" w14:textId="77777777" w:rsidR="00052824" w:rsidRDefault="00052824">
      <w:pPr>
        <w:jc w:val="both"/>
      </w:pPr>
    </w:p>
    <w:p w14:paraId="0A367A5D" w14:textId="77777777" w:rsidR="00052824" w:rsidRDefault="00162818">
      <w:pPr>
        <w:pStyle w:val="Ttulo3"/>
        <w:jc w:val="both"/>
      </w:pPr>
      <w:bookmarkStart w:id="63" w:name="_tyvwfpxcogtq" w:colFirst="0" w:colLast="0"/>
      <w:bookmarkEnd w:id="63"/>
      <w:r>
        <w:t xml:space="preserve">08-01 Hablar con </w:t>
      </w:r>
      <w:proofErr w:type="spellStart"/>
      <w:r>
        <w:t>el</w:t>
      </w:r>
      <w:proofErr w:type="spellEnd"/>
      <w:r>
        <w:t xml:space="preserve"> </w:t>
      </w:r>
      <w:proofErr w:type="spellStart"/>
      <w:r>
        <w:t>servidor</w:t>
      </w:r>
      <w:proofErr w:type="spellEnd"/>
      <w:r>
        <w:t xml:space="preserve"> a </w:t>
      </w:r>
      <w:proofErr w:type="spellStart"/>
      <w:r>
        <w:t>través</w:t>
      </w:r>
      <w:proofErr w:type="spellEnd"/>
      <w:r>
        <w:t xml:space="preserve"> de un </w:t>
      </w:r>
      <w:proofErr w:type="spellStart"/>
      <w:r>
        <w:t>servicio</w:t>
      </w:r>
      <w:proofErr w:type="spellEnd"/>
      <w:r>
        <w:t>.</w:t>
      </w:r>
    </w:p>
    <w:p w14:paraId="6700FB2E" w14:textId="77777777" w:rsidR="00052824" w:rsidRDefault="00052824">
      <w:pPr>
        <w:jc w:val="both"/>
      </w:pPr>
    </w:p>
    <w:p w14:paraId="2BB0F2CC" w14:textId="77777777" w:rsidR="00052824" w:rsidRDefault="00162818">
      <w:pPr>
        <w:jc w:val="both"/>
      </w:pPr>
      <w:r>
        <w:rPr>
          <w:b/>
        </w:rPr>
        <w:t xml:space="preserve">Do </w:t>
      </w:r>
      <w:r>
        <w:t>refactor logic for making data operations and interacting with data to a service.</w:t>
      </w:r>
    </w:p>
    <w:p w14:paraId="3E5F42D8" w14:textId="77777777" w:rsidR="00052824" w:rsidRDefault="00052824">
      <w:pPr>
        <w:jc w:val="both"/>
      </w:pPr>
    </w:p>
    <w:p w14:paraId="67941DED" w14:textId="77777777" w:rsidR="00052824" w:rsidRDefault="00162818">
      <w:pPr>
        <w:jc w:val="both"/>
      </w:pPr>
      <w:r>
        <w:rPr>
          <w:b/>
        </w:rPr>
        <w:t xml:space="preserve">Do </w:t>
      </w:r>
      <w:r>
        <w:t>make data services responsible for XHR calls, local storage, stashing in memory, or any other data operations.</w:t>
      </w:r>
    </w:p>
    <w:p w14:paraId="384CF58C" w14:textId="77777777" w:rsidR="00052824" w:rsidRDefault="00052824">
      <w:pPr>
        <w:jc w:val="both"/>
      </w:pPr>
    </w:p>
    <w:p w14:paraId="7B74DDA3" w14:textId="77777777" w:rsidR="00052824" w:rsidRDefault="00162818">
      <w:pPr>
        <w:jc w:val="both"/>
      </w:pPr>
      <w:r>
        <w:rPr>
          <w:b/>
        </w:rPr>
        <w:t xml:space="preserve">Why? </w:t>
      </w:r>
      <w:r>
        <w:t>The component's responsibility is for the presentation and gathering of information for the view. It should not care how it gets the data, just that it knows who to ask for it. Separating the data services moves the logic on how to get it to the data service, and lets the component be simpler and more focused on the view.</w:t>
      </w:r>
    </w:p>
    <w:p w14:paraId="4D67B7FD" w14:textId="77777777" w:rsidR="00052824" w:rsidRDefault="00052824">
      <w:pPr>
        <w:jc w:val="both"/>
      </w:pPr>
    </w:p>
    <w:p w14:paraId="1F0A55D4" w14:textId="77777777" w:rsidR="00052824" w:rsidRDefault="00162818">
      <w:pPr>
        <w:jc w:val="both"/>
      </w:pPr>
      <w:r>
        <w:rPr>
          <w:b/>
        </w:rPr>
        <w:t>Why?</w:t>
      </w:r>
      <w:r>
        <w:t xml:space="preserve"> This makes it easier to test (mock or real) the data calls when testing a component that uses a data service.</w:t>
      </w:r>
    </w:p>
    <w:p w14:paraId="6A8B7596" w14:textId="77777777" w:rsidR="00052824" w:rsidRDefault="00052824">
      <w:pPr>
        <w:jc w:val="both"/>
      </w:pPr>
    </w:p>
    <w:p w14:paraId="032AF7F4" w14:textId="77777777" w:rsidR="00052824" w:rsidRDefault="00162818">
      <w:pPr>
        <w:jc w:val="both"/>
      </w:pPr>
      <w:r>
        <w:rPr>
          <w:b/>
        </w:rPr>
        <w:t xml:space="preserve">Why? </w:t>
      </w:r>
      <w:r>
        <w:t>The details of data management, such as headers, HTTP methods, caching, error handling, and retry logic, are irrelevant to components and other data consumers.</w:t>
      </w:r>
    </w:p>
    <w:p w14:paraId="2276F3CE" w14:textId="77777777" w:rsidR="00052824" w:rsidRDefault="00052824">
      <w:pPr>
        <w:jc w:val="both"/>
      </w:pPr>
    </w:p>
    <w:p w14:paraId="4873E71A" w14:textId="77777777" w:rsidR="00052824" w:rsidRDefault="00162818">
      <w:pPr>
        <w:jc w:val="both"/>
      </w:pPr>
      <w:r>
        <w:t>A data service encapsulates these details. It's easier to evolve these details inside the service without affecting its consumers. And it's easier to test the consumers with mock service implementations.</w:t>
      </w:r>
    </w:p>
    <w:p w14:paraId="2175A2F2" w14:textId="77777777" w:rsidR="00052824" w:rsidRDefault="00052824">
      <w:pPr>
        <w:jc w:val="both"/>
      </w:pPr>
    </w:p>
    <w:p w14:paraId="38F8D0DE" w14:textId="77777777" w:rsidR="00052824" w:rsidRDefault="00052824">
      <w:pPr>
        <w:jc w:val="both"/>
      </w:pPr>
    </w:p>
    <w:p w14:paraId="3C719BE8" w14:textId="77777777" w:rsidR="00052824" w:rsidRDefault="00162818">
      <w:pPr>
        <w:pStyle w:val="Ttulo2"/>
        <w:jc w:val="both"/>
      </w:pPr>
      <w:bookmarkStart w:id="64" w:name="_1oe0nlmm7b7i" w:colFirst="0" w:colLast="0"/>
      <w:bookmarkEnd w:id="64"/>
      <w:r>
        <w:t>09 - Lifecycle hooks</w:t>
      </w:r>
    </w:p>
    <w:p w14:paraId="6D76E327" w14:textId="77777777" w:rsidR="00052824" w:rsidRDefault="00162818">
      <w:pPr>
        <w:jc w:val="both"/>
      </w:pPr>
      <w:r>
        <w:t>Use Lifecycle hooks to tap into important events exposed by Angular.</w:t>
      </w:r>
    </w:p>
    <w:p w14:paraId="04F54123" w14:textId="77777777" w:rsidR="00052824" w:rsidRDefault="00052824">
      <w:pPr>
        <w:jc w:val="both"/>
      </w:pPr>
    </w:p>
    <w:p w14:paraId="4FD099D4" w14:textId="77777777" w:rsidR="00052824" w:rsidRDefault="00162818">
      <w:pPr>
        <w:pStyle w:val="Ttulo3"/>
        <w:jc w:val="both"/>
      </w:pPr>
      <w:bookmarkStart w:id="65" w:name="_ma30k279olef" w:colFirst="0" w:colLast="0"/>
      <w:bookmarkEnd w:id="65"/>
      <w:r>
        <w:lastRenderedPageBreak/>
        <w:t xml:space="preserve">09-01 </w:t>
      </w:r>
      <w:proofErr w:type="spellStart"/>
      <w:r>
        <w:t>Implementar</w:t>
      </w:r>
      <w:proofErr w:type="spellEnd"/>
      <w:r>
        <w:t xml:space="preserve"> interfaces lifecycle hook</w:t>
      </w:r>
    </w:p>
    <w:p w14:paraId="10AA4A1D" w14:textId="77777777" w:rsidR="00052824" w:rsidRDefault="00052824">
      <w:pPr>
        <w:jc w:val="both"/>
      </w:pPr>
    </w:p>
    <w:p w14:paraId="6FE9E3D1" w14:textId="77777777" w:rsidR="00052824" w:rsidRDefault="00162818">
      <w:pPr>
        <w:jc w:val="both"/>
      </w:pPr>
      <w:r>
        <w:rPr>
          <w:b/>
        </w:rPr>
        <w:t xml:space="preserve">Do </w:t>
      </w:r>
      <w:r>
        <w:t>implement the lifecycle hook interfaces.</w:t>
      </w:r>
    </w:p>
    <w:p w14:paraId="7AD5CC59" w14:textId="77777777" w:rsidR="00052824" w:rsidRDefault="00052824">
      <w:pPr>
        <w:jc w:val="both"/>
      </w:pPr>
    </w:p>
    <w:p w14:paraId="770D633F" w14:textId="77777777" w:rsidR="00052824" w:rsidRDefault="00162818">
      <w:pPr>
        <w:jc w:val="both"/>
      </w:pPr>
      <w:r>
        <w:rPr>
          <w:b/>
        </w:rPr>
        <w:t xml:space="preserve">Why? </w:t>
      </w:r>
      <w:r>
        <w:t>Lifecycle interfaces prescribe typed method signatures. Use those signatures to flag spelling and syntax mistakes.</w:t>
      </w:r>
    </w:p>
    <w:p w14:paraId="57A55DE6" w14:textId="77777777" w:rsidR="00052824" w:rsidRDefault="00052824">
      <w:pPr>
        <w:jc w:val="both"/>
      </w:pPr>
    </w:p>
    <w:p w14:paraId="7E101DB0" w14:textId="77777777" w:rsidR="00052824" w:rsidRDefault="00052824">
      <w:pPr>
        <w:pStyle w:val="Ttulo2"/>
        <w:jc w:val="both"/>
      </w:pPr>
      <w:bookmarkStart w:id="66" w:name="_nr1u742pki19" w:colFirst="0" w:colLast="0"/>
      <w:bookmarkEnd w:id="66"/>
    </w:p>
    <w:p w14:paraId="4B4FE0AC" w14:textId="77777777" w:rsidR="00052824" w:rsidRDefault="00162818">
      <w:pPr>
        <w:pStyle w:val="Ttulo2"/>
        <w:jc w:val="both"/>
      </w:pPr>
      <w:bookmarkStart w:id="67" w:name="_1lqow96pj6bf" w:colFirst="0" w:colLast="0"/>
      <w:bookmarkEnd w:id="67"/>
      <w:proofErr w:type="spellStart"/>
      <w:r>
        <w:t>Apéndice</w:t>
      </w:r>
      <w:proofErr w:type="spellEnd"/>
    </w:p>
    <w:p w14:paraId="526B0A83" w14:textId="77777777" w:rsidR="00052824" w:rsidRDefault="00162818">
      <w:pPr>
        <w:jc w:val="both"/>
      </w:pPr>
      <w:r>
        <w:t>Useful tools and tips for Angular.</w:t>
      </w:r>
    </w:p>
    <w:p w14:paraId="6F7F303C" w14:textId="77777777" w:rsidR="00052824" w:rsidRDefault="00052824">
      <w:pPr>
        <w:jc w:val="both"/>
      </w:pPr>
    </w:p>
    <w:p w14:paraId="7D6A562B" w14:textId="77777777" w:rsidR="00052824" w:rsidRDefault="00162818">
      <w:pPr>
        <w:pStyle w:val="Ttulo3"/>
        <w:jc w:val="both"/>
      </w:pPr>
      <w:bookmarkStart w:id="68" w:name="_g3hd7pc6dkfs" w:colFirst="0" w:colLast="0"/>
      <w:bookmarkEnd w:id="68"/>
      <w:r>
        <w:t>A-02 File templates and snippets</w:t>
      </w:r>
    </w:p>
    <w:p w14:paraId="7378B0DF" w14:textId="77777777" w:rsidR="00052824" w:rsidRDefault="00162818">
      <w:pPr>
        <w:jc w:val="both"/>
      </w:pPr>
      <w:r>
        <w:rPr>
          <w:b/>
        </w:rPr>
        <w:t xml:space="preserve">Do </w:t>
      </w:r>
      <w:r>
        <w:t>use file templates or snippets to help follow consistent styles and patterns. Here are templates and/or snippets for some of the web development editors and IDEs.</w:t>
      </w:r>
    </w:p>
    <w:p w14:paraId="78264196" w14:textId="77777777" w:rsidR="00052824" w:rsidRDefault="00052824">
      <w:pPr>
        <w:jc w:val="both"/>
      </w:pPr>
    </w:p>
    <w:p w14:paraId="6EAF0AF4" w14:textId="77777777" w:rsidR="00052824" w:rsidRDefault="00162818">
      <w:pPr>
        <w:jc w:val="both"/>
      </w:pPr>
      <w:r>
        <w:rPr>
          <w:b/>
        </w:rPr>
        <w:t xml:space="preserve">Consider </w:t>
      </w:r>
      <w:r>
        <w:t>using snippets for Visual Studio Code that follow these styles and guidelines.</w:t>
      </w:r>
    </w:p>
    <w:p w14:paraId="4C442F65" w14:textId="77777777" w:rsidR="00052824" w:rsidRDefault="00052824">
      <w:pPr>
        <w:jc w:val="both"/>
      </w:pPr>
    </w:p>
    <w:p w14:paraId="6EDB2029" w14:textId="77777777" w:rsidR="00052824" w:rsidRDefault="00162818">
      <w:pPr>
        <w:jc w:val="both"/>
      </w:pPr>
      <w:r>
        <w:rPr>
          <w:b/>
        </w:rPr>
        <w:t xml:space="preserve">Consider </w:t>
      </w:r>
      <w:r>
        <w:t>using snippets for Atom that follow these styles and guidelines.</w:t>
      </w:r>
    </w:p>
    <w:p w14:paraId="676DC95E" w14:textId="77777777" w:rsidR="00052824" w:rsidRDefault="00052824">
      <w:pPr>
        <w:jc w:val="both"/>
      </w:pPr>
    </w:p>
    <w:p w14:paraId="79D2FA61" w14:textId="77777777" w:rsidR="00052824" w:rsidRDefault="00162818">
      <w:pPr>
        <w:jc w:val="both"/>
      </w:pPr>
      <w:r>
        <w:rPr>
          <w:b/>
        </w:rPr>
        <w:t xml:space="preserve">Consider </w:t>
      </w:r>
      <w:r>
        <w:t>using snippets for Sublime Text that follow these styles and guidelines.</w:t>
      </w:r>
    </w:p>
    <w:p w14:paraId="2DDC5646" w14:textId="77777777" w:rsidR="00052824" w:rsidRDefault="00052824">
      <w:pPr>
        <w:jc w:val="both"/>
      </w:pPr>
    </w:p>
    <w:p w14:paraId="78E678CB" w14:textId="77777777" w:rsidR="00052824" w:rsidRDefault="00162818">
      <w:pPr>
        <w:jc w:val="both"/>
      </w:pPr>
      <w:r>
        <w:rPr>
          <w:b/>
        </w:rPr>
        <w:t xml:space="preserve">Consider </w:t>
      </w:r>
      <w:r>
        <w:t>using snippets for Vim that follow these styles and guidelines.</w:t>
      </w:r>
    </w:p>
    <w:p w14:paraId="3CB4FAE2" w14:textId="77777777" w:rsidR="00052824" w:rsidRDefault="00052824">
      <w:pPr>
        <w:jc w:val="both"/>
      </w:pPr>
    </w:p>
    <w:p w14:paraId="060982C0" w14:textId="77777777" w:rsidR="00052824" w:rsidRDefault="00052824">
      <w:pPr>
        <w:jc w:val="both"/>
      </w:pPr>
    </w:p>
    <w:p w14:paraId="35E9C0A4" w14:textId="77777777" w:rsidR="00052824" w:rsidRDefault="00162818">
      <w:pPr>
        <w:pStyle w:val="Ttulo1"/>
        <w:jc w:val="both"/>
      </w:pPr>
      <w:bookmarkStart w:id="69" w:name="_wjocj0eh4egy" w:colFirst="0" w:colLast="0"/>
      <w:bookmarkEnd w:id="69"/>
      <w:r>
        <w:br w:type="page"/>
      </w:r>
    </w:p>
    <w:p w14:paraId="63901297" w14:textId="77777777" w:rsidR="00052824" w:rsidRDefault="00162818">
      <w:pPr>
        <w:pStyle w:val="Ttulo1"/>
      </w:pPr>
      <w:bookmarkStart w:id="70" w:name="_jo3hfg7yzc94" w:colFirst="0" w:colLast="0"/>
      <w:bookmarkEnd w:id="70"/>
      <w:proofErr w:type="spellStart"/>
      <w:r>
        <w:lastRenderedPageBreak/>
        <w:t>Referencias</w:t>
      </w:r>
      <w:proofErr w:type="spellEnd"/>
      <w:r>
        <w:t xml:space="preserve"> - </w:t>
      </w:r>
      <w:proofErr w:type="spellStart"/>
      <w:r>
        <w:t>Páginas</w:t>
      </w:r>
      <w:proofErr w:type="spellEnd"/>
      <w:r>
        <w:t xml:space="preserve"> de consulta</w:t>
      </w:r>
    </w:p>
    <w:p w14:paraId="292621D8" w14:textId="77777777" w:rsidR="00052824" w:rsidRDefault="00052824">
      <w:pPr>
        <w:jc w:val="both"/>
      </w:pPr>
    </w:p>
    <w:p w14:paraId="36ED2007" w14:textId="77777777" w:rsidR="00052824" w:rsidRDefault="00162818">
      <w:r>
        <w:t xml:space="preserve">Angular coding style guide - Angular.io: </w:t>
      </w:r>
      <w:hyperlink r:id="rId13" w:anchor="file-structure-conventions">
        <w:r>
          <w:rPr>
            <w:color w:val="1155CC"/>
            <w:u w:val="single"/>
          </w:rPr>
          <w:t>https://angular.io/guide/styleguide#file-structure-conventions</w:t>
        </w:r>
      </w:hyperlink>
    </w:p>
    <w:p w14:paraId="41F28E1A" w14:textId="77777777" w:rsidR="00052824" w:rsidRDefault="00052824"/>
    <w:p w14:paraId="114241F5" w14:textId="77777777" w:rsidR="00052824" w:rsidRDefault="00162818">
      <w:r>
        <w:t>Angular - One framework. Mobile &amp; desktop:</w:t>
      </w:r>
    </w:p>
    <w:p w14:paraId="35E9048F" w14:textId="77777777" w:rsidR="00052824" w:rsidRDefault="00372187">
      <w:hyperlink r:id="rId14">
        <w:r w:rsidR="00162818">
          <w:rPr>
            <w:color w:val="1155CC"/>
            <w:u w:val="single"/>
          </w:rPr>
          <w:t>https://github.com/angular/angular</w:t>
        </w:r>
      </w:hyperlink>
    </w:p>
    <w:p w14:paraId="4760B066" w14:textId="77777777" w:rsidR="00052824" w:rsidRDefault="00052824"/>
    <w:sectPr w:rsidR="00052824">
      <w:footerReference w:type="defaul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2711" w14:textId="77777777" w:rsidR="00372187" w:rsidRDefault="00372187">
      <w:pPr>
        <w:spacing w:line="240" w:lineRule="auto"/>
      </w:pPr>
      <w:r>
        <w:separator/>
      </w:r>
    </w:p>
  </w:endnote>
  <w:endnote w:type="continuationSeparator" w:id="0">
    <w:p w14:paraId="7C3763B4" w14:textId="77777777" w:rsidR="00372187" w:rsidRDefault="00372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F39D" w14:textId="77777777" w:rsidR="00052824" w:rsidRDefault="00162818">
    <w:pPr>
      <w:jc w:val="right"/>
    </w:pPr>
    <w:proofErr w:type="spellStart"/>
    <w:r>
      <w:t>Pág</w:t>
    </w:r>
    <w:proofErr w:type="spellEnd"/>
    <w:r>
      <w:t xml:space="preserve">. </w:t>
    </w:r>
    <w:r>
      <w:fldChar w:fldCharType="begin"/>
    </w:r>
    <w:r>
      <w:instrText>PAGE</w:instrText>
    </w:r>
    <w:r>
      <w:fldChar w:fldCharType="separate"/>
    </w:r>
    <w:r w:rsidR="007335F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952" w14:textId="77777777" w:rsidR="00052824" w:rsidRDefault="000528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5F92F" w14:textId="77777777" w:rsidR="00372187" w:rsidRDefault="00372187">
      <w:pPr>
        <w:spacing w:line="240" w:lineRule="auto"/>
      </w:pPr>
      <w:r>
        <w:separator/>
      </w:r>
    </w:p>
  </w:footnote>
  <w:footnote w:type="continuationSeparator" w:id="0">
    <w:p w14:paraId="705D993B" w14:textId="77777777" w:rsidR="00372187" w:rsidRDefault="003721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A5E6E"/>
    <w:multiLevelType w:val="multilevel"/>
    <w:tmpl w:val="E2EAC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4"/>
    <w:rsid w:val="00052824"/>
    <w:rsid w:val="00162818"/>
    <w:rsid w:val="00372187"/>
    <w:rsid w:val="0051067B"/>
    <w:rsid w:val="00556BD6"/>
    <w:rsid w:val="007335FA"/>
    <w:rsid w:val="007B6EBC"/>
    <w:rsid w:val="009F3686"/>
    <w:rsid w:val="00BB0E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C0FA"/>
  <w15:docId w15:val="{A5A8DE3F-932F-48DB-9B6C-0FD19497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center"/>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240" w:after="24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guide/stylegu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ngular/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23</Pages>
  <Words>5496</Words>
  <Characters>30234</Characters>
  <Application>Microsoft Office Word</Application>
  <DocSecurity>0</DocSecurity>
  <Lines>251</Lines>
  <Paragraphs>71</Paragraphs>
  <ScaleCrop>false</ScaleCrop>
  <Company/>
  <LinksUpToDate>false</LinksUpToDate>
  <CharactersWithSpaces>35659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Agustin Carranza</cp:lastModifiedBy>
  <cp:revision>5</cp:revision>
  <dcterms:created xsi:type="dcterms:W3CDTF">2021-09-12T23:06:00Z</dcterms:created>
  <dcterms:modified xsi:type="dcterms:W3CDTF">2021-09-14T17:19:00Z</dcterms:modified>
</cp:coreProperties>
</file>