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BDB2" w14:textId="77777777" w:rsidR="001A29BF" w:rsidRDefault="00000000">
      <w:pPr>
        <w:spacing w:before="200" w:after="60"/>
        <w:jc w:val="center"/>
      </w:pPr>
      <w:r>
        <w:rPr>
          <w:b/>
          <w:bCs/>
          <w:color w:val="1F4E79"/>
          <w:sz w:val="60"/>
          <w:szCs w:val="60"/>
        </w:rPr>
        <w:t>PRODEMU 2026</w:t>
      </w:r>
    </w:p>
    <w:p w14:paraId="6223168D" w14:textId="77777777" w:rsidR="001A29BF" w:rsidRDefault="00000000">
      <w:pPr>
        <w:spacing w:after="80"/>
        <w:jc w:val="center"/>
      </w:pPr>
      <w:r>
        <w:rPr>
          <w:i/>
          <w:iCs/>
          <w:color w:val="2E75B6"/>
          <w:sz w:val="26"/>
          <w:szCs w:val="26"/>
        </w:rPr>
        <w:t>Reglamento Oficial — Copa del Mundo FIFA 2026</w:t>
      </w:r>
    </w:p>
    <w:p w14:paraId="77250499" w14:textId="77777777" w:rsidR="001A29BF" w:rsidRDefault="00000000">
      <w:pPr>
        <w:pBdr>
          <w:bottom w:val="single" w:sz="8" w:space="6" w:color="2E75B6"/>
        </w:pBdr>
        <w:spacing w:after="200"/>
        <w:jc w:val="center"/>
      </w:pPr>
      <w:r>
        <w:rPr>
          <w:color w:val="666666"/>
        </w:rPr>
        <w:t>Estados Unidos · Canadá · México</w:t>
      </w:r>
    </w:p>
    <w:p w14:paraId="622E5891" w14:textId="77777777" w:rsidR="001A29BF" w:rsidRDefault="00000000">
      <w:pPr>
        <w:spacing w:before="360" w:after="120"/>
      </w:pPr>
      <w:r>
        <w:rPr>
          <w:b/>
          <w:bCs/>
          <w:color w:val="1F4E79"/>
          <w:sz w:val="36"/>
          <w:szCs w:val="36"/>
        </w:rPr>
        <w:t>1. Información General</w:t>
      </w:r>
    </w:p>
    <w:p w14:paraId="27089D9A" w14:textId="77777777" w:rsidR="001A29BF" w:rsidRDefault="00000000">
      <w:pPr>
        <w:spacing w:before="60" w:after="100"/>
      </w:pPr>
      <w:r>
        <w:rPr>
          <w:color w:val="222222"/>
        </w:rPr>
        <w:t>PRODEMU 2026 es un torneo de pronósticos del Mundial FIFA 2026 organizado por el Comité PRODEMU. La participación es voluntaria y está sujeta al pago de la cuota de inscripción.</w:t>
      </w:r>
    </w:p>
    <w:p w14:paraId="1092D824" w14:textId="77777777" w:rsidR="001A29BF" w:rsidRDefault="001A29B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1A29BF" w14:paraId="0897F2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7AA395" w14:textId="77777777" w:rsidR="001A29BF" w:rsidRDefault="00000000"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5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E28869" w14:textId="77777777" w:rsidR="001A29BF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1A29BF" w14:paraId="70F672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4291E0" w14:textId="77777777" w:rsidR="001A29BF" w:rsidRDefault="00000000">
            <w:r>
              <w:rPr>
                <w:sz w:val="19"/>
                <w:szCs w:val="19"/>
              </w:rPr>
              <w:t>Participantes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E3245A" w14:textId="77777777" w:rsidR="001A29BF" w:rsidRDefault="00000000">
            <w:r>
              <w:rPr>
                <w:sz w:val="19"/>
                <w:szCs w:val="19"/>
              </w:rPr>
              <w:t>50 jugadores</w:t>
            </w:r>
          </w:p>
        </w:tc>
      </w:tr>
      <w:tr w:rsidR="001A29BF" w14:paraId="30A45E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9B2D58" w14:textId="77777777" w:rsidR="001A29BF" w:rsidRDefault="00000000">
            <w:r>
              <w:rPr>
                <w:sz w:val="19"/>
                <w:szCs w:val="19"/>
              </w:rPr>
              <w:t>Fee de participación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276D9A" w14:textId="05127ACC" w:rsidR="001A29BF" w:rsidRDefault="00000000">
            <w:r>
              <w:rPr>
                <w:b/>
                <w:bCs/>
                <w:sz w:val="19"/>
                <w:szCs w:val="19"/>
              </w:rPr>
              <w:t xml:space="preserve">$ </w:t>
            </w:r>
            <w:r w:rsidR="00F56836">
              <w:rPr>
                <w:b/>
                <w:bCs/>
                <w:sz w:val="19"/>
                <w:szCs w:val="19"/>
              </w:rPr>
              <w:t>40</w:t>
            </w:r>
            <w:r>
              <w:rPr>
                <w:b/>
                <w:bCs/>
                <w:sz w:val="19"/>
                <w:szCs w:val="19"/>
              </w:rPr>
              <w:t>.000 ARS por participante</w:t>
            </w:r>
          </w:p>
        </w:tc>
      </w:tr>
      <w:tr w:rsidR="001A29BF" w14:paraId="5E1667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C084A8" w14:textId="77777777" w:rsidR="001A29BF" w:rsidRDefault="00000000">
            <w:r>
              <w:rPr>
                <w:sz w:val="19"/>
                <w:szCs w:val="19"/>
              </w:rPr>
              <w:t>Pozo total estimado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ADFED7" w14:textId="70256597" w:rsidR="001A29BF" w:rsidRDefault="00000000">
            <w:r>
              <w:rPr>
                <w:b/>
                <w:bCs/>
                <w:sz w:val="19"/>
                <w:szCs w:val="19"/>
              </w:rPr>
              <w:t xml:space="preserve">$ </w:t>
            </w:r>
            <w:r w:rsidR="00F56836">
              <w:rPr>
                <w:b/>
                <w:bCs/>
                <w:sz w:val="19"/>
                <w:szCs w:val="19"/>
              </w:rPr>
              <w:t>2</w:t>
            </w:r>
            <w:r>
              <w:rPr>
                <w:b/>
                <w:bCs/>
                <w:sz w:val="19"/>
                <w:szCs w:val="19"/>
              </w:rPr>
              <w:t>.</w:t>
            </w:r>
            <w:r w:rsidR="00F56836">
              <w:rPr>
                <w:b/>
                <w:bCs/>
                <w:sz w:val="19"/>
                <w:szCs w:val="19"/>
              </w:rPr>
              <w:t>00</w:t>
            </w:r>
            <w:r>
              <w:rPr>
                <w:b/>
                <w:bCs/>
                <w:sz w:val="19"/>
                <w:szCs w:val="19"/>
              </w:rPr>
              <w:t xml:space="preserve">0.000 ARS (50 × $ </w:t>
            </w:r>
            <w:r w:rsidR="00F56836">
              <w:rPr>
                <w:b/>
                <w:bCs/>
                <w:sz w:val="19"/>
                <w:szCs w:val="19"/>
              </w:rPr>
              <w:t>40</w:t>
            </w:r>
            <w:r>
              <w:rPr>
                <w:b/>
                <w:bCs/>
                <w:sz w:val="19"/>
                <w:szCs w:val="19"/>
              </w:rPr>
              <w:t>.000)</w:t>
            </w:r>
          </w:p>
        </w:tc>
      </w:tr>
      <w:tr w:rsidR="001A29BF" w14:paraId="1F40D8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9A153F" w14:textId="77777777" w:rsidR="001A29BF" w:rsidRDefault="00000000">
            <w:r>
              <w:rPr>
                <w:sz w:val="19"/>
                <w:szCs w:val="19"/>
              </w:rPr>
              <w:t>Organización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2DD492" w14:textId="77777777" w:rsidR="001A29BF" w:rsidRDefault="00000000">
            <w:r>
              <w:rPr>
                <w:sz w:val="19"/>
                <w:szCs w:val="19"/>
              </w:rPr>
              <w:t>Comité PRODEMU — prodemu2026@gmail.com</w:t>
            </w:r>
          </w:p>
        </w:tc>
      </w:tr>
      <w:tr w:rsidR="001A29BF" w14:paraId="41C5A2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B323B3" w14:textId="77777777" w:rsidR="001A29BF" w:rsidRDefault="00000000">
            <w:r>
              <w:rPr>
                <w:sz w:val="19"/>
                <w:szCs w:val="19"/>
              </w:rPr>
              <w:t>Plataforma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6D5795" w14:textId="77777777" w:rsidR="001A29BF" w:rsidRDefault="00000000">
            <w:r>
              <w:rPr>
                <w:sz w:val="19"/>
                <w:szCs w:val="19"/>
              </w:rPr>
              <w:t>prodemu2026.github.io</w:t>
            </w:r>
          </w:p>
        </w:tc>
      </w:tr>
    </w:tbl>
    <w:p w14:paraId="55F9061C" w14:textId="77777777" w:rsidR="001A29BF" w:rsidRDefault="001A29BF">
      <w:pPr>
        <w:spacing w:after="300"/>
      </w:pPr>
    </w:p>
    <w:p w14:paraId="4D6C3DAF" w14:textId="77777777" w:rsidR="001A29BF" w:rsidRDefault="00000000">
      <w:pPr>
        <w:spacing w:before="360" w:after="120"/>
      </w:pPr>
      <w:r>
        <w:rPr>
          <w:b/>
          <w:bCs/>
          <w:color w:val="1F4E79"/>
          <w:sz w:val="36"/>
          <w:szCs w:val="36"/>
        </w:rPr>
        <w:t>2. Premios</w:t>
      </w:r>
    </w:p>
    <w:p w14:paraId="4C87306D" w14:textId="77777777" w:rsidR="001A29BF" w:rsidRDefault="00000000">
      <w:pPr>
        <w:spacing w:before="60" w:after="100"/>
      </w:pPr>
      <w:r>
        <w:rPr>
          <w:color w:val="222222"/>
        </w:rPr>
        <w:t>El pozo se distribuye entre tres ganadores. Los porcentajes aplican sobre el monto total recaudado.</w:t>
      </w:r>
    </w:p>
    <w:p w14:paraId="795994DE" w14:textId="77777777" w:rsidR="001A29BF" w:rsidRDefault="001A29B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13"/>
        <w:gridCol w:w="3513"/>
      </w:tblGrid>
      <w:tr w:rsidR="001A29BF" w14:paraId="2F5833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B10F97" w14:textId="77777777" w:rsidR="001A29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Posición</w:t>
            </w:r>
          </w:p>
        </w:tc>
        <w:tc>
          <w:tcPr>
            <w:tcW w:w="2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B0194E" w14:textId="77777777" w:rsidR="001A29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Premio base (50 jug.)</w:t>
            </w:r>
          </w:p>
        </w:tc>
        <w:tc>
          <w:tcPr>
            <w:tcW w:w="3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C78C25" w14:textId="77777777" w:rsidR="001A29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% del Pozo</w:t>
            </w:r>
          </w:p>
        </w:tc>
      </w:tr>
      <w:tr w:rsidR="001A29BF" w14:paraId="342EFB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CAAFFA" w14:textId="77777777" w:rsidR="001A29BF" w:rsidRDefault="00000000">
            <w:r>
              <w:rPr>
                <w:b/>
                <w:bCs/>
                <w:sz w:val="19"/>
                <w:szCs w:val="19"/>
              </w:rPr>
              <w:t>🥇  Ganador Fase 1 (1.º lugar)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CDEBFA" w14:textId="22A873B0" w:rsidR="001A29B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$ 400.000</w:t>
            </w:r>
            <w:r w:rsidR="00F56836">
              <w:rPr>
                <w:b/>
                <w:bCs/>
                <w:sz w:val="19"/>
                <w:szCs w:val="19"/>
              </w:rPr>
            </w:r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E2ADB7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>20 % del pozo</w:t>
            </w:r>
          </w:p>
        </w:tc>
      </w:tr>
      <w:tr w:rsidR="001A29BF" w14:paraId="0CB3E4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707C69" w14:textId="77777777" w:rsidR="001A29BF" w:rsidRDefault="00000000">
            <w:r>
              <w:rPr>
                <w:b/>
                <w:bCs/>
                <w:sz w:val="19"/>
                <w:szCs w:val="19"/>
              </w:rPr>
              <w:t>🥈  Finalista Fase 2 (2.º lugar)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618CA1" w14:textId="3762ADAE" w:rsidR="001A29B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$ 200.000</w:t>
            </w:r>
            <w:r w:rsidR="00F56836">
              <w:rPr>
                <w:b/>
                <w:bCs/>
                <w:sz w:val="19"/>
                <w:szCs w:val="19"/>
              </w:rPr>
            </w:r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5CD714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>10 % del pozo</w:t>
            </w:r>
          </w:p>
        </w:tc>
      </w:tr>
      <w:tr w:rsidR="001A29BF" w14:paraId="3DCAAD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60FBBB" w14:textId="77777777" w:rsidR="001A29BF" w:rsidRDefault="00000000">
            <w:r>
              <w:rPr>
                <w:b/>
                <w:bCs/>
                <w:sz w:val="19"/>
                <w:szCs w:val="19"/>
              </w:rPr>
              <w:t>🏆  Campeón Fase 2 (1.er lugar)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A62D44" w14:textId="7847A5A0" w:rsidR="001A29B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$ </w:t>
            </w:r>
            <w:r w:rsidR="00F56836">
              <w:rPr>
                <w:b/>
                <w:bCs/>
                <w:sz w:val="19"/>
                <w:szCs w:val="19"/>
              </w:rPr>
              <w:t>1.400</w:t>
            </w:r>
            <w:r>
              <w:rPr>
                <w:b/>
                <w:bCs/>
                <w:sz w:val="19"/>
                <w:szCs w:val="19"/>
              </w:rPr>
              <w:t>.000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237EF8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>70 % del pozo</w:t>
            </w:r>
          </w:p>
        </w:tc>
      </w:tr>
      <w:tr w:rsidR="001A29BF" w14:paraId="11E6D8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7BB7FF" w14:textId="77777777" w:rsidR="001A29BF" w:rsidRDefault="00000000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4E6F87" w14:textId="6257E080" w:rsidR="001A29B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$ </w:t>
            </w:r>
            <w:r w:rsidR="00F56836">
              <w:rPr>
                <w:b/>
                <w:bCs/>
                <w:sz w:val="19"/>
                <w:szCs w:val="19"/>
              </w:rPr>
              <w:t>2</w:t>
            </w:r>
            <w:r>
              <w:rPr>
                <w:b/>
                <w:bCs/>
                <w:sz w:val="19"/>
                <w:szCs w:val="19"/>
              </w:rPr>
              <w:t>.</w:t>
            </w:r>
            <w:r w:rsidR="00F56836">
              <w:rPr>
                <w:b/>
                <w:bCs/>
                <w:sz w:val="19"/>
                <w:szCs w:val="19"/>
              </w:rPr>
              <w:t>00</w:t>
            </w:r>
            <w:r>
              <w:rPr>
                <w:b/>
                <w:bCs/>
                <w:sz w:val="19"/>
                <w:szCs w:val="19"/>
              </w:rPr>
              <w:t>0.000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19693B" w14:textId="77777777" w:rsidR="001A29B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100 %</w:t>
            </w:r>
          </w:p>
        </w:tc>
      </w:tr>
    </w:tbl>
    <w:p w14:paraId="4A6D30D9" w14:textId="77777777" w:rsidR="001A29BF" w:rsidRDefault="001A29BF">
      <w:pPr>
        <w:spacing w:after="300"/>
      </w:pPr>
    </w:p>
    <w:p w14:paraId="59F7CD8C" w14:textId="77777777" w:rsidR="001A29BF" w:rsidRDefault="00000000">
      <w:pPr>
        <w:spacing w:before="360" w:after="120"/>
      </w:pPr>
      <w:r>
        <w:rPr>
          <w:b/>
          <w:bCs/>
          <w:color w:val="1F4E79"/>
          <w:sz w:val="36"/>
          <w:szCs w:val="36"/>
        </w:rPr>
        <w:t>3. Fase 1 — Fase de Grupos</w:t>
      </w:r>
    </w:p>
    <w:p w14:paraId="12955019" w14:textId="77777777" w:rsidR="001A29BF" w:rsidRDefault="00000000">
      <w:pPr>
        <w:spacing w:before="60" w:after="100"/>
      </w:pPr>
      <w:r>
        <w:rPr>
          <w:color w:val="222222"/>
        </w:rPr>
        <w:t>Todos los participantes pronostican los resultados de los 72 partidos de la fase de grupos del Mundial FIFA 2026 (formato de 12 grupos de 4 equipos). El pronóstico debe enviarse antes del inicio del primer partido.</w:t>
      </w:r>
    </w:p>
    <w:p w14:paraId="052E9991" w14:textId="77777777" w:rsidR="001A29BF" w:rsidRDefault="001A29BF">
      <w:pPr>
        <w:spacing w:after="160"/>
      </w:pPr>
    </w:p>
    <w:p w14:paraId="0AFF7CAE" w14:textId="77777777" w:rsidR="00F56836" w:rsidRDefault="00F56836">
      <w:pPr>
        <w:spacing w:after="160"/>
      </w:pPr>
    </w:p>
    <w:p w14:paraId="7CDFB176" w14:textId="77777777" w:rsidR="00F56836" w:rsidRDefault="00F56836">
      <w:pPr>
        <w:spacing w:after="160"/>
      </w:pPr>
    </w:p>
    <w:p w14:paraId="67C5F1EA" w14:textId="77777777" w:rsidR="001A29BF" w:rsidRDefault="00000000">
      <w:pPr>
        <w:spacing w:before="240" w:after="120"/>
      </w:pPr>
      <w:r>
        <w:rPr>
          <w:b/>
          <w:bCs/>
          <w:color w:val="2E75B6"/>
          <w:sz w:val="26"/>
          <w:szCs w:val="26"/>
        </w:rPr>
        <w:lastRenderedPageBreak/>
        <w:t>3.1 Sistema de Puntuación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2213"/>
        <w:gridCol w:w="2013"/>
      </w:tblGrid>
      <w:tr w:rsidR="001A29BF" w14:paraId="302013A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DE9E96" w14:textId="77777777" w:rsidR="001A29BF" w:rsidRDefault="00000000">
            <w:r>
              <w:rPr>
                <w:b/>
                <w:bCs/>
                <w:color w:val="FFFFFF"/>
              </w:rPr>
              <w:t>Situación</w:t>
            </w:r>
          </w:p>
        </w:tc>
        <w:tc>
          <w:tcPr>
            <w:tcW w:w="22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76AEA5" w14:textId="77777777" w:rsidR="001A29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Puntos</w:t>
            </w:r>
          </w:p>
        </w:tc>
        <w:tc>
          <w:tcPr>
            <w:tcW w:w="20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16B4BB" w14:textId="77777777" w:rsidR="001A29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Ejemplo</w:t>
            </w:r>
          </w:p>
        </w:tc>
      </w:tr>
      <w:tr w:rsidR="001A29BF" w14:paraId="3254327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9F67A1" w14:textId="77777777" w:rsidR="001A29BF" w:rsidRDefault="00000000">
            <w:r>
              <w:rPr>
                <w:sz w:val="19"/>
                <w:szCs w:val="19"/>
              </w:rPr>
              <w:t>Resultado correcto (ganador o empate)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576387" w14:textId="77777777" w:rsidR="001A29B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921C4A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Real 2-1 / </w:t>
            </w:r>
            <w:proofErr w:type="spellStart"/>
            <w:r>
              <w:rPr>
                <w:sz w:val="19"/>
                <w:szCs w:val="19"/>
              </w:rPr>
              <w:t>Pred</w:t>
            </w:r>
            <w:proofErr w:type="spellEnd"/>
            <w:r>
              <w:rPr>
                <w:sz w:val="19"/>
                <w:szCs w:val="19"/>
              </w:rPr>
              <w:t xml:space="preserve"> 1-0 ✓</w:t>
            </w:r>
          </w:p>
        </w:tc>
      </w:tr>
      <w:tr w:rsidR="001A29BF" w14:paraId="5C6229B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20515F" w14:textId="77777777" w:rsidR="001A29BF" w:rsidRDefault="00000000">
            <w:r>
              <w:rPr>
                <w:sz w:val="19"/>
                <w:szCs w:val="19"/>
              </w:rPr>
              <w:t>Marcador exacto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DEA36B" w14:textId="77777777" w:rsidR="001A29B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302E05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Real 2-1 / </w:t>
            </w:r>
            <w:proofErr w:type="spellStart"/>
            <w:r>
              <w:rPr>
                <w:sz w:val="19"/>
                <w:szCs w:val="19"/>
              </w:rPr>
              <w:t>Pred</w:t>
            </w:r>
            <w:proofErr w:type="spellEnd"/>
            <w:r>
              <w:rPr>
                <w:sz w:val="19"/>
                <w:szCs w:val="19"/>
              </w:rPr>
              <w:t xml:space="preserve"> 2-1 ✓✓</w:t>
            </w:r>
          </w:p>
        </w:tc>
      </w:tr>
      <w:tr w:rsidR="001A29BF" w14:paraId="09BA3E2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E83324" w14:textId="77777777" w:rsidR="001A29BF" w:rsidRDefault="00000000">
            <w:r>
              <w:rPr>
                <w:sz w:val="19"/>
                <w:szCs w:val="19"/>
              </w:rPr>
              <w:t>Resultado incorrecto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FED31B" w14:textId="77777777" w:rsidR="001A29B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F58347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Real 2-1 / </w:t>
            </w:r>
            <w:proofErr w:type="spellStart"/>
            <w:r>
              <w:rPr>
                <w:sz w:val="19"/>
                <w:szCs w:val="19"/>
              </w:rPr>
              <w:t>Pred</w:t>
            </w:r>
            <w:proofErr w:type="spellEnd"/>
            <w:r>
              <w:rPr>
                <w:sz w:val="19"/>
                <w:szCs w:val="19"/>
              </w:rPr>
              <w:t xml:space="preserve"> 0-1 ✗</w:t>
            </w:r>
          </w:p>
        </w:tc>
      </w:tr>
    </w:tbl>
    <w:p w14:paraId="48EED4F4" w14:textId="77777777" w:rsidR="001A29BF" w:rsidRDefault="001A29BF">
      <w:pPr>
        <w:spacing w:after="160"/>
      </w:pPr>
    </w:p>
    <w:p w14:paraId="0D6C615F" w14:textId="77777777" w:rsidR="001A29BF" w:rsidRDefault="00000000">
      <w:pPr>
        <w:spacing w:before="60" w:after="100"/>
      </w:pPr>
      <w:r>
        <w:rPr>
          <w:color w:val="222222"/>
        </w:rPr>
        <w:t xml:space="preserve">El marcador exacto otorga 4 puntos totales (no 3+1). Máximo posible en Fase 1: 288 puntos (72 partidos × 4 </w:t>
      </w:r>
      <w:proofErr w:type="spellStart"/>
      <w:r>
        <w:rPr>
          <w:color w:val="222222"/>
        </w:rPr>
        <w:t>pts</w:t>
      </w:r>
      <w:proofErr w:type="spellEnd"/>
      <w:r>
        <w:rPr>
          <w:color w:val="222222"/>
        </w:rPr>
        <w:t>).</w:t>
      </w:r>
    </w:p>
    <w:p w14:paraId="11E02CFE" w14:textId="77777777" w:rsidR="001A29BF" w:rsidRDefault="001A29BF">
      <w:pPr>
        <w:spacing w:after="160"/>
      </w:pPr>
    </w:p>
    <w:p w14:paraId="602AB795" w14:textId="77777777" w:rsidR="001A29BF" w:rsidRDefault="00000000">
      <w:pPr>
        <w:spacing w:before="240" w:after="120"/>
      </w:pPr>
      <w:r>
        <w:rPr>
          <w:b/>
          <w:bCs/>
          <w:color w:val="2E75B6"/>
          <w:sz w:val="26"/>
          <w:szCs w:val="26"/>
        </w:rPr>
        <w:t>3.2 Desempate en Fase 1</w:t>
      </w:r>
    </w:p>
    <w:p w14:paraId="61D1A884" w14:textId="77777777" w:rsidR="001A29BF" w:rsidRDefault="00000000">
      <w:pPr>
        <w:spacing w:before="60" w:after="100"/>
      </w:pPr>
      <w:r>
        <w:rPr>
          <w:color w:val="222222"/>
        </w:rPr>
        <w:t>Ante igualdad de puntos se aplica la siguiente cascada de criterios:</w:t>
      </w:r>
    </w:p>
    <w:p w14:paraId="433AC48B" w14:textId="77777777" w:rsidR="001A29BF" w:rsidRDefault="001A29B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"/>
        <w:gridCol w:w="3589"/>
        <w:gridCol w:w="4513"/>
      </w:tblGrid>
      <w:tr w:rsidR="001A29BF" w14:paraId="02B5F1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92D440" w14:textId="77777777" w:rsidR="001A29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Orden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E5673A" w14:textId="77777777" w:rsidR="001A29BF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4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B5FCF5" w14:textId="77777777" w:rsidR="001A29BF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1A29BF" w14:paraId="4EC4C3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F1878A" w14:textId="77777777" w:rsidR="001A29B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E98438" w14:textId="77777777" w:rsidR="001A29BF" w:rsidRDefault="00000000">
            <w:r>
              <w:rPr>
                <w:sz w:val="19"/>
                <w:szCs w:val="19"/>
              </w:rPr>
              <w:t>Resultados correctos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81FC9D" w14:textId="77777777" w:rsidR="001A29BF" w:rsidRDefault="00000000">
            <w:r>
              <w:rPr>
                <w:sz w:val="19"/>
                <w:szCs w:val="19"/>
              </w:rPr>
              <w:t xml:space="preserve">Mayor cantidad de partidos con resultado acertado (3 </w:t>
            </w:r>
            <w:proofErr w:type="spellStart"/>
            <w:r>
              <w:rPr>
                <w:sz w:val="19"/>
                <w:szCs w:val="19"/>
              </w:rPr>
              <w:t>pts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1A29BF" w14:paraId="5116F0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81E6F3" w14:textId="77777777" w:rsidR="001A29B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85ED8B" w14:textId="77777777" w:rsidR="001A29BF" w:rsidRDefault="00000000">
            <w:r>
              <w:rPr>
                <w:sz w:val="19"/>
                <w:szCs w:val="19"/>
              </w:rPr>
              <w:t>Equipos clasificados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F6AB50" w14:textId="77777777" w:rsidR="001A29BF" w:rsidRDefault="00000000">
            <w:r>
              <w:rPr>
                <w:sz w:val="19"/>
                <w:szCs w:val="19"/>
              </w:rPr>
              <w:t>Mayor cantidad de equipos que acertó como avanzados a 32vos</w:t>
            </w:r>
          </w:p>
        </w:tc>
      </w:tr>
      <w:tr w:rsidR="001A29BF" w14:paraId="7843E8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0CDA49" w14:textId="77777777" w:rsidR="001A29B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1F2473" w14:textId="77777777" w:rsidR="001A29BF" w:rsidRDefault="00000000">
            <w:r>
              <w:rPr>
                <w:sz w:val="19"/>
                <w:szCs w:val="19"/>
              </w:rPr>
              <w:t>Ganadores de grupo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C601E7" w14:textId="77777777" w:rsidR="001A29BF" w:rsidRDefault="00000000">
            <w:r>
              <w:rPr>
                <w:sz w:val="19"/>
                <w:szCs w:val="19"/>
              </w:rPr>
              <w:t>Mayor cantidad de ganadores de grupo pronosticados correctamente</w:t>
            </w:r>
          </w:p>
        </w:tc>
      </w:tr>
      <w:tr w:rsidR="001A29BF" w14:paraId="0E5469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3FA5E0" w14:textId="77777777" w:rsidR="001A29B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CB704C" w14:textId="77777777" w:rsidR="001A29BF" w:rsidRDefault="00000000">
            <w:r>
              <w:rPr>
                <w:sz w:val="19"/>
                <w:szCs w:val="19"/>
              </w:rPr>
              <w:t>Fecha de envío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9FD8FF" w14:textId="77777777" w:rsidR="001A29BF" w:rsidRDefault="00000000">
            <w:r>
              <w:rPr>
                <w:sz w:val="19"/>
                <w:szCs w:val="19"/>
              </w:rPr>
              <w:t>Primero en haber enviado su planilla (</w:t>
            </w:r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  <w:r>
              <w:rPr>
                <w:sz w:val="19"/>
                <w:szCs w:val="19"/>
              </w:rPr>
              <w:t xml:space="preserve"> de registro)</w:t>
            </w:r>
          </w:p>
        </w:tc>
      </w:tr>
    </w:tbl>
    <w:p w14:paraId="5769F704" w14:textId="77777777" w:rsidR="001A29BF" w:rsidRDefault="001A29BF">
      <w:pPr>
        <w:spacing w:after="300"/>
      </w:pPr>
    </w:p>
    <w:p w14:paraId="17362F7E" w14:textId="77777777" w:rsidR="001A29BF" w:rsidRDefault="00000000">
      <w:pPr>
        <w:spacing w:before="360" w:after="120"/>
      </w:pPr>
      <w:r>
        <w:rPr>
          <w:b/>
          <w:bCs/>
          <w:color w:val="1F4E79"/>
          <w:sz w:val="36"/>
          <w:szCs w:val="36"/>
        </w:rPr>
        <w:t>4. Fase 2 — Eliminación Directa</w:t>
      </w:r>
    </w:p>
    <w:p w14:paraId="14C8C2DA" w14:textId="77777777" w:rsidR="001A29BF" w:rsidRDefault="00000000">
      <w:pPr>
        <w:spacing w:before="240" w:after="120"/>
      </w:pPr>
      <w:r>
        <w:rPr>
          <w:b/>
          <w:bCs/>
          <w:color w:val="2E75B6"/>
          <w:sz w:val="26"/>
          <w:szCs w:val="26"/>
        </w:rPr>
        <w:t>4.1 Clasificación</w:t>
      </w:r>
    </w:p>
    <w:p w14:paraId="74E7E302" w14:textId="77777777" w:rsidR="001A29BF" w:rsidRDefault="00000000">
      <w:pPr>
        <w:spacing w:before="60" w:after="100"/>
      </w:pPr>
      <w:r>
        <w:rPr>
          <w:color w:val="222222"/>
        </w:rPr>
        <w:t>Avanzan a la Fase 2 los 32 jugadores mejor posicionados al término de la Fase 1, aplicando los criterios de desempate descritos en la sección 3.2.</w:t>
      </w:r>
    </w:p>
    <w:p w14:paraId="74E7E302" w14:textId="77777777" w:rsidR="001A29BF" w:rsidRDefault="00000000">
      <w:pPr>
        <w:spacing w:before="60" w:after="100"/>
      </w:pPr>
      <w:r>
        <w:rPr>
          <w:b/>
          <w:i w:val="0"/>
        </w:rPr>
        <w:t>Los puntos obtenidos en la Fase 1 se arrastran a la Fase 2. La Fase 2 no reinicia el marcador: el puntaje de cada clasificado al final del torneo es la suma de Fase 1 + Fase 2.</w:t>
      </w:r>
    </w:p>
    <w:p w14:paraId="7EFCBE4E" w14:textId="77777777" w:rsidR="001A29BF" w:rsidRDefault="001A29BF">
      <w:pPr>
        <w:spacing w:after="160"/>
      </w:pPr>
    </w:p>
    <w:p w14:paraId="411DBCD5" w14:textId="77777777" w:rsidR="001A29BF" w:rsidRDefault="00000000">
      <w:pPr>
        <w:spacing w:before="60" w:after="100"/>
      </w:pPr>
      <w:r>
        <w:rPr>
          <w:color w:val="222222"/>
        </w:rPr>
        <w:t>Los 32 clasificados tienen disponible la Fase 2 desde el cierre de la Fase de Grupos hasta el inicio del partido inaugural de los 32avos de Final. Una vez iniciado ese partido, la planilla de la Fase 2 queda bloqueada.</w:t>
      </w:r>
    </w:p>
    <w:p w14:paraId="2CE21305" w14:textId="77777777" w:rsidR="001A29BF" w:rsidRDefault="001A29BF">
      <w:pPr>
        <w:spacing w:after="160"/>
      </w:pPr>
    </w:p>
    <w:p w14:paraId="78005FE9" w14:textId="77777777" w:rsidR="001A29BF" w:rsidRDefault="00000000">
      <w:pPr>
        <w:spacing w:before="240" w:after="120"/>
      </w:pPr>
      <w:r>
        <w:rPr>
          <w:b/>
          <w:bCs/>
          <w:color w:val="2E75B6"/>
          <w:sz w:val="26"/>
          <w:szCs w:val="26"/>
        </w:rPr>
        <w:t>4.2 Mecánica de Pronósticos</w:t>
      </w:r>
    </w:p>
    <w:p w14:paraId="416C5738" w14:textId="77777777" w:rsidR="001A29BF" w:rsidRDefault="00000000">
      <w:pPr>
        <w:spacing w:before="60" w:after="100"/>
      </w:pPr>
      <w:r>
        <w:rPr>
          <w:color w:val="222222"/>
        </w:rPr>
        <w:t>Cada participante pronostica el avance en cada ronda del cuadro eliminatorio. Se deben completar los 31 partidos del formato:</w:t>
      </w:r>
    </w:p>
    <w:p w14:paraId="745AD6A2" w14:textId="77777777" w:rsidR="001A29BF" w:rsidRDefault="001A29B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600"/>
        <w:gridCol w:w="1600"/>
        <w:gridCol w:w="2026"/>
      </w:tblGrid>
      <w:tr w:rsidR="001A29BF" w14:paraId="49D1E8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E8F624" w14:textId="77777777" w:rsidR="001A29BF" w:rsidRDefault="00000000">
            <w:r>
              <w:rPr>
                <w:b/>
                <w:bCs/>
                <w:color w:val="FFFFFF"/>
              </w:rPr>
              <w:t>Ronda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37B57F" w14:textId="77777777" w:rsidR="001A29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Partidos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3A8A9F" w14:textId="77777777" w:rsidR="001A29B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 xml:space="preserve"> por acierto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E4EC85" w14:textId="77777777" w:rsidR="001A29B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 xml:space="preserve"> máx.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52A6B3" w14:textId="77777777" w:rsidR="001A29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Bloqueo</w:t>
            </w:r>
          </w:p>
        </w:tc>
      </w:tr>
      <w:tr w:rsidR="001A29BF" w14:paraId="6AB7C2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D487E1" w14:textId="77777777" w:rsidR="001A29BF" w:rsidRDefault="00000000">
            <w:r>
              <w:rPr>
                <w:sz w:val="19"/>
                <w:szCs w:val="19"/>
              </w:rPr>
              <w:t>16avos de Final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6D7DDC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822076" w14:textId="77777777" w:rsidR="001A29B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2429E8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>48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68775B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>Inicio 1.er partido</w:t>
            </w:r>
          </w:p>
        </w:tc>
      </w:tr>
      <w:tr w:rsidR="001A29BF" w14:paraId="08DC73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A37262" w14:textId="77777777" w:rsidR="001A29BF" w:rsidRDefault="00000000">
            <w:r>
              <w:rPr>
                <w:sz w:val="19"/>
                <w:szCs w:val="19"/>
              </w:rPr>
              <w:t>8avos de Final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67D35F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24BF14" w14:textId="77777777" w:rsidR="001A29B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C31465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>48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F22E05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>Inicio 1.er partido</w:t>
            </w:r>
          </w:p>
        </w:tc>
      </w:tr>
      <w:tr w:rsidR="001A29BF" w14:paraId="714645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3574BD" w14:textId="77777777" w:rsidR="001A29BF" w:rsidRDefault="00000000">
            <w:r>
              <w:rPr>
                <w:sz w:val="19"/>
                <w:szCs w:val="19"/>
              </w:rPr>
              <w:t>Cuartos de Final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CC3C0A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28537B" w14:textId="77777777" w:rsidR="001A29B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17554C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30269E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>Inicio 1.er partido</w:t>
            </w:r>
          </w:p>
        </w:tc>
      </w:tr>
      <w:tr w:rsidR="001A29BF" w14:paraId="5874CA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DF7240" w14:textId="77777777" w:rsidR="001A29BF" w:rsidRDefault="00000000">
            <w:r>
              <w:rPr>
                <w:sz w:val="19"/>
                <w:szCs w:val="19"/>
              </w:rPr>
              <w:t>Semifinales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2ED1F3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3922CE" w14:textId="77777777" w:rsidR="001A29B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F91645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D84250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>Inicio 1.er partido</w:t>
            </w:r>
          </w:p>
        </w:tc>
      </w:tr>
      <w:tr w:rsidR="001A29BF" w14:paraId="7C0191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87CAB7" w14:textId="77777777" w:rsidR="001A29BF" w:rsidRDefault="00000000">
            <w:r>
              <w:rPr>
                <w:sz w:val="19"/>
                <w:szCs w:val="19"/>
              </w:rPr>
              <w:t>⭐ Final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788AA6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6BD6AD" w14:textId="77777777" w:rsidR="001A29B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17728E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9284E8" w14:textId="4B01C154" w:rsidR="001A29BF" w:rsidRDefault="00F56836">
            <w:pPr>
              <w:jc w:val="center"/>
            </w:pPr>
            <w:r>
              <w:rPr>
                <w:sz w:val="19"/>
                <w:szCs w:val="19"/>
              </w:rPr>
              <w:t>Inicio 1.er partido</w:t>
            </w:r>
          </w:p>
        </w:tc>
      </w:tr>
      <w:tr w:rsidR="001A29BF" w14:paraId="54287C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3881F7" w14:textId="77777777" w:rsidR="001A29BF" w:rsidRDefault="00000000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DEDB18" w14:textId="77777777" w:rsidR="001A29B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87CC95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C0580F" w14:textId="77777777" w:rsidR="001A29B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148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FEE874" w14:textId="77777777" w:rsidR="001A29BF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302B5391" w14:textId="77777777" w:rsidR="001A29BF" w:rsidRDefault="001A29BF">
      <w:pPr>
        <w:spacing w:after="160"/>
      </w:pPr>
    </w:p>
    <w:p w14:paraId="0931A38B" w14:textId="1ED38201" w:rsidR="001A29BF" w:rsidRDefault="00000000">
      <w:pPr>
        <w:spacing w:before="60" w:after="100"/>
      </w:pPr>
      <w:r>
        <w:rPr>
          <w:color w:val="222222"/>
        </w:rPr>
        <w:t xml:space="preserve">Nota: el pronóstico de </w:t>
      </w:r>
      <w:r w:rsidR="00F56836">
        <w:rPr>
          <w:color w:val="222222"/>
        </w:rPr>
        <w:t>todas las r</w:t>
      </w:r>
      <w:r>
        <w:rPr>
          <w:color w:val="222222"/>
        </w:rPr>
        <w:t>onda</w:t>
      </w:r>
      <w:r w:rsidR="00F56836">
        <w:rPr>
          <w:color w:val="222222"/>
        </w:rPr>
        <w:t>s</w:t>
      </w:r>
      <w:r>
        <w:rPr>
          <w:color w:val="222222"/>
        </w:rPr>
        <w:t xml:space="preserve"> se bloquea en el momento en que comienza el primer partido de </w:t>
      </w:r>
      <w:r w:rsidR="00F56836">
        <w:rPr>
          <w:color w:val="222222"/>
        </w:rPr>
        <w:t>la ronda de 16avos de final</w:t>
      </w:r>
      <w:r>
        <w:rPr>
          <w:color w:val="222222"/>
        </w:rPr>
        <w:t xml:space="preserve">. El </w:t>
      </w:r>
      <w:proofErr w:type="spellStart"/>
      <w:r>
        <w:rPr>
          <w:color w:val="222222"/>
        </w:rPr>
        <w:t>bracket</w:t>
      </w:r>
      <w:proofErr w:type="spellEnd"/>
      <w:r>
        <w:rPr>
          <w:color w:val="222222"/>
        </w:rPr>
        <w:t xml:space="preserve"> completo debe cargarse durante la ventana de la Fase 2.</w:t>
      </w:r>
    </w:p>
    <w:p w14:paraId="505BB202" w14:textId="77777777" w:rsidR="001A29BF" w:rsidRDefault="001A29BF">
      <w:pPr>
        <w:spacing w:after="160"/>
      </w:pPr>
    </w:p>
    <w:p w14:paraId="68C8DE80" w14:textId="77777777" w:rsidR="001A29BF" w:rsidRDefault="00000000">
      <w:pPr>
        <w:spacing w:before="240" w:after="120"/>
      </w:pPr>
      <w:r>
        <w:rPr>
          <w:b/>
          <w:bCs/>
          <w:color w:val="2E75B6"/>
          <w:sz w:val="26"/>
          <w:szCs w:val="26"/>
        </w:rPr>
        <w:t>4.3 Determinación del Campeón y Finalista</w:t>
      </w:r>
    </w:p>
    <w:p w14:paraId="7D0CC44A" w14:textId="1221E179" w:rsidR="001A29BF" w:rsidRDefault="00000000">
      <w:pPr>
        <w:spacing w:before="60" w:after="100"/>
      </w:pPr>
      <w:r>
        <w:rPr>
          <w:color w:val="222222"/>
        </w:rPr>
        <w:t xml:space="preserve">El participante con mayor puntaje acumulado en </w:t>
      </w:r>
      <w:r w:rsidR="00F56836">
        <w:rPr>
          <w:color w:val="222222"/>
        </w:rPr>
        <w:t xml:space="preserve">Fase 1 + </w:t>
      </w:r>
      <w:r>
        <w:rPr>
          <w:color w:val="222222"/>
        </w:rPr>
        <w:t xml:space="preserve">Fase 2 es el Campeón. El segundo lugar es el Finalista. En caso de empate se aplica </w:t>
      </w:r>
      <w:r w:rsidR="00F56836">
        <w:rPr>
          <w:color w:val="222222"/>
        </w:rPr>
        <w:t>el ranking de clasificación a la Fase 1.</w:t>
      </w:r>
    </w:p>
    <w:p w14:paraId="6DD34B62" w14:textId="77777777" w:rsidR="001A29BF" w:rsidRDefault="001A29BF">
      <w:pPr>
        <w:spacing w:after="300"/>
      </w:pPr>
    </w:p>
    <w:p w14:paraId="5DFFDC38" w14:textId="77777777" w:rsidR="001A29BF" w:rsidRDefault="00000000">
      <w:pPr>
        <w:spacing w:before="360" w:after="120"/>
      </w:pPr>
      <w:r>
        <w:rPr>
          <w:b/>
          <w:bCs/>
          <w:color w:val="1F4E79"/>
          <w:sz w:val="36"/>
          <w:szCs w:val="36"/>
        </w:rPr>
        <w:t>5. Disposiciones Generales</w:t>
      </w:r>
    </w:p>
    <w:p w14:paraId="74936D99" w14:textId="77777777" w:rsidR="001A29BF" w:rsidRDefault="00000000">
      <w:pPr>
        <w:pStyle w:val="Prrafodelista"/>
        <w:numPr>
          <w:ilvl w:val="0"/>
          <w:numId w:val="2"/>
        </w:numPr>
        <w:spacing w:before="60" w:after="80"/>
      </w:pPr>
      <w:r>
        <w:t>El Comité PRODEMU es la autoridad final en la interpretación de este reglamento.</w:t>
      </w:r>
    </w:p>
    <w:p w14:paraId="56E08D3A" w14:textId="77777777" w:rsidR="001A29BF" w:rsidRDefault="00000000">
      <w:pPr>
        <w:pStyle w:val="Prrafodelista"/>
        <w:numPr>
          <w:ilvl w:val="0"/>
          <w:numId w:val="2"/>
        </w:numPr>
        <w:spacing w:before="60" w:after="80"/>
      </w:pPr>
      <w:r>
        <w:t>La participación implica la aceptación íntegra del presente reglamento.</w:t>
      </w:r>
    </w:p>
    <w:p w14:paraId="7F96D3A4" w14:textId="77777777" w:rsidR="001A29BF" w:rsidRDefault="00000000">
      <w:pPr>
        <w:pStyle w:val="Prrafodelista"/>
        <w:numPr>
          <w:ilvl w:val="0"/>
          <w:numId w:val="2"/>
        </w:numPr>
        <w:spacing w:before="60" w:after="80"/>
      </w:pPr>
      <w:r>
        <w:t>Consultas: prodemu2026@gmail.com</w:t>
      </w:r>
    </w:p>
    <w:p w14:paraId="58423828" w14:textId="77777777" w:rsidR="001A29BF" w:rsidRDefault="001A29BF">
      <w:pPr>
        <w:spacing w:after="300"/>
      </w:pPr>
    </w:p>
    <w:p w14:paraId="7F7140DA" w14:textId="77777777" w:rsidR="001A29BF" w:rsidRDefault="00000000">
      <w:pPr>
        <w:pBdr>
          <w:top w:val="single" w:sz="4" w:space="6" w:color="D6E4F0"/>
        </w:pBdr>
        <w:spacing w:before="200" w:after="60"/>
        <w:jc w:val="center"/>
      </w:pPr>
      <w:r>
        <w:rPr>
          <w:b/>
          <w:bCs/>
          <w:color w:val="1F4E79"/>
          <w:sz w:val="22"/>
          <w:szCs w:val="22"/>
        </w:rPr>
        <w:t>Comité Organizador PRODEMU 2026</w:t>
      </w:r>
    </w:p>
    <w:p w14:paraId="36D1E1BC" w14:textId="77777777" w:rsidR="001A29BF" w:rsidRDefault="00000000">
      <w:pPr>
        <w:jc w:val="center"/>
      </w:pPr>
      <w:r>
        <w:rPr>
          <w:i/>
          <w:iCs/>
          <w:color w:val="2E75B6"/>
          <w:sz w:val="18"/>
          <w:szCs w:val="18"/>
        </w:rPr>
        <w:t>prodemu2026@gmail.com</w:t>
      </w:r>
    </w:p>
    <w:sectPr w:rsidR="001A29BF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1FD78" w14:textId="77777777" w:rsidR="00F224AE" w:rsidRDefault="00F224AE">
      <w:r>
        <w:separator/>
      </w:r>
    </w:p>
  </w:endnote>
  <w:endnote w:type="continuationSeparator" w:id="0">
    <w:p w14:paraId="1CCF3BCF" w14:textId="77777777" w:rsidR="00F224AE" w:rsidRDefault="00F22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0879A" w14:textId="77777777" w:rsidR="001A29BF" w:rsidRDefault="00000000">
    <w:pPr>
      <w:pBdr>
        <w:top w:val="single" w:sz="4" w:space="1" w:color="D6E4F0"/>
      </w:pBd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5683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F56836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06452" w14:textId="77777777" w:rsidR="00F224AE" w:rsidRDefault="00F224AE">
      <w:r>
        <w:separator/>
      </w:r>
    </w:p>
  </w:footnote>
  <w:footnote w:type="continuationSeparator" w:id="0">
    <w:p w14:paraId="523B41F7" w14:textId="77777777" w:rsidR="00F224AE" w:rsidRDefault="00F224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CFF5" w14:textId="77777777" w:rsidR="001A29BF" w:rsidRDefault="00000000">
    <w:pPr>
      <w:pBdr>
        <w:bottom w:val="single" w:sz="6" w:space="1" w:color="2E75B6"/>
      </w:pBdr>
      <w:tabs>
        <w:tab w:val="right" w:pos="9026"/>
      </w:tabs>
    </w:pPr>
    <w:r>
      <w:rPr>
        <w:b/>
        <w:bCs/>
        <w:color w:val="1F4E79"/>
        <w:sz w:val="18"/>
        <w:szCs w:val="18"/>
      </w:rPr>
      <w:t>PRODEMU 2026 — Reglamento Oficial</w:t>
    </w:r>
    <w:r>
      <w:tab/>
    </w:r>
    <w:r>
      <w:rPr>
        <w:color w:val="888888"/>
        <w:sz w:val="16"/>
        <w:szCs w:val="16"/>
      </w:rPr>
      <w:t>prodemu2026@gmail.com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2225F"/>
    <w:multiLevelType w:val="hybridMultilevel"/>
    <w:tmpl w:val="C418628E"/>
    <w:lvl w:ilvl="0" w:tplc="36C8282E">
      <w:start w:val="1"/>
      <w:numFmt w:val="bullet"/>
      <w:lvlText w:val="●"/>
      <w:lvlJc w:val="left"/>
      <w:pPr>
        <w:ind w:left="720" w:hanging="360"/>
      </w:pPr>
    </w:lvl>
    <w:lvl w:ilvl="1" w:tplc="E3A0EEC4">
      <w:start w:val="1"/>
      <w:numFmt w:val="bullet"/>
      <w:lvlText w:val="○"/>
      <w:lvlJc w:val="left"/>
      <w:pPr>
        <w:ind w:left="1440" w:hanging="360"/>
      </w:pPr>
    </w:lvl>
    <w:lvl w:ilvl="2" w:tplc="899A5882">
      <w:start w:val="1"/>
      <w:numFmt w:val="bullet"/>
      <w:lvlText w:val="■"/>
      <w:lvlJc w:val="left"/>
      <w:pPr>
        <w:ind w:left="2160" w:hanging="360"/>
      </w:pPr>
    </w:lvl>
    <w:lvl w:ilvl="3" w:tplc="E46A5FA8">
      <w:start w:val="1"/>
      <w:numFmt w:val="bullet"/>
      <w:lvlText w:val="●"/>
      <w:lvlJc w:val="left"/>
      <w:pPr>
        <w:ind w:left="2880" w:hanging="360"/>
      </w:pPr>
    </w:lvl>
    <w:lvl w:ilvl="4" w:tplc="1B9EF7C2">
      <w:start w:val="1"/>
      <w:numFmt w:val="bullet"/>
      <w:lvlText w:val="○"/>
      <w:lvlJc w:val="left"/>
      <w:pPr>
        <w:ind w:left="3600" w:hanging="360"/>
      </w:pPr>
    </w:lvl>
    <w:lvl w:ilvl="5" w:tplc="94A28FAE">
      <w:start w:val="1"/>
      <w:numFmt w:val="bullet"/>
      <w:lvlText w:val="■"/>
      <w:lvlJc w:val="left"/>
      <w:pPr>
        <w:ind w:left="4320" w:hanging="360"/>
      </w:pPr>
    </w:lvl>
    <w:lvl w:ilvl="6" w:tplc="8BDE5738">
      <w:start w:val="1"/>
      <w:numFmt w:val="bullet"/>
      <w:lvlText w:val="●"/>
      <w:lvlJc w:val="left"/>
      <w:pPr>
        <w:ind w:left="5040" w:hanging="360"/>
      </w:pPr>
    </w:lvl>
    <w:lvl w:ilvl="7" w:tplc="618CAC4E">
      <w:start w:val="1"/>
      <w:numFmt w:val="bullet"/>
      <w:lvlText w:val="●"/>
      <w:lvlJc w:val="left"/>
      <w:pPr>
        <w:ind w:left="5760" w:hanging="360"/>
      </w:pPr>
    </w:lvl>
    <w:lvl w:ilvl="8" w:tplc="DC8C76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D220CB"/>
    <w:multiLevelType w:val="hybridMultilevel"/>
    <w:tmpl w:val="6922BE6A"/>
    <w:lvl w:ilvl="0" w:tplc="81CE1E88">
      <w:start w:val="1"/>
      <w:numFmt w:val="bullet"/>
      <w:lvlText w:val="•"/>
      <w:lvlJc w:val="left"/>
      <w:pPr>
        <w:ind w:left="540" w:hanging="270"/>
      </w:pPr>
    </w:lvl>
    <w:lvl w:ilvl="1" w:tplc="C2549024">
      <w:numFmt w:val="decimal"/>
      <w:lvlText w:val=""/>
      <w:lvlJc w:val="left"/>
    </w:lvl>
    <w:lvl w:ilvl="2" w:tplc="1E481F84">
      <w:numFmt w:val="decimal"/>
      <w:lvlText w:val=""/>
      <w:lvlJc w:val="left"/>
    </w:lvl>
    <w:lvl w:ilvl="3" w:tplc="5B180A80">
      <w:numFmt w:val="decimal"/>
      <w:lvlText w:val=""/>
      <w:lvlJc w:val="left"/>
    </w:lvl>
    <w:lvl w:ilvl="4" w:tplc="22A2E1B0">
      <w:numFmt w:val="decimal"/>
      <w:lvlText w:val=""/>
      <w:lvlJc w:val="left"/>
    </w:lvl>
    <w:lvl w:ilvl="5" w:tplc="D94CB798">
      <w:numFmt w:val="decimal"/>
      <w:lvlText w:val=""/>
      <w:lvlJc w:val="left"/>
    </w:lvl>
    <w:lvl w:ilvl="6" w:tplc="B1661A50">
      <w:numFmt w:val="decimal"/>
      <w:lvlText w:val=""/>
      <w:lvlJc w:val="left"/>
    </w:lvl>
    <w:lvl w:ilvl="7" w:tplc="DD628450">
      <w:numFmt w:val="decimal"/>
      <w:lvlText w:val=""/>
      <w:lvlJc w:val="left"/>
    </w:lvl>
    <w:lvl w:ilvl="8" w:tplc="814603EA">
      <w:numFmt w:val="decimal"/>
      <w:lvlText w:val=""/>
      <w:lvlJc w:val="left"/>
    </w:lvl>
  </w:abstractNum>
  <w:num w:numId="1" w16cid:durableId="993220002">
    <w:abstractNumId w:val="0"/>
    <w:lvlOverride w:ilvl="0">
      <w:startOverride w:val="1"/>
    </w:lvlOverride>
  </w:num>
  <w:num w:numId="2" w16cid:durableId="18301682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9BF"/>
    <w:rsid w:val="001A29BF"/>
    <w:rsid w:val="00925A9B"/>
    <w:rsid w:val="00F224AE"/>
    <w:rsid w:val="00F5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1C4A75"/>
  <w15:docId w15:val="{18DB2E12-4B4B-2A40-876A-01BC82F7B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Next" w:eastAsia="Avenir Next" w:hAnsi="Avenir Next" w:cs="Avenir Next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580</Words>
  <Characters>2871</Characters>
  <Application>Microsoft Office Word</Application>
  <DocSecurity>0</DocSecurity>
  <Lines>151</Lines>
  <Paragraphs>127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 Bruno</cp:lastModifiedBy>
  <cp:revision>2</cp:revision>
  <dcterms:created xsi:type="dcterms:W3CDTF">2026-05-26T16:40:00Z</dcterms:created>
  <dcterms:modified xsi:type="dcterms:W3CDTF">2026-05-26T16:40:00Z</dcterms:modified>
</cp:coreProperties>
</file>