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F4E79"/>
          <w:sz w:val="60"/>
          <w:szCs w:val="60"/>
        </w:rPr>
        <w:t xml:space="preserve">Polymarket AI Trading Bot</w:t>
      </w:r>
    </w:p>
    <w:p>
      <w:pPr>
        <w:spacing w:before="0" w:after="80"/>
      </w:pPr>
      <w:r>
        <w:rPr>
          <w:rFonts w:ascii="Arial" w:cs="Arial" w:eastAsia="Arial" w:hAnsi="Arial"/>
          <w:b/>
          <w:bCs/>
          <w:color w:val="2E75B6"/>
          <w:sz w:val="30"/>
          <w:szCs w:val="30"/>
        </w:rPr>
        <w:t xml:space="preserve">Code Review v25 — Kronos Connector Audit</w:t>
      </w:r>
    </w:p>
    <w:p>
      <w:pPr>
        <w:spacing w:before="0" w:after="400"/>
      </w:pPr>
      <w:r>
        <w:rPr>
          <w:rFonts w:ascii="Arial" w:cs="Arial" w:eastAsia="Arial" w:hAnsi="Arial"/>
          <w:color w:val="595959"/>
          <w:sz w:val="22"/>
          <w:szCs w:val="22"/>
        </w:rPr>
        <w:t xml:space="preserve">Commit 857edc5. 3,569 tests, 0 failures. All v24 items confirmed: Kronos connector exists, SignalStack fields added, render block present, retail sales base rate added. Three issues found in the Kronos implementation. One remaining MACRO base rate gap.</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Commit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857edc5 — review 24 and kronos 2</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Test suite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3,569 passed, 0 failed (+36 since v24)</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v24 confirmed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KronosConnector ✅  SignalStack fields ✅  render_signal_stack block ✅  retail sales directional base rate ✅  84 total base rate patterns ✅</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Kronos bugs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issues: (1) device='cpu' is not a valid KronosPredictor parameter — will cause TypeError on first load; (2) resolution gate defined as _MAX_RESOLUTION_DAYS constant but never checked in _fetch_impl; (3) 'retail sales decline' has no MACRO base rate match — downside direction not covered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Kronos 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Architecturally solid. SignalStack, prompt rendering, registry, config all correct. Two functional bugs prevent it from working when enabled. One-line fixes each.</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1 — v24 Verification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KronosConnector implemented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implementation in kronos_connector.py. Lazy singleton, Binance OHLCV fetch, Monte Carlo inference, behavioral_signal emission. Falls back gracefully if torch not installed.</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SignalStack: kronos fields</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kronos_upside_prob, kronos_volatility_prob, kronos_symbol added to SignalStack dataclass (lines 75–77).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build_signal_stack: kronos parsing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sig_source == 'kronos' and sig_type == 'crypto_price_forecast' branch correctly populates stack fields (lines 172–175).</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render_signal_stack: prompt block</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Kronos section renders when kronos_upside_prob is not None. Shows symbol, upside %, and volatility amplification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Registry: KronosConnector wired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get_enabled_connectors() checks config.kronos_enabled. If true, imports and appends KronosConnector. Guarded with try/except for graceful failure.</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 kronos_enabled field</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ResearchConfig.kronos_enabled: bool = False. config.yaml has kronos_enabled: false with comment about dependencies.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Retail sales directional base rate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retail sales increase in March?' → ✅ 55%. Pattern added to MACRO section.</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Retail sales decline direction</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Missing</w:t>
            </w:r>
          </w:p>
        </w:tc>
        <w:tc>
          <w:tcPr>
            <w:tcW w:type="dxa" w:w="5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retail sales decline in Q2?' → no match. Only the upside/increase direction was added. Downside directional questions still unmatched.</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2 — Kronos Connector Bugs</w:t>
      </w:r>
    </w:p>
    <w:p>
      <w:pPr>
        <w:pStyle w:val="Heading2"/>
        <w:spacing w:before="280" w:after="100"/>
      </w:pPr>
      <w:r>
        <w:rPr>
          <w:rFonts w:ascii="Arial" w:cs="Arial" w:eastAsia="Arial" w:hAnsi="Arial"/>
          <w:b/>
          <w:bCs/>
          <w:color w:val="2E75B6"/>
          <w:sz w:val="28"/>
          <w:szCs w:val="28"/>
        </w:rPr>
        <w:t xml:space="preserve">Bug 1 (High) — KronosPredictor called with invalid device='cpu' parameter</w:t>
      </w:r>
    </w:p>
    <w:p>
      <w:pPr>
        <w:pStyle w:val="Heading3"/>
        <w:spacing w:before="200" w:after="80"/>
      </w:pPr>
      <w:r>
        <w:rPr>
          <w:rFonts w:ascii="Arial" w:cs="Arial" w:eastAsia="Arial" w:hAnsi="Arial"/>
          <w:b/>
          <w:bCs/>
          <w:color w:val="333333"/>
          <w:sz w:val="24"/>
          <w:szCs w:val="24"/>
        </w:rPr>
        <w:t xml:space="preserve">Root cause</w:t>
      </w:r>
    </w:p>
    <w:p>
      <w:pPr>
        <w:spacing w:before="60" w:after="80"/>
      </w:pPr>
      <w:r>
        <w:rPr>
          <w:rFonts w:ascii="Arial" w:cs="Arial" w:eastAsia="Arial" w:hAnsi="Arial"/>
          <w:color w:val="333333"/>
          <w:sz w:val="22"/>
          <w:szCs w:val="22"/>
        </w:rPr>
        <w:t xml:space="preserve">The _KronosSingleton.get_predictor() method initialises the predictor as: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cls._predictor = KronosPredictor(</w:t>
      </w:r>
    </w:p>
    <w:p>
      <w:pPr>
        <w:shd w:fill="F0F0F0" w:val="clear"/>
        <w:spacing w:before="20" w:after="20"/>
        <w:ind w:left="720"/>
      </w:pPr>
      <w:r>
        <w:rPr>
          <w:rFonts w:ascii="Courier New" w:cs="Courier New" w:eastAsia="Courier New" w:hAnsi="Courier New"/>
          <w:color w:val="1A1A1A"/>
          <w:sz w:val="18"/>
          <w:szCs w:val="18"/>
        </w:rPr>
        <w:t xml:space="preserve">    model_obj, tokenizer, device="cpu", max_context=2048</w:t>
      </w:r>
    </w:p>
    <w:p>
      <w:pPr>
        <w:shd w:fill="F0F0F0" w:val="clear"/>
        <w:spacing w:before="20" w:after="20"/>
        <w:ind w:left="720"/>
      </w:pPr>
      <w:r>
        <w:rPr>
          <w:rFonts w:ascii="Courier New" w:cs="Courier New" w:eastAsia="Courier New" w:hAnsi="Courier New"/>
          <w:color w:val="1A1A1A"/>
          <w:sz w:val="18"/>
          <w:szCs w:val="18"/>
        </w:rPr>
        <w:t xml:space="preserve">)</w:t>
      </w:r>
    </w:p>
    <w:p>
      <w:pPr>
        <w:spacing w:before="60" w:after="60"/>
      </w:pPr>
      <w:r>
        <w:t xml:space="preserve"/>
      </w:r>
    </w:p>
    <w:p>
      <w:pPr>
        <w:spacing w:before="60" w:after="80"/>
      </w:pPr>
      <w:r>
        <w:rPr>
          <w:rFonts w:ascii="Arial" w:cs="Arial" w:eastAsia="Arial" w:hAnsi="Arial"/>
          <w:color w:val="333333"/>
          <w:sz w:val="22"/>
          <w:szCs w:val="22"/>
        </w:rPr>
        <w:t xml:space="preserve">The KronosPredictor constructor signature from the official Kronos README and source code is: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Kronos official API (from README and examples/prediction_example.py)</w:t>
      </w:r>
    </w:p>
    <w:p>
      <w:pPr>
        <w:shd w:fill="F0F0F0" w:val="clear"/>
        <w:spacing w:before="20" w:after="20"/>
        <w:ind w:left="720"/>
      </w:pPr>
      <w:r>
        <w:rPr>
          <w:rFonts w:ascii="Courier New" w:cs="Courier New" w:eastAsia="Courier New" w:hAnsi="Courier New"/>
          <w:color w:val="1A1A1A"/>
          <w:sz w:val="18"/>
          <w:szCs w:val="18"/>
        </w:rPr>
        <w:t xml:space="preserve">predictor = KronosPredictor(model, tokenizer, max_context=512)</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KronosPredictor does not accept a device parameter. Passing device='cpu' will raise TypeError: __init__() got an unexpected keyword argument 'device' on the first attempt to load the model. The singleton then sets _loaded=True in the except block (to prevent retry loops), so the predictor remains None for the rest of the session. Kronos will silently return [] for every CRYPTO market.</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Fix</w:t>
      </w:r>
    </w:p>
    <w:p>
      <w:pPr>
        <w:spacing w:before="60" w:after="80"/>
      </w:pPr>
      <w:r>
        <w:rPr>
          <w:rFonts w:ascii="Arial" w:cs="Arial" w:eastAsia="Arial" w:hAnsi="Arial"/>
          <w:color w:val="333333"/>
          <w:sz w:val="22"/>
          <w:szCs w:val="22"/>
        </w:rPr>
        <w:t xml:space="preserve">Remove the device='cpu' keyword argument:</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kronos_connector.py — _KronosSingleton.get_predictor()</w:t>
      </w:r>
    </w:p>
    <w:p>
      <w:pPr>
        <w:shd w:fill="F0F0F0" w:val="clear"/>
        <w:spacing w:before="20" w:after="20"/>
        <w:ind w:left="720"/>
      </w:pPr>
      <w:r>
        <w:rPr>
          <w:rFonts w:ascii="Courier New" w:cs="Courier New" w:eastAsia="Courier New" w:hAnsi="Courier New"/>
          <w:color w:val="1A1A1A"/>
          <w:sz w:val="18"/>
          <w:szCs w:val="18"/>
        </w:rPr>
        <w:t xml:space="preserve"># Before:</w:t>
      </w:r>
    </w:p>
    <w:p>
      <w:pPr>
        <w:shd w:fill="F0F0F0" w:val="clear"/>
        <w:spacing w:before="20" w:after="20"/>
        <w:ind w:left="720"/>
      </w:pPr>
      <w:r>
        <w:rPr>
          <w:rFonts w:ascii="Courier New" w:cs="Courier New" w:eastAsia="Courier New" w:hAnsi="Courier New"/>
          <w:color w:val="1A1A1A"/>
          <w:sz w:val="18"/>
          <w:szCs w:val="18"/>
        </w:rPr>
        <w:t xml:space="preserve">cls._predictor = KronosPredictor(</w:t>
      </w:r>
    </w:p>
    <w:p>
      <w:pPr>
        <w:shd w:fill="F0F0F0" w:val="clear"/>
        <w:spacing w:before="20" w:after="20"/>
        <w:ind w:left="720"/>
      </w:pPr>
      <w:r>
        <w:rPr>
          <w:rFonts w:ascii="Courier New" w:cs="Courier New" w:eastAsia="Courier New" w:hAnsi="Courier New"/>
          <w:color w:val="1A1A1A"/>
          <w:sz w:val="18"/>
          <w:szCs w:val="18"/>
        </w:rPr>
        <w:t xml:space="preserve">    model_obj, tokenizer, device="cpu", max_context=2048</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After:</w:t>
      </w:r>
    </w:p>
    <w:p>
      <w:pPr>
        <w:shd w:fill="F0F0F0" w:val="clear"/>
        <w:spacing w:before="20" w:after="20"/>
        <w:ind w:left="720"/>
      </w:pPr>
      <w:r>
        <w:rPr>
          <w:rFonts w:ascii="Courier New" w:cs="Courier New" w:eastAsia="Courier New" w:hAnsi="Courier New"/>
          <w:color w:val="1A1A1A"/>
          <w:sz w:val="18"/>
          <w:szCs w:val="18"/>
        </w:rPr>
        <w:t xml:space="preserve">cls._predictor = KronosPredictor(</w:t>
      </w:r>
    </w:p>
    <w:p>
      <w:pPr>
        <w:shd w:fill="F0F0F0" w:val="clear"/>
        <w:spacing w:before="20" w:after="20"/>
        <w:ind w:left="720"/>
      </w:pPr>
      <w:r>
        <w:rPr>
          <w:rFonts w:ascii="Courier New" w:cs="Courier New" w:eastAsia="Courier New" w:hAnsi="Courier New"/>
          <w:color w:val="1A1A1A"/>
          <w:sz w:val="18"/>
          <w:szCs w:val="18"/>
        </w:rPr>
        <w:t xml:space="preserve">    model_obj, tokenizer, max_context=2048</w:t>
      </w:r>
    </w:p>
    <w:p>
      <w:pPr>
        <w:shd w:fill="F0F0F0" w:val="clear"/>
        <w:spacing w:before="20" w:after="20"/>
        <w:ind w:left="720"/>
      </w:pPr>
      <w:r>
        <w:rPr>
          <w:rFonts w:ascii="Courier New" w:cs="Courier New" w:eastAsia="Courier New" w:hAnsi="Courier New"/>
          <w:color w:val="1A1A1A"/>
          <w:sz w:val="18"/>
          <w:szCs w:val="18"/>
        </w:rPr>
        <w:t xml:space="preserve">)</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The Kronos model automatically uses CPU when no GPU is available (standard PyTorch behaviour). No explicit device specification is needed. If GPU support is desired in future, it can be added via model.to(device) after instantiation, which is the standard PyTorch pattern.</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Bug 2 (Medium) — Resolution gate defined but never checked in _fetch_impl</w:t>
      </w:r>
    </w:p>
    <w:p>
      <w:pPr>
        <w:pStyle w:val="Heading3"/>
        <w:spacing w:before="200" w:after="80"/>
      </w:pPr>
      <w:r>
        <w:rPr>
          <w:rFonts w:ascii="Arial" w:cs="Arial" w:eastAsia="Arial" w:hAnsi="Arial"/>
          <w:b/>
          <w:bCs/>
          <w:color w:val="333333"/>
          <w:sz w:val="24"/>
          <w:szCs w:val="24"/>
        </w:rPr>
        <w:t xml:space="preserve">Root cause</w:t>
      </w:r>
    </w:p>
    <w:p>
      <w:pPr>
        <w:spacing w:before="60" w:after="80"/>
      </w:pPr>
      <w:r>
        <w:rPr>
          <w:rFonts w:ascii="Arial" w:cs="Arial" w:eastAsia="Arial" w:hAnsi="Arial"/>
          <w:color w:val="333333"/>
          <w:sz w:val="22"/>
          <w:szCs w:val="22"/>
        </w:rPr>
        <w:t xml:space="preserve">The spec correctly identified that Kronos should only run for short-dated CRYPTO markets (resolution &lt;= 7 days). The constant _MAX_RESOLUTION_DAYS = 7 is defined at module level. However, _fetch_impl never checks it — the method runs inference for every CRYPTO market regardless of how far away resolution is. A 'Will BTC hit $100k by end of 2026?' market (270+ days) would trigger a 20–30 second Kronos inference that produces a meaningless 24h signal.</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Without the resolution gate, Kronos runs on all CRYPTO markets, spending 20–30 seconds per evaluation on long-horizon markets where the 24h price direction is essentially irrelevant. This wastes inference time (which contributes to the per-connector 22s timeout) and produces low-quality signal that the LLM will correctly discount but still processes.</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The architecture challenge</w:t>
      </w:r>
    </w:p>
    <w:p>
      <w:pPr>
        <w:spacing w:before="60" w:after="80"/>
      </w:pPr>
      <w:r>
        <w:rPr>
          <w:rFonts w:ascii="Arial" w:cs="Arial" w:eastAsia="Arial" w:hAnsi="Arial"/>
          <w:color w:val="333333"/>
          <w:sz w:val="22"/>
          <w:szCs w:val="22"/>
        </w:rPr>
        <w:t xml:space="preserve">The BaseResearchConnector._fetch_impl() signature only accepts question and market_type — no hours_to_resolution is passed. The resolution gate therefore cannot live inside _fetch_impl based on the current architecture. There are two correct solutions:</w:t>
      </w:r>
    </w:p>
    <w:p>
      <w:pPr>
        <w:spacing w:before="60" w:after="60"/>
      </w:pPr>
      <w:r>
        <w:t xml:space="preserve"/>
      </w:r>
    </w:p>
    <w:p>
      <w:pPr>
        <w:spacing w:before="60" w:after="80"/>
      </w:pPr>
      <w:r>
        <w:rPr>
          <w:rFonts w:ascii="Arial" w:cs="Arial" w:eastAsia="Arial" w:hAnsi="Arial"/>
          <w:color w:val="333333"/>
          <w:sz w:val="22"/>
          <w:szCs w:val="22"/>
        </w:rPr>
        <w:t xml:space="preserve">Option A (recommended) — Gate in is_relevant() using a stored context:</w:t>
      </w:r>
    </w:p>
    <w:p>
      <w:pPr>
        <w:spacing w:before="60" w:after="80"/>
      </w:pPr>
      <w:r>
        <w:rPr>
          <w:rFonts w:ascii="Arial" w:cs="Arial" w:eastAsia="Arial" w:hAnsi="Arial"/>
          <w:color w:val="333333"/>
          <w:sz w:val="22"/>
          <w:szCs w:val="22"/>
        </w:rPr>
        <w:t xml:space="preserve">The PipelineContext holds ctx.features.hours_to_resolution. The simplest approach is to store the resolution hours as a connector-level attribute before calling fetch(), then check it in _fetch_impl or via an overridden is_relevant():</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In pipeline.py stage_research() — set on connector before fetching:</w:t>
      </w:r>
    </w:p>
    <w:p>
      <w:pPr>
        <w:shd w:fill="F0F0F0" w:val="clear"/>
        <w:spacing w:before="20" w:after="20"/>
        <w:ind w:left="720"/>
      </w:pPr>
      <w:r>
        <w:rPr>
          <w:rFonts w:ascii="Courier New" w:cs="Courier New" w:eastAsia="Courier New" w:hAnsi="Courier New"/>
          <w:color w:val="1A1A1A"/>
          <w:sz w:val="18"/>
          <w:szCs w:val="18"/>
        </w:rPr>
        <w:t xml:space="preserve">self._source_fetcher._connectors_context = {</w:t>
      </w:r>
    </w:p>
    <w:p>
      <w:pPr>
        <w:shd w:fill="F0F0F0" w:val="clear"/>
        <w:spacing w:before="20" w:after="20"/>
        <w:ind w:left="720"/>
      </w:pPr>
      <w:r>
        <w:rPr>
          <w:rFonts w:ascii="Courier New" w:cs="Courier New" w:eastAsia="Courier New" w:hAnsi="Courier New"/>
          <w:color w:val="1A1A1A"/>
          <w:sz w:val="18"/>
          <w:szCs w:val="18"/>
        </w:rPr>
        <w:t xml:space="preserve">    'hours_to_resolution': ctx.features.hours_to_resolution</w:t>
      </w:r>
    </w:p>
    <w:p>
      <w:pPr>
        <w:shd w:fill="F0F0F0" w:val="clear"/>
        <w:spacing w:before="20" w:after="20"/>
        <w:ind w:left="720"/>
      </w:pPr>
      <w:r>
        <w:rPr>
          <w:rFonts w:ascii="Courier New" w:cs="Courier New" w:eastAsia="Courier New" w:hAnsi="Courier New"/>
          <w:color w:val="1A1A1A"/>
          <w:sz w:val="18"/>
          <w:szCs w:val="18"/>
        </w:rPr>
        <w:t xml:space="preserve">}</w:t>
      </w:r>
    </w:p>
    <w:p>
      <w:pPr>
        <w:spacing w:before="60" w:after="60"/>
      </w:pPr>
      <w:r>
        <w:t xml:space="preserve"/>
      </w:r>
    </w:p>
    <w:p>
      <w:pPr>
        <w:spacing w:before="60" w:after="80"/>
      </w:pPr>
      <w:r>
        <w:rPr>
          <w:rFonts w:ascii="Arial" w:cs="Arial" w:eastAsia="Arial" w:hAnsi="Arial"/>
          <w:color w:val="333333"/>
          <w:sz w:val="22"/>
          <w:szCs w:val="22"/>
        </w:rPr>
        <w:t xml:space="preserve">Option B (simpler, no pipeline change) — Add a question-text heuristic: if the question contains a date reference that is &gt; 30 days away, skip the Kronos inference. This is imprecise but avoids the pipeline architecture change.</w:t>
      </w:r>
    </w:p>
    <w:p>
      <w:pPr>
        <w:spacing w:before="60" w:after="60"/>
      </w:pPr>
      <w:r>
        <w:t xml:space="preserve"/>
      </w:r>
    </w:p>
    <w:p>
      <w:pPr>
        <w:spacing w:before="60" w:after="80"/>
      </w:pPr>
      <w:r>
        <w:rPr>
          <w:rFonts w:ascii="Arial" w:cs="Arial" w:eastAsia="Arial" w:hAnsi="Arial"/>
          <w:color w:val="333333"/>
          <w:sz w:val="22"/>
          <w:szCs w:val="22"/>
        </w:rPr>
        <w:t xml:space="preserve">Option C (immediate fix with minimal change) — Override is_relevant() to always return True for CRYPTO but add a session-level resolution hint via the existing is_relevant() signature. Since is_relevant() currently only receives question + market_type, the simplest immediate fix is to raise the resolution threshold from 7 to 30 days, accepting some waste on medium-horizon markets in exchange for not blocking legitimate short-dated ones: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kronos_connector.py — raise ceiling slightly to reduce filtering errors</w:t>
      </w:r>
    </w:p>
    <w:p>
      <w:pPr>
        <w:shd w:fill="F0F0F0" w:val="clear"/>
        <w:spacing w:before="20" w:after="20"/>
        <w:ind w:left="720"/>
      </w:pPr>
      <w:r>
        <w:rPr>
          <w:rFonts w:ascii="Courier New" w:cs="Courier New" w:eastAsia="Courier New" w:hAnsi="Courier New"/>
          <w:color w:val="1A1A1A"/>
          <w:sz w:val="18"/>
          <w:szCs w:val="18"/>
        </w:rPr>
        <w:t xml:space="preserve"># and add a text-based date pattern check to is_relevant():</w:t>
      </w:r>
    </w:p>
    <w:p>
      <w:pPr>
        <w:shd w:fill="F0F0F0" w:val="clear"/>
        <w:spacing w:before="20" w:after="20"/>
        <w:ind w:left="720"/>
      </w:pPr>
      <w:r>
        <w:rPr>
          <w:rFonts w:ascii="Courier New" w:cs="Courier New" w:eastAsia="Courier New" w:hAnsi="Courier New"/>
          <w:color w:val="1A1A1A"/>
          <w:sz w:val="18"/>
          <w:szCs w:val="18"/>
        </w:rPr>
        <w:t xml:space="preserve">def is_relevant(self, question: str, market_type: str) -&gt; bool:</w:t>
      </w:r>
    </w:p>
    <w:p>
      <w:pPr>
        <w:shd w:fill="F0F0F0" w:val="clear"/>
        <w:spacing w:before="20" w:after="20"/>
        <w:ind w:left="720"/>
      </w:pPr>
      <w:r>
        <w:rPr>
          <w:rFonts w:ascii="Courier New" w:cs="Courier New" w:eastAsia="Courier New" w:hAnsi="Courier New"/>
          <w:color w:val="1A1A1A"/>
          <w:sz w:val="18"/>
          <w:szCs w:val="18"/>
        </w:rPr>
        <w:t xml:space="preserve">    if market_type != 'CRYPTO':</w:t>
      </w:r>
    </w:p>
    <w:p>
      <w:pPr>
        <w:shd w:fill="F0F0F0" w:val="clear"/>
        <w:spacing w:before="20" w:after="20"/>
        <w:ind w:left="720"/>
      </w:pPr>
      <w:r>
        <w:rPr>
          <w:rFonts w:ascii="Courier New" w:cs="Courier New" w:eastAsia="Courier New" w:hAnsi="Courier New"/>
          <w:color w:val="1A1A1A"/>
          <w:sz w:val="18"/>
          <w:szCs w:val="18"/>
        </w:rPr>
        <w:t xml:space="preserve">        return False</w:t>
      </w:r>
    </w:p>
    <w:p>
      <w:pPr>
        <w:shd w:fill="F0F0F0" w:val="clear"/>
        <w:spacing w:before="20" w:after="20"/>
        <w:ind w:left="720"/>
      </w:pPr>
      <w:r>
        <w:rPr>
          <w:rFonts w:ascii="Courier New" w:cs="Courier New" w:eastAsia="Courier New" w:hAnsi="Courier New"/>
          <w:color w:val="1A1A1A"/>
          <w:sz w:val="18"/>
          <w:szCs w:val="18"/>
        </w:rPr>
        <w:t xml:space="preserve">    # Skip if question explicitly mentions a distant date (year + month)</w:t>
      </w:r>
    </w:p>
    <w:p>
      <w:pPr>
        <w:shd w:fill="F0F0F0" w:val="clear"/>
        <w:spacing w:before="20" w:after="20"/>
        <w:ind w:left="720"/>
      </w:pPr>
      <w:r>
        <w:rPr>
          <w:rFonts w:ascii="Courier New" w:cs="Courier New" w:eastAsia="Courier New" w:hAnsi="Courier New"/>
          <w:color w:val="1A1A1A"/>
          <w:sz w:val="18"/>
          <w:szCs w:val="18"/>
        </w:rPr>
        <w:t xml:space="preserve">    import re</w:t>
      </w:r>
    </w:p>
    <w:p>
      <w:pPr>
        <w:shd w:fill="F0F0F0" w:val="clear"/>
        <w:spacing w:before="20" w:after="20"/>
        <w:ind w:left="720"/>
      </w:pPr>
      <w:r>
        <w:rPr>
          <w:rFonts w:ascii="Courier New" w:cs="Courier New" w:eastAsia="Courier New" w:hAnsi="Courier New"/>
          <w:color w:val="1A1A1A"/>
          <w:sz w:val="18"/>
          <w:szCs w:val="18"/>
        </w:rPr>
        <w:t xml:space="preserve">    # Pattern: 'by end of 2026', 'by December', 'by Q4 2026', etc.</w:t>
      </w:r>
    </w:p>
    <w:p>
      <w:pPr>
        <w:shd w:fill="F0F0F0" w:val="clear"/>
        <w:spacing w:before="20" w:after="20"/>
        <w:ind w:left="720"/>
      </w:pPr>
      <w:r>
        <w:rPr>
          <w:rFonts w:ascii="Courier New" w:cs="Courier New" w:eastAsia="Courier New" w:hAnsi="Courier New"/>
          <w:color w:val="1A1A1A"/>
          <w:sz w:val="18"/>
          <w:szCs w:val="18"/>
        </w:rPr>
        <w:t xml:space="preserve">    far_future = re.search(</w:t>
      </w:r>
    </w:p>
    <w:p>
      <w:pPr>
        <w:shd w:fill="F0F0F0" w:val="clear"/>
        <w:spacing w:before="20" w:after="20"/>
        <w:ind w:left="720"/>
      </w:pPr>
      <w:r>
        <w:rPr>
          <w:rFonts w:ascii="Courier New" w:cs="Courier New" w:eastAsia="Courier New" w:hAnsi="Courier New"/>
          <w:color w:val="1A1A1A"/>
          <w:sz w:val="18"/>
          <w:szCs w:val="18"/>
        </w:rPr>
        <w:t xml:space="preserve">        r'(by|before|end of).*(q[34]|oct|nov|dec|2027|2028|2029)',</w:t>
      </w:r>
    </w:p>
    <w:p>
      <w:pPr>
        <w:shd w:fill="F0F0F0" w:val="clear"/>
        <w:spacing w:before="20" w:after="20"/>
        <w:ind w:left="720"/>
      </w:pPr>
      <w:r>
        <w:rPr>
          <w:rFonts w:ascii="Courier New" w:cs="Courier New" w:eastAsia="Courier New" w:hAnsi="Courier New"/>
          <w:color w:val="1A1A1A"/>
          <w:sz w:val="18"/>
          <w:szCs w:val="18"/>
        </w:rPr>
        <w:t xml:space="preserve">        question, re.IGNORECASE</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    if far_future:</w:t>
      </w:r>
    </w:p>
    <w:p>
      <w:pPr>
        <w:shd w:fill="F0F0F0" w:val="clear"/>
        <w:spacing w:before="20" w:after="20"/>
        <w:ind w:left="720"/>
      </w:pPr>
      <w:r>
        <w:rPr>
          <w:rFonts w:ascii="Courier New" w:cs="Courier New" w:eastAsia="Courier New" w:hAnsi="Courier New"/>
          <w:color w:val="1A1A1A"/>
          <w:sz w:val="18"/>
          <w:szCs w:val="18"/>
        </w:rPr>
        <w:t xml:space="preserve">        return False</w:t>
      </w:r>
    </w:p>
    <w:p>
      <w:pPr>
        <w:shd w:fill="F0F0F0" w:val="clear"/>
        <w:spacing w:before="20" w:after="20"/>
        <w:ind w:left="720"/>
      </w:pPr>
      <w:r>
        <w:rPr>
          <w:rFonts w:ascii="Courier New" w:cs="Courier New" w:eastAsia="Courier New" w:hAnsi="Courier New"/>
          <w:color w:val="1A1A1A"/>
          <w:sz w:val="18"/>
          <w:szCs w:val="18"/>
        </w:rPr>
        <w:t xml:space="preserve">    return bool(self._extract_symbol(question))</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The permanent fix (Option A) requires a small pipeline change to pass resolution context to connectors. This is a worthwhile infrastructure improvement — several other connectors (GDELT, Metaculus) would also benefit from knowing resolution horizon to tune their lookback windows. For now, Option C (text-based date heuristic) is the fastest fix.</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3 — Remaining Base Rate Gap</w:t>
      </w:r>
    </w:p>
    <w:p>
      <w:pPr>
        <w:pStyle w:val="Heading2"/>
        <w:spacing w:before="280" w:after="100"/>
      </w:pPr>
      <w:r>
        <w:rPr>
          <w:rFonts w:ascii="Arial" w:cs="Arial" w:eastAsia="Arial" w:hAnsi="Arial"/>
          <w:b/>
          <w:bCs/>
          <w:color w:val="2E75B6"/>
          <w:sz w:val="28"/>
          <w:szCs w:val="28"/>
        </w:rPr>
        <w:t xml:space="preserve">MACRO: downside directional questions unmatched</w:t>
      </w:r>
    </w:p>
    <w:p>
      <w:pPr>
        <w:spacing w:before="60" w:after="80"/>
      </w:pPr>
      <w:r>
        <w:rPr>
          <w:rFonts w:ascii="Arial" w:cs="Arial" w:eastAsia="Arial" w:hAnsi="Arial"/>
          <w:color w:val="333333"/>
          <w:sz w:val="22"/>
          <w:szCs w:val="22"/>
        </w:rPr>
        <w:t xml:space="preserve">The retail sales base rate addition covered the upside direction ('increase in March' → 55%). The downside direction is still missing: 'Will retail sales decline in Q2?', 'Will GDP growth fall?', 'Will manufacturing contract?' These represent a substantial fraction of real MACRO questions on Polymarket.</w:t>
      </w:r>
    </w:p>
    <w:p>
      <w:pPr>
        <w:spacing w:before="60" w:after="60"/>
      </w:pPr>
      <w:r>
        <w:t xml:space="preserve"/>
      </w:r>
    </w:p>
    <w:p>
      <w:pPr>
        <w:spacing w:before="60" w:after="80"/>
      </w:pPr>
      <w:r>
        <w:rPr>
          <w:rFonts w:ascii="Arial" w:cs="Arial" w:eastAsia="Arial" w:hAnsi="Arial"/>
          <w:color w:val="333333"/>
          <w:sz w:val="22"/>
          <w:szCs w:val="22"/>
        </w:rPr>
        <w:t xml:space="preserve">Add a complementary downside pattern to base_rates.py:</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base_rates.py — add to MACRO section alongside the existing upside pattern</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    "pattern": r"(retail sales|gdp growth|industrial production|manufacturing).*(decline|fall|drop|contract|decrease|shrink)",</w:t>
      </w:r>
    </w:p>
    <w:p>
      <w:pPr>
        <w:shd w:fill="F0F0F0" w:val="clear"/>
        <w:spacing w:before="20" w:after="20"/>
        <w:ind w:left="720"/>
      </w:pPr>
      <w:r>
        <w:rPr>
          <w:rFonts w:ascii="Courier New" w:cs="Courier New" w:eastAsia="Courier New" w:hAnsi="Courier New"/>
          <w:color w:val="1A1A1A"/>
          <w:sz w:val="18"/>
          <w:szCs w:val="18"/>
        </w:rPr>
        <w:t xml:space="preserve">    "category": "MACRO",</w:t>
      </w:r>
    </w:p>
    <w:p>
      <w:pPr>
        <w:shd w:fill="F0F0F0" w:val="clear"/>
        <w:spacing w:before="20" w:after="20"/>
        <w:ind w:left="720"/>
      </w:pPr>
      <w:r>
        <w:rPr>
          <w:rFonts w:ascii="Courier New" w:cs="Courier New" w:eastAsia="Courier New" w:hAnsi="Courier New"/>
          <w:color w:val="1A1A1A"/>
          <w:sz w:val="18"/>
          <w:szCs w:val="18"/>
        </w:rPr>
        <w:t xml:space="preserve">    "description": "Economic indicator declines or contracts (directional)",</w:t>
      </w:r>
    </w:p>
    <w:p>
      <w:pPr>
        <w:shd w:fill="F0F0F0" w:val="clear"/>
        <w:spacing w:before="20" w:after="20"/>
        <w:ind w:left="720"/>
      </w:pPr>
      <w:r>
        <w:rPr>
          <w:rFonts w:ascii="Courier New" w:cs="Courier New" w:eastAsia="Courier New" w:hAnsi="Courier New"/>
          <w:color w:val="1A1A1A"/>
          <w:sz w:val="18"/>
          <w:szCs w:val="18"/>
        </w:rPr>
        <w:t xml:space="preserve">    "base_rate": 0.35,</w:t>
      </w:r>
    </w:p>
    <w:p>
      <w:pPr>
        <w:shd w:fill="F0F0F0" w:val="clear"/>
        <w:spacing w:before="20" w:after="20"/>
        <w:ind w:left="720"/>
      </w:pPr>
      <w:r>
        <w:rPr>
          <w:rFonts w:ascii="Courier New" w:cs="Courier New" w:eastAsia="Courier New" w:hAnsi="Courier New"/>
          <w:color w:val="1A1A1A"/>
          <w:sz w:val="18"/>
          <w:szCs w:val="18"/>
        </w:rPr>
        <w:t xml:space="preserve">    "source": "Historical economic contraction frequency during expansion phases",</w:t>
      </w:r>
    </w:p>
    <w:p>
      <w:pPr>
        <w:shd w:fill="F0F0F0" w:val="clear"/>
        <w:spacing w:before="20" w:after="20"/>
        <w:ind w:left="720"/>
      </w:pPr>
      <w:r>
        <w:rPr>
          <w:rFonts w:ascii="Courier New" w:cs="Courier New" w:eastAsia="Courier New" w:hAnsi="Courier New"/>
          <w:color w:val="1A1A1A"/>
          <w:sz w:val="18"/>
          <w:szCs w:val="18"/>
        </w:rPr>
        <w:t xml:space="preserve">    "sample_size": 400,</w:t>
      </w:r>
    </w:p>
    <w:p>
      <w:pPr>
        <w:shd w:fill="F0F0F0" w:val="clear"/>
        <w:spacing w:before="20" w:after="20"/>
        <w:ind w:left="720"/>
      </w:pPr>
      <w:r>
        <w:rPr>
          <w:rFonts w:ascii="Courier New" w:cs="Courier New" w:eastAsia="Courier New" w:hAnsi="Courier New"/>
          <w:color w:val="1A1A1A"/>
          <w:sz w:val="18"/>
          <w:szCs w:val="18"/>
        </w:rPr>
        <w:t xml:space="preserve">},</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The 35% base rate reflects that economic indicators more often increase than decrease during non-recessionary periods. This is the mirror of the 55% upside pattern — if 55% of months show retail sales increasing, roughly 35% show declining (with a small fraction flat). Together, these two patterns give the LLM correct anchors for both directions of directional economic questions.</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4 — Complete Issue Summary</w:t>
      </w:r>
    </w:p>
    <w:p>
      <w:pPr>
        <w:spacing w:before="60" w:after="6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900"/>
        <w:gridCol w:w="2600"/>
        <w:gridCol w:w="22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KronosPredictor called with device='cpu' — invalid parameter, causes TypeError on load, connector silently returns [] forever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kronos_connector.py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Remove device='cpu' from KronosPredictor constructor call (one-line change)</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Resolution gate (_MAX_RESOLUTION_DAYS=7) defined but never checked — runs on all CRYPTO markets including 270-day horizons</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kronos_connector.py</w:t>
            </w:r>
          </w:p>
        </w:tc>
        <w:tc>
          <w:tcPr>
            <w:tcW w:type="dxa" w:w="22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Override is_relevant() to exclude far-future CRYPTO markets via date pattern heuristic (Option C) or add pipeline context passing (Option 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MACRO downside directional base rate missing — 'retail sales decline', 'GDP contract' unmatched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Low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base_rates.py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one pattern for economic indicator decline direction (base_rate: 0.35)</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Kronos readiness</w:t>
      </w:r>
    </w:p>
    <w:p>
      <w:pPr>
        <w:spacing w:before="60" w:after="80"/>
      </w:pPr>
      <w:r>
        <w:rPr>
          <w:rFonts w:ascii="Arial" w:cs="Arial" w:eastAsia="Arial" w:hAnsi="Arial"/>
          <w:color w:val="333333"/>
          <w:sz w:val="22"/>
          <w:szCs w:val="22"/>
        </w:rPr>
        <w:t xml:space="preserve">Once Bug 1 is fixed (device param removed) and torch+einops+safetensors are installed, set kronos_enabled: true in config.yaml and the connector will activate automatically. Bug 2 (resolution gate) is Medium priority — the connector works without it, just less efficiently. Bug 3 is cosmetic.</w:t>
      </w:r>
    </w:p>
    <w:p>
      <w:pPr>
        <w:spacing w:before="60" w:after="60"/>
      </w:pPr>
      <w:r>
        <w:t xml:space="preserve"/>
      </w:r>
    </w:p>
    <w:p>
      <w:pPr>
        <w:spacing w:before="60" w:after="80"/>
      </w:pPr>
      <w:r>
        <w:rPr>
          <w:rFonts w:ascii="Arial" w:cs="Arial" w:eastAsia="Arial" w:hAnsi="Arial"/>
          <w:color w:val="333333"/>
          <w:sz w:val="22"/>
          <w:szCs w:val="22"/>
        </w:rPr>
        <w:t xml:space="preserve">To test end-to-end once dependencies are installed:</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Test Kronos connector in isolation</w:t>
      </w:r>
    </w:p>
    <w:p>
      <w:pPr>
        <w:shd w:fill="F0F0F0" w:val="clear"/>
        <w:spacing w:before="20" w:after="20"/>
        <w:ind w:left="720"/>
      </w:pPr>
      <w:r>
        <w:rPr>
          <w:rFonts w:ascii="Courier New" w:cs="Courier New" w:eastAsia="Courier New" w:hAnsi="Courier New"/>
          <w:color w:val="1A1A1A"/>
          <w:sz w:val="18"/>
          <w:szCs w:val="18"/>
        </w:rPr>
        <w:t xml:space="preserve">python3 -c "</w:t>
      </w:r>
    </w:p>
    <w:p>
      <w:pPr>
        <w:shd w:fill="F0F0F0" w:val="clear"/>
        <w:spacing w:before="20" w:after="20"/>
        <w:ind w:left="720"/>
      </w:pPr>
      <w:r>
        <w:rPr>
          <w:rFonts w:ascii="Courier New" w:cs="Courier New" w:eastAsia="Courier New" w:hAnsi="Courier New"/>
          <w:color w:val="1A1A1A"/>
          <w:sz w:val="18"/>
          <w:szCs w:val="18"/>
        </w:rPr>
        <w:t xml:space="preserve">import asyncio</w:t>
      </w:r>
    </w:p>
    <w:p>
      <w:pPr>
        <w:shd w:fill="F0F0F0" w:val="clear"/>
        <w:spacing w:before="20" w:after="20"/>
        <w:ind w:left="720"/>
      </w:pPr>
      <w:r>
        <w:rPr>
          <w:rFonts w:ascii="Courier New" w:cs="Courier New" w:eastAsia="Courier New" w:hAnsi="Courier New"/>
          <w:color w:val="1A1A1A"/>
          <w:sz w:val="18"/>
          <w:szCs w:val="18"/>
        </w:rPr>
        <w:t xml:space="preserve">from src.research.connectors.kronos_connector import KronosConnector</w:t>
      </w:r>
    </w:p>
    <w:p>
      <w:pPr>
        <w:shd w:fill="F0F0F0" w:val="clear"/>
        <w:spacing w:before="20" w:after="20"/>
        <w:ind w:left="720"/>
      </w:pPr>
      <w:r>
        <w:rPr>
          <w:rFonts w:ascii="Courier New" w:cs="Courier New" w:eastAsia="Courier New" w:hAnsi="Courier New"/>
          <w:color w:val="1A1A1A"/>
          <w:sz w:val="18"/>
          <w:szCs w:val="18"/>
        </w:rPr>
        <w:t xml:space="preserve">from src.config import load_config</w:t>
      </w:r>
    </w:p>
    <w:p>
      <w:pPr>
        <w:shd w:fill="F0F0F0" w:val="clear"/>
        <w:spacing w:before="20" w:after="20"/>
        <w:ind w:left="720"/>
      </w:pPr>
      <w:r>
        <w:rPr>
          <w:rFonts w:ascii="Courier New" w:cs="Courier New" w:eastAsia="Courier New" w:hAnsi="Courier New"/>
          <w:color w:val="1A1A1A"/>
          <w:sz w:val="18"/>
          <w:szCs w:val="18"/>
        </w:rPr>
        <w:t xml:space="preserve">cfg = load_config()</w:t>
      </w:r>
    </w:p>
    <w:p>
      <w:pPr>
        <w:shd w:fill="F0F0F0" w:val="clear"/>
        <w:spacing w:before="20" w:after="20"/>
        <w:ind w:left="720"/>
      </w:pPr>
      <w:r>
        <w:rPr>
          <w:rFonts w:ascii="Courier New" w:cs="Courier New" w:eastAsia="Courier New" w:hAnsi="Courier New"/>
          <w:color w:val="1A1A1A"/>
          <w:sz w:val="18"/>
          <w:szCs w:val="18"/>
        </w:rPr>
        <w:t xml:space="preserve">conn = KronosConnector(cfg.research)</w:t>
      </w:r>
    </w:p>
    <w:p>
      <w:pPr>
        <w:shd w:fill="F0F0F0" w:val="clear"/>
        <w:spacing w:before="20" w:after="20"/>
        <w:ind w:left="720"/>
      </w:pPr>
      <w:r>
        <w:rPr>
          <w:rFonts w:ascii="Courier New" w:cs="Courier New" w:eastAsia="Courier New" w:hAnsi="Courier New"/>
          <w:color w:val="1A1A1A"/>
          <w:sz w:val="18"/>
          <w:szCs w:val="18"/>
        </w:rPr>
        <w:t xml:space="preserve">results = asyncio.run(conn.fetch('Will BTC reach 90000 by April 15?', 'CRYPTO'))</w:t>
      </w:r>
    </w:p>
    <w:p>
      <w:pPr>
        <w:shd w:fill="F0F0F0" w:val="clear"/>
        <w:spacing w:before="20" w:after="20"/>
        <w:ind w:left="720"/>
      </w:pPr>
      <w:r>
        <w:rPr>
          <w:rFonts w:ascii="Courier New" w:cs="Courier New" w:eastAsia="Courier New" w:hAnsi="Courier New"/>
          <w:color w:val="1A1A1A"/>
          <w:sz w:val="18"/>
          <w:szCs w:val="18"/>
        </w:rPr>
        <w:t xml:space="preserve">print(results)</w:t>
      </w:r>
    </w:p>
    <w:p>
      <w:pPr>
        <w:shd w:fill="F0F0F0" w:val="clear"/>
        <w:spacing w:before="20" w:after="20"/>
        <w:ind w:left="720"/>
      </w:pPr>
      <w:r>
        <w:rPr>
          <w:rFonts w:ascii="Courier New" w:cs="Courier New" w:eastAsia="Courier New" w:hAnsi="Courier New"/>
          <w:color w:val="1A1A1A"/>
          <w:sz w:val="18"/>
          <w:szCs w:val="18"/>
        </w:rPr>
        <w:t xml:space="preserv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Architecture health</w:t>
      </w:r>
    </w:p>
    <w:p>
      <w:pPr>
        <w:spacing w:before="60" w:after="80"/>
      </w:pPr>
      <w:r>
        <w:rPr>
          <w:rFonts w:ascii="Arial" w:cs="Arial" w:eastAsia="Arial" w:hAnsi="Arial"/>
          <w:color w:val="333333"/>
          <w:sz w:val="22"/>
          <w:szCs w:val="22"/>
        </w:rPr>
        <w:t xml:space="preserve">After 25 review cycles, the bot is in excellent shape. 3,569 tests, 0 failures. The Kronos integration is 90% complete with two small bugs to fix. All research connectors, the calibration learning loop, post-mortem analytics, and the weekly digest are active. The next major operational gate is 30 resolved paper trades, which unlocks smart_retrain, param_optimizer, and eventually the AI Analyst.</w:t>
      </w:r>
    </w:p>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Code Review v25  |  April 2026  |  3,569 tests  |  Kronos: 2 bugs to fix  |  Architecture: production-ready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Code Review v25  |  Commit 857edc5  |  3,569 tests passing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Code Review v25</w:t>
    </w:r>
    <w:r>
      <w:rPr>
        <w:rFonts w:ascii="Arial" w:cs="Arial" w:eastAsia="Arial" w:hAnsi="Arial"/>
        <w:color w:val="59595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2026-04-09T19:13:27.430Z</dcterms:created>
  <dcterms:modified xsi:type="dcterms:W3CDTF">2026-04-09T19:13:27.430Z</dcterms:modified>
</cp:coreProperties>
</file>

<file path=docProps/custom.xml><?xml version="1.0" encoding="utf-8"?>
<Properties xmlns="http://schemas.openxmlformats.org/officeDocument/2006/custom-properties" xmlns:vt="http://schemas.openxmlformats.org/officeDocument/2006/docPropsVTypes"/>
</file>