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554" w:rsidRDefault="00DF6554">
      <w:r>
        <w:t>Prototipo de funciones</w:t>
      </w:r>
    </w:p>
    <w:p w:rsidR="00DF6554" w:rsidRDefault="00DF6554">
      <w:r>
        <w:t xml:space="preserve">Tipo de dato q retorna nombrefuncion (           </w:t>
      </w:r>
      <w:r w:rsidR="00604227">
        <w:t>que</w:t>
      </w:r>
      <w:r w:rsidR="00BC4821">
        <w:t xml:space="preserve"> recibe</w:t>
      </w:r>
      <w:r>
        <w:t xml:space="preserve">                     );</w:t>
      </w:r>
    </w:p>
    <w:tbl>
      <w:tblPr>
        <w:tblStyle w:val="Tablaconcuadrcula"/>
        <w:tblW w:w="0" w:type="auto"/>
        <w:tblInd w:w="-375" w:type="dxa"/>
        <w:tblLook w:val="04A0" w:firstRow="1" w:lastRow="0" w:firstColumn="1" w:lastColumn="0" w:noHBand="0" w:noVBand="1"/>
      </w:tblPr>
      <w:tblGrid>
        <w:gridCol w:w="375"/>
        <w:gridCol w:w="4247"/>
        <w:gridCol w:w="4247"/>
      </w:tblGrid>
      <w:tr w:rsidR="004401F1" w:rsidTr="004401F1">
        <w:tc>
          <w:tcPr>
            <w:tcW w:w="375" w:type="dxa"/>
            <w:shd w:val="clear" w:color="auto" w:fill="auto"/>
          </w:tcPr>
          <w:p w:rsidR="004401F1" w:rsidRDefault="004401F1" w:rsidP="004401F1"/>
        </w:tc>
        <w:tc>
          <w:tcPr>
            <w:tcW w:w="4247" w:type="dxa"/>
          </w:tcPr>
          <w:p w:rsidR="004401F1" w:rsidRDefault="004401F1" w:rsidP="004401F1">
            <w:r>
              <w:t>Retorno</w:t>
            </w:r>
          </w:p>
        </w:tc>
        <w:tc>
          <w:tcPr>
            <w:tcW w:w="4247" w:type="dxa"/>
          </w:tcPr>
          <w:p w:rsidR="004401F1" w:rsidRDefault="004401F1" w:rsidP="004401F1">
            <w:r>
              <w:t>Recibe</w:t>
            </w:r>
          </w:p>
        </w:tc>
      </w:tr>
      <w:tr w:rsidR="004401F1" w:rsidTr="004401F1">
        <w:tc>
          <w:tcPr>
            <w:tcW w:w="375" w:type="dxa"/>
            <w:shd w:val="clear" w:color="auto" w:fill="auto"/>
          </w:tcPr>
          <w:p w:rsidR="004401F1" w:rsidRDefault="004401F1" w:rsidP="004401F1">
            <w:r>
              <w:t>1</w:t>
            </w:r>
          </w:p>
        </w:tc>
        <w:tc>
          <w:tcPr>
            <w:tcW w:w="4247" w:type="dxa"/>
          </w:tcPr>
          <w:p w:rsidR="004401F1" w:rsidRDefault="004401F1" w:rsidP="004401F1">
            <w:r>
              <w:t>Si</w:t>
            </w:r>
          </w:p>
        </w:tc>
        <w:tc>
          <w:tcPr>
            <w:tcW w:w="4247" w:type="dxa"/>
          </w:tcPr>
          <w:p w:rsidR="004401F1" w:rsidRDefault="004401F1" w:rsidP="004401F1">
            <w:r>
              <w:t>Si</w:t>
            </w:r>
          </w:p>
        </w:tc>
      </w:tr>
      <w:tr w:rsidR="004401F1" w:rsidTr="004401F1">
        <w:tc>
          <w:tcPr>
            <w:tcW w:w="375" w:type="dxa"/>
            <w:shd w:val="clear" w:color="auto" w:fill="auto"/>
          </w:tcPr>
          <w:p w:rsidR="004401F1" w:rsidRDefault="004401F1" w:rsidP="004401F1">
            <w:r>
              <w:t>2</w:t>
            </w:r>
          </w:p>
        </w:tc>
        <w:tc>
          <w:tcPr>
            <w:tcW w:w="4247" w:type="dxa"/>
          </w:tcPr>
          <w:p w:rsidR="004401F1" w:rsidRDefault="004401F1" w:rsidP="004401F1">
            <w:r>
              <w:t>Si</w:t>
            </w:r>
          </w:p>
        </w:tc>
        <w:tc>
          <w:tcPr>
            <w:tcW w:w="4247" w:type="dxa"/>
          </w:tcPr>
          <w:p w:rsidR="004401F1" w:rsidRDefault="004401F1" w:rsidP="004401F1">
            <w:r>
              <w:t>No</w:t>
            </w:r>
          </w:p>
        </w:tc>
      </w:tr>
      <w:tr w:rsidR="004401F1" w:rsidTr="004401F1">
        <w:tc>
          <w:tcPr>
            <w:tcW w:w="375" w:type="dxa"/>
            <w:shd w:val="clear" w:color="auto" w:fill="auto"/>
          </w:tcPr>
          <w:p w:rsidR="004401F1" w:rsidRDefault="004401F1" w:rsidP="004401F1">
            <w:r>
              <w:t>3</w:t>
            </w:r>
          </w:p>
        </w:tc>
        <w:tc>
          <w:tcPr>
            <w:tcW w:w="4247" w:type="dxa"/>
          </w:tcPr>
          <w:p w:rsidR="004401F1" w:rsidRDefault="004401F1" w:rsidP="004401F1">
            <w:r>
              <w:t>No</w:t>
            </w:r>
          </w:p>
        </w:tc>
        <w:tc>
          <w:tcPr>
            <w:tcW w:w="4247" w:type="dxa"/>
          </w:tcPr>
          <w:p w:rsidR="004401F1" w:rsidRDefault="004401F1" w:rsidP="004401F1">
            <w:r>
              <w:t>Si</w:t>
            </w:r>
          </w:p>
        </w:tc>
      </w:tr>
      <w:tr w:rsidR="004401F1" w:rsidTr="004401F1">
        <w:tc>
          <w:tcPr>
            <w:tcW w:w="375" w:type="dxa"/>
            <w:shd w:val="clear" w:color="auto" w:fill="auto"/>
          </w:tcPr>
          <w:p w:rsidR="004401F1" w:rsidRDefault="004401F1" w:rsidP="004401F1">
            <w:r>
              <w:t>4</w:t>
            </w:r>
          </w:p>
        </w:tc>
        <w:tc>
          <w:tcPr>
            <w:tcW w:w="4247" w:type="dxa"/>
          </w:tcPr>
          <w:p w:rsidR="004401F1" w:rsidRDefault="004401F1" w:rsidP="004401F1">
            <w:r>
              <w:t>No</w:t>
            </w:r>
          </w:p>
        </w:tc>
        <w:tc>
          <w:tcPr>
            <w:tcW w:w="4247" w:type="dxa"/>
          </w:tcPr>
          <w:p w:rsidR="004401F1" w:rsidRDefault="004401F1" w:rsidP="004401F1">
            <w:r>
              <w:t>no</w:t>
            </w:r>
          </w:p>
        </w:tc>
      </w:tr>
      <w:tr w:rsidR="004401F1" w:rsidTr="004401F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2"/>
          <w:wAfter w:w="8494" w:type="dxa"/>
        </w:trPr>
        <w:tc>
          <w:tcPr>
            <w:tcW w:w="375" w:type="dxa"/>
            <w:tcBorders>
              <w:left w:val="nil"/>
              <w:bottom w:val="nil"/>
              <w:right w:val="nil"/>
            </w:tcBorders>
          </w:tcPr>
          <w:p w:rsidR="004401F1" w:rsidRDefault="004401F1" w:rsidP="004401F1"/>
        </w:tc>
      </w:tr>
    </w:tbl>
    <w:p w:rsidR="00DF6554" w:rsidRDefault="00B73452">
      <w:r>
        <w:t>Parámetros actuales son lo s que están en el llamado de la funcion</w:t>
      </w:r>
    </w:p>
    <w:p w:rsidR="00B73452" w:rsidRDefault="00B73452">
      <w:r>
        <w:t>Parámetros formales son los que están en el desarrollo de la función</w:t>
      </w:r>
      <w:bookmarkStart w:id="0" w:name="_GoBack"/>
      <w:bookmarkEnd w:id="0"/>
    </w:p>
    <w:sectPr w:rsidR="00B734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7FF7" w:rsidRDefault="00AE7FF7" w:rsidP="004401F1">
      <w:pPr>
        <w:spacing w:after="0" w:line="240" w:lineRule="auto"/>
      </w:pPr>
      <w:r>
        <w:separator/>
      </w:r>
    </w:p>
  </w:endnote>
  <w:endnote w:type="continuationSeparator" w:id="0">
    <w:p w:rsidR="00AE7FF7" w:rsidRDefault="00AE7FF7" w:rsidP="00440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7FF7" w:rsidRDefault="00AE7FF7" w:rsidP="004401F1">
      <w:pPr>
        <w:spacing w:after="0" w:line="240" w:lineRule="auto"/>
      </w:pPr>
      <w:r>
        <w:separator/>
      </w:r>
    </w:p>
  </w:footnote>
  <w:footnote w:type="continuationSeparator" w:id="0">
    <w:p w:rsidR="00AE7FF7" w:rsidRDefault="00AE7FF7" w:rsidP="004401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5DB"/>
    <w:rsid w:val="000B147C"/>
    <w:rsid w:val="004401F1"/>
    <w:rsid w:val="005E5229"/>
    <w:rsid w:val="00604227"/>
    <w:rsid w:val="007F25DB"/>
    <w:rsid w:val="00AD6A44"/>
    <w:rsid w:val="00AE7FF7"/>
    <w:rsid w:val="00B73452"/>
    <w:rsid w:val="00BC4821"/>
    <w:rsid w:val="00DF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68EBD"/>
  <w15:chartTrackingRefBased/>
  <w15:docId w15:val="{F52510B8-70AD-4EE2-9978-2639F2AF9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F6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401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1F1"/>
  </w:style>
  <w:style w:type="paragraph" w:styleId="Piedepgina">
    <w:name w:val="footer"/>
    <w:basedOn w:val="Normal"/>
    <w:link w:val="PiedepginaCar"/>
    <w:uiPriority w:val="99"/>
    <w:unhideWhenUsed/>
    <w:rsid w:val="004401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molo ultrabook</dc:creator>
  <cp:keywords/>
  <dc:description/>
  <cp:lastModifiedBy>molo ultrabook</cp:lastModifiedBy>
  <cp:revision>9</cp:revision>
  <dcterms:created xsi:type="dcterms:W3CDTF">2017-03-27T22:13:00Z</dcterms:created>
  <dcterms:modified xsi:type="dcterms:W3CDTF">2017-03-28T00:29:00Z</dcterms:modified>
</cp:coreProperties>
</file>