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85.0" w:type="dxa"/>
        <w:jc w:val="center"/>
        <w:tblBorders>
          <w:insideV w:color="c0504d" w:space="0" w:sz="12" w:val="single"/>
        </w:tblBorders>
        <w:tblLayout w:type="fixed"/>
        <w:tblLook w:val="0400"/>
      </w:tblPr>
      <w:tblGrid>
        <w:gridCol w:w="7960"/>
        <w:gridCol w:w="3925"/>
        <w:tblGridChange w:id="0">
          <w:tblGrid>
            <w:gridCol w:w="7960"/>
            <w:gridCol w:w="392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right"/>
              <w:rPr/>
            </w:pPr>
            <w:r w:rsidDel="00000000" w:rsidR="00000000" w:rsidRPr="00000000">
              <w:rPr/>
              <w:drawing>
                <wp:inline distB="0" distT="0" distL="0" distR="0">
                  <wp:extent cx="4622300" cy="5773325"/>
                  <wp:effectExtent b="0" l="0" r="0" t="0"/>
                  <wp:docPr descr="Un grupo de folletos sobre una mesa&#10;&#10;El contenido generado por IA puede ser incorrecto." id="5" name="image5.jpg"/>
                  <a:graphic>
                    <a:graphicData uri="http://schemas.openxmlformats.org/drawingml/2006/picture">
                      <pic:pic>
                        <pic:nvPicPr>
                          <pic:cNvPr descr="Un grupo de folletos sobre una mesa&#10;&#10;El contenido generado por IA puede ser incorrecto." id="0" name="image5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300" cy="5773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b w:val="1"/>
                <w:color w:val="000000"/>
                <w:sz w:val="44"/>
                <w:szCs w:val="44"/>
              </w:rPr>
            </w:pPr>
            <w:r w:rsidDel="00000000" w:rsidR="00000000" w:rsidRPr="00000000">
              <w:rPr>
                <w:b w:val="1"/>
                <w:color w:val="000000"/>
                <w:sz w:val="44"/>
                <w:szCs w:val="44"/>
                <w:rtl w:val="0"/>
              </w:rPr>
              <w:t xml:space="preserve">PROYECTO “MATERO DEL SUR”</w:t>
              <w:br w:type="textWrapping"/>
              <w:t xml:space="preserve">AGUSTIN MOTTA- Comisión 75175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MATERO DEL SUR: “PROMOTORES DE UNA TRADICION”</w:t>
            </w:r>
          </w:p>
          <w:p w:rsidR="00000000" w:rsidDel="00000000" w:rsidP="00000000" w:rsidRDefault="00000000" w:rsidRPr="00000000" w14:paraId="0000000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MATE-BOMBILLA-YERBA MATE Y ACCESORIO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c0504d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f497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b w:val="1"/>
          <w:i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INDICE:</w:t>
        <w:br w:type="textWrapping"/>
        <w:br w:type="textWrapping"/>
      </w:r>
      <w:r w:rsidDel="00000000" w:rsidR="00000000" w:rsidRPr="00000000">
        <w:rPr>
          <w:b w:val="1"/>
          <w:i w:val="1"/>
          <w:rtl w:val="0"/>
        </w:rPr>
        <w:t xml:space="preserve">1.DESCRIPCION DE LA PROBLEMATICA</w:t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 OBJETIVO</w:t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3.DIAGRAMA ENTIDAD-RELACION</w:t>
      </w:r>
    </w:p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4.LISTADOS DE TABLAS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4.1 Tabla de cliente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4.2 Tabla proveedor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4.3 Tabla producto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4.4 Tabla compra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4.5 Tabla venta</w:t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5.LISTADO DE CONSULTAS</w:t>
      </w:r>
    </w:p>
    <w:p w:rsidR="00000000" w:rsidDel="00000000" w:rsidP="00000000" w:rsidRDefault="00000000" w:rsidRPr="00000000" w14:paraId="0000001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6.LISTADOS DE FUNCIONES</w:t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7.LISTADOS DE STORED PRODCEDURE</w:t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8.LISTADOS DE TRIGGERS</w:t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9. DATA CONTROL LANGUAGE (DCL)</w:t>
      </w:r>
    </w:p>
    <w:p w:rsidR="00000000" w:rsidDel="00000000" w:rsidP="00000000" w:rsidRDefault="00000000" w:rsidRPr="00000000" w14:paraId="0000001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10.TRANSANCTIONAL DATA LANGUAGE (TCL)</w:t>
      </w:r>
    </w:p>
    <w:p w:rsidR="00000000" w:rsidDel="00000000" w:rsidP="00000000" w:rsidRDefault="00000000" w:rsidRPr="00000000" w14:paraId="0000001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11.BACKUP</w:t>
      </w:r>
    </w:p>
    <w:p w:rsidR="00000000" w:rsidDel="00000000" w:rsidP="00000000" w:rsidRDefault="00000000" w:rsidRPr="00000000" w14:paraId="0000001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12.LINKS DE LAS CARPETAS</w:t>
      </w:r>
    </w:p>
    <w:p w:rsidR="00000000" w:rsidDel="00000000" w:rsidP="00000000" w:rsidRDefault="00000000" w:rsidRPr="00000000" w14:paraId="0000001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13. APLICACIONES USADAS</w:t>
      </w:r>
    </w:p>
    <w:p w:rsidR="00000000" w:rsidDel="00000000" w:rsidP="00000000" w:rsidRDefault="00000000" w:rsidRPr="00000000" w14:paraId="0000001B">
      <w:pPr>
        <w:rPr>
          <w:b w:val="1"/>
          <w:i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1.DESCRIPCION DEL PROBLEMA: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Tengo una marca que se llama “Matero del Sur”, vendemos mates, yerba mate y accesorios materos como bombillas, termos, etc. El único problema que venimos arrastrando son los datos. Hoy en día necesitamos tener un reporte bien organizado y almacenado que contenga todo tipo de información (cantidad de clientes, productos, cantidad de ventas, etc)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2.OBJETIVO:</w:t>
      </w:r>
      <w:r w:rsidDel="00000000" w:rsidR="00000000" w:rsidRPr="00000000">
        <w:rPr>
          <w:rtl w:val="0"/>
        </w:rPr>
        <w:br w:type="textWrapping"/>
        <w:br w:type="textWrapping"/>
        <w:t xml:space="preserve">Este proyecto está orientado a organizar mi emprendimiento. La idea es poder organizar mediante SQL la información de los productos, los clientes y los proveedores que me dan los productos que vendo. También buscó almacenar información sobre las compras que realizan mis clientes para tener una noción sobre cuáles son los productos que a la gente les gusta más</w:t>
      </w:r>
    </w:p>
    <w:p w:rsidR="00000000" w:rsidDel="00000000" w:rsidP="00000000" w:rsidRDefault="00000000" w:rsidRPr="00000000" w14:paraId="0000002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3.DIAGRAMA ENTIDAD-RELACION: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5400040" cy="3303905"/>
            <wp:effectExtent b="0" l="0" r="0" t="0"/>
            <wp:docPr descr="Diagrama&#10;&#10;El contenido generado por IA puede ser incorrecto." id="7" name="image10.png"/>
            <a:graphic>
              <a:graphicData uri="http://schemas.openxmlformats.org/drawingml/2006/picture">
                <pic:pic>
                  <pic:nvPicPr>
                    <pic:cNvPr descr="Diagrama&#10;&#10;El contenido generado por IA puede ser incorrecto."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4.LISTADOS DE TABLAS:</w:t>
      </w:r>
    </w:p>
    <w:p w:rsidR="00000000" w:rsidDel="00000000" w:rsidP="00000000" w:rsidRDefault="00000000" w:rsidRPr="00000000" w14:paraId="00000025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4.1.Tabla clientes:</w:t>
      </w:r>
    </w:p>
    <w:tbl>
      <w:tblPr>
        <w:tblStyle w:val="Table2"/>
        <w:tblW w:w="885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4"/>
        <w:gridCol w:w="1454"/>
        <w:gridCol w:w="1418"/>
        <w:gridCol w:w="1050"/>
        <w:gridCol w:w="1234"/>
        <w:gridCol w:w="1234"/>
        <w:gridCol w:w="1234"/>
        <w:tblGridChange w:id="0">
          <w:tblGrid>
            <w:gridCol w:w="1234"/>
            <w:gridCol w:w="1454"/>
            <w:gridCol w:w="1418"/>
            <w:gridCol w:w="1050"/>
            <w:gridCol w:w="1234"/>
            <w:gridCol w:w="1234"/>
            <w:gridCol w:w="1234"/>
          </w:tblGrid>
        </w:tblGridChange>
      </w:tblGrid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Tipo de dato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Caracteres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UNIQUE</w:t>
            </w:r>
          </w:p>
        </w:tc>
      </w:tr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Id cliente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Domicilio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Cumple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4.2.Tabla proveedor:</w:t>
      </w:r>
      <w:r w:rsidDel="00000000" w:rsidR="00000000" w:rsidRPr="00000000">
        <w:rPr>
          <w:i w:val="1"/>
          <w:rtl w:val="0"/>
        </w:rPr>
        <w:br w:type="textWrapping"/>
      </w:r>
    </w:p>
    <w:tbl>
      <w:tblPr>
        <w:tblStyle w:val="Table3"/>
        <w:tblW w:w="90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1417"/>
        <w:gridCol w:w="1276"/>
        <w:gridCol w:w="1080"/>
        <w:gridCol w:w="1234"/>
        <w:gridCol w:w="1234"/>
        <w:gridCol w:w="1372"/>
        <w:tblGridChange w:id="0">
          <w:tblGrid>
            <w:gridCol w:w="1413"/>
            <w:gridCol w:w="1417"/>
            <w:gridCol w:w="1276"/>
            <w:gridCol w:w="1080"/>
            <w:gridCol w:w="1234"/>
            <w:gridCol w:w="1234"/>
            <w:gridCol w:w="1372"/>
          </w:tblGrid>
        </w:tblGridChange>
      </w:tblGrid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Tipo de dato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Caracteres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UNIQUE</w:t>
            </w:r>
          </w:p>
        </w:tc>
      </w:tr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Id proveedor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contacto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Domicilio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Rubro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4.3.Tabla producto:</w:t>
      </w:r>
    </w:p>
    <w:tbl>
      <w:tblPr>
        <w:tblStyle w:val="Table4"/>
        <w:tblW w:w="90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1367"/>
        <w:gridCol w:w="1326"/>
        <w:gridCol w:w="1142"/>
        <w:gridCol w:w="1234"/>
        <w:gridCol w:w="1234"/>
        <w:gridCol w:w="1234"/>
        <w:tblGridChange w:id="0">
          <w:tblGrid>
            <w:gridCol w:w="1555"/>
            <w:gridCol w:w="1367"/>
            <w:gridCol w:w="1326"/>
            <w:gridCol w:w="1142"/>
            <w:gridCol w:w="1234"/>
            <w:gridCol w:w="1234"/>
            <w:gridCol w:w="1234"/>
          </w:tblGrid>
        </w:tblGridChange>
      </w:tblGrid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Tipo de dato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Caracteres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UNIQUE</w:t>
            </w:r>
          </w:p>
        </w:tc>
      </w:tr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Id producto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Id proveedor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Precio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 categoria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4.4.Tabla compra (esta tabla está orientada a la compra de mercadería para luego revenderla):</w:t>
      </w:r>
    </w:p>
    <w:tbl>
      <w:tblPr>
        <w:tblStyle w:val="Table5"/>
        <w:tblW w:w="88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1275"/>
        <w:gridCol w:w="1276"/>
        <w:gridCol w:w="1080"/>
        <w:gridCol w:w="1234"/>
        <w:gridCol w:w="1234"/>
        <w:gridCol w:w="1234"/>
        <w:tblGridChange w:id="0">
          <w:tblGrid>
            <w:gridCol w:w="1555"/>
            <w:gridCol w:w="1275"/>
            <w:gridCol w:w="1276"/>
            <w:gridCol w:w="1080"/>
            <w:gridCol w:w="1234"/>
            <w:gridCol w:w="1234"/>
            <w:gridCol w:w="1234"/>
          </w:tblGrid>
        </w:tblGridChange>
      </w:tblGrid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Tipo de dato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Caracteres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UNIQUE</w:t>
            </w:r>
          </w:p>
        </w:tc>
      </w:tr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Id compra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Id proveedor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Id producto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Cantidad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4.5.Tabla venta (esta tabla esta orientada en las ventas que el negocio realiza, y los productos que los clientes adquieren):</w:t>
      </w:r>
    </w:p>
    <w:tbl>
      <w:tblPr>
        <w:tblStyle w:val="Table6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1417"/>
        <w:gridCol w:w="980"/>
        <w:gridCol w:w="1234"/>
        <w:gridCol w:w="1234"/>
        <w:gridCol w:w="1234"/>
        <w:gridCol w:w="1413"/>
        <w:tblGridChange w:id="0">
          <w:tblGrid>
            <w:gridCol w:w="1555"/>
            <w:gridCol w:w="1417"/>
            <w:gridCol w:w="980"/>
            <w:gridCol w:w="1234"/>
            <w:gridCol w:w="1234"/>
            <w:gridCol w:w="1234"/>
            <w:gridCol w:w="1413"/>
          </w:tblGrid>
        </w:tblGridChange>
      </w:tblGrid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E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Tipo de dato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UNIQUE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Caracteres</w:t>
            </w:r>
          </w:p>
        </w:tc>
      </w:tr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Id venta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Id cliente</w:t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Id producto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Cantidad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left" w:leader="none" w:pos="2925"/>
        </w:tabs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5.LISTADO DE VISTAS: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ventas_por_cliente</w:t>
      </w:r>
      <w:r w:rsidDel="00000000" w:rsidR="00000000" w:rsidRPr="00000000">
        <w:rPr>
          <w:i w:val="1"/>
          <w:rtl w:val="0"/>
        </w:rPr>
        <w:t xml:space="preserve">: Esta vista muestra la cantidad de ventas que un cliente realizo. Incluso especificad que productos compro. Esta vista relaciona la tabla producto, cliente y venta.</w:t>
      </w:r>
    </w:p>
    <w:p w:rsidR="00000000" w:rsidDel="00000000" w:rsidP="00000000" w:rsidRDefault="00000000" w:rsidRPr="00000000" w14:paraId="00000111">
      <w:pPr>
        <w:ind w:left="3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proveedores_rubros: </w:t>
      </w:r>
      <w:r w:rsidDel="00000000" w:rsidR="00000000" w:rsidRPr="00000000">
        <w:rPr>
          <w:i w:val="1"/>
          <w:rtl w:val="0"/>
        </w:rPr>
        <w:t xml:space="preserve">Esta vista nos proyecta la cantidad de proveedores que tenemos y a que rubro se dedica cada uno. Esta vista trabaja sobre la tabla proveedores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compras_recientes: </w:t>
      </w:r>
      <w:r w:rsidDel="00000000" w:rsidR="00000000" w:rsidRPr="00000000">
        <w:rPr>
          <w:i w:val="1"/>
          <w:rtl w:val="0"/>
        </w:rPr>
        <w:t xml:space="preserve">Esta vista nos permite visualizar las compras realizadas a proveedores y los productos adquiridos.</w:t>
      </w:r>
    </w:p>
    <w:p w:rsidR="00000000" w:rsidDel="00000000" w:rsidP="00000000" w:rsidRDefault="00000000" w:rsidRPr="00000000" w14:paraId="000001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Esta consulta relaciona a las tablas producto, proveedor y compra.</w:t>
      </w:r>
    </w:p>
    <w:p w:rsidR="00000000" w:rsidDel="00000000" w:rsidP="00000000" w:rsidRDefault="00000000" w:rsidRPr="00000000" w14:paraId="00000117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6.LISTADOS DE FUNCIONES:</w:t>
      </w:r>
    </w:p>
    <w:p w:rsidR="00000000" w:rsidDel="00000000" w:rsidP="00000000" w:rsidRDefault="00000000" w:rsidRPr="00000000" w14:paraId="00000119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i w:val="1"/>
          <w:rtl w:val="0"/>
        </w:rPr>
        <w:t xml:space="preserve">FUNCIÓN “precio_promedio_categoria”: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Esta función tiene como objetivo calcular y devolver el precio promedio de los productos pertenecientes a una categoría específica.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Esta función involucra solo a la tabla producto.</w:t>
      </w:r>
    </w:p>
    <w:p w:rsidR="00000000" w:rsidDel="00000000" w:rsidP="00000000" w:rsidRDefault="00000000" w:rsidRPr="00000000" w14:paraId="0000011C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FUNCIÓN “total_compras_proveedor”: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tiene como objetivo calcular y devolver el total de compras realizadas a un proveedor específico.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Esta función relaciona la tabla compra y proveedor.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7.LISTADO DE STORED PROCEDURE:</w:t>
      </w:r>
    </w:p>
    <w:p w:rsidR="00000000" w:rsidDel="00000000" w:rsidP="00000000" w:rsidRDefault="00000000" w:rsidRPr="00000000" w14:paraId="00000121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1.producto_mas_vendido:  </w:t>
      </w:r>
      <w:r w:rsidDel="00000000" w:rsidR="00000000" w:rsidRPr="00000000">
        <w:rPr>
          <w:i w:val="1"/>
          <w:rtl w:val="0"/>
        </w:rPr>
        <w:t xml:space="preserve">Esta Stored está creada para obtener el producto más vendido envase a la cantidad total vendida. Este procedimiento realiza una consulta que devuelve el nombre del producto y la cantidad total vendida. </w:t>
      </w:r>
    </w:p>
    <w:p w:rsidR="00000000" w:rsidDel="00000000" w:rsidP="00000000" w:rsidRDefault="00000000" w:rsidRPr="00000000" w14:paraId="000001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Relaciona las tablas producto y venta.</w:t>
      </w:r>
    </w:p>
    <w:p w:rsidR="00000000" w:rsidDel="00000000" w:rsidP="00000000" w:rsidRDefault="00000000" w:rsidRPr="00000000" w14:paraId="00000123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 total_ventas_cliente: </w:t>
      </w:r>
      <w:r w:rsidDel="00000000" w:rsidR="00000000" w:rsidRPr="00000000">
        <w:rPr>
          <w:i w:val="1"/>
          <w:rtl w:val="0"/>
        </w:rPr>
        <w:t xml:space="preserve">está creada para calcular y devolver el total de ventas realizadas por un cliente específico.  Esto nos permite obtener una visión detallada del gasto total de un cliente en la base de datos.</w:t>
      </w:r>
    </w:p>
    <w:p w:rsidR="00000000" w:rsidDel="00000000" w:rsidP="00000000" w:rsidRDefault="00000000" w:rsidRPr="00000000" w14:paraId="000001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Relación las tabla venta, producto y cliente.</w:t>
      </w:r>
    </w:p>
    <w:p w:rsidR="00000000" w:rsidDel="00000000" w:rsidP="00000000" w:rsidRDefault="00000000" w:rsidRPr="00000000" w14:paraId="0000012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8.LISTADO DE TRIGGER:</w:t>
      </w:r>
    </w:p>
    <w:p w:rsidR="00000000" w:rsidDel="00000000" w:rsidP="00000000" w:rsidRDefault="00000000" w:rsidRPr="00000000" w14:paraId="00000127">
      <w:pPr>
        <w:rPr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1.actualizar_stock_venta: </w:t>
      </w:r>
      <w:r w:rsidDel="00000000" w:rsidR="00000000" w:rsidRPr="00000000">
        <w:rPr>
          <w:i w:val="1"/>
          <w:rtl w:val="0"/>
        </w:rPr>
        <w:t xml:space="preserve">Este trigger actualiza el stock de los productos cuando se efectúa una venta. Esto permite tener el stock actualizado y evitar errores de disponibilidad de productos.</w:t>
      </w:r>
    </w:p>
    <w:p w:rsidR="00000000" w:rsidDel="00000000" w:rsidP="00000000" w:rsidRDefault="00000000" w:rsidRPr="00000000" w14:paraId="00000128">
      <w:pPr>
        <w:rPr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2.registrar_fecha_compra: </w:t>
      </w:r>
      <w:r w:rsidDel="00000000" w:rsidR="00000000" w:rsidRPr="00000000">
        <w:rPr>
          <w:i w:val="1"/>
          <w:rtl w:val="0"/>
        </w:rPr>
        <w:t xml:space="preserve">Este trigger sirve para asegurar que la fecha de la compra se registre de manera automática.</w:t>
      </w:r>
    </w:p>
    <w:p w:rsidR="00000000" w:rsidDel="00000000" w:rsidP="00000000" w:rsidRDefault="00000000" w:rsidRPr="00000000" w14:paraId="00000129">
      <w:pPr>
        <w:rPr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9.DATA CONTROL LANGUAGE:</w:t>
        <w:br w:type="textWrapping"/>
        <w:br w:type="textWrapping"/>
        <w:t xml:space="preserve">Para este proyecto decidí crear dos usuarios:</w:t>
        <w:br w:type="textWrapping"/>
        <w:br w:type="textWrapping"/>
        <w:t xml:space="preserve">“usuariopro”: </w:t>
      </w:r>
      <w:r w:rsidDel="00000000" w:rsidR="00000000" w:rsidRPr="00000000">
        <w:rPr>
          <w:i w:val="1"/>
          <w:rtl w:val="0"/>
        </w:rPr>
        <w:t xml:space="preserve">quien ingrese a la base de datos con este usuario tendrá acceso total a la misma. El objetivo es que las personas autorizadas pueden realizar correcciones, actualizaciones y mantenimiento de las tablas y su información.</w:t>
      </w:r>
      <w:r w:rsidDel="00000000" w:rsidR="00000000" w:rsidRPr="00000000">
        <w:rPr>
          <w:i w:val="1"/>
          <w:u w:val="single"/>
          <w:rtl w:val="0"/>
        </w:rPr>
        <w:br w:type="textWrapping"/>
      </w:r>
      <w:r w:rsidDel="00000000" w:rsidR="00000000" w:rsidRPr="00000000">
        <w:rPr>
          <w:b w:val="1"/>
          <w:i w:val="1"/>
          <w:u w:val="single"/>
          <w:rtl w:val="0"/>
        </w:rPr>
        <w:br w:type="textWrapping"/>
        <w:t xml:space="preserve">“usuariobasic”: </w:t>
      </w:r>
      <w:r w:rsidDel="00000000" w:rsidR="00000000" w:rsidRPr="00000000">
        <w:rPr>
          <w:i w:val="1"/>
          <w:rtl w:val="0"/>
        </w:rPr>
        <w:t xml:space="preserve">quien ingrese a la base de datos con este usuario solo tendrá permisos de lectura para chequear información de las tablas y para aprender de nuestra marca.</w:t>
        <w:br w:type="textWrapping"/>
      </w:r>
    </w:p>
    <w:p w:rsidR="00000000" w:rsidDel="00000000" w:rsidP="00000000" w:rsidRDefault="00000000" w:rsidRPr="00000000" w14:paraId="0000012A">
      <w:pPr>
        <w:rPr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10.TRANSACTIONAL DATA LANGUAGE:</w:t>
        <w:br w:type="textWrapping"/>
        <w:br w:type="textWrapping"/>
        <w:t xml:space="preserve">1.TCL 1: </w:t>
      </w:r>
      <w:r w:rsidDel="00000000" w:rsidR="00000000" w:rsidRPr="00000000">
        <w:rPr>
          <w:i w:val="1"/>
          <w:rtl w:val="0"/>
        </w:rPr>
        <w:t xml:space="preserve">en esta sentencia actualizamos la tabla clientes. Agreamos un nuevo cliente que fidelizamos y rellenamos los campos con información personal.</w:t>
        <w:br w:type="textWrapping"/>
      </w:r>
      <w:r w:rsidDel="00000000" w:rsidR="00000000" w:rsidRPr="00000000">
        <w:rPr>
          <w:b w:val="1"/>
          <w:i w:val="1"/>
          <w:u w:val="single"/>
          <w:rtl w:val="0"/>
        </w:rPr>
        <w:br w:type="textWrapping"/>
        <w:t xml:space="preserve">2.TCL 2:  </w:t>
      </w:r>
      <w:r w:rsidDel="00000000" w:rsidR="00000000" w:rsidRPr="00000000">
        <w:rPr>
          <w:i w:val="1"/>
          <w:rtl w:val="0"/>
        </w:rPr>
        <w:t xml:space="preserve">en esta sentencia modificamos el precio de uno de los productos que vendemos.</w:t>
        <w:br w:type="textWrapping"/>
      </w:r>
      <w:r w:rsidDel="00000000" w:rsidR="00000000" w:rsidRPr="00000000">
        <w:rPr>
          <w:b w:val="1"/>
          <w:i w:val="1"/>
          <w:u w:val="single"/>
          <w:rtl w:val="0"/>
        </w:rPr>
        <w:br w:type="textWrapping"/>
        <w:t xml:space="preserve">3.TCL 3:</w:t>
      </w:r>
      <w:r w:rsidDel="00000000" w:rsidR="00000000" w:rsidRPr="00000000">
        <w:rPr>
          <w:i w:val="1"/>
          <w:rtl w:val="0"/>
        </w:rPr>
        <w:t xml:space="preserve"> con esta sentencia borramos una acción de la base de datos mediante el comando “Rollback”. El motivo fue que se realizo una venta y no había suficiente stock</w:t>
      </w:r>
    </w:p>
    <w:p w:rsidR="00000000" w:rsidDel="00000000" w:rsidP="00000000" w:rsidRDefault="00000000" w:rsidRPr="00000000" w14:paraId="0000012B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11.BACKUP:</w:t>
      </w:r>
    </w:p>
    <w:p w:rsidR="00000000" w:rsidDel="00000000" w:rsidP="00000000" w:rsidRDefault="00000000" w:rsidRPr="00000000" w14:paraId="000001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Esta base de datos cuenta con un Backup de seguridad donde está respaldada la información de las tablas con su respectiva información.</w:t>
        <w:br w:type="textWrapping"/>
        <w:t xml:space="preserve">Utilizamos la herramienta “DATA EXPORT” que MySQL nos ofrece.</w:t>
      </w:r>
    </w:p>
    <w:p w:rsidR="00000000" w:rsidDel="00000000" w:rsidP="00000000" w:rsidRDefault="00000000" w:rsidRPr="00000000" w14:paraId="0000012D">
      <w:pPr>
        <w:rPr>
          <w:i w:val="1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Paso a paso para hacer un Backup:</w:t>
      </w:r>
      <w:r w:rsidDel="00000000" w:rsidR="00000000" w:rsidRPr="00000000">
        <w:rPr>
          <w:i w:val="1"/>
          <w:rtl w:val="0"/>
        </w:rPr>
        <w:br w:type="textWrapping"/>
        <w:br w:type="textWrapping"/>
        <w:t xml:space="preserve">1. Dirigirse al apartado de Data Export</w:t>
        <w:br w:type="textWrapping"/>
      </w:r>
      <w:r w:rsidDel="00000000" w:rsidR="00000000" w:rsidRPr="00000000">
        <w:rPr>
          <w:i w:val="1"/>
        </w:rPr>
        <w:drawing>
          <wp:inline distB="0" distT="0" distL="0" distR="0">
            <wp:extent cx="5400040" cy="2773045"/>
            <wp:effectExtent b="0" l="0" r="0" t="0"/>
            <wp:docPr descr="Interfaz de usuario gráfica, Texto, Aplicación, Correo electrónico&#10;&#10;El contenido generado por IA puede ser incorrecto." id="6" name="image9.png"/>
            <a:graphic>
              <a:graphicData uri="http://schemas.openxmlformats.org/drawingml/2006/picture">
                <pic:pic>
                  <pic:nvPicPr>
                    <pic:cNvPr descr="Interfaz de usuario gráfica, Texto, Aplicación, Correo electrónico&#10;&#10;El contenido generado por IA puede ser incorrecto."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3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1993900</wp:posOffset>
                </wp:positionV>
                <wp:extent cx="819150" cy="1619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941188" y="3703800"/>
                          <a:ext cx="809625" cy="152400"/>
                        </a:xfrm>
                        <a:prstGeom prst="flowChartTerminator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1993900</wp:posOffset>
                </wp:positionV>
                <wp:extent cx="819150" cy="161925"/>
                <wp:effectExtent b="0" l="0" r="0" t="0"/>
                <wp:wrapNone/>
                <wp:docPr id="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2.Luego tenemos que seleccionar la base de datos que queremos export, seleccionar la opción “Drump Structure and Data”</w:t>
      </w:r>
    </w:p>
    <w:p w:rsidR="00000000" w:rsidDel="00000000" w:rsidP="00000000" w:rsidRDefault="00000000" w:rsidRPr="00000000" w14:paraId="0000012F">
      <w:pPr>
        <w:rPr>
          <w:i w:val="1"/>
        </w:rPr>
      </w:pPr>
      <w:r w:rsidDel="00000000" w:rsidR="00000000" w:rsidRPr="00000000">
        <w:rPr>
          <w:i w:val="1"/>
        </w:rPr>
        <w:drawing>
          <wp:inline distB="0" distT="0" distL="0" distR="0">
            <wp:extent cx="4328132" cy="2736129"/>
            <wp:effectExtent b="0" l="0" r="0" t="0"/>
            <wp:docPr descr="Interfaz de usuario gráfica, Texto, Aplicación, Correo electrónico&#10;&#10;El contenido generado por IA puede ser incorrecto." id="9" name="image2.png"/>
            <a:graphic>
              <a:graphicData uri="http://schemas.openxmlformats.org/drawingml/2006/picture">
                <pic:pic>
                  <pic:nvPicPr>
                    <pic:cNvPr descr="Interfaz de usuario gráfica, Texto, Aplicación, Correo electrónico&#10;&#10;El contenido generado por IA puede ser incorrecto.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8132" cy="2736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1320800</wp:posOffset>
                </wp:positionV>
                <wp:extent cx="1066800" cy="2571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17363" y="3656175"/>
                          <a:ext cx="1057275" cy="247650"/>
                        </a:xfrm>
                        <a:prstGeom prst="flowChartTerminator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1320800</wp:posOffset>
                </wp:positionV>
                <wp:extent cx="1066800" cy="257175"/>
                <wp:effectExtent b="0" l="0" r="0" t="0"/>
                <wp:wrapNone/>
                <wp:docPr id="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3.Seleccionar la opción Export to Self-contained File para exportar toda la información en un solo Script. También debemos indicar en que carpeta se guardara este Backup.</w:t>
        <w:br w:type="textWrapping"/>
      </w:r>
      <w:r w:rsidDel="00000000" w:rsidR="00000000" w:rsidRPr="00000000">
        <w:rPr>
          <w:i w:val="1"/>
        </w:rPr>
        <w:drawing>
          <wp:inline distB="0" distT="0" distL="0" distR="0">
            <wp:extent cx="5400040" cy="3413760"/>
            <wp:effectExtent b="0" l="0" r="0" t="0"/>
            <wp:docPr descr="Interfaz de usuario gráfica, Texto, Aplicación, Correo electrónico&#10;&#10;El contenido generado por IA puede ser incorrecto." id="8" name="image2.png"/>
            <a:graphic>
              <a:graphicData uri="http://schemas.openxmlformats.org/drawingml/2006/picture">
                <pic:pic>
                  <pic:nvPicPr>
                    <pic:cNvPr descr="Interfaz de usuario gráfica, Texto, Aplicación, Correo electrónico&#10;&#10;El contenido generado por IA puede ser incorrecto.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3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br w:type="textWrapping"/>
        <w:br w:type="textWrapping"/>
        <w:t xml:space="preserve">4.Luego le damos iniciar exportación y ya tendremos hecho el respaldo de nuestra base de datos.</w:t>
        <w:br w:type="textWrapping"/>
        <w:br w:type="textWrapping"/>
      </w:r>
      <w:r w:rsidDel="00000000" w:rsidR="00000000" w:rsidRPr="00000000">
        <w:rPr>
          <w:i w:val="1"/>
        </w:rPr>
        <w:drawing>
          <wp:inline distB="0" distT="0" distL="0" distR="0">
            <wp:extent cx="4633601" cy="3185873"/>
            <wp:effectExtent b="0" l="0" r="0" t="0"/>
            <wp:docPr descr="Interfaz de usuario gráfica, Texto, Aplicación, Correo electrónico&#10;&#10;El contenido generado por IA puede ser incorrecto." id="11" name="image4.png"/>
            <a:graphic>
              <a:graphicData uri="http://schemas.openxmlformats.org/drawingml/2006/picture">
                <pic:pic>
                  <pic:nvPicPr>
                    <pic:cNvPr descr="Interfaz de usuario gráfica, Texto, Aplicación, Correo electrónico&#10;&#10;El contenido generado por IA puede ser incorrecto.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601" cy="3185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i w:val="1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Paso a paso para usar el backup:</w:t>
      </w:r>
      <w:r w:rsidDel="00000000" w:rsidR="00000000" w:rsidRPr="00000000">
        <w:rPr>
          <w:i w:val="1"/>
          <w:rtl w:val="0"/>
        </w:rPr>
        <w:br w:type="textWrapping"/>
        <w:br w:type="textWrapping"/>
        <w:t xml:space="preserve">1. Abrir una nueva conexión y dirigirse hacia el apartado Server, selecciona la opción “Data Import”</w:t>
        <w:br w:type="textWrapping"/>
      </w:r>
    </w:p>
    <w:p w:rsidR="00000000" w:rsidDel="00000000" w:rsidP="00000000" w:rsidRDefault="00000000" w:rsidRPr="00000000" w14:paraId="00000133">
      <w:pPr>
        <w:rPr>
          <w:i w:val="1"/>
        </w:rPr>
      </w:pPr>
      <w:r w:rsidDel="00000000" w:rsidR="00000000" w:rsidRPr="00000000">
        <w:rPr>
          <w:i w:val="1"/>
        </w:rPr>
        <w:drawing>
          <wp:inline distB="0" distT="0" distL="0" distR="0">
            <wp:extent cx="4385963" cy="1847427"/>
            <wp:effectExtent b="0" l="0" r="0" t="0"/>
            <wp:docPr descr="Interfaz de usuario gráfica, Texto, Aplicación, Correo electrónico&#10;&#10;El contenido generado por IA puede ser incorrecto." id="10" name="image6.png"/>
            <a:graphic>
              <a:graphicData uri="http://schemas.openxmlformats.org/drawingml/2006/picture">
                <pic:pic>
                  <pic:nvPicPr>
                    <pic:cNvPr descr="Interfaz de usuario gráfica, Texto, Aplicación, Correo electrónico&#10;&#10;El contenido generado por IA puede ser incorrecto.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5963" cy="1847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76200</wp:posOffset>
                </wp:positionV>
                <wp:extent cx="352425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74550" y="3651413"/>
                          <a:ext cx="342900" cy="257175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76200</wp:posOffset>
                </wp:positionV>
                <wp:extent cx="352425" cy="266700"/>
                <wp:effectExtent b="0" l="0" r="0" t="0"/>
                <wp:wrapNone/>
                <wp:docPr id="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2. Cuando ya abrimos “Data Import”, seleccionamos la opción “Import From Self-Contaned File”. </w:t>
      </w:r>
      <w:r w:rsidDel="00000000" w:rsidR="00000000" w:rsidRPr="00000000">
        <w:rPr>
          <w:i w:val="1"/>
        </w:rPr>
        <w:drawing>
          <wp:inline distB="0" distT="0" distL="0" distR="0">
            <wp:extent cx="4782508" cy="2974445"/>
            <wp:effectExtent b="0" l="0" r="0" t="0"/>
            <wp:docPr descr="Interfaz de usuario gráfica, Texto, Aplicación, Correo electrónico" id="13" name="image8.png"/>
            <a:graphic>
              <a:graphicData uri="http://schemas.openxmlformats.org/drawingml/2006/picture">
                <pic:pic>
                  <pic:nvPicPr>
                    <pic:cNvPr descr="Interfaz de usuario gráfica, Texto, Aplicación, Correo electrónico"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2508" cy="2974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3.Luego hay que buscar el backup en la carpeta donde la guardamos, y crear un nuevo esquema para que visualice todo este backup. Para crear un nuevo esquema debemos dirigirnos a donde dice new.</w:t>
        <w:br w:type="textWrapping"/>
      </w:r>
    </w:p>
    <w:p w:rsidR="00000000" w:rsidDel="00000000" w:rsidP="00000000" w:rsidRDefault="00000000" w:rsidRPr="00000000" w14:paraId="00000136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</w:rPr>
        <w:drawing>
          <wp:inline distB="0" distT="0" distL="0" distR="0">
            <wp:extent cx="5400040" cy="2500630"/>
            <wp:effectExtent b="0" l="0" r="0" t="0"/>
            <wp:docPr descr="Interfaz de usuario gráfica, Texto, Aplicación" id="12" name="image1.png"/>
            <a:graphic>
              <a:graphicData uri="http://schemas.openxmlformats.org/drawingml/2006/picture">
                <pic:pic>
                  <pic:nvPicPr>
                    <pic:cNvPr descr="Interfaz de usuario gráfica, Texto, Aplicación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0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1930400</wp:posOffset>
                </wp:positionV>
                <wp:extent cx="628650" cy="3429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36438" y="3613313"/>
                          <a:ext cx="619125" cy="333375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1930400</wp:posOffset>
                </wp:positionV>
                <wp:extent cx="628650" cy="342900"/>
                <wp:effectExtent b="0" l="0" r="0" t="0"/>
                <wp:wrapNone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7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4.Por ultimo, debemos ir al apartado Import Progress y darle click a la opción Import.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u w:val="single"/>
        </w:rPr>
        <w:drawing>
          <wp:inline distB="0" distT="0" distL="0" distR="0">
            <wp:extent cx="4040747" cy="2679893"/>
            <wp:effectExtent b="0" l="0" r="0" t="0"/>
            <wp:docPr descr="Interfaz de usuario gráfica, Texto, Aplicación, Correo electrónico&#10;&#10;El contenido generado por IA puede ser incorrecto." id="15" name="image3.png"/>
            <a:graphic>
              <a:graphicData uri="http://schemas.openxmlformats.org/drawingml/2006/picture">
                <pic:pic>
                  <pic:nvPicPr>
                    <pic:cNvPr descr="Interfaz de usuario gráfica, Texto, Aplicación, Correo electrónico&#10;&#10;El contenido generado por IA puede ser incorrecto."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0747" cy="2679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i w:val="1"/>
          <w:rtl w:val="0"/>
        </w:rPr>
        <w:t xml:space="preserve">Una vez que ya realizamos la importación, ya tenemos a disposición toda la información de ese Backup para trabajar. </w:t>
      </w:r>
      <w:r w:rsidDel="00000000" w:rsidR="00000000" w:rsidRPr="00000000">
        <w:rPr>
          <w:b w:val="1"/>
          <w:u w:val="single"/>
        </w:rPr>
        <w:drawing>
          <wp:inline distB="0" distT="0" distL="0" distR="0">
            <wp:extent cx="4617422" cy="2048085"/>
            <wp:effectExtent b="0" l="0" r="0" t="0"/>
            <wp:docPr descr="Interfaz de usuario gráfica, Texto, Aplicación, Correo electrónico&#10;&#10;El contenido generado por IA puede ser incorrecto." id="14" name="image7.png"/>
            <a:graphic>
              <a:graphicData uri="http://schemas.openxmlformats.org/drawingml/2006/picture">
                <pic:pic>
                  <pic:nvPicPr>
                    <pic:cNvPr descr="Interfaz de usuario gráfica, Texto, Aplicación, Correo electrónico&#10;&#10;El contenido generado por IA puede ser incorrecto."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7422" cy="2048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Indicaciones:</w:t>
      </w:r>
    </w:p>
    <w:p w:rsidR="00000000" w:rsidDel="00000000" w:rsidP="00000000" w:rsidRDefault="00000000" w:rsidRPr="00000000" w14:paraId="0000013C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-Para visualizar esta informacion, dirigite a la pestaña “Schema” y refresca la página. Con eso ya podrás visualizarlo y usarlo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12. LINKS DE LAS CARPETAS:</w:t>
        <w:br w:type="textWrapping"/>
        <w:br w:type="textWrapping"/>
        <w:t xml:space="preserve">Repositorio GitHub:</w:t>
        <w:br w:type="textWrapping"/>
        <w:br w:type="textWrapping"/>
      </w:r>
      <w:hyperlink r:id="rId17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https://github.com/agustinmotta25/PROYECTO-FINAL-SQL-CODERHOUSE</w:t>
        </w:r>
      </w:hyperlink>
      <w:r w:rsidDel="00000000" w:rsidR="00000000" w:rsidRPr="00000000">
        <w:rPr>
          <w:b w:val="1"/>
          <w:i w:val="1"/>
          <w:u w:val="single"/>
          <w:rtl w:val="0"/>
        </w:rPr>
        <w:br w:type="textWrapping"/>
      </w:r>
      <w:r w:rsidDel="00000000" w:rsidR="00000000" w:rsidRPr="00000000">
        <w:rPr>
          <w:b w:val="1"/>
          <w:i w:val="1"/>
          <w:u w:val="single"/>
          <w:rtl w:val="0"/>
        </w:rPr>
        <w:br w:type="textWrapping"/>
        <w:t xml:space="preserve">Archivos SQL (Esta carpeta contiene todos los script correspondientes a la base de datos):</w:t>
      </w:r>
      <w:r w:rsidDel="00000000" w:rsidR="00000000" w:rsidRPr="00000000">
        <w:rPr>
          <w:i w:val="1"/>
          <w:rtl w:val="0"/>
        </w:rPr>
        <w:br w:type="textWrapping"/>
        <w:br w:type="textWrapping"/>
      </w:r>
      <w:hyperlink r:id="rId1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https://github.com/agustinmotta25/PROYECTO-FINAL-SQL-CODERHOUSE/tree/main/ARCHIVOS%20SQL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Archivos de implementación:</w:t>
        <w:br w:type="textWrapping"/>
        <w:br w:type="textWrapping"/>
      </w:r>
      <w:hyperlink r:id="rId1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https://github.com/agustinmotta25/PROYECTO-FINAL-SQL-CODERHOUSE/tree/main/ARCHIVOS%20DE%20IMPLEMENTACION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Documentación;</w:t>
      </w:r>
    </w:p>
    <w:p w:rsidR="00000000" w:rsidDel="00000000" w:rsidP="00000000" w:rsidRDefault="00000000" w:rsidRPr="00000000" w14:paraId="00000142">
      <w:pPr>
        <w:rPr>
          <w:b w:val="1"/>
          <w:i w:val="1"/>
          <w:u w:val="single"/>
        </w:rPr>
      </w:pPr>
      <w:hyperlink r:id="rId2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https://github.com/agustinmotta25/PROYECTO-FINAL-SQL-CODERHOUSE/tree/main/DOCUMENTACION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LINK DE GOOGLE DRIVE:</w:t>
      </w:r>
    </w:p>
    <w:p w:rsidR="00000000" w:rsidDel="00000000" w:rsidP="00000000" w:rsidRDefault="00000000" w:rsidRPr="00000000" w14:paraId="00000145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br w:type="textWrapping"/>
      </w:r>
      <w:hyperlink r:id="rId21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https://drive.google.com/drive/folders/10bwPK3fTist_TMyIID3B7b3OZLEAFWTk?usp=sharing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13. APLICACIONES USADAS:</w:t>
      </w:r>
    </w:p>
    <w:p w:rsidR="00000000" w:rsidDel="00000000" w:rsidP="00000000" w:rsidRDefault="00000000" w:rsidRPr="00000000" w14:paraId="0000014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MySQL Workbench</w:t>
      </w:r>
    </w:p>
    <w:p w:rsidR="00000000" w:rsidDel="00000000" w:rsidP="00000000" w:rsidRDefault="00000000" w:rsidRPr="00000000" w14:paraId="0000014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Draw.io</w:t>
      </w:r>
    </w:p>
    <w:p w:rsidR="00000000" w:rsidDel="00000000" w:rsidP="00000000" w:rsidRDefault="00000000" w:rsidRPr="00000000" w14:paraId="0000014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Word</w:t>
      </w:r>
    </w:p>
    <w:p w:rsidR="00000000" w:rsidDel="00000000" w:rsidP="00000000" w:rsidRDefault="00000000" w:rsidRPr="00000000" w14:paraId="0000014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GitHub</w:t>
      </w:r>
    </w:p>
    <w:p w:rsidR="00000000" w:rsidDel="00000000" w:rsidP="00000000" w:rsidRDefault="00000000" w:rsidRPr="00000000" w14:paraId="0000014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sectPr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A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296.0" w:type="dxa"/>
        <w:left w:w="360.0" w:type="dxa"/>
        <w:bottom w:w="1296.0" w:type="dxa"/>
        <w:right w:w="36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gustinmotta25/PROYECTO-FINAL-SQL-CODERHOUSE/tree/main/DOCUMENTACION" TargetMode="Externa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21" Type="http://schemas.openxmlformats.org/officeDocument/2006/relationships/hyperlink" Target="https://drive.google.com/drive/folders/10bwPK3fTist_TMyIID3B7b3OZLEAFWTk?usp=sharing" TargetMode="External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hyperlink" Target="https://github.com/agustinmotta25/PROYECTO-FINAL-SQL-CODERHOUSE" TargetMode="Externa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hyperlink" Target="https://github.com/agustinmotta25/PROYECTO-FINAL-SQL-CODERHOUSE/tree/main/ARCHIVOS%20DE%20IMPLEMENTACION" TargetMode="External"/><Relationship Id="rId6" Type="http://schemas.openxmlformats.org/officeDocument/2006/relationships/image" Target="media/image5.jpg"/><Relationship Id="rId18" Type="http://schemas.openxmlformats.org/officeDocument/2006/relationships/hyperlink" Target="https://github.com/agustinmotta25/PROYECTO-FINAL-SQL-CODERHOUSE/tree/main/ARCHIVOS%20SQL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