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Hay que cargarlos de nuevo actualizados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corregir (agregar) algunos patrones de congas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Falta agregar la letra en funk utópico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