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38C2" w14:textId="77777777" w:rsidR="000E41D4" w:rsidRDefault="000E41D4" w:rsidP="00C6448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30860">
        <w:rPr>
          <w:rFonts w:ascii="Times New Roman" w:hAnsi="Times New Roman" w:cs="Times New Roman"/>
          <w:b/>
          <w:bCs/>
          <w:sz w:val="26"/>
          <w:szCs w:val="26"/>
        </w:rPr>
        <w:t>Date: 10/30/2023</w:t>
      </w:r>
    </w:p>
    <w:p w14:paraId="735607BA" w14:textId="77777777" w:rsidR="00483FE5" w:rsidRDefault="00483FE5" w:rsidP="00C6448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1C622DA" w14:textId="36FD6034" w:rsidR="00483FE5" w:rsidRDefault="00483FE5" w:rsidP="00C6448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Report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MDP Project</w:t>
      </w:r>
    </w:p>
    <w:p w14:paraId="34C030A4" w14:textId="77777777" w:rsidR="00483FE5" w:rsidRPr="00930860" w:rsidRDefault="00483FE5" w:rsidP="00C6448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D38224D" w14:textId="77777777" w:rsidR="000E41D4" w:rsidRPr="00930860" w:rsidRDefault="000E41D4" w:rsidP="00C6448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D88A3D0" w14:textId="77777777" w:rsidR="000E41D4" w:rsidRPr="00930860" w:rsidRDefault="000E41D4" w:rsidP="00C6448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930860">
        <w:rPr>
          <w:rFonts w:ascii="Times New Roman" w:hAnsi="Times New Roman" w:cs="Times New Roman"/>
          <w:b/>
          <w:bCs/>
          <w:sz w:val="36"/>
          <w:szCs w:val="36"/>
        </w:rPr>
        <w:t>Part</w:t>
      </w:r>
      <w:proofErr w:type="spellEnd"/>
      <w:r w:rsidRPr="00930860">
        <w:rPr>
          <w:rFonts w:ascii="Times New Roman" w:hAnsi="Times New Roman" w:cs="Times New Roman"/>
          <w:b/>
          <w:bCs/>
          <w:sz w:val="36"/>
          <w:szCs w:val="36"/>
        </w:rPr>
        <w:t xml:space="preserve"> 1: Frozen Lake </w:t>
      </w:r>
      <w:proofErr w:type="spellStart"/>
      <w:r w:rsidRPr="00930860">
        <w:rPr>
          <w:rFonts w:ascii="Times New Roman" w:hAnsi="Times New Roman" w:cs="Times New Roman"/>
          <w:b/>
          <w:bCs/>
          <w:sz w:val="36"/>
          <w:szCs w:val="36"/>
        </w:rPr>
        <w:t>Environment</w:t>
      </w:r>
      <w:proofErr w:type="spellEnd"/>
    </w:p>
    <w:p w14:paraId="5E014A1D" w14:textId="77777777" w:rsidR="000E41D4" w:rsidRPr="00930860" w:rsidRDefault="000E41D4" w:rsidP="00C6448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285156C" w14:textId="77777777" w:rsidR="000E41D4" w:rsidRPr="00930860" w:rsidRDefault="000E41D4" w:rsidP="00C6448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30860">
        <w:rPr>
          <w:rFonts w:ascii="Times New Roman" w:hAnsi="Times New Roman" w:cs="Times New Roman"/>
          <w:b/>
          <w:bCs/>
          <w:sz w:val="32"/>
          <w:szCs w:val="32"/>
        </w:rPr>
        <w:t>Introduction</w:t>
      </w:r>
      <w:proofErr w:type="spellEnd"/>
    </w:p>
    <w:p w14:paraId="7693B6BC" w14:textId="77777777" w:rsidR="000E41D4" w:rsidRPr="00930860" w:rsidRDefault="000E41D4" w:rsidP="00C6448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86AA881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Reinforcement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origins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deeply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intertwined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larger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domain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artificial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intelligence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assumes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critical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irreplaceable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role.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significance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transcends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disciplinary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boundaries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impacting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wide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array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domains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applications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As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embark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journey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nuanced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multifaceted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domain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reinforcement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are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compelled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undertake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systematic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meticulous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exploration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one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that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seeks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unravel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grasp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innate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potential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reinforcement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7ECF2218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D3D2511" w14:textId="6B5BECA0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Within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examination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discern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particular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focus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intricate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distinctive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realm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grid-based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environments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Here,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dimensions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environment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play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unequivocal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defining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role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shaping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nature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space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landscape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where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geometric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arrangement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states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actions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rewards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forms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complex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fabric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that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necessitates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precise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understanding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how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reinforcement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operate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within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such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context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within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backdrop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that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commence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expedition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poised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uncover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nuances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insights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that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will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undoubtedly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guide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understanding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interplay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between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their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domains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5B430147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investigation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embarks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upon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contemplative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enlightening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journey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domain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grid-based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environments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Within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intriguing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domain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have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chosen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explore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two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distinct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territories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first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being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relatively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confined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8x8 Frozen Lake,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second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considerably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more expansive 20x20 Frozen Lake.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These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environments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though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sharing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common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foundational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framework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introduce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unique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multifaceted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challenges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each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characterized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own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set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complexities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intricacies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3494E6B2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F6315B4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overarching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goal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that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propels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empirical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endeavor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subject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range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reinforcement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thorough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exhaustive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examination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endeavor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serves a dual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purpose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Firstly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aim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extract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valuable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insights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concerning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divergent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performances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these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when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confronted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these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distinctive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environments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illumination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not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only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highlights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their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strengths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but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also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underscores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their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limitations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various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scenarios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Secondly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perhaps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more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crucially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are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driven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ascertain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which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prove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be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most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well-suited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addressing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specific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requirements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idiosyncrasies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inherent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each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grid-based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setting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27446878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EF36C36" w14:textId="77777777" w:rsidR="00930860" w:rsidRPr="00930860" w:rsidRDefault="00930860" w:rsidP="00930860">
      <w:pPr>
        <w:jc w:val="both"/>
        <w:rPr>
          <w:rFonts w:ascii="Times New Roman" w:hAnsi="Times New Roman" w:cs="Times New Roman"/>
          <w:sz w:val="26"/>
          <w:szCs w:val="26"/>
        </w:rPr>
      </w:pPr>
      <w:r w:rsidRPr="00930860">
        <w:rPr>
          <w:rFonts w:ascii="Times New Roman" w:hAnsi="Times New Roman" w:cs="Times New Roman"/>
          <w:sz w:val="26"/>
          <w:szCs w:val="26"/>
        </w:rPr>
        <w:t xml:space="preserve">As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ardently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pursue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attainment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objectives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find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ourselves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standing at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vanguard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comprehension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delving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nuanced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interplay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between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domains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within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dynamic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interplay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that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efficacy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reinforcement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shaped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defined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collective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efforts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serve as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beacon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shedding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light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profound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adaptability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versatility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inherent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these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particularly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when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confronted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tapestry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diverse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intricate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challenges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1B8B2F42" w14:textId="77777777" w:rsidR="00930860" w:rsidRPr="00930860" w:rsidRDefault="00930860" w:rsidP="0093086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3FE0465" w14:textId="45A0B012" w:rsidR="000E41D4" w:rsidRPr="00930860" w:rsidRDefault="00930860" w:rsidP="0093086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journey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propels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forward,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pushing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boundaries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knowledge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understanding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realm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artificial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intelligence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each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investigation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glean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deeper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insights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uncovering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multifaceted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capabilities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reinforcement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expanding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horizons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their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application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ever-evolving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landscape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complex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problem-solving.</w:t>
      </w:r>
      <w:r w:rsidR="00C64488"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multifaceted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investigation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fueled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by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spirit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intellectual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inquiry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shall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yield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deeper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understanding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symbiotic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relationship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between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reinforcement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algorithms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intricacies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grid-based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environments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culminating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 precise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identification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most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suitable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algorithms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each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4488" w:rsidRPr="00930860">
        <w:rPr>
          <w:rFonts w:ascii="Times New Roman" w:hAnsi="Times New Roman" w:cs="Times New Roman"/>
          <w:sz w:val="26"/>
          <w:szCs w:val="26"/>
        </w:rPr>
        <w:t>context</w:t>
      </w:r>
      <w:proofErr w:type="spellEnd"/>
      <w:r w:rsidR="00C64488" w:rsidRPr="00930860">
        <w:rPr>
          <w:rFonts w:ascii="Times New Roman" w:hAnsi="Times New Roman" w:cs="Times New Roman"/>
          <w:sz w:val="26"/>
          <w:szCs w:val="26"/>
        </w:rPr>
        <w:t>.</w:t>
      </w:r>
    </w:p>
    <w:p w14:paraId="54AFB79E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69037A6" w14:textId="77777777" w:rsidR="00C64488" w:rsidRPr="00930860" w:rsidRDefault="00C64488" w:rsidP="00C6448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2FB381C" w14:textId="77777777" w:rsidR="000E41D4" w:rsidRPr="00930860" w:rsidRDefault="000E41D4" w:rsidP="00C6448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30860">
        <w:rPr>
          <w:rFonts w:ascii="Times New Roman" w:hAnsi="Times New Roman" w:cs="Times New Roman"/>
          <w:b/>
          <w:bCs/>
          <w:sz w:val="32"/>
          <w:szCs w:val="32"/>
        </w:rPr>
        <w:t>Methodology</w:t>
      </w:r>
      <w:proofErr w:type="spellEnd"/>
    </w:p>
    <w:p w14:paraId="3AA46476" w14:textId="77777777" w:rsidR="000E41D4" w:rsidRPr="00930860" w:rsidRDefault="000E41D4" w:rsidP="00C6448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D209733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65570E4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  <w:r w:rsidRPr="00930860">
        <w:rPr>
          <w:rFonts w:ascii="Times New Roman" w:hAnsi="Times New Roman" w:cs="Times New Roman"/>
          <w:sz w:val="26"/>
          <w:szCs w:val="26"/>
        </w:rPr>
        <w:lastRenderedPageBreak/>
        <w:t xml:space="preserve">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confined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intricate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landscape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8x8 Frozen Lake,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embarked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comprehensive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evaluation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performance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three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foundational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reinforcement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Value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Iteration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Policy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Iteration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, and Q-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meticulous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investigation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involved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intricate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dance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hyperparameter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optimization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each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these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as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endeavored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unearth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most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auspicious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configurations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endeavor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entailed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deep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dive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experimental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exploration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30860">
        <w:rPr>
          <w:rFonts w:ascii="Times New Roman" w:hAnsi="Times New Roman" w:cs="Times New Roman"/>
          <w:sz w:val="26"/>
          <w:szCs w:val="26"/>
        </w:rPr>
        <w:t>an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array</w:t>
      </w:r>
      <w:proofErr w:type="gram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gamma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values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determine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ideal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discount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rates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as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well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scrutiny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various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epsilon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values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convergence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criteria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seeking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ascertain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conditions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under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which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these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perform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most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optimally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46D8D436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66C365D" w14:textId="0751FF5A" w:rsidR="000E41D4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Transitioning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expansive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expanse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20x20 Frozen Lake,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meticulously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replicated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analytical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hyperparameter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optimization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processes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However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setting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introduced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substantially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elevated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level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complexity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due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broader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state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space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thereby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engendering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more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intricate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nuanced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challenge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endeavor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offered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unique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opportunity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observe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how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these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adapt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heightened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intricacies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intricacies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associated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expanded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space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providing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invaluable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insights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their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capacity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address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more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complex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scenarios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6011B2CB" w14:textId="77777777" w:rsidR="00C64488" w:rsidRPr="00930860" w:rsidRDefault="00C64488" w:rsidP="00C6448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06E5CB9" w14:textId="77777777" w:rsidR="000E41D4" w:rsidRPr="00930860" w:rsidRDefault="000E41D4" w:rsidP="00C6448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30860">
        <w:rPr>
          <w:rFonts w:ascii="Times New Roman" w:hAnsi="Times New Roman" w:cs="Times New Roman"/>
          <w:b/>
          <w:bCs/>
          <w:sz w:val="32"/>
          <w:szCs w:val="32"/>
        </w:rPr>
        <w:t>Findings</w:t>
      </w:r>
      <w:proofErr w:type="spellEnd"/>
    </w:p>
    <w:p w14:paraId="34E7F99D" w14:textId="77777777" w:rsidR="000E41D4" w:rsidRPr="00930860" w:rsidRDefault="000E41D4" w:rsidP="00C6448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25FDA72" w14:textId="77777777" w:rsidR="000E41D4" w:rsidRPr="00930860" w:rsidRDefault="000E41D4" w:rsidP="00C644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0860">
        <w:rPr>
          <w:rFonts w:ascii="Times New Roman" w:hAnsi="Times New Roman" w:cs="Times New Roman"/>
          <w:b/>
          <w:bCs/>
          <w:sz w:val="28"/>
          <w:szCs w:val="28"/>
        </w:rPr>
        <w:t>8x8 Frozen Lake:</w:t>
      </w:r>
    </w:p>
    <w:p w14:paraId="23079CDD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  <w:r w:rsidRPr="00930860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relatively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compact 8x8 Frozen Lake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environment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evaluation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yielded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intriguing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insights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performance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reinforcement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under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scrutiny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Notably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Value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Iteration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Policy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Iteration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hailing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from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venerable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school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dynamic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programming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emerged as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stars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particular </w:t>
      </w:r>
      <w:proofErr w:type="gramStart"/>
      <w:r w:rsidRPr="00930860">
        <w:rPr>
          <w:rFonts w:ascii="Times New Roman" w:hAnsi="Times New Roman" w:cs="Times New Roman"/>
          <w:sz w:val="26"/>
          <w:szCs w:val="26"/>
        </w:rPr>
        <w:t>show</w:t>
      </w:r>
      <w:proofErr w:type="gram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These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demonstrated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remarkable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prowess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swiftly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converging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near-optimal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policies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primarily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due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inherent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simplicity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reduced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state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space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deterministic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nature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their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updates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driven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Bellman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equations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proved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be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advantage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context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allowing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navigate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environment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efficiently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converge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optimal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strategies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alacrity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76199D01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FA91D95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Conversely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, Q-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while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still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effective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exhibited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somewhat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slower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convergence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comparison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dynamic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programming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counterparts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phenomenon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can be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attributed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intrinsic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exploration-exploitation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paradigm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wherein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must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continually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make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decisions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explore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environment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quest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lastRenderedPageBreak/>
        <w:t>for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optimal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policies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exploration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process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though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valuable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about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uncertain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environments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introduced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degree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stochasticity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that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slightly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delayed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attainment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competitive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policies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Nevertheless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over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time, Q-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managed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adapt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produce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policies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that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were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competitive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near-optimal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strategies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derived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from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Value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Iteration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Policy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Iteration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25E0BE76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1F2857F" w14:textId="39F78CD5" w:rsidR="000E41D4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These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findings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underscore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nuanced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interplay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between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algorithmic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approaches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characteristics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8x8 Frozen Lake,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where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state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space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relatively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straightforward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dynamic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programming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techniques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excelled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while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Q-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showcased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adaptability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resilience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even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face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more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exploratory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process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530695F3" w14:textId="77777777" w:rsidR="00930860" w:rsidRDefault="00930860" w:rsidP="00C6448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4A25169" w14:textId="77777777" w:rsidR="00930860" w:rsidRPr="00930860" w:rsidRDefault="00930860" w:rsidP="00C6448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FF81BE6" w14:textId="77777777" w:rsidR="000E41D4" w:rsidRPr="00930860" w:rsidRDefault="000E41D4" w:rsidP="00C644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0860">
        <w:rPr>
          <w:rFonts w:ascii="Times New Roman" w:hAnsi="Times New Roman" w:cs="Times New Roman"/>
          <w:b/>
          <w:bCs/>
          <w:sz w:val="28"/>
          <w:szCs w:val="28"/>
        </w:rPr>
        <w:t>20x20 Frozen Lake:</w:t>
      </w:r>
    </w:p>
    <w:p w14:paraId="16911A6E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Transitioning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sprawling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complex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20x20 Frozen Lake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environment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exploration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reinforcement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unveiled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shift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landscape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performance.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vast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expanse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, Q-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took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center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stage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emerged as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frontrunner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inherent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adaptability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coupled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adept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utilization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exploration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exploitation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strategies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rendered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remarkably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effective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navigating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intricacies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substantially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enlarged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state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space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57AFB96A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B68EDFB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  <w:r w:rsidRPr="00930860">
        <w:rPr>
          <w:rFonts w:ascii="Times New Roman" w:hAnsi="Times New Roman" w:cs="Times New Roman"/>
          <w:sz w:val="26"/>
          <w:szCs w:val="26"/>
        </w:rPr>
        <w:t>Q-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learning's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capacity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dynamically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adjust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approach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explore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expanded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terrain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allowed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adapt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finesse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heightened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complexities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domain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resilience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face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larger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state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space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was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indeed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testament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robustness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ability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optimal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policies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effectively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more extensive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environments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537E5AD3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16F23AD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  <w:r w:rsidRPr="00930860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contrast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Value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Iteration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Policy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Iteration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deeply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rooted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traditional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paradigms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dynamic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programming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encountered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significant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challenges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within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expanse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20x20 Frozen Lake.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Their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performance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exhibited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noticeable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deceleration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underscoring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constraints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these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methods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when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applied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extensive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domains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deterministic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nature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their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iterative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processes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designed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relatively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smaller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state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spaces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seemed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ill-suited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address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augmented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complexities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posed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expanded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environment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0FB86138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2170C08" w14:textId="2F764BC1" w:rsidR="000E41D4" w:rsidRPr="00930860" w:rsidRDefault="00C64488" w:rsidP="00C6448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shift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performance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dynamics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further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emphasizes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importance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selection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based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specific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characteristics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challenges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at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hand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 Q-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learning's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adaptability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exploration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prowess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made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choice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expansive 20x20 Frozen Lake,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while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Value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Iteration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Policy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Iteration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while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formidable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their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own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right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found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themselves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a more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challenging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terrain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when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confronted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larger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state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space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39C222FD" w14:textId="3BF2A586" w:rsidR="00C64488" w:rsidRPr="00930860" w:rsidRDefault="00C64488" w:rsidP="00C6448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30860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66C4E9A2" wp14:editId="0D57E4CE">
            <wp:extent cx="6156019" cy="2910840"/>
            <wp:effectExtent l="0" t="0" r="0" b="3810"/>
            <wp:docPr id="1769163395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63395" name="Imagen 1" descr="Gráfico, Histo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0394" cy="291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4116" w14:textId="596B56E5" w:rsidR="00C64488" w:rsidRPr="00930860" w:rsidRDefault="00C64488" w:rsidP="00C6448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30860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05F165F6" wp14:editId="72C33CE2">
            <wp:extent cx="6247721" cy="2933700"/>
            <wp:effectExtent l="0" t="0" r="1270" b="0"/>
            <wp:docPr id="1257695825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95825" name="Imagen 1" descr="Gráfico, Histo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0830" cy="293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3570" w14:textId="77777777" w:rsidR="00930860" w:rsidRPr="00930860" w:rsidRDefault="00930860" w:rsidP="00C6448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3102769" w14:textId="61B9CC83" w:rsidR="00930860" w:rsidRPr="00930860" w:rsidRDefault="00930860" w:rsidP="00C6448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30860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2FE79F4C" wp14:editId="6752C5E8">
            <wp:extent cx="6503194" cy="3169920"/>
            <wp:effectExtent l="0" t="0" r="0" b="0"/>
            <wp:docPr id="1634645618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45618" name="Imagen 1" descr="Gráfico, Histo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6948" cy="31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27A0" w14:textId="77777777" w:rsidR="00930860" w:rsidRPr="00930860" w:rsidRDefault="00930860" w:rsidP="00C6448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BFAC233" w14:textId="5AC5E89D" w:rsidR="00930860" w:rsidRPr="00930860" w:rsidRDefault="00930860" w:rsidP="00C6448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30860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7579B5C2" wp14:editId="2713AA63">
            <wp:extent cx="6475221" cy="3025140"/>
            <wp:effectExtent l="0" t="0" r="1905" b="3810"/>
            <wp:docPr id="23350349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03490" name="Imagen 1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670" cy="302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12C2" w14:textId="77777777" w:rsidR="00930860" w:rsidRPr="00930860" w:rsidRDefault="00930860" w:rsidP="00C6448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3E656E8" w14:textId="77777777" w:rsidR="00930860" w:rsidRPr="00930860" w:rsidRDefault="00930860" w:rsidP="00C6448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0A2CB8C" w14:textId="77777777" w:rsidR="00930860" w:rsidRDefault="00930860" w:rsidP="00C6448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607E569" w14:textId="58F07ABE" w:rsidR="00930860" w:rsidRDefault="0093086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CA1BAD2" w14:textId="77777777" w:rsidR="00930860" w:rsidRDefault="00930860" w:rsidP="00C6448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AD4874D" w14:textId="77777777" w:rsidR="00930860" w:rsidRPr="00930860" w:rsidRDefault="00930860" w:rsidP="00C6448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9356526" w14:textId="6844FD9B" w:rsidR="000E41D4" w:rsidRPr="00930860" w:rsidRDefault="000E41D4" w:rsidP="00C6448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30860">
        <w:rPr>
          <w:rFonts w:ascii="Times New Roman" w:hAnsi="Times New Roman" w:cs="Times New Roman"/>
          <w:b/>
          <w:bCs/>
          <w:sz w:val="36"/>
          <w:szCs w:val="36"/>
          <w:lang w:val="en-US"/>
        </w:rPr>
        <w:t>Part 2: Forest Management Environment</w:t>
      </w:r>
    </w:p>
    <w:p w14:paraId="40763F44" w14:textId="77777777" w:rsidR="000E41D4" w:rsidRPr="00930860" w:rsidRDefault="000E41D4" w:rsidP="00C6448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365F317" w14:textId="77777777" w:rsidR="000E41D4" w:rsidRPr="00930860" w:rsidRDefault="000E41D4" w:rsidP="00C6448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30860">
        <w:rPr>
          <w:rFonts w:ascii="Times New Roman" w:hAnsi="Times New Roman" w:cs="Times New Roman"/>
          <w:b/>
          <w:bCs/>
          <w:sz w:val="32"/>
          <w:szCs w:val="32"/>
        </w:rPr>
        <w:t>Introduction</w:t>
      </w:r>
      <w:proofErr w:type="spellEnd"/>
    </w:p>
    <w:p w14:paraId="492B7599" w14:textId="77777777" w:rsidR="000E41D4" w:rsidRPr="00930860" w:rsidRDefault="000E41D4" w:rsidP="00C6448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A1A593B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analytical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journey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transcended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confines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Frozen Lake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environments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delved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intriguing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domain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Forest Management.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Within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context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ventured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evaluation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reinforcement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while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addressing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two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distinct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sizes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each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characterized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own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unique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intricacies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first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challenge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tackled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encompassed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20-state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while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second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presented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substantially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more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complex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landscape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400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states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overarching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aim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remained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consistent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throughout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scrutinize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performance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these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discern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most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fitting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algorithmic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approaches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tailored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specific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context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7FDDDC4F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62D761C" w14:textId="77777777" w:rsidR="00930860" w:rsidRPr="00930860" w:rsidRDefault="00930860" w:rsidP="00930860">
      <w:pPr>
        <w:jc w:val="both"/>
        <w:rPr>
          <w:rFonts w:ascii="Times New Roman" w:hAnsi="Times New Roman" w:cs="Times New Roman"/>
          <w:sz w:val="26"/>
          <w:szCs w:val="26"/>
        </w:rPr>
      </w:pPr>
      <w:r w:rsidRPr="00930860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innovative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foray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domain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Forest Management,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dimensions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space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emerged as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pivotal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factor,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profoundly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influencing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dynamics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analysis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As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delve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deeper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discern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that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intricate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interplay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between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chosen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distinct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characteristics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Forest Management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has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provided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invaluable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insights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0918F075" w14:textId="77777777" w:rsidR="00930860" w:rsidRPr="00930860" w:rsidRDefault="00930860" w:rsidP="0093086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732593D" w14:textId="57BAE9E1" w:rsidR="00930860" w:rsidRDefault="00930860" w:rsidP="0093086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exploration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has,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essence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illuminated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adaptability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resilience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reinforcement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techniques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a novel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distinct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context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underscores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inherent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capacity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these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transcend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boundaries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domains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insights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derived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from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examination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further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enrich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understanding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their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versatility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way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continue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broaden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horizons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realm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artificial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intelligence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uncovering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new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facets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capabilities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reinforcement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38AB47BD" w14:textId="77777777" w:rsidR="00930860" w:rsidRDefault="0093086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27C6B7B" w14:textId="77777777" w:rsidR="000E41D4" w:rsidRPr="00930860" w:rsidRDefault="000E41D4" w:rsidP="00C6448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30860">
        <w:rPr>
          <w:rFonts w:ascii="Times New Roman" w:hAnsi="Times New Roman" w:cs="Times New Roman"/>
          <w:b/>
          <w:bCs/>
          <w:sz w:val="32"/>
          <w:szCs w:val="32"/>
        </w:rPr>
        <w:lastRenderedPageBreak/>
        <w:t>Methodology</w:t>
      </w:r>
      <w:proofErr w:type="spellEnd"/>
    </w:p>
    <w:p w14:paraId="5A3449C3" w14:textId="77777777" w:rsidR="000E41D4" w:rsidRPr="00930860" w:rsidRDefault="000E41D4" w:rsidP="00C6448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6EEB0D9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  <w:r w:rsidRPr="00930860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foray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realm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Forest Management,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employed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trio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reinforcement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Value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Iteration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Policy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Iteration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, and Q-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echoing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approach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from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Part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1.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However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time,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focus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shifted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evaluation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their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performance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novel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context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As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always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mission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remained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unaltered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discern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which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algorithmic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approaches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were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most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apt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specific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challenges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posed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Forest Management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3E037D6D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4A6B2F5" w14:textId="77777777" w:rsidR="00930860" w:rsidRPr="00930860" w:rsidRDefault="00930860" w:rsidP="0093086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Consistent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robust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methodical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analytical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approach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reengaged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intricate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realm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hyperparameter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optimization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focus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remained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keenly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fine-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tuning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pivotal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parameters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as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endeavored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optimize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essential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aspects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Q-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In particular,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directed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discerning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attention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calibration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discount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convergence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criteria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2A2C29C3" w14:textId="77777777" w:rsidR="00930860" w:rsidRPr="00930860" w:rsidRDefault="00930860" w:rsidP="0093086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17B4990" w14:textId="7B4ADFA0" w:rsidR="00C64488" w:rsidRPr="00930860" w:rsidRDefault="00930860" w:rsidP="0093086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meticulous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exacting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process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parameter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refinement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bore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significant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importance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as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aimed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custom-tailor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behavior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Q-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precise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intricacies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characterizing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Forest Management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scenarios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under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scrutiny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navigating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labyrinth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hyperparameter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optimization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were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able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ensure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that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algorithm's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functionality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was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optimally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aligned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unique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demands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task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at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hand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doing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so,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sought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maximize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adaptability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performance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within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distinctive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complex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landscape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Forest Management,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leaving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no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stone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unturned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quest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effective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problem-solving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20A28B1F" w14:textId="01C20D61" w:rsidR="000E41D4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analytical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journey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not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only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enriched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understanding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interplay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between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domains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but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also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provided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insights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necessary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make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informed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decisions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about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which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reinforcement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techniques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were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most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suitable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challenges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inherent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Forest Management,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further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expanding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horizons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knowledge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field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artificial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intelligence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58FE073A" w14:textId="0271E967" w:rsidR="00930860" w:rsidRDefault="0093086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713B3A9" w14:textId="77777777" w:rsidR="00C64488" w:rsidRPr="00930860" w:rsidRDefault="00C64488" w:rsidP="00C6448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6BFDDE2" w14:textId="77777777" w:rsidR="000E41D4" w:rsidRPr="00930860" w:rsidRDefault="000E41D4" w:rsidP="00C6448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30860">
        <w:rPr>
          <w:rFonts w:ascii="Times New Roman" w:hAnsi="Times New Roman" w:cs="Times New Roman"/>
          <w:b/>
          <w:bCs/>
          <w:sz w:val="32"/>
          <w:szCs w:val="32"/>
        </w:rPr>
        <w:t>Findings</w:t>
      </w:r>
      <w:proofErr w:type="spellEnd"/>
    </w:p>
    <w:p w14:paraId="59AFF4BA" w14:textId="77777777" w:rsidR="000E41D4" w:rsidRPr="00930860" w:rsidRDefault="000E41D4" w:rsidP="00C6448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E4C644D" w14:textId="77777777" w:rsidR="000E41D4" w:rsidRPr="00930860" w:rsidRDefault="000E41D4" w:rsidP="00C644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0860">
        <w:rPr>
          <w:rFonts w:ascii="Times New Roman" w:hAnsi="Times New Roman" w:cs="Times New Roman"/>
          <w:b/>
          <w:bCs/>
          <w:sz w:val="28"/>
          <w:szCs w:val="28"/>
        </w:rPr>
        <w:t xml:space="preserve">*20-State </w:t>
      </w:r>
      <w:proofErr w:type="spellStart"/>
      <w:r w:rsidRPr="00930860">
        <w:rPr>
          <w:rFonts w:ascii="Times New Roman" w:hAnsi="Times New Roman" w:cs="Times New Roman"/>
          <w:b/>
          <w:bCs/>
          <w:sz w:val="28"/>
          <w:szCs w:val="28"/>
        </w:rPr>
        <w:t>Problem</w:t>
      </w:r>
      <w:proofErr w:type="spellEnd"/>
      <w:r w:rsidRPr="0093086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93FCDE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8589B34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examination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20-state Forest Management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revealed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distinctive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patterns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performance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reinforcement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Value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Iteration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Policy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Iteration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well-versed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dynamic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programming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principles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shone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brightly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context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These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showcased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remarkable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efficiency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rapidly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producing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near-optimal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policies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Their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deterministic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iterative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nature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perfectly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suited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smaller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state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spaces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allowed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navigate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finesse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generate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solutions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swiftly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3A46E977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D775053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other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hand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, Q-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although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also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quite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effective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displayed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marginally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steeper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curve.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outcome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could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be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attributed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exploratory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nature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which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involves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continuous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decision-making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explore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space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refine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policies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process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while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slightly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slower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eventually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culminated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competitive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policies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demonstrating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algorithm's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adaptability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ability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thrive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dynamic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environments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75514EAD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F9CE94F" w14:textId="4B442A79" w:rsidR="000E41D4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These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observations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underscored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notion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that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choice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should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be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closely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aligned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specific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characteristics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complexities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at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hand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case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20-state Forest Management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challenge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Value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Iteration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Policy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Iteration's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rapid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convergence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was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well-suited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while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Q-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showcased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adaptability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ability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albeit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slightly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extended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period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1E9BBD1E" w14:textId="77777777" w:rsidR="00C64488" w:rsidRPr="00930860" w:rsidRDefault="00C64488" w:rsidP="00C6448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1AF365E" w14:textId="77777777" w:rsidR="000E41D4" w:rsidRPr="00930860" w:rsidRDefault="000E41D4" w:rsidP="00C6448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30860">
        <w:rPr>
          <w:rFonts w:ascii="Times New Roman" w:hAnsi="Times New Roman" w:cs="Times New Roman"/>
          <w:b/>
          <w:bCs/>
          <w:sz w:val="26"/>
          <w:szCs w:val="26"/>
        </w:rPr>
        <w:t xml:space="preserve">400-State </w:t>
      </w:r>
      <w:proofErr w:type="spellStart"/>
      <w:r w:rsidRPr="00930860">
        <w:rPr>
          <w:rFonts w:ascii="Times New Roman" w:hAnsi="Times New Roman" w:cs="Times New Roman"/>
          <w:b/>
          <w:bCs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E662814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Upon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confronting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formidable 400-state Forest Management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analysis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unraveled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paradigm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shift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dynamics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algorithmic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performance.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expansive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intricate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context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, Q-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took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center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stage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demonstrated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remarkable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adaptability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capacity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navigate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adapt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heightened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complexities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space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allowed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excel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demanding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environment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 Q-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learning's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ability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explore and refine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strategies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was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clear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asset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when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tackling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lastRenderedPageBreak/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intricacies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400-state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positioning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choice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particular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challenge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501C4EAC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902FA4B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Conversely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Value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Iteration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Policy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Iteration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deeply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rooted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dynamic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programming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paradigm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encountered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significantly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more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arduous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journey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expanded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space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These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while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effective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demanded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substantially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more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iterations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converge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nearly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optimal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policies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observation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underscored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computational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challenges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inherent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grappling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more extensive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state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spaces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where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deterministic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iterative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nature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these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approaches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required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more time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resources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navigate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complexities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reach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optimal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strategies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3248F8F9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C6288EC" w14:textId="77777777" w:rsidR="00930860" w:rsidRPr="00930860" w:rsidRDefault="00930860" w:rsidP="0093086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pronounced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discrepancy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performance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between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comparatively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modest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20-state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significantly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more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elaborate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400-state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accentuates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paramount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significance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choosing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right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accordance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nuanced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characteristics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specific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domain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While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both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Value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Iteration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Policy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Iteration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maintained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their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effectiveness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was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adaptability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resilience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Q-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that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came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fore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when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confronted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heightened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complexity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400-state Forest Management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7B2BB261" w14:textId="77777777" w:rsidR="00930860" w:rsidRDefault="00930860" w:rsidP="0093086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E4DD9F7" w14:textId="77777777" w:rsidR="00930860" w:rsidRPr="00930860" w:rsidRDefault="00930860" w:rsidP="0093086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041355A" w14:textId="77777777" w:rsidR="00930860" w:rsidRPr="00930860" w:rsidRDefault="00930860" w:rsidP="0093086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insightful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observation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have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made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serves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underscore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fundamental and vital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principle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within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expansive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domain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reinforcement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there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no universal,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one-size-fits-all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solution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Instead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adaptability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idiosyncrasies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complexities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intrinsic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particular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domain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stands as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pivotal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factor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determining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success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70A8AD69" w14:textId="77777777" w:rsidR="00930860" w:rsidRPr="00930860" w:rsidRDefault="00930860" w:rsidP="0093086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2118EAE" w14:textId="77777777" w:rsidR="00930860" w:rsidRPr="00930860" w:rsidRDefault="00930860" w:rsidP="00930860">
      <w:pPr>
        <w:jc w:val="both"/>
        <w:rPr>
          <w:rFonts w:ascii="Times New Roman" w:hAnsi="Times New Roman" w:cs="Times New Roman"/>
          <w:sz w:val="26"/>
          <w:szCs w:val="26"/>
        </w:rPr>
      </w:pPr>
      <w:r w:rsidRPr="00930860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context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investigation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principle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becomes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more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evident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flexibility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profound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capacity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exhibited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Q-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were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pivotal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elevating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30860">
        <w:rPr>
          <w:rFonts w:ascii="Times New Roman" w:hAnsi="Times New Roman" w:cs="Times New Roman"/>
          <w:sz w:val="26"/>
          <w:szCs w:val="26"/>
        </w:rPr>
        <w:t>status</w:t>
      </w:r>
      <w:proofErr w:type="gram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choice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Specifically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when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confronted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broader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more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intricate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challenges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presented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400-state Forest Management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, Q-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demonstrated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remarkable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ability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adapt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thrive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adaptability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resilience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allowed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effectively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navigate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tackle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complexities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larger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state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space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making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most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suitable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candidate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addressing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multifaceted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demands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challenging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469B74AA" w14:textId="77777777" w:rsidR="00930860" w:rsidRPr="00930860" w:rsidRDefault="00930860" w:rsidP="0093086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A4E5DB7" w14:textId="77777777" w:rsidR="00930860" w:rsidRPr="00930860" w:rsidRDefault="00930860" w:rsidP="00930860">
      <w:pPr>
        <w:jc w:val="both"/>
        <w:rPr>
          <w:rFonts w:ascii="Times New Roman" w:hAnsi="Times New Roman" w:cs="Times New Roman"/>
          <w:sz w:val="26"/>
          <w:szCs w:val="26"/>
        </w:rPr>
      </w:pPr>
      <w:r w:rsidRPr="00930860">
        <w:rPr>
          <w:rFonts w:ascii="Times New Roman" w:hAnsi="Times New Roman" w:cs="Times New Roman"/>
          <w:sz w:val="26"/>
          <w:szCs w:val="26"/>
        </w:rPr>
        <w:lastRenderedPageBreak/>
        <w:t xml:space="preserve">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summary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findings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accentuate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paramount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importance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meticulously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choosing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that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harmonizes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precise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demands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given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domain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cast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vivid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spotlight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ever-evolving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dynamics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at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intersection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algorithmic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adaptability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intricate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nuances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inherent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specific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domains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5B6E2ECA" w14:textId="77777777" w:rsidR="00930860" w:rsidRPr="00930860" w:rsidRDefault="00930860" w:rsidP="0093086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2E93D72" w14:textId="77777777" w:rsidR="00483FE5" w:rsidRPr="00483FE5" w:rsidRDefault="00483FE5" w:rsidP="00483FE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83FE5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recognition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serves as a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precious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enduring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reminder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reinforcing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notion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that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path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attaining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success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reinforcement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is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paved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thoughtful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deliberate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considerations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numerous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factors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Selecting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most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fitting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tool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given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task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is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not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just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routine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decision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it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is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an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art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that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demands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profound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understanding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intricacies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inherent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at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hand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It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necessitates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profound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appreciation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innate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capabilities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chosen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algorithm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>.</w:t>
      </w:r>
    </w:p>
    <w:p w14:paraId="48E7018D" w14:textId="77777777" w:rsidR="00483FE5" w:rsidRPr="00483FE5" w:rsidRDefault="00483FE5" w:rsidP="00483FE5">
      <w:pPr>
        <w:rPr>
          <w:rFonts w:ascii="Times New Roman" w:hAnsi="Times New Roman" w:cs="Times New Roman"/>
          <w:sz w:val="26"/>
          <w:szCs w:val="26"/>
        </w:rPr>
      </w:pPr>
    </w:p>
    <w:p w14:paraId="7A637102" w14:textId="61334E79" w:rsidR="00930860" w:rsidRDefault="00483FE5" w:rsidP="00483FE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83FE5">
        <w:rPr>
          <w:rFonts w:ascii="Times New Roman" w:hAnsi="Times New Roman" w:cs="Times New Roman"/>
          <w:sz w:val="26"/>
          <w:szCs w:val="26"/>
        </w:rPr>
        <w:t>It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is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through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strategic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alignment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between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problem's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unique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demands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algorithm's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intrinsic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strengths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that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unlock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full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potential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reinforcement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alignment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allows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us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tap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into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profound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power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these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algorithms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employ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them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as formidable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tools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arsenal.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Armed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understanding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are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better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equipped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navigate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intricate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ever-evolving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landscape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artificial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intelligence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employing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reinforcement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surmount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multifaceted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challenges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that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await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us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on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dynamic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unending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journey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discovery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483FE5">
        <w:rPr>
          <w:rFonts w:ascii="Times New Roman" w:hAnsi="Times New Roman" w:cs="Times New Roman"/>
          <w:sz w:val="26"/>
          <w:szCs w:val="26"/>
        </w:rPr>
        <w:t>innovation</w:t>
      </w:r>
      <w:proofErr w:type="spellEnd"/>
      <w:r w:rsidRPr="00483FE5">
        <w:rPr>
          <w:rFonts w:ascii="Times New Roman" w:hAnsi="Times New Roman" w:cs="Times New Roman"/>
          <w:sz w:val="26"/>
          <w:szCs w:val="26"/>
        </w:rPr>
        <w:t>.</w:t>
      </w:r>
      <w:r w:rsidR="00930860" w:rsidRPr="00930860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017B0E75" wp14:editId="4D72D8EE">
            <wp:extent cx="6160135" cy="2286000"/>
            <wp:effectExtent l="0" t="0" r="0" b="0"/>
            <wp:docPr id="1267352326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52326" name="Imagen 1" descr="Form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2545" cy="228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3E11" w14:textId="77777777" w:rsidR="00930860" w:rsidRDefault="0093086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F98660A" w14:textId="77777777" w:rsidR="00930860" w:rsidRDefault="0093086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30860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76E23B9D" wp14:editId="03E43EBE">
            <wp:extent cx="6115166" cy="3550920"/>
            <wp:effectExtent l="0" t="0" r="0" b="0"/>
            <wp:docPr id="15326657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6570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494" cy="355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0379" w14:textId="77777777" w:rsidR="00930860" w:rsidRDefault="0093086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F25938B" w14:textId="77777777" w:rsidR="00930860" w:rsidRDefault="0093086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7423E1D" w14:textId="02207242" w:rsidR="00930860" w:rsidRDefault="0093086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30860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1CC0BF2" wp14:editId="4448CB09">
            <wp:extent cx="3647562" cy="2827020"/>
            <wp:effectExtent l="0" t="0" r="0" b="0"/>
            <wp:docPr id="6981359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3593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0304" cy="283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7BAA" w14:textId="77777777" w:rsidR="00930860" w:rsidRDefault="0093086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4E75E4D" w14:textId="342254A6" w:rsidR="00930860" w:rsidRDefault="0093086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0CC5B0DD" w14:textId="77777777" w:rsidR="000E41D4" w:rsidRPr="00930860" w:rsidRDefault="000E41D4" w:rsidP="00C6448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30860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Conclusion</w:t>
      </w:r>
      <w:proofErr w:type="spellEnd"/>
    </w:p>
    <w:p w14:paraId="171EC4B0" w14:textId="77777777" w:rsidR="000E41D4" w:rsidRPr="00930860" w:rsidRDefault="000E41D4" w:rsidP="00C6448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26DB7D3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3D8D481" w14:textId="77777777" w:rsidR="00930860" w:rsidRPr="00930860" w:rsidRDefault="00930860" w:rsidP="0093086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exhaustive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analysis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has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served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as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beacon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illumination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casting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radiant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light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unique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strengths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reinforcement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across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diverse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range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environments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insights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garnered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from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exploration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hold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immense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value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not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only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practitioners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striving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solve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real-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world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challenges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but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also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researchers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advancing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frontiers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knowledge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artificial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intelligence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005D1E7A" w14:textId="77777777" w:rsidR="00930860" w:rsidRPr="00930860" w:rsidRDefault="00930860" w:rsidP="0093086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F66EEFD" w14:textId="77777777" w:rsidR="00930860" w:rsidRPr="00930860" w:rsidRDefault="00930860" w:rsidP="0093086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Through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rigorous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investigation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a discernible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consistent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pattern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emerges: Q-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takes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center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stage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choice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when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confronted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complex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expansive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remarkable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adaptability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capacity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navigate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intricacies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larger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state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spaces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shine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such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challenging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contexts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insight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positions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as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powerful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tool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arsenal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reinforcement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addressing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expansive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domains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7AEB0A05" w14:textId="77777777" w:rsidR="00930860" w:rsidRPr="00930860" w:rsidRDefault="00930860" w:rsidP="0093086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5EC4D2C" w14:textId="77777777" w:rsidR="00930860" w:rsidRPr="00930860" w:rsidRDefault="00930860" w:rsidP="0093086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Conversely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traditional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paradigms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Value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Iteration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Policy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Iteration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prove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be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highly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effective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smaller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more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manageable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scenarios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These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dynamic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programming-based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approaches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exhibit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capacity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swiftly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generate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near-optimal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policies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making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particularly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suitable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constrained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state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spaces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7559577D" w14:textId="77777777" w:rsidR="00930860" w:rsidRPr="00930860" w:rsidRDefault="00930860" w:rsidP="0093086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E7D8956" w14:textId="7F7E53B0" w:rsidR="00C64488" w:rsidRPr="00930860" w:rsidRDefault="00930860" w:rsidP="0093086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clarity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pattern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underscores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significance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making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informed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choices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selecting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most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appropriate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reinforcement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given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domain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As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continue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delve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depths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artificial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intelligence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these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revelations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offer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valuable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guidance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practitioners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researchers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alike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facilitating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successful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navigation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complex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landscape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problem-solving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reinforcement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010A6F81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These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findings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underscore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pivotal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importance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selection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grounded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specific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characteristics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complexities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at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hand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Adaptability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efficiency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are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key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determinants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successful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problem-solving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analysis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provides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robust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framework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making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informed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choices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realm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reinforcement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p w14:paraId="08645161" w14:textId="77777777" w:rsidR="00C64488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83CD06A" w14:textId="0B929B7B" w:rsidR="000F6045" w:rsidRPr="00930860" w:rsidRDefault="00C64488" w:rsidP="00C6448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0860">
        <w:rPr>
          <w:rFonts w:ascii="Times New Roman" w:hAnsi="Times New Roman" w:cs="Times New Roman"/>
          <w:sz w:val="26"/>
          <w:szCs w:val="26"/>
        </w:rPr>
        <w:lastRenderedPageBreak/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comprehensive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report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encapsulates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essence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discoveries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methodologies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outcomes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both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Part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1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Part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project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underscores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adaptability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reinforcement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algorithms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diverse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problem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contexts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offers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guidance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future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applications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dynamic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evolving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field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. As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landscape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artificial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intelligence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continues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expand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insights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serve as a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valuable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compass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guiding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way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practitioners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seeking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optimal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solutions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ever-changing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world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 xml:space="preserve"> AI and machine </w:t>
      </w:r>
      <w:proofErr w:type="spellStart"/>
      <w:r w:rsidRPr="00930860">
        <w:rPr>
          <w:rFonts w:ascii="Times New Roman" w:hAnsi="Times New Roman" w:cs="Times New Roman"/>
          <w:sz w:val="26"/>
          <w:szCs w:val="26"/>
        </w:rPr>
        <w:t>learning</w:t>
      </w:r>
      <w:proofErr w:type="spellEnd"/>
      <w:r w:rsidRPr="00930860">
        <w:rPr>
          <w:rFonts w:ascii="Times New Roman" w:hAnsi="Times New Roman" w:cs="Times New Roman"/>
          <w:sz w:val="26"/>
          <w:szCs w:val="26"/>
        </w:rPr>
        <w:t>.</w:t>
      </w:r>
    </w:p>
    <w:sectPr w:rsidR="000F6045" w:rsidRPr="009308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3E"/>
    <w:rsid w:val="000E41D4"/>
    <w:rsid w:val="000F6045"/>
    <w:rsid w:val="00142D3E"/>
    <w:rsid w:val="003B3DB6"/>
    <w:rsid w:val="00483FE5"/>
    <w:rsid w:val="00930860"/>
    <w:rsid w:val="00BB6D37"/>
    <w:rsid w:val="00C6183E"/>
    <w:rsid w:val="00C6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6FCF6"/>
  <w15:chartTrackingRefBased/>
  <w15:docId w15:val="{1BA2BBFC-5B1D-4D49-8FC2-C661BC8A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3132</Words>
  <Characters>17230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Valencia</dc:creator>
  <cp:keywords/>
  <dc:description/>
  <cp:lastModifiedBy>Agustin Valencia</cp:lastModifiedBy>
  <cp:revision>3</cp:revision>
  <cp:lastPrinted>2023-10-30T15:21:00Z</cp:lastPrinted>
  <dcterms:created xsi:type="dcterms:W3CDTF">2023-10-30T14:50:00Z</dcterms:created>
  <dcterms:modified xsi:type="dcterms:W3CDTF">2023-10-30T17:54:00Z</dcterms:modified>
</cp:coreProperties>
</file>