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3157C" w14:textId="65D37195" w:rsidR="00BC0090" w:rsidRDefault="009011AD">
      <w:r w:rsidRPr="009011AD">
        <w:t>4012888888881881</w:t>
      </w:r>
    </w:p>
    <w:p w14:paraId="2A9B7EA5" w14:textId="4D268513" w:rsidR="009011AD" w:rsidRDefault="009011AD">
      <w:r>
        <w:t>Exp 04/30</w:t>
      </w:r>
    </w:p>
    <w:sectPr w:rsidR="0090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AD"/>
    <w:rsid w:val="000874B0"/>
    <w:rsid w:val="001B3519"/>
    <w:rsid w:val="0055302E"/>
    <w:rsid w:val="009011AD"/>
    <w:rsid w:val="00BC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36C7"/>
  <w15:chartTrackingRefBased/>
  <w15:docId w15:val="{06181110-5835-4A10-8C3B-86BCA54C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</dc:creator>
  <cp:keywords/>
  <dc:description/>
  <cp:lastModifiedBy>John Christopher</cp:lastModifiedBy>
  <cp:revision>2</cp:revision>
  <dcterms:created xsi:type="dcterms:W3CDTF">2025-04-17T12:23:00Z</dcterms:created>
  <dcterms:modified xsi:type="dcterms:W3CDTF">2025-04-17T12:23:00Z</dcterms:modified>
</cp:coreProperties>
</file>