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Análisis de Copywriting Sectorial y Fórmula 60/25/15 para PayMind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📊 La Fórmula de Equilibrio Perfecto para Cold Email B2B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secuencia abandona la curiosidad puramente académica y adopta la </w:t>
      </w:r>
      <w:r>
        <w:rPr>
          <w:rFonts w:ascii="Calibri" w:hAnsi="Calibri"/>
          <w:b/>
          <w:color w:val="0F172A"/>
        </w:rPr>
        <w:t>Fórmula 60 / 25 / 15</w:t>
      </w:r>
      <w:r>
        <w:rPr>
          <w:rFonts w:ascii="Calibri" w:hAnsi="Calibri"/>
          <w:color w:val="334155"/>
          <w:sz w:val="22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60% Contexto Operativo Real:</w:t>
      </w:r>
      <w:r>
        <w:rPr>
          <w:rFonts w:ascii="Calibri" w:hAnsi="Calibri"/>
          <w:color w:val="334155"/>
          <w:sz w:val="22"/>
        </w:rPr>
        <w:t xml:space="preserve"> Demuestra conocimiento de la pista, dispensarios, posiciones de carga, comprobantes y conciliación.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25% Capacidad Concreta de PayMind:</w:t>
      </w:r>
      <w:r>
        <w:rPr>
          <w:rFonts w:ascii="Calibri" w:hAnsi="Calibri"/>
          <w:color w:val="334155"/>
          <w:sz w:val="22"/>
        </w:rPr>
        <w:t xml:space="preserve"> Explica claramente qué hace la plataforma (APIs, tarjetas, SPEI, tokenización, monitoreo, convivencia con ERPs existentes).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15% Evidencia Pública Comprobable:</w:t>
      </w:r>
      <w:r>
        <w:rPr>
          <w:rFonts w:ascii="Calibri" w:hAnsi="Calibri"/>
          <w:color w:val="334155"/>
          <w:sz w:val="22"/>
        </w:rPr>
        <w:t xml:space="preserve"> Respalda la legitimidad citando a </w:t>
      </w:r>
      <w:r>
        <w:rPr>
          <w:rFonts w:ascii="Calibri" w:hAnsi="Calibri"/>
          <w:b/>
          <w:color w:val="0F172A"/>
        </w:rPr>
        <w:t>Grupo Orsan</w:t>
      </w:r>
      <w:r>
        <w:rPr>
          <w:rFonts w:ascii="Calibri" w:hAnsi="Calibri"/>
          <w:color w:val="334155"/>
          <w:sz w:val="22"/>
        </w:rPr>
        <w:t xml:space="preserve"> (*"Orsan aparece entre las empresas que confían públicamente en PayMind"*) y métricas de infraestructura (+15k tx/mes, 99.9% uptime).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🛠️ Matriz: Lo que SÍ se toma vs. Lo que NUNCA se copia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Elemento Competidor (ERPs/Volumétricos)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Cómo lo traslada PayMind (🟢 SÍ)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Lo que NUNCA copiamos (🔴 NO)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Confianza y Continuidad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"Cómo se relacionan el pago en la posición, el comprobante y la conciliación."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❌ "Gasolineras inteligentes", "Transformación digital".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Capacidad de Integración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"PayMind trabaja mediante APIs, procesadores, tarjetas y SPEI de forma integrada."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❌ "Se integra con absolutamente cualquier sistema sin excepción".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Reducción de Riesgo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Mencionar monitoreo, soporte y convivencia limpia con sistemas existentes.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❌ "Control total", "Solución 360°", "Máxima rentabilidad".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Evidencia Comprobable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Orsan como referencia pública en la web de PayMind y métricas generales de plataforma.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❌ Inventar casos con "ahorro del 40%" o "reducción de tiempos en Orsan" sin datos auditados.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Segmentación por Operación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Diferenciar mensajes para Grupos Macro, Regionales e Independientes.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❌ Enviar el mismo folleto masivo sin contexto operativo.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✉️ Ejemplo de Primer Correo (Equilibrio Perfecto 60/25/15)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Pago en pista e integración con el sistema de la estación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Quisiera hacer una pregunta sobre la operación de pagos durante la carga de combustible.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PayMind trabajamos con pagos con tarjeta, conciliación e integraciones con sistemas existentes. Orsan aparece entre las empresas que confían públicamente en PayMind, y estamos explorando cómo se relacionan en la práctica el pago en la posición, el comprobante y el sistema de la estación.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¿Ese flujo se administra directamente desde el sistema de la estación o intervienen herramientas separadas?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este tema corresponde a operaciones, sistemas o administración, agradecería mucho que me orientara con la persona adecuada.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🎯 El Tono de Voz Definición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Este correo habla como alguien que </w:t>
      </w:r>
      <w:r>
        <w:rPr>
          <w:rFonts w:ascii="Calibri" w:hAnsi="Calibri"/>
          <w:b/>
          <w:color w:val="0F172A"/>
        </w:rPr>
        <w:t>pertenece al ecosistema gasolinero</w:t>
      </w:r>
      <w:r>
        <w:rPr>
          <w:rFonts w:ascii="Calibri" w:hAnsi="Calibri"/>
          <w:color w:val="334155"/>
          <w:sz w:val="22"/>
        </w:rPr>
        <w:t>, pero no pretende saberlo todo.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❌ </w:t>
      </w:r>
      <w:r>
        <w:rPr>
          <w:rFonts w:ascii="Calibri" w:hAnsi="Calibri"/>
          <w:b/>
          <w:color w:val="0F172A"/>
        </w:rPr>
        <w:t>No dice:</w:t>
      </w:r>
      <w:r>
        <w:rPr>
          <w:rFonts w:ascii="Calibri" w:hAnsi="Calibri"/>
          <w:color w:val="334155"/>
          <w:sz w:val="22"/>
        </w:rPr>
        <w:t xml:space="preserve"> *"Sé que tienen un problema de colas y pérdidas en caja."*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 xml:space="preserve">🟢 </w:t>
      </w:r>
      <w:r>
        <w:rPr>
          <w:rFonts w:ascii="Calibri" w:hAnsi="Calibri"/>
          <w:b/>
          <w:color w:val="0F172A"/>
        </w:rPr>
        <w:t>Dice:</w:t>
      </w:r>
      <w:r>
        <w:rPr>
          <w:rFonts w:ascii="Calibri" w:hAnsi="Calibri"/>
          <w:color w:val="334155"/>
          <w:sz w:val="22"/>
        </w:rPr>
        <w:t xml:space="preserve"> *"Conozco el punto operativo exacto que quiero entender, conozco la capacidad de PayMind y quiero confirmar si es relevante para ustedes."*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