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1B84" w14:textId="77777777" w:rsidR="001D49E5" w:rsidRPr="00155789" w:rsidRDefault="00155789" w:rsidP="00BE3E9D">
      <w:pPr>
        <w:contextualSpacing/>
        <w:jc w:val="center"/>
        <w:rPr>
          <w:sz w:val="36"/>
        </w:rPr>
      </w:pPr>
      <w:r w:rsidRPr="00155789">
        <w:rPr>
          <w:sz w:val="36"/>
        </w:rPr>
        <w:t xml:space="preserve">Metadata </w:t>
      </w:r>
      <w:r w:rsidR="00BA7CBF">
        <w:rPr>
          <w:sz w:val="36"/>
        </w:rPr>
        <w:t>template</w:t>
      </w:r>
      <w:r w:rsidR="008D563A">
        <w:rPr>
          <w:rStyle w:val="FootnoteReference"/>
          <w:sz w:val="36"/>
        </w:rPr>
        <w:footnoteReference w:id="1"/>
      </w:r>
      <w:r w:rsidR="00BA7CBF">
        <w:rPr>
          <w:sz w:val="36"/>
        </w:rPr>
        <w:t xml:space="preserve"> </w:t>
      </w:r>
      <w:r>
        <w:rPr>
          <w:sz w:val="36"/>
        </w:rPr>
        <w:t xml:space="preserve">for </w:t>
      </w:r>
      <w:r w:rsidR="00BA7CBF">
        <w:rPr>
          <w:sz w:val="36"/>
        </w:rPr>
        <w:t xml:space="preserve">datasets of </w:t>
      </w:r>
      <w:r w:rsidRPr="00BA7CBF">
        <w:rPr>
          <w:i/>
          <w:sz w:val="36"/>
        </w:rPr>
        <w:t>L</w:t>
      </w:r>
      <w:r w:rsidR="008A5C3C">
        <w:rPr>
          <w:i/>
          <w:sz w:val="36"/>
        </w:rPr>
        <w:t>&amp;</w:t>
      </w:r>
      <w:r w:rsidRPr="00BA7CBF">
        <w:rPr>
          <w:i/>
          <w:sz w:val="36"/>
        </w:rPr>
        <w:t>O-Letters</w:t>
      </w:r>
      <w:r>
        <w:rPr>
          <w:sz w:val="36"/>
        </w:rPr>
        <w:t xml:space="preserve"> </w:t>
      </w:r>
      <w:r w:rsidR="00BA7CBF">
        <w:rPr>
          <w:sz w:val="36"/>
        </w:rPr>
        <w:t>articles</w:t>
      </w:r>
    </w:p>
    <w:p w14:paraId="27B85EE3" w14:textId="77777777" w:rsidR="008A5C3C" w:rsidRPr="008A5C3C" w:rsidRDefault="008A5C3C" w:rsidP="008A5C3C">
      <w:pPr>
        <w:contextualSpacing/>
        <w:rPr>
          <w:b/>
          <w:color w:val="0070C0"/>
          <w:sz w:val="12"/>
        </w:rPr>
      </w:pPr>
    </w:p>
    <w:p w14:paraId="671CEC53" w14:textId="77777777" w:rsidR="008A5C3C" w:rsidRPr="008A5C3C" w:rsidRDefault="008A5C3C" w:rsidP="008A5C3C">
      <w:pPr>
        <w:contextualSpacing/>
        <w:rPr>
          <w:color w:val="0070C0"/>
        </w:rPr>
      </w:pPr>
      <w:r w:rsidRPr="008A5C3C">
        <w:rPr>
          <w:b/>
          <w:color w:val="0070C0"/>
        </w:rPr>
        <w:t>Instructions:</w:t>
      </w:r>
    </w:p>
    <w:p w14:paraId="5BA31F64" w14:textId="77777777" w:rsidR="00E33856" w:rsidRPr="00FC53DF" w:rsidRDefault="00155789" w:rsidP="008A5C3C">
      <w:pPr>
        <w:contextualSpacing/>
        <w:rPr>
          <w:color w:val="0070C0"/>
          <w:sz w:val="20"/>
        </w:rPr>
      </w:pPr>
      <w:r w:rsidRPr="00FC53DF">
        <w:rPr>
          <w:color w:val="0070C0"/>
          <w:sz w:val="20"/>
        </w:rPr>
        <w:t xml:space="preserve">Metadata provides </w:t>
      </w:r>
      <w:r w:rsidR="00CA274F" w:rsidRPr="00FC53DF">
        <w:rPr>
          <w:color w:val="0070C0"/>
          <w:sz w:val="20"/>
        </w:rPr>
        <w:t>enough</w:t>
      </w:r>
      <w:r w:rsidRPr="00FC53DF">
        <w:rPr>
          <w:color w:val="0070C0"/>
          <w:sz w:val="20"/>
        </w:rPr>
        <w:t xml:space="preserve"> structured information for other scientists to understand and use your data. To prepare y</w:t>
      </w:r>
      <w:r w:rsidR="008A5C3C" w:rsidRPr="00FC53DF">
        <w:rPr>
          <w:color w:val="0070C0"/>
          <w:sz w:val="20"/>
        </w:rPr>
        <w:t xml:space="preserve">our metadata, you will need to fill in the information in the tables below and take the followings steps: </w:t>
      </w:r>
    </w:p>
    <w:p w14:paraId="1BF8271B" w14:textId="77777777" w:rsidR="00155789" w:rsidRPr="00FC53DF" w:rsidRDefault="00155789" w:rsidP="008A5C3C">
      <w:pPr>
        <w:contextualSpacing/>
        <w:rPr>
          <w:b/>
          <w:sz w:val="10"/>
        </w:rPr>
      </w:pPr>
    </w:p>
    <w:p w14:paraId="1A01003E" w14:textId="77777777" w:rsidR="00155789" w:rsidRPr="00FC53DF" w:rsidRDefault="00155789" w:rsidP="00155789">
      <w:pPr>
        <w:pStyle w:val="ListParagraph"/>
        <w:numPr>
          <w:ilvl w:val="0"/>
          <w:numId w:val="1"/>
        </w:numPr>
        <w:rPr>
          <w:color w:val="0070C0"/>
          <w:sz w:val="20"/>
        </w:rPr>
      </w:pPr>
      <w:r w:rsidRPr="00FC53DF">
        <w:rPr>
          <w:color w:val="0070C0"/>
          <w:sz w:val="20"/>
        </w:rPr>
        <w:t>Fill in the</w:t>
      </w:r>
      <w:r w:rsidR="00CA274F">
        <w:rPr>
          <w:color w:val="0070C0"/>
          <w:sz w:val="20"/>
        </w:rPr>
        <w:t xml:space="preserve"> </w:t>
      </w:r>
      <w:r w:rsidRPr="00FC53DF">
        <w:rPr>
          <w:color w:val="0070C0"/>
          <w:sz w:val="20"/>
        </w:rPr>
        <w:t>table</w:t>
      </w:r>
      <w:r w:rsidR="0017567B" w:rsidRPr="00FC53DF">
        <w:rPr>
          <w:color w:val="0070C0"/>
          <w:sz w:val="20"/>
        </w:rPr>
        <w:t>s</w:t>
      </w:r>
      <w:r w:rsidRPr="00FC53DF">
        <w:rPr>
          <w:color w:val="0070C0"/>
          <w:sz w:val="20"/>
        </w:rPr>
        <w:t xml:space="preserve"> below for your dataset</w:t>
      </w:r>
      <w:r w:rsidR="005B379E" w:rsidRPr="00FC53DF">
        <w:rPr>
          <w:color w:val="0070C0"/>
          <w:sz w:val="20"/>
        </w:rPr>
        <w:t xml:space="preserve"> </w:t>
      </w:r>
      <w:r w:rsidRPr="00FC53DF">
        <w:rPr>
          <w:color w:val="0070C0"/>
          <w:sz w:val="20"/>
        </w:rPr>
        <w:t xml:space="preserve">that you will be making available. If you have more than one dataset, then fill </w:t>
      </w:r>
      <w:r w:rsidR="00CA274F">
        <w:rPr>
          <w:color w:val="0070C0"/>
          <w:sz w:val="20"/>
        </w:rPr>
        <w:t xml:space="preserve">in information requested for Table 2 </w:t>
      </w:r>
      <w:r w:rsidR="00590C9D">
        <w:rPr>
          <w:color w:val="0070C0"/>
          <w:sz w:val="20"/>
        </w:rPr>
        <w:t xml:space="preserve">(the data dictionary) </w:t>
      </w:r>
      <w:r w:rsidR="00CA274F">
        <w:rPr>
          <w:color w:val="0070C0"/>
          <w:sz w:val="20"/>
        </w:rPr>
        <w:t>for each dataset</w:t>
      </w:r>
      <w:r w:rsidRPr="00FC53DF">
        <w:rPr>
          <w:color w:val="0070C0"/>
          <w:sz w:val="20"/>
        </w:rPr>
        <w:t>.</w:t>
      </w:r>
    </w:p>
    <w:p w14:paraId="3372FE4D" w14:textId="77777777" w:rsidR="005B379E" w:rsidRPr="00FC53DF" w:rsidRDefault="00155789" w:rsidP="00155789">
      <w:pPr>
        <w:pStyle w:val="ListParagraph"/>
        <w:numPr>
          <w:ilvl w:val="0"/>
          <w:numId w:val="1"/>
        </w:numPr>
        <w:rPr>
          <w:color w:val="0070C0"/>
          <w:sz w:val="20"/>
        </w:rPr>
      </w:pPr>
      <w:r w:rsidRPr="00FC53DF">
        <w:rPr>
          <w:color w:val="0070C0"/>
          <w:sz w:val="20"/>
        </w:rPr>
        <w:t xml:space="preserve">Save </w:t>
      </w:r>
      <w:r w:rsidR="0017567B" w:rsidRPr="00FC53DF">
        <w:rPr>
          <w:color w:val="0070C0"/>
          <w:sz w:val="20"/>
        </w:rPr>
        <w:t>this</w:t>
      </w:r>
      <w:r w:rsidRPr="00FC53DF">
        <w:rPr>
          <w:color w:val="0070C0"/>
          <w:sz w:val="20"/>
        </w:rPr>
        <w:t xml:space="preserve"> file </w:t>
      </w:r>
      <w:r w:rsidR="003C62DF" w:rsidRPr="00FC53DF">
        <w:rPr>
          <w:color w:val="0070C0"/>
          <w:sz w:val="20"/>
        </w:rPr>
        <w:t xml:space="preserve">in </w:t>
      </w:r>
      <w:r w:rsidR="008D563A" w:rsidRPr="00FC53DF">
        <w:rPr>
          <w:color w:val="0070C0"/>
          <w:sz w:val="20"/>
        </w:rPr>
        <w:t>this RTF format</w:t>
      </w:r>
      <w:r w:rsidR="003C62DF" w:rsidRPr="00FC53DF">
        <w:rPr>
          <w:color w:val="0070C0"/>
          <w:sz w:val="20"/>
        </w:rPr>
        <w:t xml:space="preserve"> </w:t>
      </w:r>
      <w:r w:rsidRPr="00FC53DF">
        <w:rPr>
          <w:color w:val="0070C0"/>
          <w:sz w:val="20"/>
        </w:rPr>
        <w:t>and upload</w:t>
      </w:r>
      <w:r w:rsidR="00504869" w:rsidRPr="00FC53DF">
        <w:rPr>
          <w:color w:val="0070C0"/>
          <w:sz w:val="20"/>
        </w:rPr>
        <w:t xml:space="preserve"> your metadata</w:t>
      </w:r>
      <w:r w:rsidRPr="00FC53DF">
        <w:rPr>
          <w:color w:val="0070C0"/>
          <w:sz w:val="20"/>
        </w:rPr>
        <w:t xml:space="preserve"> to the </w:t>
      </w:r>
      <w:r w:rsidRPr="00FC53DF">
        <w:rPr>
          <w:i/>
          <w:color w:val="0070C0"/>
          <w:sz w:val="20"/>
        </w:rPr>
        <w:t>L</w:t>
      </w:r>
      <w:r w:rsidR="008A5C3C" w:rsidRPr="00FC53DF">
        <w:rPr>
          <w:i/>
          <w:color w:val="0070C0"/>
          <w:sz w:val="20"/>
        </w:rPr>
        <w:t>&amp;</w:t>
      </w:r>
      <w:r w:rsidRPr="00FC53DF">
        <w:rPr>
          <w:i/>
          <w:color w:val="0070C0"/>
          <w:sz w:val="20"/>
        </w:rPr>
        <w:t>O-Letters</w:t>
      </w:r>
      <w:r w:rsidRPr="00FC53DF">
        <w:rPr>
          <w:color w:val="0070C0"/>
          <w:sz w:val="20"/>
        </w:rPr>
        <w:t xml:space="preserve"> website when you submit your manuscript</w:t>
      </w:r>
      <w:r w:rsidR="005B379E" w:rsidRPr="00FC53DF">
        <w:rPr>
          <w:color w:val="0070C0"/>
          <w:sz w:val="20"/>
        </w:rPr>
        <w:t>.</w:t>
      </w:r>
    </w:p>
    <w:p w14:paraId="5D929727" w14:textId="77777777" w:rsidR="00155789" w:rsidRPr="00FC53DF" w:rsidRDefault="00CF4A39" w:rsidP="008A5C3C">
      <w:pPr>
        <w:pStyle w:val="ListParagraph"/>
        <w:numPr>
          <w:ilvl w:val="0"/>
          <w:numId w:val="1"/>
        </w:numPr>
        <w:rPr>
          <w:color w:val="0070C0"/>
          <w:sz w:val="20"/>
        </w:rPr>
      </w:pPr>
      <w:r w:rsidRPr="00FC53DF">
        <w:rPr>
          <w:color w:val="0070C0"/>
          <w:sz w:val="20"/>
        </w:rPr>
        <w:t>Timing of depositing your data in a repository</w:t>
      </w:r>
      <w:r w:rsidR="005B379E" w:rsidRPr="00FC53DF">
        <w:rPr>
          <w:color w:val="0070C0"/>
          <w:sz w:val="20"/>
        </w:rPr>
        <w:t>: Y</w:t>
      </w:r>
      <w:r w:rsidR="00504869" w:rsidRPr="00FC53DF">
        <w:rPr>
          <w:color w:val="0070C0"/>
          <w:sz w:val="20"/>
        </w:rPr>
        <w:t xml:space="preserve">ou </w:t>
      </w:r>
      <w:r w:rsidR="00CA274F">
        <w:rPr>
          <w:color w:val="0070C0"/>
          <w:sz w:val="20"/>
        </w:rPr>
        <w:t>should submit</w:t>
      </w:r>
      <w:r w:rsidR="003C62DF" w:rsidRPr="00FC53DF">
        <w:rPr>
          <w:color w:val="0070C0"/>
          <w:sz w:val="20"/>
        </w:rPr>
        <w:t xml:space="preserve"> your data to a repository at the time of submission, </w:t>
      </w:r>
      <w:r w:rsidR="00842210" w:rsidRPr="00FC53DF">
        <w:rPr>
          <w:color w:val="0070C0"/>
          <w:sz w:val="20"/>
        </w:rPr>
        <w:t>however,</w:t>
      </w:r>
      <w:r w:rsidR="003C62DF" w:rsidRPr="00FC53DF">
        <w:rPr>
          <w:color w:val="0070C0"/>
          <w:sz w:val="20"/>
        </w:rPr>
        <w:t xml:space="preserve"> you do not need to provide the link to the data until the </w:t>
      </w:r>
      <w:r w:rsidR="001A10E9" w:rsidRPr="00FC53DF">
        <w:rPr>
          <w:color w:val="0070C0"/>
          <w:sz w:val="20"/>
        </w:rPr>
        <w:t>manuscript has received a decision of major or minor revision</w:t>
      </w:r>
      <w:r w:rsidR="00504869" w:rsidRPr="00FC53DF">
        <w:rPr>
          <w:color w:val="0070C0"/>
          <w:sz w:val="20"/>
        </w:rPr>
        <w:t>. During the review process, we will review your metadata</w:t>
      </w:r>
      <w:r w:rsidR="001D2769" w:rsidRPr="00FC53DF">
        <w:rPr>
          <w:color w:val="0070C0"/>
          <w:sz w:val="20"/>
        </w:rPr>
        <w:t xml:space="preserve">. </w:t>
      </w:r>
      <w:r w:rsidR="003C62DF" w:rsidRPr="00FC53DF">
        <w:rPr>
          <w:color w:val="0070C0"/>
          <w:sz w:val="20"/>
        </w:rPr>
        <w:t xml:space="preserve">In some </w:t>
      </w:r>
      <w:r w:rsidR="00CA274F">
        <w:rPr>
          <w:color w:val="0070C0"/>
          <w:sz w:val="20"/>
        </w:rPr>
        <w:t>cases</w:t>
      </w:r>
      <w:r w:rsidR="003C62DF" w:rsidRPr="00FC53DF">
        <w:rPr>
          <w:color w:val="0070C0"/>
          <w:sz w:val="20"/>
        </w:rPr>
        <w:t>, reviewers may ask for the data during the review stage, at which point you need to make it available.</w:t>
      </w:r>
    </w:p>
    <w:p w14:paraId="5BBDA26F" w14:textId="77777777" w:rsidR="008A5C3C" w:rsidRPr="00FC53DF" w:rsidRDefault="008A5C3C" w:rsidP="008A5C3C">
      <w:pPr>
        <w:rPr>
          <w:color w:val="FF0000"/>
          <w:sz w:val="20"/>
        </w:rPr>
      </w:pPr>
      <w:r w:rsidRPr="00FC53DF">
        <w:rPr>
          <w:color w:val="FF0000"/>
          <w:sz w:val="20"/>
        </w:rPr>
        <w:t>[PLEASE DELETE THESE INSTRUCTIONS ONCE YOU FILL THIS FORM IN]</w:t>
      </w:r>
    </w:p>
    <w:p w14:paraId="150D726A" w14:textId="77777777" w:rsidR="008A5C3C" w:rsidRPr="00FC53DF" w:rsidRDefault="008A5C3C" w:rsidP="008A5C3C">
      <w:pPr>
        <w:rPr>
          <w:b/>
          <w:sz w:val="16"/>
        </w:rPr>
      </w:pPr>
    </w:p>
    <w:p w14:paraId="3FEB0A2D" w14:textId="77777777" w:rsidR="00E030C6" w:rsidRPr="001033D4" w:rsidRDefault="00E030C6" w:rsidP="00E030C6">
      <w:pPr>
        <w:rPr>
          <w:color w:val="4F81BD" w:themeColor="accent1"/>
          <w:sz w:val="28"/>
        </w:rPr>
      </w:pPr>
      <w:r w:rsidRPr="001033D4">
        <w:rPr>
          <w:b/>
          <w:color w:val="4F81BD" w:themeColor="accent1"/>
          <w:sz w:val="28"/>
        </w:rPr>
        <w:t>Table 1.</w:t>
      </w:r>
      <w:r w:rsidRPr="001033D4">
        <w:rPr>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3AFFB719" w14:textId="77777777" w:rsidTr="00FC53DF">
        <w:tc>
          <w:tcPr>
            <w:tcW w:w="2988" w:type="dxa"/>
          </w:tcPr>
          <w:p w14:paraId="36F226A2"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02C0D6DE" w14:textId="276CDCA9" w:rsidR="00BC5644" w:rsidRPr="00D20CF7" w:rsidRDefault="00042B6C" w:rsidP="00D20CF7">
            <w:pPr>
              <w:autoSpaceDE w:val="0"/>
              <w:autoSpaceDN w:val="0"/>
              <w:adjustRightInd w:val="0"/>
              <w:rPr>
                <w:sz w:val="22"/>
                <w:szCs w:val="22"/>
                <w:lang w:val="en-GB"/>
              </w:rPr>
            </w:pPr>
            <w:r w:rsidRPr="00D20CF7">
              <w:rPr>
                <w:sz w:val="22"/>
                <w:szCs w:val="22"/>
                <w:lang w:val="en-GB"/>
              </w:rPr>
              <w:t xml:space="preserve">Phytoplankton </w:t>
            </w:r>
            <w:r w:rsidR="00590215" w:rsidRPr="00D20CF7">
              <w:rPr>
                <w:sz w:val="22"/>
                <w:szCs w:val="22"/>
                <w:lang w:val="en-GB"/>
              </w:rPr>
              <w:t>pigment composition and pigment</w:t>
            </w:r>
            <w:r w:rsidRPr="00D20CF7">
              <w:rPr>
                <w:sz w:val="22"/>
                <w:szCs w:val="22"/>
                <w:lang w:val="en-GB"/>
              </w:rPr>
              <w:t xml:space="preserve">-specific growth and microzooplankton grazing </w:t>
            </w:r>
            <w:r w:rsidR="00590215" w:rsidRPr="00D20CF7">
              <w:rPr>
                <w:sz w:val="22"/>
                <w:szCs w:val="22"/>
                <w:lang w:val="en-GB"/>
              </w:rPr>
              <w:t>rates subantarctic waters of the Campbell Plateau region SE of New Zealand</w:t>
            </w:r>
          </w:p>
        </w:tc>
      </w:tr>
      <w:tr w:rsidR="003E320E" w:rsidRPr="0017567B" w14:paraId="0E27553D" w14:textId="77777777" w:rsidTr="00FC53DF">
        <w:tc>
          <w:tcPr>
            <w:tcW w:w="2988" w:type="dxa"/>
          </w:tcPr>
          <w:p w14:paraId="7F20199D"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2C53F5F8" w14:textId="77777777" w:rsidR="00590215" w:rsidRPr="00D20CF7" w:rsidRDefault="00590215" w:rsidP="00D20CF7">
            <w:pPr>
              <w:autoSpaceDE w:val="0"/>
              <w:autoSpaceDN w:val="0"/>
              <w:adjustRightInd w:val="0"/>
              <w:rPr>
                <w:sz w:val="22"/>
                <w:szCs w:val="22"/>
                <w:lang w:val="en-GB"/>
              </w:rPr>
            </w:pPr>
            <w:r w:rsidRPr="00D20CF7">
              <w:rPr>
                <w:sz w:val="22"/>
                <w:szCs w:val="22"/>
                <w:lang w:val="en-GB"/>
              </w:rPr>
              <w:t>The m</w:t>
            </w:r>
            <w:r w:rsidRPr="005914F1">
              <w:rPr>
                <w:sz w:val="22"/>
                <w:szCs w:val="22"/>
                <w:lang w:val="en-GB"/>
              </w:rPr>
              <w:t>etadata table</w:t>
            </w:r>
            <w:r w:rsidRPr="00D20CF7">
              <w:rPr>
                <w:sz w:val="22"/>
                <w:szCs w:val="22"/>
                <w:lang w:val="en-GB"/>
              </w:rPr>
              <w:t>s</w:t>
            </w:r>
            <w:r w:rsidRPr="005914F1">
              <w:rPr>
                <w:sz w:val="22"/>
                <w:szCs w:val="22"/>
                <w:lang w:val="en-GB"/>
              </w:rPr>
              <w:t xml:space="preserve"> </w:t>
            </w:r>
            <w:r w:rsidRPr="00D20CF7">
              <w:rPr>
                <w:sz w:val="22"/>
                <w:szCs w:val="22"/>
                <w:lang w:val="en-GB"/>
              </w:rPr>
              <w:t>are</w:t>
            </w:r>
            <w:r w:rsidRPr="005914F1">
              <w:rPr>
                <w:sz w:val="22"/>
                <w:szCs w:val="22"/>
                <w:lang w:val="en-GB"/>
              </w:rPr>
              <w:t xml:space="preserve"> being uploaded to PANGAEA repository archive data sets</w:t>
            </w:r>
            <w:r w:rsidRPr="00D20CF7">
              <w:rPr>
                <w:sz w:val="22"/>
                <w:szCs w:val="22"/>
                <w:lang w:val="en-GB"/>
              </w:rPr>
              <w:t xml:space="preserve"> while this </w:t>
            </w:r>
            <w:r w:rsidRPr="005914F1">
              <w:rPr>
                <w:sz w:val="22"/>
                <w:szCs w:val="22"/>
                <w:lang w:val="en-GB"/>
              </w:rPr>
              <w:t>process is finalized, the metadata including HPLC pigment concentrations from CTD profiles</w:t>
            </w:r>
            <w:r w:rsidRPr="00D20CF7">
              <w:rPr>
                <w:sz w:val="22"/>
                <w:szCs w:val="22"/>
                <w:lang w:val="en-GB"/>
              </w:rPr>
              <w:t xml:space="preserve">, </w:t>
            </w:r>
            <w:r w:rsidRPr="005914F1">
              <w:rPr>
                <w:sz w:val="22"/>
                <w:szCs w:val="22"/>
                <w:lang w:val="en-GB"/>
              </w:rPr>
              <w:t>serial</w:t>
            </w:r>
            <w:r w:rsidRPr="00D20CF7">
              <w:rPr>
                <w:sz w:val="22"/>
                <w:szCs w:val="22"/>
                <w:lang w:val="en-GB"/>
              </w:rPr>
              <w:t xml:space="preserve"> </w:t>
            </w:r>
            <w:r w:rsidRPr="005914F1">
              <w:rPr>
                <w:sz w:val="22"/>
                <w:szCs w:val="22"/>
                <w:lang w:val="en-GB"/>
              </w:rPr>
              <w:t xml:space="preserve">dilution experiments and apparent growth rates </w:t>
            </w:r>
            <w:r w:rsidRPr="00D20CF7">
              <w:rPr>
                <w:sz w:val="22"/>
                <w:szCs w:val="22"/>
                <w:lang w:val="en-GB"/>
              </w:rPr>
              <w:t xml:space="preserve">measured in each incubation bottle </w:t>
            </w:r>
            <w:r w:rsidRPr="005914F1">
              <w:rPr>
                <w:sz w:val="22"/>
                <w:szCs w:val="22"/>
                <w:lang w:val="en-GB"/>
              </w:rPr>
              <w:t>can be found at the following github address</w:t>
            </w:r>
            <w:r w:rsidRPr="00D20CF7">
              <w:rPr>
                <w:sz w:val="22"/>
                <w:szCs w:val="22"/>
                <w:lang w:val="en-GB"/>
              </w:rPr>
              <w:t>:</w:t>
            </w:r>
          </w:p>
          <w:p w14:paraId="0D83A395" w14:textId="328ED37B" w:rsidR="003E320E" w:rsidRPr="00D20CF7" w:rsidRDefault="00590215" w:rsidP="00D20CF7">
            <w:pPr>
              <w:autoSpaceDE w:val="0"/>
              <w:autoSpaceDN w:val="0"/>
              <w:adjustRightInd w:val="0"/>
              <w:rPr>
                <w:sz w:val="22"/>
                <w:szCs w:val="22"/>
                <w:lang w:val="en-GB"/>
              </w:rPr>
            </w:pPr>
            <w:r w:rsidRPr="005914F1">
              <w:rPr>
                <w:sz w:val="22"/>
                <w:szCs w:val="22"/>
                <w:lang w:val="en-GB"/>
              </w:rPr>
              <w:t>https://github.com/agutierrez2001/CampbellPlateau</w:t>
            </w:r>
          </w:p>
        </w:tc>
      </w:tr>
      <w:tr w:rsidR="00647AF0" w:rsidRPr="0017567B" w14:paraId="07A229DE" w14:textId="77777777" w:rsidTr="00FC53DF">
        <w:tc>
          <w:tcPr>
            <w:tcW w:w="2988" w:type="dxa"/>
          </w:tcPr>
          <w:p w14:paraId="15FDAAED"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510FABD9" w14:textId="0B5DBF69" w:rsidR="00197FDA" w:rsidRPr="00D20CF7" w:rsidRDefault="003D76B2" w:rsidP="00D20CF7">
            <w:pPr>
              <w:autoSpaceDE w:val="0"/>
              <w:autoSpaceDN w:val="0"/>
              <w:adjustRightInd w:val="0"/>
              <w:rPr>
                <w:sz w:val="22"/>
                <w:szCs w:val="22"/>
                <w:lang w:val="en-GB"/>
              </w:rPr>
            </w:pPr>
            <w:r w:rsidRPr="00D20CF7">
              <w:rPr>
                <w:sz w:val="22"/>
                <w:szCs w:val="22"/>
                <w:lang w:val="en-GB"/>
              </w:rPr>
              <w:t>The main objective of this study is to determine whether phytoplankton dynamics in subantarctic waters are consistent with the current understanding of iron-limited HNLC w=systems globally. To do so</w:t>
            </w:r>
            <w:r w:rsidR="00197FDA" w:rsidRPr="00D20CF7">
              <w:rPr>
                <w:sz w:val="22"/>
                <w:szCs w:val="22"/>
                <w:lang w:val="en-GB"/>
              </w:rPr>
              <w:t xml:space="preserve"> we assessed the phytoplankton taxon-specific growth and microzooplankton grazing rates during austral summer-autumn transition in subantarctic waters on and off Campbell Plateau characterized by contrasting HNLC conditions and productivity. </w:t>
            </w:r>
          </w:p>
          <w:p w14:paraId="3F930E8E" w14:textId="56E8941D" w:rsidR="00241B0B" w:rsidRPr="00D20CF7" w:rsidRDefault="003D76B2" w:rsidP="00D20CF7">
            <w:pPr>
              <w:autoSpaceDE w:val="0"/>
              <w:autoSpaceDN w:val="0"/>
              <w:adjustRightInd w:val="0"/>
              <w:rPr>
                <w:sz w:val="22"/>
                <w:szCs w:val="22"/>
                <w:lang w:val="en-GB"/>
              </w:rPr>
            </w:pPr>
            <w:r w:rsidRPr="00D20CF7">
              <w:rPr>
                <w:sz w:val="22"/>
                <w:szCs w:val="22"/>
                <w:lang w:val="en-GB"/>
              </w:rPr>
              <w:t xml:space="preserve">The data generated include High-pressure liquid chromatography (HPLC) pigment concentration data and flow-cytometry picophytoplankton abundance and fluorescence data from a) depth-resolved CTD profiles </w:t>
            </w:r>
            <w:r w:rsidR="00DC4C70" w:rsidRPr="00D20CF7">
              <w:rPr>
                <w:sz w:val="22"/>
                <w:szCs w:val="22"/>
                <w:lang w:val="en-GB"/>
              </w:rPr>
              <w:t xml:space="preserve">at ‘Biomass stations’, b) serial dilution experiments conducted with surface mixed-layer water in ‘Experimental stations’, c) apparent growth rates estimated in each incubation bottle of dilution experiments, and d) photoacclimation correction index (Phi) assessed from changes in cell fluorescence measured by </w:t>
            </w:r>
            <w:r w:rsidR="00DC4C70" w:rsidRPr="00D20CF7">
              <w:rPr>
                <w:sz w:val="22"/>
                <w:szCs w:val="22"/>
                <w:lang w:val="en-GB"/>
              </w:rPr>
              <w:t xml:space="preserve">flow-cytometry </w:t>
            </w:r>
            <w:r w:rsidR="00DC4C70" w:rsidRPr="00D20CF7">
              <w:rPr>
                <w:sz w:val="22"/>
                <w:szCs w:val="22"/>
                <w:lang w:val="en-GB"/>
              </w:rPr>
              <w:t>during 24-h dilution experiments.</w:t>
            </w:r>
          </w:p>
        </w:tc>
      </w:tr>
      <w:tr w:rsidR="00647AF0" w:rsidRPr="0017567B" w14:paraId="2D87C408" w14:textId="77777777" w:rsidTr="00FC53DF">
        <w:tc>
          <w:tcPr>
            <w:tcW w:w="2988" w:type="dxa"/>
          </w:tcPr>
          <w:p w14:paraId="732CD9AD"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1AA7AC40" w14:textId="63D4DB09" w:rsidR="00647AF0" w:rsidRPr="00D20CF7" w:rsidRDefault="00F11CF0" w:rsidP="00D20CF7">
            <w:pPr>
              <w:autoSpaceDE w:val="0"/>
              <w:autoSpaceDN w:val="0"/>
              <w:adjustRightInd w:val="0"/>
              <w:rPr>
                <w:sz w:val="22"/>
                <w:szCs w:val="22"/>
                <w:lang w:val="en-GB"/>
              </w:rPr>
            </w:pPr>
            <w:r w:rsidRPr="00D20CF7">
              <w:rPr>
                <w:sz w:val="22"/>
                <w:szCs w:val="22"/>
                <w:lang w:val="en-GB"/>
              </w:rPr>
              <w:t xml:space="preserve">Phytoplankton growth rate, microzooplankton grazing rate, </w:t>
            </w:r>
            <w:proofErr w:type="gramStart"/>
            <w:r w:rsidRPr="00D20CF7">
              <w:rPr>
                <w:sz w:val="22"/>
                <w:szCs w:val="22"/>
                <w:lang w:val="en-GB"/>
              </w:rPr>
              <w:t>taxon-specific</w:t>
            </w:r>
            <w:proofErr w:type="gramEnd"/>
            <w:r w:rsidRPr="00D20CF7">
              <w:rPr>
                <w:sz w:val="22"/>
                <w:szCs w:val="22"/>
                <w:lang w:val="en-GB"/>
              </w:rPr>
              <w:t xml:space="preserve">, HPLC pigment, subantarctic, HNLC regions, </w:t>
            </w:r>
            <w:proofErr w:type="spellStart"/>
            <w:r w:rsidRPr="00D20CF7">
              <w:rPr>
                <w:sz w:val="22"/>
                <w:szCs w:val="22"/>
                <w:lang w:val="en-GB"/>
              </w:rPr>
              <w:t>prasinophytes</w:t>
            </w:r>
            <w:proofErr w:type="spellEnd"/>
            <w:r w:rsidRPr="00D20CF7">
              <w:rPr>
                <w:sz w:val="22"/>
                <w:szCs w:val="22"/>
                <w:lang w:val="en-GB"/>
              </w:rPr>
              <w:t>, diatoms, haptophytes, Ecumenical hypothesis</w:t>
            </w:r>
          </w:p>
        </w:tc>
      </w:tr>
      <w:tr w:rsidR="00647AF0" w:rsidRPr="0017567B" w14:paraId="59A825EF" w14:textId="77777777" w:rsidTr="00FC53DF">
        <w:tc>
          <w:tcPr>
            <w:tcW w:w="2988" w:type="dxa"/>
          </w:tcPr>
          <w:p w14:paraId="4C7823E6"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3FEF172B" w14:textId="77777777" w:rsidR="00F11CF0" w:rsidRPr="00D20CF7" w:rsidRDefault="00F11CF0" w:rsidP="00D20CF7">
            <w:pPr>
              <w:autoSpaceDE w:val="0"/>
              <w:autoSpaceDN w:val="0"/>
              <w:adjustRightInd w:val="0"/>
              <w:rPr>
                <w:sz w:val="22"/>
                <w:szCs w:val="22"/>
                <w:lang w:val="en-GB"/>
              </w:rPr>
            </w:pPr>
            <w:r w:rsidRPr="00D20CF7">
              <w:rPr>
                <w:sz w:val="22"/>
                <w:szCs w:val="22"/>
                <w:lang w:val="en-GB"/>
              </w:rPr>
              <w:t xml:space="preserve">Andrés Gutiérrez Rodríguez </w:t>
            </w:r>
          </w:p>
          <w:p w14:paraId="380602DA" w14:textId="5258B5E6" w:rsidR="00647AF0" w:rsidRPr="00D20CF7" w:rsidRDefault="00647AF0" w:rsidP="00D20CF7">
            <w:pPr>
              <w:autoSpaceDE w:val="0"/>
              <w:autoSpaceDN w:val="0"/>
              <w:adjustRightInd w:val="0"/>
              <w:rPr>
                <w:sz w:val="22"/>
                <w:szCs w:val="22"/>
                <w:lang w:val="en-GB"/>
              </w:rPr>
            </w:pPr>
          </w:p>
        </w:tc>
      </w:tr>
      <w:tr w:rsidR="00647AF0" w:rsidRPr="0017567B" w14:paraId="17438ADA" w14:textId="77777777" w:rsidTr="00FC53DF">
        <w:trPr>
          <w:trHeight w:val="332"/>
        </w:trPr>
        <w:tc>
          <w:tcPr>
            <w:tcW w:w="2988" w:type="dxa"/>
          </w:tcPr>
          <w:p w14:paraId="22C41945"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580A1E91" w14:textId="49CE69E2" w:rsidR="00647AF0" w:rsidRPr="00D20CF7" w:rsidRDefault="00FD1535" w:rsidP="00D20CF7">
            <w:pPr>
              <w:autoSpaceDE w:val="0"/>
              <w:autoSpaceDN w:val="0"/>
              <w:adjustRightInd w:val="0"/>
              <w:rPr>
                <w:sz w:val="22"/>
                <w:szCs w:val="22"/>
                <w:lang w:val="en-GB"/>
              </w:rPr>
            </w:pPr>
            <w:r w:rsidRPr="00D20CF7">
              <w:rPr>
                <w:sz w:val="22"/>
                <w:szCs w:val="22"/>
                <w:lang w:val="en-GB"/>
              </w:rPr>
              <w:t>Staff researcher, principal investigator.</w:t>
            </w:r>
            <w:r w:rsidR="00D60162" w:rsidRPr="00D20CF7">
              <w:rPr>
                <w:sz w:val="22"/>
                <w:szCs w:val="22"/>
                <w:lang w:val="en-GB"/>
              </w:rPr>
              <w:t xml:space="preserve"> </w:t>
            </w:r>
          </w:p>
        </w:tc>
      </w:tr>
      <w:tr w:rsidR="00647AF0" w:rsidRPr="0017567B" w14:paraId="7BFE0C61" w14:textId="77777777" w:rsidTr="00FC53DF">
        <w:tc>
          <w:tcPr>
            <w:tcW w:w="2988" w:type="dxa"/>
          </w:tcPr>
          <w:p w14:paraId="15328F6F"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4FB55EAE" w14:textId="6DA51B3B" w:rsidR="00BE3E9D" w:rsidRPr="00880087" w:rsidRDefault="00FD1535" w:rsidP="00880087">
            <w:pPr>
              <w:contextualSpacing/>
              <w:rPr>
                <w:sz w:val="22"/>
                <w:szCs w:val="22"/>
                <w:lang w:val="en-GB"/>
              </w:rPr>
            </w:pPr>
            <w:r w:rsidRPr="00880087">
              <w:rPr>
                <w:sz w:val="22"/>
                <w:szCs w:val="22"/>
                <w:lang w:val="en-GB"/>
              </w:rPr>
              <w:t xml:space="preserve">National Institute of Water and Atmospheric research (NIWA) 301 Evans Bay Parade, </w:t>
            </w:r>
            <w:proofErr w:type="spellStart"/>
            <w:r w:rsidRPr="00880087">
              <w:rPr>
                <w:sz w:val="22"/>
                <w:szCs w:val="22"/>
                <w:lang w:val="en-GB"/>
              </w:rPr>
              <w:t>Hataitai</w:t>
            </w:r>
            <w:proofErr w:type="spellEnd"/>
            <w:r w:rsidRPr="00880087">
              <w:rPr>
                <w:sz w:val="22"/>
                <w:szCs w:val="22"/>
                <w:lang w:val="en-GB"/>
              </w:rPr>
              <w:t xml:space="preserve">, Wellington, 6021, New Zealand </w:t>
            </w:r>
          </w:p>
        </w:tc>
      </w:tr>
      <w:tr w:rsidR="00647AF0" w:rsidRPr="0017567B" w14:paraId="6B37C0AD" w14:textId="77777777" w:rsidTr="00FC53DF">
        <w:tc>
          <w:tcPr>
            <w:tcW w:w="2988" w:type="dxa"/>
          </w:tcPr>
          <w:p w14:paraId="5C2DD6E7"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659A4AE3" w14:textId="1E12A481" w:rsidR="00647AF0" w:rsidRPr="00880087" w:rsidRDefault="00FD1535" w:rsidP="00BE3E9D">
            <w:pPr>
              <w:pStyle w:val="NormalWeb"/>
              <w:contextualSpacing/>
              <w:rPr>
                <w:sz w:val="22"/>
                <w:szCs w:val="22"/>
                <w:lang w:val="en-GB"/>
              </w:rPr>
            </w:pPr>
            <w:r w:rsidRPr="00880087">
              <w:rPr>
                <w:sz w:val="22"/>
                <w:szCs w:val="22"/>
                <w:lang w:val="en-GB"/>
              </w:rPr>
              <w:t>andres.gutierrez@ieo.csic.es</w:t>
            </w:r>
          </w:p>
        </w:tc>
      </w:tr>
      <w:tr w:rsidR="00647AF0" w:rsidRPr="0017567B" w14:paraId="354B5E02" w14:textId="77777777" w:rsidTr="00FC53DF">
        <w:tc>
          <w:tcPr>
            <w:tcW w:w="2988" w:type="dxa"/>
          </w:tcPr>
          <w:p w14:paraId="54E7A15C"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552631A5" w14:textId="0A40CB26" w:rsidR="00647AF0" w:rsidRPr="00880087" w:rsidRDefault="00FD1535" w:rsidP="006224DE">
            <w:pPr>
              <w:pStyle w:val="NormalWeb"/>
              <w:contextualSpacing/>
              <w:rPr>
                <w:sz w:val="22"/>
                <w:szCs w:val="22"/>
                <w:lang w:val="en-GB"/>
              </w:rPr>
            </w:pPr>
            <w:r w:rsidRPr="00880087">
              <w:rPr>
                <w:sz w:val="22"/>
                <w:szCs w:val="22"/>
                <w:lang w:val="en-GB"/>
              </w:rPr>
              <w:t xml:space="preserve">Mikel </w:t>
            </w:r>
            <w:proofErr w:type="spellStart"/>
            <w:r w:rsidRPr="00880087">
              <w:rPr>
                <w:sz w:val="22"/>
                <w:szCs w:val="22"/>
                <w:lang w:val="en-GB"/>
              </w:rPr>
              <w:t>Latasa</w:t>
            </w:r>
            <w:proofErr w:type="spellEnd"/>
            <w:r w:rsidRPr="00880087">
              <w:rPr>
                <w:sz w:val="22"/>
                <w:szCs w:val="22"/>
                <w:lang w:val="en-GB"/>
              </w:rPr>
              <w:t xml:space="preserve">, Karl Safi, Scott D </w:t>
            </w:r>
            <w:proofErr w:type="spellStart"/>
            <w:r w:rsidRPr="00880087">
              <w:rPr>
                <w:sz w:val="22"/>
                <w:szCs w:val="22"/>
                <w:lang w:val="en-GB"/>
              </w:rPr>
              <w:t>Nodder</w:t>
            </w:r>
            <w:proofErr w:type="spellEnd"/>
          </w:p>
        </w:tc>
      </w:tr>
      <w:tr w:rsidR="008D563A" w:rsidRPr="0017567B" w14:paraId="6F12C800" w14:textId="77777777" w:rsidTr="00FC53DF">
        <w:tc>
          <w:tcPr>
            <w:tcW w:w="2988" w:type="dxa"/>
          </w:tcPr>
          <w:p w14:paraId="27624F1D"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Organization associated with the data</w:t>
            </w:r>
          </w:p>
        </w:tc>
        <w:tc>
          <w:tcPr>
            <w:tcW w:w="7020" w:type="dxa"/>
          </w:tcPr>
          <w:p w14:paraId="0181E3F4" w14:textId="25C9259E" w:rsidR="008D563A" w:rsidRPr="00880087" w:rsidRDefault="00FD1535" w:rsidP="006224DE">
            <w:pPr>
              <w:pStyle w:val="NormalWeb"/>
              <w:contextualSpacing/>
              <w:rPr>
                <w:sz w:val="22"/>
                <w:szCs w:val="22"/>
                <w:lang w:val="en-GB"/>
              </w:rPr>
            </w:pPr>
            <w:r w:rsidRPr="00880087">
              <w:rPr>
                <w:sz w:val="22"/>
                <w:szCs w:val="22"/>
                <w:lang w:val="en-GB"/>
              </w:rPr>
              <w:t>National Institute of Water and Atmospheric research (NIWA)</w:t>
            </w:r>
          </w:p>
        </w:tc>
      </w:tr>
      <w:tr w:rsidR="00FC53DF" w:rsidRPr="0017567B" w14:paraId="7E74E224" w14:textId="77777777" w:rsidTr="00FC53DF">
        <w:tc>
          <w:tcPr>
            <w:tcW w:w="2988" w:type="dxa"/>
          </w:tcPr>
          <w:p w14:paraId="3E8FA954"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285FCE2A" w14:textId="317AEA78" w:rsidR="00FC53DF" w:rsidRPr="00880087" w:rsidRDefault="00FD1535" w:rsidP="00FD1535">
            <w:pPr>
              <w:autoSpaceDE w:val="0"/>
              <w:autoSpaceDN w:val="0"/>
              <w:adjustRightInd w:val="0"/>
              <w:rPr>
                <w:sz w:val="22"/>
                <w:szCs w:val="22"/>
                <w:lang w:val="en-GB"/>
              </w:rPr>
            </w:pPr>
            <w:r w:rsidRPr="00880087">
              <w:rPr>
                <w:sz w:val="22"/>
                <w:szCs w:val="22"/>
                <w:lang w:val="en-GB"/>
              </w:rPr>
              <w:t xml:space="preserve">Scott D Nodder - </w:t>
            </w:r>
            <w:r w:rsidRPr="00880087">
              <w:rPr>
                <w:sz w:val="22"/>
                <w:szCs w:val="22"/>
                <w:lang w:val="en-GB"/>
              </w:rPr>
              <w:t>New</w:t>
            </w:r>
            <w:r w:rsidRPr="00880087">
              <w:rPr>
                <w:sz w:val="22"/>
                <w:szCs w:val="22"/>
                <w:lang w:val="en-GB"/>
              </w:rPr>
              <w:t xml:space="preserve"> </w:t>
            </w:r>
            <w:r w:rsidRPr="00880087">
              <w:rPr>
                <w:sz w:val="22"/>
                <w:szCs w:val="22"/>
                <w:lang w:val="en-GB"/>
              </w:rPr>
              <w:t>Zealand Ministry of Business, Innovation and Employment that funded this research through the Strategic Science Investment Funding to the National Coasts Oceans Centre</w:t>
            </w:r>
          </w:p>
        </w:tc>
      </w:tr>
      <w:tr w:rsidR="008D563A" w:rsidRPr="0017567B" w14:paraId="09FB3771" w14:textId="77777777" w:rsidTr="00FC53DF">
        <w:tc>
          <w:tcPr>
            <w:tcW w:w="2988" w:type="dxa"/>
          </w:tcPr>
          <w:p w14:paraId="65148AD1"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601E6AFC" w14:textId="35EADDBD" w:rsidR="008D563A" w:rsidRPr="00880087" w:rsidRDefault="00DC5F47" w:rsidP="00BE3E9D">
            <w:pPr>
              <w:pStyle w:val="NormalWeb"/>
              <w:contextualSpacing/>
              <w:rPr>
                <w:sz w:val="22"/>
                <w:szCs w:val="22"/>
                <w:lang w:val="en-GB"/>
              </w:rPr>
            </w:pPr>
            <w:hyperlink r:id="rId8" w:history="1">
              <w:r w:rsidR="00FC53DF" w:rsidRPr="00880087">
                <w:rPr>
                  <w:sz w:val="22"/>
                  <w:szCs w:val="22"/>
                  <w:lang w:val="en-GB"/>
                </w:rPr>
                <w:t>CCO</w:t>
              </w:r>
            </w:hyperlink>
            <w:r w:rsidR="00FC53DF" w:rsidRPr="00880087">
              <w:rPr>
                <w:sz w:val="22"/>
                <w:szCs w:val="22"/>
                <w:lang w:val="en-GB"/>
              </w:rPr>
              <w:t xml:space="preserve"> </w:t>
            </w:r>
          </w:p>
        </w:tc>
      </w:tr>
      <w:tr w:rsidR="008D563A" w:rsidRPr="0017567B" w14:paraId="5DE3C19F" w14:textId="77777777" w:rsidTr="00FC53DF">
        <w:tc>
          <w:tcPr>
            <w:tcW w:w="2988" w:type="dxa"/>
          </w:tcPr>
          <w:p w14:paraId="058AA121"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32540F82" w14:textId="4ED68486" w:rsidR="008D563A" w:rsidRPr="00880087" w:rsidRDefault="00FD1535" w:rsidP="00BE3E9D">
            <w:pPr>
              <w:pStyle w:val="NormalWeb"/>
              <w:contextualSpacing/>
              <w:rPr>
                <w:sz w:val="22"/>
                <w:szCs w:val="22"/>
                <w:lang w:val="en-GB"/>
              </w:rPr>
            </w:pPr>
            <w:r w:rsidRPr="00880087">
              <w:rPr>
                <w:sz w:val="22"/>
                <w:szCs w:val="22"/>
                <w:lang w:val="en-GB"/>
              </w:rPr>
              <w:t xml:space="preserve">Campbell Plateau region southeast of New Zealand </w:t>
            </w:r>
            <w:r w:rsidR="00B96C8D" w:rsidRPr="00880087">
              <w:rPr>
                <w:sz w:val="22"/>
                <w:szCs w:val="22"/>
                <w:lang w:val="en-GB"/>
              </w:rPr>
              <w:t xml:space="preserve">(SW Pacific). </w:t>
            </w:r>
            <w:r w:rsidRPr="00880087">
              <w:rPr>
                <w:sz w:val="22"/>
                <w:szCs w:val="22"/>
                <w:lang w:val="en-GB"/>
              </w:rPr>
              <w:t xml:space="preserve"> </w:t>
            </w:r>
          </w:p>
        </w:tc>
      </w:tr>
      <w:tr w:rsidR="008D563A" w:rsidRPr="0017567B" w14:paraId="364D7A7F" w14:textId="77777777" w:rsidTr="00FC53DF">
        <w:tc>
          <w:tcPr>
            <w:tcW w:w="2988" w:type="dxa"/>
          </w:tcPr>
          <w:p w14:paraId="0587D0F9"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46689CA0" w14:textId="6A3BE98F" w:rsidR="008D563A" w:rsidRPr="00880087" w:rsidRDefault="00B96C8D" w:rsidP="00B347EA">
            <w:pPr>
              <w:pStyle w:val="NormalWeb"/>
              <w:contextualSpacing/>
              <w:rPr>
                <w:sz w:val="22"/>
                <w:szCs w:val="22"/>
                <w:lang w:val="en-GB"/>
              </w:rPr>
            </w:pPr>
            <w:r w:rsidRPr="00880087">
              <w:rPr>
                <w:sz w:val="22"/>
                <w:szCs w:val="22"/>
                <w:lang w:val="en-GB"/>
              </w:rPr>
              <w:t xml:space="preserve">Campbell Plateau and the Subantarctic Basin - Latitude -49,20 S to -54,25 S; Longitude 166,76 E to 176,82 E </w:t>
            </w:r>
          </w:p>
        </w:tc>
      </w:tr>
      <w:tr w:rsidR="008D563A" w:rsidRPr="0017567B" w14:paraId="0D7BD4A0" w14:textId="77777777" w:rsidTr="00FC53DF">
        <w:tc>
          <w:tcPr>
            <w:tcW w:w="2988" w:type="dxa"/>
          </w:tcPr>
          <w:p w14:paraId="556121D8"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0A5C2ECB" w14:textId="0BF80A12" w:rsidR="008D563A" w:rsidRPr="00880087" w:rsidRDefault="00B96C8D" w:rsidP="002C2CAD">
            <w:pPr>
              <w:pStyle w:val="NormalWeb"/>
              <w:contextualSpacing/>
              <w:rPr>
                <w:sz w:val="22"/>
                <w:szCs w:val="22"/>
                <w:lang w:val="en-GB"/>
              </w:rPr>
            </w:pPr>
            <w:r w:rsidRPr="00880087">
              <w:rPr>
                <w:sz w:val="22"/>
                <w:szCs w:val="22"/>
                <w:lang w:val="en-GB"/>
              </w:rPr>
              <w:t xml:space="preserve">19/03/2017 </w:t>
            </w:r>
          </w:p>
        </w:tc>
      </w:tr>
      <w:tr w:rsidR="008D563A" w:rsidRPr="0017567B" w14:paraId="27C56C18" w14:textId="77777777" w:rsidTr="00FC53DF">
        <w:tc>
          <w:tcPr>
            <w:tcW w:w="2988" w:type="dxa"/>
          </w:tcPr>
          <w:p w14:paraId="6298BE69"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18CDBC81" w14:textId="0BDCDCCA" w:rsidR="008D563A" w:rsidRPr="00880087" w:rsidRDefault="00B96C8D" w:rsidP="00CC7294">
            <w:pPr>
              <w:pStyle w:val="NormalWeb"/>
              <w:contextualSpacing/>
              <w:rPr>
                <w:sz w:val="22"/>
                <w:szCs w:val="22"/>
                <w:lang w:val="en-GB"/>
              </w:rPr>
            </w:pPr>
            <w:r w:rsidRPr="00880087">
              <w:rPr>
                <w:sz w:val="22"/>
                <w:szCs w:val="22"/>
                <w:lang w:val="en-GB"/>
              </w:rPr>
              <w:t>29/03/2017</w:t>
            </w:r>
          </w:p>
        </w:tc>
      </w:tr>
      <w:tr w:rsidR="008D563A" w:rsidRPr="0017567B" w14:paraId="74202993" w14:textId="77777777" w:rsidTr="00FC53DF">
        <w:tc>
          <w:tcPr>
            <w:tcW w:w="2988" w:type="dxa"/>
          </w:tcPr>
          <w:p w14:paraId="5BD09648"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156876B8" w14:textId="77777777" w:rsidR="0016006D" w:rsidRPr="00880087" w:rsidRDefault="002901BB" w:rsidP="0016006D">
            <w:pPr>
              <w:contextualSpacing/>
              <w:rPr>
                <w:sz w:val="22"/>
                <w:szCs w:val="22"/>
                <w:lang w:val="en-GB"/>
              </w:rPr>
            </w:pPr>
            <w:r w:rsidRPr="00880087">
              <w:rPr>
                <w:sz w:val="22"/>
                <w:szCs w:val="22"/>
                <w:lang w:val="en-GB"/>
              </w:rPr>
              <w:t xml:space="preserve">In this </w:t>
            </w:r>
            <w:r w:rsidR="00660D59" w:rsidRPr="00880087">
              <w:rPr>
                <w:sz w:val="22"/>
                <w:szCs w:val="22"/>
                <w:lang w:val="en-GB"/>
              </w:rPr>
              <w:t xml:space="preserve">field </w:t>
            </w:r>
            <w:r w:rsidRPr="00880087">
              <w:rPr>
                <w:sz w:val="22"/>
                <w:szCs w:val="22"/>
                <w:lang w:val="en-GB"/>
              </w:rPr>
              <w:t xml:space="preserve">study we present results of observations and experiments carried out along two </w:t>
            </w:r>
            <w:proofErr w:type="gramStart"/>
            <w:r w:rsidRPr="00880087">
              <w:rPr>
                <w:sz w:val="22"/>
                <w:szCs w:val="22"/>
                <w:lang w:val="en-GB"/>
              </w:rPr>
              <w:t>open-ocean</w:t>
            </w:r>
            <w:proofErr w:type="gramEnd"/>
            <w:r w:rsidRPr="00880087">
              <w:rPr>
                <w:sz w:val="22"/>
                <w:szCs w:val="22"/>
                <w:lang w:val="en-GB"/>
              </w:rPr>
              <w:t xml:space="preserve"> transects in Subantarctic waters across the Campbell Plateau, southeast of New Zealand</w:t>
            </w:r>
            <w:r w:rsidRPr="00880087">
              <w:rPr>
                <w:sz w:val="22"/>
                <w:szCs w:val="22"/>
                <w:lang w:val="en-GB"/>
              </w:rPr>
              <w:t xml:space="preserve"> during the Campbell Plateau physical oceanography voyage (TAN1702) in austral autumn of 2017</w:t>
            </w:r>
            <w:r w:rsidRPr="00880087">
              <w:rPr>
                <w:sz w:val="22"/>
                <w:szCs w:val="22"/>
                <w:lang w:val="en-GB"/>
              </w:rPr>
              <w:t xml:space="preserve">. </w:t>
            </w:r>
            <w:r w:rsidR="00660D59" w:rsidRPr="00880087">
              <w:rPr>
                <w:sz w:val="22"/>
                <w:szCs w:val="22"/>
                <w:lang w:val="en-GB"/>
              </w:rPr>
              <w:t>CTD casts were conducted at 56 stations distributed along two north-south transects crossing the Campbell Plateau (&lt;500 m isobath) and the Subantarctic Basin (&gt;1000 m) to the south (</w:t>
            </w:r>
            <w:hyperlink r:id="rId9" w:history="1">
              <w:r w:rsidR="00660D59" w:rsidRPr="00880087">
                <w:rPr>
                  <w:sz w:val="22"/>
                  <w:szCs w:val="22"/>
                  <w:lang w:val="en-GB"/>
                </w:rPr>
                <w:t>https://doi.pangaea.de/10.1594/PANGAEA.904458</w:t>
              </w:r>
            </w:hyperlink>
            <w:r w:rsidR="00660D59" w:rsidRPr="00880087">
              <w:rPr>
                <w:sz w:val="22"/>
                <w:szCs w:val="22"/>
                <w:lang w:val="en-GB"/>
              </w:rPr>
              <w:t xml:space="preserve">). </w:t>
            </w:r>
          </w:p>
          <w:p w14:paraId="6C74C19F" w14:textId="77777777" w:rsidR="0016006D" w:rsidRPr="00880087" w:rsidRDefault="0016006D" w:rsidP="0016006D">
            <w:pPr>
              <w:contextualSpacing/>
              <w:rPr>
                <w:sz w:val="22"/>
                <w:szCs w:val="22"/>
                <w:lang w:val="en-GB"/>
              </w:rPr>
            </w:pPr>
          </w:p>
          <w:p w14:paraId="6C221F85" w14:textId="5634DD8E" w:rsidR="008D563A" w:rsidRPr="00880087" w:rsidRDefault="00660D59" w:rsidP="0016006D">
            <w:pPr>
              <w:contextualSpacing/>
              <w:rPr>
                <w:sz w:val="22"/>
                <w:szCs w:val="22"/>
                <w:lang w:val="en-GB"/>
              </w:rPr>
            </w:pPr>
            <w:r w:rsidRPr="00880087">
              <w:rPr>
                <w:sz w:val="22"/>
                <w:szCs w:val="22"/>
                <w:lang w:val="en-GB"/>
              </w:rPr>
              <w:t>In the present study we distinguish between a subset of ‘Experimental’ stations (n = 8), where serial</w:t>
            </w:r>
            <w:r w:rsidR="0016006D" w:rsidRPr="00880087">
              <w:rPr>
                <w:sz w:val="22"/>
                <w:szCs w:val="22"/>
                <w:lang w:val="en-GB"/>
              </w:rPr>
              <w:t xml:space="preserve"> </w:t>
            </w:r>
            <w:r w:rsidRPr="00880087">
              <w:rPr>
                <w:sz w:val="22"/>
                <w:szCs w:val="22"/>
                <w:lang w:val="en-GB"/>
              </w:rPr>
              <w:t xml:space="preserve">dilution experiments coupled to high-performance liquid chromatography (HPLC) and flow-cytometry (FCM) analysis were carried out with surface mixed-layer water; and a subset of additional ‘Biomass’ stations (n = 7), where depth-resolved </w:t>
            </w:r>
            <w:proofErr w:type="spellStart"/>
            <w:r w:rsidRPr="00880087">
              <w:rPr>
                <w:sz w:val="22"/>
                <w:szCs w:val="22"/>
                <w:lang w:val="en-GB"/>
              </w:rPr>
              <w:t>physico</w:t>
            </w:r>
            <w:proofErr w:type="spellEnd"/>
            <w:r w:rsidRPr="00880087">
              <w:rPr>
                <w:sz w:val="22"/>
                <w:szCs w:val="22"/>
                <w:lang w:val="en-GB"/>
              </w:rPr>
              <w:t>-chemical and biological measurements (e.g., nutrients, size-fractionated chlorophyll a (SF-</w:t>
            </w:r>
            <w:proofErr w:type="spellStart"/>
            <w:r w:rsidRPr="00880087">
              <w:rPr>
                <w:sz w:val="22"/>
                <w:szCs w:val="22"/>
                <w:lang w:val="en-GB"/>
              </w:rPr>
              <w:t>Chla</w:t>
            </w:r>
            <w:proofErr w:type="spellEnd"/>
            <w:r w:rsidRPr="00880087">
              <w:rPr>
                <w:sz w:val="22"/>
                <w:szCs w:val="22"/>
                <w:lang w:val="en-GB"/>
              </w:rPr>
              <w:t xml:space="preserve">), optical microscopy, FCM and HPLC) were also undertaken throughout the euphotic zone. ‘Experimental’ stations were used to characterize phytoplankton group-specific growth and grazing rates and associated carbon production and microzooplankton consumption dynamics in surface-mixed layer waters </w:t>
            </w:r>
            <w:r w:rsidR="00037E36" w:rsidRPr="00880087">
              <w:rPr>
                <w:sz w:val="22"/>
                <w:szCs w:val="22"/>
                <w:lang w:val="en-GB"/>
              </w:rPr>
              <w:t xml:space="preserve">(10 m) </w:t>
            </w:r>
            <w:r w:rsidRPr="00880087">
              <w:rPr>
                <w:sz w:val="22"/>
                <w:szCs w:val="22"/>
                <w:lang w:val="en-GB"/>
              </w:rPr>
              <w:t>On-plateau (n = 5) and Off-plateau (n = 3) with ‘Biomass’ stations providing a broader context of the environmental conditions and phytoplankton biomass and taxonomic composition across the region.</w:t>
            </w:r>
            <w:r w:rsidR="008D563A" w:rsidRPr="00880087">
              <w:rPr>
                <w:sz w:val="22"/>
                <w:szCs w:val="22"/>
                <w:lang w:val="en-GB"/>
              </w:rPr>
              <w:t xml:space="preserve"> </w:t>
            </w:r>
          </w:p>
        </w:tc>
      </w:tr>
      <w:tr w:rsidR="008D563A" w:rsidRPr="0017567B" w14:paraId="5ECD2F77" w14:textId="77777777" w:rsidTr="00FC53DF">
        <w:tc>
          <w:tcPr>
            <w:tcW w:w="2988" w:type="dxa"/>
          </w:tcPr>
          <w:p w14:paraId="10E7DAC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02CB32E7" w14:textId="12446AEF" w:rsidR="00037E36" w:rsidRPr="00D20CF7" w:rsidRDefault="00037E36" w:rsidP="00037E36">
            <w:pPr>
              <w:autoSpaceDE w:val="0"/>
              <w:autoSpaceDN w:val="0"/>
              <w:adjustRightInd w:val="0"/>
              <w:rPr>
                <w:sz w:val="22"/>
                <w:szCs w:val="22"/>
                <w:lang w:val="en-GB"/>
              </w:rPr>
            </w:pPr>
            <w:r w:rsidRPr="00D20CF7">
              <w:rPr>
                <w:sz w:val="22"/>
                <w:szCs w:val="22"/>
                <w:lang w:val="en-GB"/>
              </w:rPr>
              <w:t xml:space="preserve">Water column temperature, salinity, and dissolved oxygen were measured using a Seabird Electronics (SBE) 911plus CTD and a 24 x 10‐L SBE32 rosette water sampler. The CTD sensor was configured with SBE 3plus, SBE 4, and SBE 43 dual sensors for the parameters above, a </w:t>
            </w:r>
            <w:proofErr w:type="spellStart"/>
            <w:r w:rsidRPr="00D20CF7">
              <w:rPr>
                <w:sz w:val="22"/>
                <w:szCs w:val="22"/>
                <w:lang w:val="en-GB"/>
              </w:rPr>
              <w:t>Seapoint</w:t>
            </w:r>
            <w:proofErr w:type="spellEnd"/>
            <w:r w:rsidRPr="00D20CF7">
              <w:rPr>
                <w:sz w:val="22"/>
                <w:szCs w:val="22"/>
                <w:lang w:val="en-GB"/>
              </w:rPr>
              <w:t xml:space="preserve"> fluorescence sensor, and a photosynthetically active radiation (PAR) sensor (</w:t>
            </w:r>
            <w:proofErr w:type="spellStart"/>
            <w:r w:rsidRPr="00D20CF7">
              <w:rPr>
                <w:sz w:val="22"/>
                <w:szCs w:val="22"/>
                <w:lang w:val="en-GB"/>
              </w:rPr>
              <w:t>Biospherical</w:t>
            </w:r>
            <w:proofErr w:type="spellEnd"/>
            <w:r w:rsidRPr="00D20CF7">
              <w:rPr>
                <w:sz w:val="22"/>
                <w:szCs w:val="22"/>
                <w:lang w:val="en-GB"/>
              </w:rPr>
              <w:t xml:space="preserve"> Instruments QCP‐2300L‐HP).</w:t>
            </w:r>
          </w:p>
          <w:p w14:paraId="635D1132" w14:textId="77777777" w:rsidR="00037E36" w:rsidRPr="00D20CF7" w:rsidRDefault="00037E36" w:rsidP="00037E36">
            <w:pPr>
              <w:autoSpaceDE w:val="0"/>
              <w:autoSpaceDN w:val="0"/>
              <w:adjustRightInd w:val="0"/>
              <w:rPr>
                <w:sz w:val="22"/>
                <w:szCs w:val="22"/>
                <w:lang w:val="en-GB"/>
              </w:rPr>
            </w:pPr>
            <w:r w:rsidRPr="00D20CF7">
              <w:rPr>
                <w:sz w:val="22"/>
                <w:szCs w:val="22"/>
                <w:lang w:val="en-GB"/>
              </w:rPr>
              <w:t>Serial dilution experiments were prepared and incubated as described in Gutiérrez-Rodríguez et al. (2020) (</w:t>
            </w:r>
            <w:hyperlink r:id="rId10" w:history="1">
              <w:r w:rsidRPr="00D20CF7">
                <w:rPr>
                  <w:sz w:val="22"/>
                  <w:szCs w:val="22"/>
                  <w:lang w:val="en-GB"/>
                </w:rPr>
                <w:t>https://doi.org/10.1029/2019JC015550</w:t>
              </w:r>
            </w:hyperlink>
            <w:r w:rsidRPr="00D20CF7">
              <w:rPr>
                <w:sz w:val="22"/>
                <w:szCs w:val="22"/>
                <w:lang w:val="en-GB"/>
              </w:rPr>
              <w:t xml:space="preserve">). </w:t>
            </w:r>
            <w:r w:rsidRPr="00D20CF7">
              <w:rPr>
                <w:sz w:val="22"/>
                <w:szCs w:val="22"/>
                <w:lang w:val="en-GB"/>
              </w:rPr>
              <w:t xml:space="preserve">Bottles were incubated for 24-hr under </w:t>
            </w:r>
            <w:r w:rsidRPr="00880087">
              <w:rPr>
                <w:sz w:val="22"/>
                <w:szCs w:val="22"/>
                <w:lang w:val="en-GB"/>
              </w:rPr>
              <w:t>simulated</w:t>
            </w:r>
            <w:r w:rsidRPr="00D20CF7">
              <w:rPr>
                <w:sz w:val="22"/>
                <w:szCs w:val="22"/>
                <w:lang w:val="en-GB"/>
              </w:rPr>
              <w:t xml:space="preserve"> surface mixed-layer temperature and irradiance levels. Initial and final samples were taken for HPLC and FCM analysis following the procedure described above. Initial samples were taken in duplicate and triplicate, respectively.</w:t>
            </w:r>
          </w:p>
          <w:p w14:paraId="29C0A6D6" w14:textId="7A72D8EE" w:rsidR="008D563A" w:rsidRPr="00D20CF7" w:rsidRDefault="008D563A" w:rsidP="00FC53DF">
            <w:pPr>
              <w:contextualSpacing/>
              <w:rPr>
                <w:sz w:val="22"/>
                <w:szCs w:val="22"/>
                <w:lang w:val="en-GB"/>
              </w:rPr>
            </w:pPr>
          </w:p>
        </w:tc>
      </w:tr>
      <w:tr w:rsidR="008D563A" w:rsidRPr="0017567B" w14:paraId="39BC7824" w14:textId="77777777" w:rsidTr="00FC53DF">
        <w:tc>
          <w:tcPr>
            <w:tcW w:w="2988" w:type="dxa"/>
          </w:tcPr>
          <w:p w14:paraId="00A2CC44"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14:paraId="0D4D895F" w14:textId="77777777" w:rsidR="002A689E" w:rsidRPr="00880087" w:rsidRDefault="002A689E" w:rsidP="002A689E">
            <w:pPr>
              <w:autoSpaceDE w:val="0"/>
              <w:autoSpaceDN w:val="0"/>
              <w:adjustRightInd w:val="0"/>
              <w:rPr>
                <w:sz w:val="22"/>
                <w:szCs w:val="22"/>
                <w:lang w:val="en-GB"/>
              </w:rPr>
            </w:pPr>
            <w:r w:rsidRPr="00880087">
              <w:rPr>
                <w:b/>
                <w:bCs/>
                <w:sz w:val="22"/>
                <w:szCs w:val="22"/>
                <w:lang w:val="en-GB"/>
              </w:rPr>
              <w:t>HPLC analysis</w:t>
            </w:r>
            <w:r w:rsidRPr="00880087">
              <w:rPr>
                <w:sz w:val="22"/>
                <w:szCs w:val="22"/>
                <w:lang w:val="en-GB"/>
              </w:rPr>
              <w:t xml:space="preserve"> - For HPLC, 1.7-2-L seawater samples were vacuum-filtered onto 25 mm GFF filters. Filters were dry-blotted, flash-frozen and kept at -80 ◦C until HPLC analysis in the lab following details in </w:t>
            </w:r>
            <w:proofErr w:type="spellStart"/>
            <w:r w:rsidRPr="00880087">
              <w:rPr>
                <w:sz w:val="22"/>
                <w:szCs w:val="22"/>
                <w:lang w:val="en-GB"/>
              </w:rPr>
              <w:t>Latasa</w:t>
            </w:r>
            <w:proofErr w:type="spellEnd"/>
            <w:r w:rsidRPr="00880087">
              <w:rPr>
                <w:sz w:val="22"/>
                <w:szCs w:val="22"/>
                <w:lang w:val="en-GB"/>
              </w:rPr>
              <w:t xml:space="preserve"> et al. (2022). Pigments were extracted in 90% acetone, and injected onto an Agilent (</w:t>
            </w:r>
            <w:proofErr w:type="spellStart"/>
            <w:r w:rsidRPr="00880087">
              <w:rPr>
                <w:sz w:val="22"/>
                <w:szCs w:val="22"/>
                <w:lang w:val="en-GB"/>
              </w:rPr>
              <w:t>Waldbronn</w:t>
            </w:r>
            <w:proofErr w:type="spellEnd"/>
            <w:r w:rsidRPr="00880087">
              <w:rPr>
                <w:sz w:val="22"/>
                <w:szCs w:val="22"/>
                <w:lang w:val="en-GB"/>
              </w:rPr>
              <w:t xml:space="preserve">, Germany) HPLC 1200 system. Absorption signals were recorded at 474 nm and 664 nm for carotenoids and chlorophylls, </w:t>
            </w:r>
            <w:r w:rsidRPr="00880087">
              <w:rPr>
                <w:sz w:val="22"/>
                <w:szCs w:val="22"/>
                <w:lang w:val="en-GB"/>
              </w:rPr>
              <w:lastRenderedPageBreak/>
              <w:t>respectively. The separation method was based on Zapata et al. (2000) with minor modifications.</w:t>
            </w:r>
          </w:p>
          <w:p w14:paraId="021EF5A3" w14:textId="3C2BE704" w:rsidR="00A51963" w:rsidRPr="00880087" w:rsidRDefault="002A689E" w:rsidP="00A51963">
            <w:pPr>
              <w:autoSpaceDE w:val="0"/>
              <w:autoSpaceDN w:val="0"/>
              <w:adjustRightInd w:val="0"/>
              <w:rPr>
                <w:sz w:val="22"/>
                <w:szCs w:val="22"/>
                <w:lang w:val="en-GB"/>
              </w:rPr>
            </w:pPr>
            <w:r w:rsidRPr="00880087">
              <w:rPr>
                <w:b/>
                <w:bCs/>
                <w:sz w:val="22"/>
                <w:szCs w:val="22"/>
              </w:rPr>
              <w:t xml:space="preserve">FCM </w:t>
            </w:r>
            <w:r w:rsidR="00AD7FA9" w:rsidRPr="00880087">
              <w:rPr>
                <w:b/>
                <w:bCs/>
                <w:sz w:val="22"/>
                <w:szCs w:val="22"/>
              </w:rPr>
              <w:t>analysis</w:t>
            </w:r>
            <w:r w:rsidRPr="00880087">
              <w:rPr>
                <w:sz w:val="22"/>
                <w:szCs w:val="22"/>
              </w:rPr>
              <w:t xml:space="preserve">- </w:t>
            </w:r>
            <w:r w:rsidR="00A51963" w:rsidRPr="00880087">
              <w:rPr>
                <w:sz w:val="22"/>
                <w:szCs w:val="22"/>
                <w:lang w:val="en-GB"/>
              </w:rPr>
              <w:t xml:space="preserve">For FCM, duplicated 1.5 mL seawater samples were preserved with a solution containing glutaraldehyde (25% sigma) and </w:t>
            </w:r>
            <w:proofErr w:type="spellStart"/>
            <w:r w:rsidR="00A51963" w:rsidRPr="00880087">
              <w:rPr>
                <w:sz w:val="22"/>
                <w:szCs w:val="22"/>
                <w:lang w:val="en-GB"/>
              </w:rPr>
              <w:t>pluronic</w:t>
            </w:r>
            <w:proofErr w:type="spellEnd"/>
            <w:r w:rsidR="00A51963" w:rsidRPr="00880087">
              <w:rPr>
                <w:sz w:val="22"/>
                <w:szCs w:val="22"/>
                <w:lang w:val="en-GB"/>
              </w:rPr>
              <w:t xml:space="preserve"> acid (10% Sigma) at a 9:1 proportion (Marie et al. 2014), flash-frozen in liquid nitrogen and stored at -80ÅãC. Samples were </w:t>
            </w:r>
            <w:proofErr w:type="spellStart"/>
            <w:r w:rsidR="00A51963" w:rsidRPr="00880087">
              <w:rPr>
                <w:sz w:val="22"/>
                <w:szCs w:val="22"/>
                <w:lang w:val="en-GB"/>
              </w:rPr>
              <w:t>analyzed</w:t>
            </w:r>
            <w:proofErr w:type="spellEnd"/>
            <w:r w:rsidR="00A51963" w:rsidRPr="00880087">
              <w:rPr>
                <w:sz w:val="22"/>
                <w:szCs w:val="22"/>
                <w:lang w:val="en-GB"/>
              </w:rPr>
              <w:t xml:space="preserve"> with a BD </w:t>
            </w:r>
            <w:proofErr w:type="spellStart"/>
            <w:r w:rsidR="00A51963" w:rsidRPr="00880087">
              <w:rPr>
                <w:sz w:val="22"/>
                <w:szCs w:val="22"/>
                <w:lang w:val="en-GB"/>
              </w:rPr>
              <w:t>FACSCalibur</w:t>
            </w:r>
            <w:proofErr w:type="spellEnd"/>
            <w:r w:rsidR="00A51963" w:rsidRPr="00880087">
              <w:rPr>
                <w:sz w:val="22"/>
                <w:szCs w:val="22"/>
                <w:lang w:val="en-GB"/>
              </w:rPr>
              <w:t xml:space="preserve"> instrument and </w:t>
            </w:r>
            <w:proofErr w:type="spellStart"/>
            <w:r w:rsidR="00A51963" w:rsidRPr="00880087">
              <w:rPr>
                <w:sz w:val="22"/>
                <w:szCs w:val="22"/>
                <w:lang w:val="en-GB"/>
              </w:rPr>
              <w:t>Synechococcus</w:t>
            </w:r>
            <w:proofErr w:type="spellEnd"/>
            <w:r w:rsidR="00A51963" w:rsidRPr="00880087">
              <w:rPr>
                <w:sz w:val="22"/>
                <w:szCs w:val="22"/>
                <w:lang w:val="en-GB"/>
              </w:rPr>
              <w:t xml:space="preserve"> (SYN) and picoeukaryotes (PEUK) cells quantified using </w:t>
            </w:r>
            <w:proofErr w:type="spellStart"/>
            <w:r w:rsidR="00A51963" w:rsidRPr="00880087">
              <w:rPr>
                <w:sz w:val="22"/>
                <w:szCs w:val="22"/>
                <w:lang w:val="en-GB"/>
              </w:rPr>
              <w:t>TrucountTM</w:t>
            </w:r>
            <w:proofErr w:type="spellEnd"/>
            <w:r w:rsidR="00A51963" w:rsidRPr="00880087">
              <w:rPr>
                <w:sz w:val="22"/>
                <w:szCs w:val="22"/>
                <w:lang w:val="en-GB"/>
              </w:rPr>
              <w:t xml:space="preserve"> beads (Becton Dickinson, Mountain View, CA) as described in Hall and Safi (2001). </w:t>
            </w:r>
          </w:p>
          <w:p w14:paraId="233C47E2" w14:textId="7D0FEE26" w:rsidR="002A689E" w:rsidRPr="00880087" w:rsidRDefault="002A689E" w:rsidP="002A689E">
            <w:pPr>
              <w:autoSpaceDE w:val="0"/>
              <w:autoSpaceDN w:val="0"/>
              <w:adjustRightInd w:val="0"/>
              <w:rPr>
                <w:sz w:val="22"/>
                <w:szCs w:val="22"/>
                <w:lang w:val="en-GB"/>
              </w:rPr>
            </w:pPr>
            <w:r w:rsidRPr="00880087">
              <w:rPr>
                <w:b/>
                <w:bCs/>
                <w:sz w:val="22"/>
                <w:szCs w:val="22"/>
                <w:lang w:val="en-GB"/>
              </w:rPr>
              <w:t>Apparent growth rates (k, day</w:t>
            </w:r>
            <w:r w:rsidRPr="00880087">
              <w:rPr>
                <w:b/>
                <w:bCs/>
                <w:sz w:val="22"/>
                <w:szCs w:val="22"/>
                <w:vertAlign w:val="superscript"/>
                <w:lang w:val="en-GB"/>
              </w:rPr>
              <w:t>-1</w:t>
            </w:r>
            <w:r w:rsidRPr="00880087">
              <w:rPr>
                <w:b/>
                <w:bCs/>
                <w:sz w:val="22"/>
                <w:szCs w:val="22"/>
                <w:lang w:val="en-GB"/>
              </w:rPr>
              <w:t>)</w:t>
            </w:r>
            <w:r w:rsidRPr="00880087">
              <w:rPr>
                <w:sz w:val="22"/>
                <w:szCs w:val="22"/>
                <w:lang w:val="en-GB"/>
              </w:rPr>
              <w:t xml:space="preserve"> - </w:t>
            </w:r>
            <w:r w:rsidRPr="00880087">
              <w:rPr>
                <w:sz w:val="22"/>
                <w:szCs w:val="22"/>
                <w:lang w:val="en-GB"/>
              </w:rPr>
              <w:t>Phytoplankton apparent growth rates k in each incubation bottle were estimated from changes between the initial (N</w:t>
            </w:r>
            <w:r w:rsidRPr="00880087">
              <w:rPr>
                <w:sz w:val="22"/>
                <w:szCs w:val="22"/>
                <w:vertAlign w:val="subscript"/>
                <w:lang w:val="en-GB"/>
              </w:rPr>
              <w:t>0</w:t>
            </w:r>
            <w:r w:rsidRPr="00880087">
              <w:rPr>
                <w:sz w:val="22"/>
                <w:szCs w:val="22"/>
                <w:lang w:val="en-GB"/>
              </w:rPr>
              <w:t>) and final (</w:t>
            </w:r>
            <w:proofErr w:type="spellStart"/>
            <w:r w:rsidRPr="00880087">
              <w:rPr>
                <w:sz w:val="22"/>
                <w:szCs w:val="22"/>
                <w:lang w:val="en-GB"/>
              </w:rPr>
              <w:t>Nt</w:t>
            </w:r>
            <w:proofErr w:type="spellEnd"/>
            <w:r w:rsidRPr="00880087">
              <w:rPr>
                <w:sz w:val="22"/>
                <w:szCs w:val="22"/>
                <w:lang w:val="en-GB"/>
              </w:rPr>
              <w:t>) pigment concentration and cell abundance assuming exponential growth and loss processes during the incubation time (t), following the equation: k (day</w:t>
            </w:r>
            <w:r w:rsidRPr="00880087">
              <w:rPr>
                <w:sz w:val="22"/>
                <w:szCs w:val="22"/>
                <w:vertAlign w:val="superscript"/>
                <w:lang w:val="en-GB"/>
              </w:rPr>
              <w:t>−1</w:t>
            </w:r>
            <w:r w:rsidRPr="00880087">
              <w:rPr>
                <w:sz w:val="22"/>
                <w:szCs w:val="22"/>
                <w:lang w:val="en-GB"/>
              </w:rPr>
              <w:t>) = (1/</w:t>
            </w:r>
            <w:proofErr w:type="gramStart"/>
            <w:r w:rsidRPr="00880087">
              <w:rPr>
                <w:sz w:val="22"/>
                <w:szCs w:val="22"/>
                <w:lang w:val="en-GB"/>
              </w:rPr>
              <w:t>t)x</w:t>
            </w:r>
            <w:proofErr w:type="gramEnd"/>
            <w:r w:rsidRPr="00880087">
              <w:rPr>
                <w:sz w:val="22"/>
                <w:szCs w:val="22"/>
                <w:lang w:val="en-GB"/>
              </w:rPr>
              <w:t xml:space="preserve"> ln(</w:t>
            </w:r>
            <w:proofErr w:type="spellStart"/>
            <w:r w:rsidRPr="00880087">
              <w:rPr>
                <w:sz w:val="22"/>
                <w:szCs w:val="22"/>
                <w:lang w:val="en-GB"/>
              </w:rPr>
              <w:t>Nt</w:t>
            </w:r>
            <w:proofErr w:type="spellEnd"/>
            <w:r w:rsidRPr="00880087">
              <w:rPr>
                <w:sz w:val="22"/>
                <w:szCs w:val="22"/>
                <w:lang w:val="en-GB"/>
              </w:rPr>
              <w:t>/N</w:t>
            </w:r>
            <w:r w:rsidRPr="00880087">
              <w:rPr>
                <w:sz w:val="22"/>
                <w:szCs w:val="22"/>
                <w:vertAlign w:val="subscript"/>
                <w:lang w:val="en-GB"/>
              </w:rPr>
              <w:t>0</w:t>
            </w:r>
            <w:r w:rsidRPr="00880087">
              <w:rPr>
                <w:sz w:val="22"/>
                <w:szCs w:val="22"/>
                <w:lang w:val="en-GB"/>
              </w:rPr>
              <w:t>) x D where D is the dilution factor. Nutrient-amended intrinsic growth rate (</w:t>
            </w:r>
            <w:proofErr w:type="spellStart"/>
            <w:r w:rsidRPr="00880087">
              <w:rPr>
                <w:sz w:val="22"/>
                <w:szCs w:val="22"/>
                <w:lang w:val="en-GB"/>
              </w:rPr>
              <w:t>μ</w:t>
            </w:r>
            <w:proofErr w:type="gramStart"/>
            <w:r w:rsidRPr="00880087">
              <w:rPr>
                <w:sz w:val="22"/>
                <w:szCs w:val="22"/>
                <w:lang w:val="en-GB"/>
              </w:rPr>
              <w:t>nut</w:t>
            </w:r>
            <w:proofErr w:type="spellEnd"/>
            <w:r w:rsidRPr="00880087">
              <w:rPr>
                <w:sz w:val="22"/>
                <w:szCs w:val="22"/>
                <w:lang w:val="en-GB"/>
              </w:rPr>
              <w:t xml:space="preserve"> )</w:t>
            </w:r>
            <w:proofErr w:type="gramEnd"/>
            <w:r w:rsidRPr="00880087">
              <w:rPr>
                <w:sz w:val="22"/>
                <w:szCs w:val="22"/>
                <w:lang w:val="en-GB"/>
              </w:rPr>
              <w:t xml:space="preserve"> was estimated as the y intercept of the linear regression between k and D in the dilution series (n = 5). Microzooplankton grazing rate (m, day</w:t>
            </w:r>
            <w:r w:rsidRPr="00880087">
              <w:rPr>
                <w:sz w:val="22"/>
                <w:szCs w:val="22"/>
                <w:vertAlign w:val="superscript"/>
                <w:lang w:val="en-GB"/>
              </w:rPr>
              <w:t>−1</w:t>
            </w:r>
            <w:r w:rsidRPr="00880087">
              <w:rPr>
                <w:sz w:val="22"/>
                <w:szCs w:val="22"/>
                <w:lang w:val="en-GB"/>
              </w:rPr>
              <w:t xml:space="preserve">) was estimated as the difference between </w:t>
            </w:r>
            <w:proofErr w:type="spellStart"/>
            <w:r w:rsidRPr="00880087">
              <w:rPr>
                <w:sz w:val="22"/>
                <w:szCs w:val="22"/>
                <w:lang w:val="en-GB"/>
              </w:rPr>
              <w:t>μnut</w:t>
            </w:r>
            <w:proofErr w:type="spellEnd"/>
            <w:r w:rsidRPr="00880087">
              <w:rPr>
                <w:sz w:val="22"/>
                <w:szCs w:val="22"/>
                <w:lang w:val="en-GB"/>
              </w:rPr>
              <w:t xml:space="preserve"> and the mean apparent growth rate (</w:t>
            </w:r>
            <w:proofErr w:type="spellStart"/>
            <w:r w:rsidRPr="00880087">
              <w:rPr>
                <w:sz w:val="22"/>
                <w:szCs w:val="22"/>
                <w:lang w:val="en-GB"/>
              </w:rPr>
              <w:t>μ</w:t>
            </w:r>
            <w:r w:rsidRPr="00880087">
              <w:rPr>
                <w:sz w:val="22"/>
                <w:szCs w:val="22"/>
                <w:vertAlign w:val="subscript"/>
                <w:lang w:val="en-GB"/>
              </w:rPr>
              <w:t>nutnet</w:t>
            </w:r>
            <w:proofErr w:type="spellEnd"/>
            <w:r w:rsidRPr="00880087">
              <w:rPr>
                <w:sz w:val="22"/>
                <w:szCs w:val="22"/>
                <w:lang w:val="en-GB"/>
              </w:rPr>
              <w:t xml:space="preserve">) in non-diluted, nutrient-amended bottles (m = </w:t>
            </w:r>
            <w:proofErr w:type="spellStart"/>
            <w:r w:rsidRPr="00880087">
              <w:rPr>
                <w:sz w:val="22"/>
                <w:szCs w:val="22"/>
                <w:lang w:val="en-GB"/>
              </w:rPr>
              <w:t>μ</w:t>
            </w:r>
            <w:r w:rsidRPr="00880087">
              <w:rPr>
                <w:sz w:val="22"/>
                <w:szCs w:val="22"/>
                <w:vertAlign w:val="subscript"/>
                <w:lang w:val="en-GB"/>
              </w:rPr>
              <w:t>nut</w:t>
            </w:r>
            <w:proofErr w:type="spellEnd"/>
            <w:r w:rsidRPr="00880087">
              <w:rPr>
                <w:sz w:val="22"/>
                <w:szCs w:val="22"/>
                <w:lang w:val="en-GB"/>
              </w:rPr>
              <w:t xml:space="preserve"> −</w:t>
            </w:r>
            <w:proofErr w:type="spellStart"/>
            <w:r w:rsidRPr="00880087">
              <w:rPr>
                <w:sz w:val="22"/>
                <w:szCs w:val="22"/>
                <w:lang w:val="en-GB"/>
              </w:rPr>
              <w:t>μ</w:t>
            </w:r>
            <w:r w:rsidRPr="00880087">
              <w:rPr>
                <w:sz w:val="22"/>
                <w:szCs w:val="22"/>
                <w:vertAlign w:val="subscript"/>
                <w:lang w:val="en-GB"/>
              </w:rPr>
              <w:t>nutnet</w:t>
            </w:r>
            <w:proofErr w:type="spellEnd"/>
            <w:r w:rsidRPr="00880087">
              <w:rPr>
                <w:sz w:val="22"/>
                <w:szCs w:val="22"/>
                <w:lang w:val="en-GB"/>
              </w:rPr>
              <w:t xml:space="preserve">). Intrinsic growth rate (μ, </w:t>
            </w:r>
            <w:proofErr w:type="gramStart"/>
            <w:r w:rsidRPr="00880087">
              <w:rPr>
                <w:sz w:val="22"/>
                <w:szCs w:val="22"/>
                <w:lang w:val="en-GB"/>
              </w:rPr>
              <w:t>day</w:t>
            </w:r>
            <w:r w:rsidRPr="00880087">
              <w:rPr>
                <w:sz w:val="22"/>
                <w:szCs w:val="22"/>
                <w:vertAlign w:val="superscript"/>
                <w:lang w:val="en-GB"/>
              </w:rPr>
              <w:t>−1</w:t>
            </w:r>
            <w:proofErr w:type="gramEnd"/>
            <w:r w:rsidRPr="00880087">
              <w:rPr>
                <w:sz w:val="22"/>
                <w:szCs w:val="22"/>
                <w:lang w:val="en-GB"/>
              </w:rPr>
              <w:t>) was then calculated as the sum between the mean apparent growth rate in non-diluted, unamended bottles (</w:t>
            </w:r>
            <w:proofErr w:type="spellStart"/>
            <w:r w:rsidRPr="00880087">
              <w:rPr>
                <w:sz w:val="22"/>
                <w:szCs w:val="22"/>
                <w:lang w:val="en-GB"/>
              </w:rPr>
              <w:t>μ</w:t>
            </w:r>
            <w:r w:rsidRPr="00880087">
              <w:rPr>
                <w:sz w:val="22"/>
                <w:szCs w:val="22"/>
                <w:vertAlign w:val="subscript"/>
                <w:lang w:val="en-GB"/>
              </w:rPr>
              <w:t>net</w:t>
            </w:r>
            <w:proofErr w:type="spellEnd"/>
            <w:r w:rsidRPr="00880087">
              <w:rPr>
                <w:sz w:val="22"/>
                <w:szCs w:val="22"/>
                <w:lang w:val="en-GB"/>
              </w:rPr>
              <w:t>)</w:t>
            </w:r>
            <w:r w:rsidRPr="00880087">
              <w:rPr>
                <w:sz w:val="22"/>
                <w:szCs w:val="22"/>
                <w:lang w:val="en-GB"/>
              </w:rPr>
              <w:t xml:space="preserve"> and grazing) (μ = m + </w:t>
            </w:r>
            <w:proofErr w:type="spellStart"/>
            <w:r w:rsidRPr="00880087">
              <w:rPr>
                <w:sz w:val="22"/>
                <w:szCs w:val="22"/>
                <w:lang w:val="en-GB"/>
              </w:rPr>
              <w:t>μ</w:t>
            </w:r>
            <w:r w:rsidRPr="00880087">
              <w:rPr>
                <w:sz w:val="22"/>
                <w:szCs w:val="22"/>
                <w:vertAlign w:val="subscript"/>
                <w:lang w:val="en-GB"/>
              </w:rPr>
              <w:t>net</w:t>
            </w:r>
            <w:proofErr w:type="spellEnd"/>
            <w:r w:rsidRPr="00880087">
              <w:rPr>
                <w:sz w:val="22"/>
                <w:szCs w:val="22"/>
                <w:lang w:val="en-GB"/>
              </w:rPr>
              <w:t xml:space="preserve">). Regional averages of the </w:t>
            </w:r>
            <w:proofErr w:type="gramStart"/>
            <w:r w:rsidRPr="00880087">
              <w:rPr>
                <w:sz w:val="22"/>
                <w:szCs w:val="22"/>
                <w:lang w:val="en-GB"/>
              </w:rPr>
              <w:t>m :</w:t>
            </w:r>
            <w:proofErr w:type="gramEnd"/>
            <w:r w:rsidRPr="00880087">
              <w:rPr>
                <w:sz w:val="22"/>
                <w:szCs w:val="22"/>
                <w:lang w:val="en-GB"/>
              </w:rPr>
              <w:t xml:space="preserve"> μ ratio were calculated first using the arctangent transformed values of the individual experiments and then using the inverse tangent function to transform back the average values (</w:t>
            </w:r>
            <w:proofErr w:type="spellStart"/>
            <w:r w:rsidRPr="00880087">
              <w:rPr>
                <w:sz w:val="22"/>
                <w:szCs w:val="22"/>
                <w:lang w:val="en-GB"/>
              </w:rPr>
              <w:t>Calbet</w:t>
            </w:r>
            <w:proofErr w:type="spellEnd"/>
            <w:r w:rsidRPr="00880087">
              <w:rPr>
                <w:sz w:val="22"/>
                <w:szCs w:val="22"/>
                <w:lang w:val="en-GB"/>
              </w:rPr>
              <w:t xml:space="preserve"> and Landry 2004).</w:t>
            </w:r>
          </w:p>
          <w:p w14:paraId="17FC7F85" w14:textId="2582D78C" w:rsidR="002A689E" w:rsidRPr="00880087" w:rsidRDefault="00AD7FA9" w:rsidP="00D96642">
            <w:pPr>
              <w:autoSpaceDE w:val="0"/>
              <w:autoSpaceDN w:val="0"/>
              <w:adjustRightInd w:val="0"/>
              <w:rPr>
                <w:color w:val="000000"/>
                <w:sz w:val="22"/>
                <w:szCs w:val="22"/>
                <w:lang w:val="en-GB"/>
              </w:rPr>
            </w:pPr>
            <w:proofErr w:type="spellStart"/>
            <w:r w:rsidRPr="00880087">
              <w:rPr>
                <w:b/>
                <w:bCs/>
                <w:sz w:val="22"/>
                <w:szCs w:val="22"/>
                <w:lang w:val="en-GB"/>
              </w:rPr>
              <w:t>Photoacclimation</w:t>
            </w:r>
            <w:proofErr w:type="spellEnd"/>
            <w:r w:rsidRPr="00880087">
              <w:rPr>
                <w:b/>
                <w:bCs/>
                <w:sz w:val="22"/>
                <w:szCs w:val="22"/>
                <w:lang w:val="en-GB"/>
              </w:rPr>
              <w:t xml:space="preserve"> correction factor (Phi)</w:t>
            </w:r>
            <w:r w:rsidRPr="00880087">
              <w:rPr>
                <w:sz w:val="22"/>
                <w:szCs w:val="22"/>
                <w:lang w:val="en-GB"/>
              </w:rPr>
              <w:t xml:space="preserve"> </w:t>
            </w:r>
            <w:r w:rsidR="00D96642" w:rsidRPr="00880087">
              <w:rPr>
                <w:b/>
                <w:bCs/>
                <w:sz w:val="22"/>
                <w:szCs w:val="22"/>
                <w:lang w:val="en-GB"/>
              </w:rPr>
              <w:t>and corrected apparent growth rates (k)</w:t>
            </w:r>
            <w:r w:rsidR="00D96642" w:rsidRPr="00880087">
              <w:rPr>
                <w:sz w:val="22"/>
                <w:szCs w:val="22"/>
                <w:lang w:val="en-GB"/>
              </w:rPr>
              <w:t xml:space="preserve"> </w:t>
            </w:r>
            <w:r w:rsidRPr="00880087">
              <w:rPr>
                <w:sz w:val="22"/>
                <w:szCs w:val="22"/>
                <w:lang w:val="en-GB"/>
              </w:rPr>
              <w:t xml:space="preserve">- The </w:t>
            </w:r>
            <w:proofErr w:type="spellStart"/>
            <w:r w:rsidRPr="00880087">
              <w:rPr>
                <w:sz w:val="22"/>
                <w:szCs w:val="22"/>
                <w:lang w:val="en-GB"/>
              </w:rPr>
              <w:t>photoacclimation</w:t>
            </w:r>
            <w:proofErr w:type="spellEnd"/>
            <w:r w:rsidRPr="00880087">
              <w:rPr>
                <w:sz w:val="22"/>
                <w:szCs w:val="22"/>
                <w:lang w:val="en-GB"/>
              </w:rPr>
              <w:t xml:space="preserve"> factor (Phi) was estimated using cell red fluorescence (FL3) and side scatter (SSC) from FCM initial and final measurements to account for </w:t>
            </w:r>
            <w:proofErr w:type="spellStart"/>
            <w:r w:rsidRPr="00880087">
              <w:rPr>
                <w:sz w:val="22"/>
                <w:szCs w:val="22"/>
                <w:lang w:val="en-GB"/>
              </w:rPr>
              <w:t>photoacclimation</w:t>
            </w:r>
            <w:proofErr w:type="spellEnd"/>
            <w:r w:rsidRPr="00880087">
              <w:rPr>
                <w:sz w:val="22"/>
                <w:szCs w:val="22"/>
                <w:lang w:val="en-GB"/>
              </w:rPr>
              <w:t>-related changes in cell pigment content during incubations</w:t>
            </w:r>
            <w:r w:rsidR="00D96642" w:rsidRPr="00880087">
              <w:rPr>
                <w:sz w:val="22"/>
                <w:szCs w:val="22"/>
                <w:lang w:val="en-GB"/>
              </w:rPr>
              <w:t>. The</w:t>
            </w:r>
            <w:r w:rsidR="00D96642" w:rsidRPr="00880087">
              <w:rPr>
                <w:sz w:val="22"/>
                <w:szCs w:val="22"/>
                <w:lang w:val="en-GB"/>
              </w:rPr>
              <w:t xml:space="preserve"> </w:t>
            </w:r>
            <w:proofErr w:type="spellStart"/>
            <w:r w:rsidR="00D96642" w:rsidRPr="00880087">
              <w:rPr>
                <w:sz w:val="22"/>
                <w:szCs w:val="22"/>
                <w:lang w:val="en-GB"/>
              </w:rPr>
              <w:t>photoacclimation</w:t>
            </w:r>
            <w:proofErr w:type="spellEnd"/>
            <w:r w:rsidR="00D96642" w:rsidRPr="00880087">
              <w:rPr>
                <w:sz w:val="22"/>
                <w:szCs w:val="22"/>
                <w:lang w:val="en-GB"/>
              </w:rPr>
              <w:t xml:space="preserve"> factor</w:t>
            </w:r>
            <w:r w:rsidR="00D96642" w:rsidRPr="00880087">
              <w:rPr>
                <w:sz w:val="22"/>
                <w:szCs w:val="22"/>
                <w:lang w:val="en-GB"/>
              </w:rPr>
              <w:t xml:space="preserve"> </w:t>
            </w:r>
            <w:r w:rsidRPr="00880087">
              <w:rPr>
                <w:sz w:val="22"/>
                <w:szCs w:val="22"/>
                <w:lang w:val="en-GB"/>
              </w:rPr>
              <w:t>(Phi = FL3/</w:t>
            </w:r>
            <w:proofErr w:type="spellStart"/>
            <w:r w:rsidRPr="00880087">
              <w:rPr>
                <w:sz w:val="22"/>
                <w:szCs w:val="22"/>
                <w:lang w:val="en-GB"/>
              </w:rPr>
              <w:t>SSC</w:t>
            </w:r>
            <w:r w:rsidRPr="00880087">
              <w:rPr>
                <w:sz w:val="22"/>
                <w:szCs w:val="22"/>
                <w:vertAlign w:val="subscript"/>
                <w:lang w:val="en-GB"/>
              </w:rPr>
              <w:t>final</w:t>
            </w:r>
            <w:proofErr w:type="spellEnd"/>
            <w:r w:rsidRPr="00880087">
              <w:rPr>
                <w:sz w:val="22"/>
                <w:szCs w:val="22"/>
                <w:lang w:val="en-GB"/>
              </w:rPr>
              <w:t xml:space="preserve"> / FL3/</w:t>
            </w:r>
            <w:proofErr w:type="spellStart"/>
            <w:r w:rsidRPr="00880087">
              <w:rPr>
                <w:sz w:val="22"/>
                <w:szCs w:val="22"/>
                <w:lang w:val="en-GB"/>
              </w:rPr>
              <w:t>SSC</w:t>
            </w:r>
            <w:r w:rsidRPr="00880087">
              <w:rPr>
                <w:sz w:val="22"/>
                <w:szCs w:val="22"/>
                <w:vertAlign w:val="subscript"/>
                <w:lang w:val="en-GB"/>
              </w:rPr>
              <w:t>initial</w:t>
            </w:r>
            <w:proofErr w:type="spellEnd"/>
            <w:r w:rsidRPr="00880087">
              <w:rPr>
                <w:sz w:val="22"/>
                <w:szCs w:val="22"/>
                <w:lang w:val="en-GB"/>
              </w:rPr>
              <w:t xml:space="preserve">) </w:t>
            </w:r>
            <w:r w:rsidR="00D96642" w:rsidRPr="00880087">
              <w:rPr>
                <w:sz w:val="22"/>
                <w:szCs w:val="22"/>
                <w:lang w:val="en-GB"/>
              </w:rPr>
              <w:t>was calculated for PEUK and used to correct the pigment-based apparent growth rates estimated in each</w:t>
            </w:r>
            <w:r w:rsidR="00D96642" w:rsidRPr="00880087">
              <w:rPr>
                <w:sz w:val="22"/>
                <w:szCs w:val="22"/>
                <w:lang w:val="en-GB"/>
              </w:rPr>
              <w:t xml:space="preserve"> </w:t>
            </w:r>
            <w:r w:rsidR="00D96642" w:rsidRPr="00880087">
              <w:rPr>
                <w:sz w:val="22"/>
                <w:szCs w:val="22"/>
                <w:lang w:val="en-GB"/>
              </w:rPr>
              <w:t>bottle following the procedure described in Gutierrez-Rodriguez et al. (2020). Estimated Phi values and</w:t>
            </w:r>
            <w:r w:rsidR="00D96642" w:rsidRPr="00880087">
              <w:rPr>
                <w:sz w:val="22"/>
                <w:szCs w:val="22"/>
                <w:lang w:val="en-GB"/>
              </w:rPr>
              <w:t xml:space="preserve"> </w:t>
            </w:r>
            <w:r w:rsidR="00D96642" w:rsidRPr="00880087">
              <w:rPr>
                <w:sz w:val="22"/>
                <w:szCs w:val="22"/>
                <w:lang w:val="en-GB"/>
              </w:rPr>
              <w:t>corrected apparent growth rates for each group/pigment can be found in https://github.com/agutierrez2001/CampbellPlateau. These corrected k values were then use</w:t>
            </w:r>
            <w:r w:rsidR="00D96642" w:rsidRPr="00880087">
              <w:rPr>
                <w:sz w:val="22"/>
                <w:szCs w:val="22"/>
                <w:lang w:val="en-GB"/>
              </w:rPr>
              <w:t>d</w:t>
            </w:r>
            <w:r w:rsidR="00D96642" w:rsidRPr="00880087">
              <w:rPr>
                <w:sz w:val="22"/>
                <w:szCs w:val="22"/>
                <w:lang w:val="en-GB"/>
              </w:rPr>
              <w:t xml:space="preserve"> to calculate instantaneous growth and grazing</w:t>
            </w:r>
            <w:r w:rsidR="00D96642" w:rsidRPr="00880087">
              <w:rPr>
                <w:sz w:val="22"/>
                <w:szCs w:val="22"/>
                <w:lang w:val="en-GB"/>
              </w:rPr>
              <w:t xml:space="preserve"> </w:t>
            </w:r>
            <w:r w:rsidR="00D96642" w:rsidRPr="00880087">
              <w:rPr>
                <w:sz w:val="22"/>
                <w:szCs w:val="22"/>
                <w:lang w:val="en-GB"/>
              </w:rPr>
              <w:t>coefficients from linear regressions and for each group</w:t>
            </w:r>
            <w:r w:rsidR="00D96642" w:rsidRPr="00880087">
              <w:rPr>
                <w:sz w:val="22"/>
                <w:szCs w:val="22"/>
                <w:lang w:val="en-GB"/>
              </w:rPr>
              <w:t>.</w:t>
            </w:r>
          </w:p>
          <w:p w14:paraId="0082ECA0" w14:textId="17DE74C9" w:rsidR="008D563A" w:rsidRPr="00880087" w:rsidRDefault="008D563A" w:rsidP="00D60162">
            <w:pPr>
              <w:pStyle w:val="NormalWeb"/>
              <w:contextualSpacing/>
              <w:rPr>
                <w:rFonts w:asciiTheme="minorHAnsi" w:hAnsiTheme="minorHAnsi"/>
                <w:i/>
                <w:sz w:val="22"/>
                <w:szCs w:val="22"/>
                <w:lang w:val="en-GB"/>
              </w:rPr>
            </w:pPr>
          </w:p>
        </w:tc>
      </w:tr>
      <w:tr w:rsidR="00FC53DF" w:rsidRPr="0017567B" w14:paraId="06E5D8CE" w14:textId="77777777" w:rsidTr="00FC53DF">
        <w:tc>
          <w:tcPr>
            <w:tcW w:w="2988" w:type="dxa"/>
          </w:tcPr>
          <w:p w14:paraId="0E59BD08"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lastRenderedPageBreak/>
              <w:t>Taxonomic species or groups</w:t>
            </w:r>
          </w:p>
        </w:tc>
        <w:tc>
          <w:tcPr>
            <w:tcW w:w="7020" w:type="dxa"/>
          </w:tcPr>
          <w:p w14:paraId="23B58CC3" w14:textId="669BB2C6" w:rsidR="00FC53DF" w:rsidRPr="00D96642" w:rsidRDefault="00D96642" w:rsidP="00D60162">
            <w:pPr>
              <w:pStyle w:val="NormalWeb"/>
              <w:contextualSpacing/>
              <w:rPr>
                <w:sz w:val="18"/>
                <w:szCs w:val="18"/>
                <w:lang w:val="en-GB"/>
              </w:rPr>
            </w:pPr>
            <w:r w:rsidRPr="00D96642">
              <w:rPr>
                <w:sz w:val="18"/>
                <w:szCs w:val="18"/>
                <w:lang w:val="en-GB"/>
              </w:rPr>
              <w:t xml:space="preserve">Diatoms, </w:t>
            </w:r>
            <w:proofErr w:type="spellStart"/>
            <w:r w:rsidRPr="00D96642">
              <w:rPr>
                <w:sz w:val="18"/>
                <w:szCs w:val="18"/>
                <w:lang w:val="en-GB"/>
              </w:rPr>
              <w:t>Prasinophytes</w:t>
            </w:r>
            <w:proofErr w:type="spellEnd"/>
            <w:r w:rsidRPr="00D96642">
              <w:rPr>
                <w:sz w:val="18"/>
                <w:szCs w:val="18"/>
                <w:lang w:val="en-GB"/>
              </w:rPr>
              <w:t xml:space="preserve">, Haptophytes, Pelagophytes, Dinoflagellates, </w:t>
            </w:r>
            <w:r w:rsidRPr="00D96642">
              <w:rPr>
                <w:sz w:val="18"/>
                <w:szCs w:val="18"/>
                <w:lang w:val="en-GB"/>
              </w:rPr>
              <w:t>Cryptophytes</w:t>
            </w:r>
            <w:r w:rsidRPr="00D96642">
              <w:rPr>
                <w:sz w:val="18"/>
                <w:szCs w:val="18"/>
                <w:lang w:val="en-GB"/>
              </w:rPr>
              <w:t xml:space="preserve">, </w:t>
            </w:r>
            <w:proofErr w:type="spellStart"/>
            <w:r w:rsidRPr="00D96642">
              <w:rPr>
                <w:sz w:val="18"/>
                <w:szCs w:val="18"/>
                <w:lang w:val="en-GB"/>
              </w:rPr>
              <w:t>Synechococcus</w:t>
            </w:r>
            <w:proofErr w:type="spellEnd"/>
            <w:r w:rsidRPr="00D96642">
              <w:rPr>
                <w:sz w:val="18"/>
                <w:szCs w:val="18"/>
                <w:lang w:val="en-GB"/>
              </w:rPr>
              <w:t>, Picoeucaryotes</w:t>
            </w:r>
          </w:p>
        </w:tc>
      </w:tr>
      <w:tr w:rsidR="008D563A" w:rsidRPr="0017567B" w14:paraId="398159CB" w14:textId="77777777" w:rsidTr="00FC53DF">
        <w:tc>
          <w:tcPr>
            <w:tcW w:w="2988" w:type="dxa"/>
          </w:tcPr>
          <w:p w14:paraId="3ABB00A6" w14:textId="77777777" w:rsidR="008D563A" w:rsidRPr="00CA274F" w:rsidRDefault="008D563A" w:rsidP="003E320E">
            <w:pPr>
              <w:contextualSpacing/>
              <w:rPr>
                <w:rFonts w:asciiTheme="minorHAnsi" w:hAnsiTheme="minorHAnsi"/>
                <w:b/>
              </w:rPr>
            </w:pPr>
            <w:r w:rsidRPr="00CA274F">
              <w:rPr>
                <w:rFonts w:asciiTheme="minorHAnsi" w:hAnsiTheme="minorHAnsi"/>
                <w:b/>
              </w:rPr>
              <w:t>Quality control</w:t>
            </w:r>
          </w:p>
        </w:tc>
        <w:tc>
          <w:tcPr>
            <w:tcW w:w="7020" w:type="dxa"/>
          </w:tcPr>
          <w:p w14:paraId="3314A16B" w14:textId="3BB012DC" w:rsidR="008D563A" w:rsidRPr="00CA274F" w:rsidRDefault="00A84799" w:rsidP="003E320E">
            <w:pPr>
              <w:contextualSpacing/>
              <w:rPr>
                <w:rFonts w:asciiTheme="minorHAnsi" w:hAnsiTheme="minorHAnsi"/>
                <w:i/>
              </w:rPr>
            </w:pPr>
            <w:proofErr w:type="spellStart"/>
            <w:r w:rsidRPr="00A84799">
              <w:rPr>
                <w:sz w:val="18"/>
                <w:szCs w:val="18"/>
                <w:lang w:val="en-GB"/>
              </w:rPr>
              <w:t>Photoacclimation</w:t>
            </w:r>
            <w:proofErr w:type="spellEnd"/>
            <w:r w:rsidRPr="00A84799">
              <w:rPr>
                <w:sz w:val="18"/>
                <w:szCs w:val="18"/>
                <w:lang w:val="en-GB"/>
              </w:rPr>
              <w:t xml:space="preserve">-related changes in cell pigment content were corrected using a FCM </w:t>
            </w:r>
            <w:r w:rsidR="008F3FC5">
              <w:rPr>
                <w:sz w:val="18"/>
                <w:szCs w:val="18"/>
                <w:lang w:val="en-GB"/>
              </w:rPr>
              <w:t>assessed</w:t>
            </w:r>
            <w:r>
              <w:rPr>
                <w:sz w:val="18"/>
                <w:szCs w:val="18"/>
                <w:lang w:val="en-GB"/>
              </w:rPr>
              <w:t xml:space="preserve"> </w:t>
            </w:r>
            <w:proofErr w:type="spellStart"/>
            <w:r>
              <w:rPr>
                <w:sz w:val="18"/>
                <w:szCs w:val="18"/>
                <w:lang w:val="en-GB"/>
              </w:rPr>
              <w:t>photoacclimation</w:t>
            </w:r>
            <w:proofErr w:type="spellEnd"/>
            <w:r>
              <w:rPr>
                <w:sz w:val="18"/>
                <w:szCs w:val="18"/>
                <w:lang w:val="en-GB"/>
              </w:rPr>
              <w:t xml:space="preserve"> </w:t>
            </w:r>
            <w:r w:rsidR="008F3FC5">
              <w:rPr>
                <w:sz w:val="18"/>
                <w:szCs w:val="18"/>
                <w:lang w:val="en-GB"/>
              </w:rPr>
              <w:t>correction factor</w:t>
            </w:r>
            <w:r>
              <w:rPr>
                <w:sz w:val="18"/>
                <w:szCs w:val="18"/>
                <w:lang w:val="en-GB"/>
              </w:rPr>
              <w:t>.</w:t>
            </w:r>
            <w:r>
              <w:rPr>
                <w:rFonts w:asciiTheme="minorHAnsi" w:hAnsiTheme="minorHAnsi"/>
                <w:i/>
              </w:rPr>
              <w:t xml:space="preserve"> </w:t>
            </w:r>
          </w:p>
        </w:tc>
      </w:tr>
      <w:tr w:rsidR="008D563A" w:rsidRPr="0017567B" w14:paraId="6EEF8A22" w14:textId="77777777" w:rsidTr="00FC53DF">
        <w:tc>
          <w:tcPr>
            <w:tcW w:w="2988" w:type="dxa"/>
          </w:tcPr>
          <w:p w14:paraId="325E8502" w14:textId="77777777" w:rsidR="008D563A" w:rsidRPr="00CA274F" w:rsidRDefault="008D563A" w:rsidP="003E320E">
            <w:pPr>
              <w:contextualSpacing/>
              <w:rPr>
                <w:rFonts w:asciiTheme="minorHAnsi" w:hAnsiTheme="minorHAnsi"/>
              </w:rPr>
            </w:pPr>
            <w:r w:rsidRPr="00CA274F">
              <w:rPr>
                <w:rFonts w:asciiTheme="minorHAnsi" w:hAnsiTheme="minorHAnsi"/>
                <w:b/>
              </w:rPr>
              <w:t>Additional information</w:t>
            </w:r>
          </w:p>
        </w:tc>
        <w:tc>
          <w:tcPr>
            <w:tcW w:w="7020" w:type="dxa"/>
          </w:tcPr>
          <w:p w14:paraId="6F216368" w14:textId="0E99CDD2" w:rsidR="008D563A" w:rsidRPr="00CA274F" w:rsidRDefault="008D563A" w:rsidP="00D60162">
            <w:pPr>
              <w:contextualSpacing/>
              <w:rPr>
                <w:rFonts w:asciiTheme="minorHAnsi" w:hAnsiTheme="minorHAnsi"/>
                <w:i/>
              </w:rPr>
            </w:pPr>
          </w:p>
        </w:tc>
      </w:tr>
      <w:tr w:rsidR="00FC53DF" w:rsidRPr="0017567B" w14:paraId="1BA93EA8" w14:textId="77777777" w:rsidTr="00FC53DF">
        <w:tc>
          <w:tcPr>
            <w:tcW w:w="2988" w:type="dxa"/>
          </w:tcPr>
          <w:p w14:paraId="76933634" w14:textId="77777777" w:rsidR="00FC53DF" w:rsidRPr="00CA274F" w:rsidRDefault="00FC53DF" w:rsidP="00D60162">
            <w:pPr>
              <w:contextualSpacing/>
              <w:rPr>
                <w:rFonts w:asciiTheme="minorHAnsi" w:hAnsiTheme="minorHAnsi"/>
                <w:b/>
              </w:rPr>
            </w:pPr>
          </w:p>
        </w:tc>
        <w:tc>
          <w:tcPr>
            <w:tcW w:w="7020" w:type="dxa"/>
          </w:tcPr>
          <w:p w14:paraId="089372D6" w14:textId="77777777" w:rsidR="00FC53DF" w:rsidRPr="00CA274F" w:rsidRDefault="00FC53DF" w:rsidP="00D60162">
            <w:pPr>
              <w:contextualSpacing/>
              <w:rPr>
                <w:rFonts w:asciiTheme="minorHAnsi" w:hAnsiTheme="minorHAnsi"/>
                <w:i/>
              </w:rPr>
            </w:pPr>
          </w:p>
        </w:tc>
      </w:tr>
    </w:tbl>
    <w:p w14:paraId="46D56E60" w14:textId="77777777" w:rsidR="00CA274F" w:rsidRDefault="00CA274F" w:rsidP="00E030C6">
      <w:pPr>
        <w:rPr>
          <w:b/>
          <w:color w:val="4F81BD" w:themeColor="accent1"/>
          <w:sz w:val="28"/>
        </w:rPr>
      </w:pPr>
    </w:p>
    <w:p w14:paraId="04F82D53" w14:textId="614ED0C8" w:rsidR="00D07006" w:rsidRDefault="00E030C6" w:rsidP="00E030C6">
      <w:r w:rsidRPr="001033D4">
        <w:rPr>
          <w:b/>
          <w:color w:val="4F81BD" w:themeColor="accent1"/>
          <w:sz w:val="28"/>
        </w:rPr>
        <w:t>Table 2.</w:t>
      </w:r>
      <w:r w:rsidRPr="001033D4">
        <w:rPr>
          <w:sz w:val="28"/>
        </w:rPr>
        <w:t xml:space="preserve"> </w:t>
      </w:r>
      <w:r w:rsidR="00702E9A">
        <w:rPr>
          <w:color w:val="4F81BD" w:themeColor="accent1"/>
          <w:sz w:val="28"/>
        </w:rPr>
        <w:t>Data dictionary: d</w:t>
      </w:r>
      <w:r w:rsidRPr="001033D4">
        <w:rPr>
          <w:color w:val="4F81BD" w:themeColor="accent1"/>
          <w:sz w:val="28"/>
        </w:rPr>
        <w:t xml:space="preserve">escription of the </w:t>
      </w:r>
      <w:r w:rsidR="00F64512" w:rsidRPr="001033D4">
        <w:rPr>
          <w:color w:val="4F81BD" w:themeColor="accent1"/>
          <w:sz w:val="28"/>
        </w:rPr>
        <w:t xml:space="preserve">variables (i.e., columns) in </w:t>
      </w:r>
      <w:r w:rsidR="008A5C3C" w:rsidRPr="001033D4">
        <w:rPr>
          <w:color w:val="4F81BD" w:themeColor="accent1"/>
          <w:sz w:val="28"/>
        </w:rPr>
        <w:t>EACH</w:t>
      </w:r>
      <w:r w:rsidR="00F64512" w:rsidRPr="001033D4">
        <w:rPr>
          <w:color w:val="4F81BD" w:themeColor="accent1"/>
          <w:sz w:val="28"/>
        </w:rPr>
        <w:t xml:space="preserve"> dataset</w:t>
      </w:r>
      <w:r w:rsidR="001033D4">
        <w:rPr>
          <w:color w:val="4F81BD" w:themeColor="accent1"/>
          <w:sz w:val="28"/>
        </w:rPr>
        <w:t>.</w:t>
      </w:r>
      <w:r w:rsidR="00F64512" w:rsidRPr="001033D4">
        <w:rPr>
          <w:sz w:val="28"/>
        </w:rPr>
        <w:t xml:space="preserve"> </w:t>
      </w:r>
      <w:r w:rsidR="001033D4">
        <w:t>You must provide s</w:t>
      </w:r>
      <w:r w:rsidR="00F64512">
        <w:t xml:space="preserve">ufficient detail for another user to understand and use the data. If there are 10 variables (i.e., columns) in the dataset, then there should be 10 rows in this </w:t>
      </w:r>
      <w:r w:rsidR="00DA4F29">
        <w:t>table</w:t>
      </w:r>
      <w:r w:rsidR="00F64512">
        <w:t xml:space="preserve"> that describe each column.</w:t>
      </w:r>
      <w:r w:rsidR="00590C9D">
        <w:t xml:space="preserve"> Be sure to include all relevant information for your dataset, including the unique identifiers for your dataset or system, dates, replicate numbers, latitude and longitude of sampling locations, etc.</w:t>
      </w:r>
    </w:p>
    <w:p w14:paraId="27AC7681" w14:textId="77777777" w:rsidR="00E401BA" w:rsidRDefault="00E401BA" w:rsidP="00E030C6"/>
    <w:p w14:paraId="3FEF7177" w14:textId="5870704B" w:rsidR="008A5C3C" w:rsidRPr="001033D4" w:rsidRDefault="008A5C3C" w:rsidP="001033D4">
      <w:pPr>
        <w:rPr>
          <w:i/>
        </w:rPr>
      </w:pPr>
      <w:r>
        <w:lastRenderedPageBreak/>
        <w:t xml:space="preserve">Dataset filename: </w:t>
      </w:r>
      <w:r w:rsidR="00613484" w:rsidRPr="00613484">
        <w:rPr>
          <w:i/>
        </w:rPr>
        <w:t>GitHub_CTD_HPLC_FCM_metadata</w:t>
      </w:r>
      <w:r w:rsidR="00124EA8">
        <w:rPr>
          <w:i/>
        </w:rPr>
        <w:t>.xlsx</w:t>
      </w:r>
    </w:p>
    <w:p w14:paraId="5FE0B16E" w14:textId="1E0923AB" w:rsidR="001033D4" w:rsidRPr="001033D4" w:rsidRDefault="001033D4" w:rsidP="001033D4">
      <w:pPr>
        <w:rPr>
          <w:i/>
        </w:rPr>
      </w:pPr>
      <w:r>
        <w:t>Dataset description</w:t>
      </w:r>
      <w:r w:rsidRPr="00D93DCD">
        <w:rPr>
          <w:iCs/>
        </w:rPr>
        <w:t>:</w:t>
      </w:r>
      <w:r w:rsidR="00D93DCD" w:rsidRPr="00D93DCD">
        <w:rPr>
          <w:i/>
        </w:rPr>
        <w:t>P</w:t>
      </w:r>
      <w:r w:rsidR="00D93DCD">
        <w:rPr>
          <w:i/>
        </w:rPr>
        <w:t xml:space="preserve">hytoplankton </w:t>
      </w:r>
      <w:r w:rsidR="00124EA8">
        <w:rPr>
          <w:i/>
        </w:rPr>
        <w:t>HPLC pigment concentrations and FCM picophytoplankton cell abundance from CTD profiles and surface-mixed layer in ‘Biomass’ and ‘Experimental’ stations, respectively.</w:t>
      </w:r>
    </w:p>
    <w:tbl>
      <w:tblPr>
        <w:tblStyle w:val="TableGrid"/>
        <w:tblW w:w="9198" w:type="dxa"/>
        <w:tblInd w:w="378" w:type="dxa"/>
        <w:tblLook w:val="04A0" w:firstRow="1" w:lastRow="0" w:firstColumn="1" w:lastColumn="0" w:noHBand="0" w:noVBand="1"/>
      </w:tblPr>
      <w:tblGrid>
        <w:gridCol w:w="2089"/>
        <w:gridCol w:w="2698"/>
        <w:gridCol w:w="1021"/>
        <w:gridCol w:w="1401"/>
        <w:gridCol w:w="1263"/>
        <w:gridCol w:w="978"/>
      </w:tblGrid>
      <w:tr w:rsidR="001033D4" w:rsidRPr="0017567B" w14:paraId="59B73DCD" w14:textId="77777777" w:rsidTr="00291E6D">
        <w:trPr>
          <w:trHeight w:val="315"/>
        </w:trPr>
        <w:tc>
          <w:tcPr>
            <w:tcW w:w="2089" w:type="dxa"/>
            <w:noWrap/>
            <w:hideMark/>
          </w:tcPr>
          <w:p w14:paraId="4A03A293" w14:textId="77777777" w:rsidR="001033D4" w:rsidRPr="00CA274F" w:rsidRDefault="001033D4" w:rsidP="00C705B7">
            <w:pPr>
              <w:rPr>
                <w:rFonts w:asciiTheme="minorHAnsi" w:hAnsiTheme="minorHAnsi"/>
                <w:b/>
                <w:bCs/>
              </w:rPr>
            </w:pPr>
            <w:r w:rsidRPr="00CA274F">
              <w:rPr>
                <w:rFonts w:asciiTheme="minorHAnsi" w:hAnsiTheme="minorHAnsi"/>
                <w:b/>
                <w:bCs/>
              </w:rPr>
              <w:t>Column name</w:t>
            </w:r>
          </w:p>
        </w:tc>
        <w:tc>
          <w:tcPr>
            <w:tcW w:w="2698" w:type="dxa"/>
            <w:hideMark/>
          </w:tcPr>
          <w:p w14:paraId="0880C489" w14:textId="77777777" w:rsidR="001033D4" w:rsidRPr="00CA274F" w:rsidRDefault="001033D4" w:rsidP="00C705B7">
            <w:pPr>
              <w:rPr>
                <w:rFonts w:asciiTheme="minorHAnsi" w:hAnsiTheme="minorHAnsi"/>
                <w:b/>
                <w:bCs/>
              </w:rPr>
            </w:pPr>
            <w:r w:rsidRPr="00CA274F">
              <w:rPr>
                <w:rFonts w:asciiTheme="minorHAnsi" w:hAnsiTheme="minorHAnsi"/>
                <w:b/>
                <w:bCs/>
              </w:rPr>
              <w:t>Description</w:t>
            </w:r>
          </w:p>
        </w:tc>
        <w:tc>
          <w:tcPr>
            <w:tcW w:w="1033" w:type="dxa"/>
          </w:tcPr>
          <w:p w14:paraId="4F007B29" w14:textId="77777777" w:rsidR="001033D4" w:rsidRPr="00CA274F" w:rsidRDefault="001033D4" w:rsidP="00C705B7">
            <w:pPr>
              <w:rPr>
                <w:rFonts w:asciiTheme="minorHAnsi" w:hAnsiTheme="minorHAnsi"/>
                <w:b/>
                <w:bCs/>
              </w:rPr>
            </w:pPr>
            <w:r w:rsidRPr="00CA274F">
              <w:rPr>
                <w:rFonts w:asciiTheme="minorHAnsi" w:hAnsiTheme="minorHAnsi"/>
                <w:b/>
                <w:bCs/>
              </w:rPr>
              <w:t>Units</w:t>
            </w:r>
          </w:p>
        </w:tc>
        <w:tc>
          <w:tcPr>
            <w:tcW w:w="1344" w:type="dxa"/>
          </w:tcPr>
          <w:p w14:paraId="6081A0FE" w14:textId="77777777" w:rsidR="001033D4" w:rsidRPr="00CA274F" w:rsidRDefault="001033D4" w:rsidP="00C705B7">
            <w:pPr>
              <w:rPr>
                <w:rFonts w:asciiTheme="minorHAnsi" w:hAnsiTheme="minorHAnsi"/>
                <w:b/>
                <w:bCs/>
              </w:rPr>
            </w:pPr>
            <w:r w:rsidRPr="00CA274F">
              <w:rPr>
                <w:rFonts w:asciiTheme="minorHAnsi" w:hAnsiTheme="minorHAnsi"/>
                <w:b/>
                <w:bCs/>
              </w:rPr>
              <w:t>Code explanation</w:t>
            </w:r>
          </w:p>
        </w:tc>
        <w:tc>
          <w:tcPr>
            <w:tcW w:w="1100" w:type="dxa"/>
          </w:tcPr>
          <w:p w14:paraId="680A2CF4" w14:textId="77777777" w:rsidR="001033D4" w:rsidRPr="00CA274F" w:rsidRDefault="001033D4" w:rsidP="00C705B7">
            <w:pPr>
              <w:rPr>
                <w:rFonts w:asciiTheme="minorHAnsi" w:hAnsiTheme="minorHAnsi"/>
                <w:b/>
                <w:bCs/>
              </w:rPr>
            </w:pPr>
            <w:r w:rsidRPr="00CA274F">
              <w:rPr>
                <w:rFonts w:asciiTheme="minorHAnsi" w:hAnsiTheme="minorHAnsi"/>
                <w:b/>
                <w:bCs/>
              </w:rPr>
              <w:t>Data format</w:t>
            </w:r>
          </w:p>
        </w:tc>
        <w:tc>
          <w:tcPr>
            <w:tcW w:w="934" w:type="dxa"/>
          </w:tcPr>
          <w:p w14:paraId="696B7011" w14:textId="77777777" w:rsidR="001033D4" w:rsidRPr="00CA274F" w:rsidRDefault="001033D4" w:rsidP="00C705B7">
            <w:pPr>
              <w:rPr>
                <w:rFonts w:asciiTheme="minorHAnsi" w:hAnsiTheme="minorHAnsi"/>
                <w:b/>
                <w:bCs/>
              </w:rPr>
            </w:pPr>
            <w:r w:rsidRPr="00CA274F">
              <w:rPr>
                <w:rFonts w:asciiTheme="minorHAnsi" w:hAnsiTheme="minorHAnsi"/>
                <w:b/>
                <w:bCs/>
              </w:rPr>
              <w:t>Missing data code</w:t>
            </w:r>
          </w:p>
        </w:tc>
      </w:tr>
      <w:tr w:rsidR="001033D4" w:rsidRPr="0017567B" w14:paraId="0D46C5C7" w14:textId="77777777" w:rsidTr="00291E6D">
        <w:trPr>
          <w:trHeight w:val="305"/>
        </w:trPr>
        <w:tc>
          <w:tcPr>
            <w:tcW w:w="2089" w:type="dxa"/>
            <w:noWrap/>
          </w:tcPr>
          <w:p w14:paraId="65CAC473" w14:textId="77777777" w:rsidR="001033D4" w:rsidRPr="00CA274F" w:rsidRDefault="001033D4" w:rsidP="00F64512">
            <w:pPr>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2698" w:type="dxa"/>
          </w:tcPr>
          <w:p w14:paraId="2EDF6DF5" w14:textId="77777777" w:rsidR="001033D4" w:rsidRPr="00CA274F" w:rsidRDefault="001033D4" w:rsidP="00F64512">
            <w:pPr>
              <w:rPr>
                <w:rFonts w:asciiTheme="minorHAnsi" w:hAnsiTheme="minorHAnsi"/>
                <w:i/>
                <w:sz w:val="20"/>
              </w:rPr>
            </w:pPr>
            <w:r w:rsidRPr="00CA274F">
              <w:rPr>
                <w:rFonts w:asciiTheme="minorHAnsi" w:hAnsiTheme="minorHAnsi"/>
                <w:i/>
                <w:sz w:val="20"/>
              </w:rPr>
              <w:t>A detailed description of the variable</w:t>
            </w:r>
          </w:p>
        </w:tc>
        <w:tc>
          <w:tcPr>
            <w:tcW w:w="1033" w:type="dxa"/>
          </w:tcPr>
          <w:p w14:paraId="4C8A2559" w14:textId="77777777" w:rsidR="001033D4" w:rsidRPr="00CA274F" w:rsidRDefault="001033D4" w:rsidP="00F64512">
            <w:pPr>
              <w:rPr>
                <w:rFonts w:asciiTheme="minorHAnsi" w:hAnsiTheme="minorHAnsi"/>
                <w:i/>
                <w:sz w:val="20"/>
              </w:rPr>
            </w:pPr>
            <w:r w:rsidRPr="00CA274F">
              <w:rPr>
                <w:rFonts w:asciiTheme="minorHAnsi" w:hAnsiTheme="minorHAnsi"/>
                <w:i/>
                <w:sz w:val="20"/>
              </w:rPr>
              <w:t>Units the variable is measured in</w:t>
            </w:r>
          </w:p>
        </w:tc>
        <w:tc>
          <w:tcPr>
            <w:tcW w:w="1344" w:type="dxa"/>
          </w:tcPr>
          <w:p w14:paraId="6AC79CE6" w14:textId="77777777" w:rsidR="001033D4" w:rsidRPr="00CA274F" w:rsidRDefault="001033D4" w:rsidP="00F64512">
            <w:pPr>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00" w:type="dxa"/>
          </w:tcPr>
          <w:p w14:paraId="06DB0E08" w14:textId="77777777" w:rsidR="001033D4" w:rsidRPr="00CA274F" w:rsidRDefault="001033D4" w:rsidP="00F64512">
            <w:pPr>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934" w:type="dxa"/>
          </w:tcPr>
          <w:p w14:paraId="1CB600BB" w14:textId="77777777" w:rsidR="001033D4" w:rsidRPr="00CA274F" w:rsidRDefault="001033D4" w:rsidP="00F64512">
            <w:pPr>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1033D4" w:rsidRPr="0017567B" w14:paraId="3B22FD04" w14:textId="77777777" w:rsidTr="00291E6D">
        <w:trPr>
          <w:trHeight w:val="300"/>
        </w:trPr>
        <w:tc>
          <w:tcPr>
            <w:tcW w:w="2089" w:type="dxa"/>
            <w:noWrap/>
          </w:tcPr>
          <w:p w14:paraId="6F1E0D7A" w14:textId="2C6C3190" w:rsidR="001033D4" w:rsidRPr="00CA274F" w:rsidRDefault="00124EA8" w:rsidP="00C705B7">
            <w:pPr>
              <w:rPr>
                <w:rFonts w:asciiTheme="minorHAnsi" w:hAnsiTheme="minorHAnsi"/>
                <w:sz w:val="20"/>
              </w:rPr>
            </w:pPr>
            <w:r>
              <w:rPr>
                <w:rFonts w:asciiTheme="minorHAnsi" w:hAnsiTheme="minorHAnsi"/>
                <w:sz w:val="20"/>
              </w:rPr>
              <w:t>Station</w:t>
            </w:r>
          </w:p>
        </w:tc>
        <w:tc>
          <w:tcPr>
            <w:tcW w:w="2698" w:type="dxa"/>
          </w:tcPr>
          <w:p w14:paraId="6EF7E546" w14:textId="092F037A" w:rsidR="001033D4" w:rsidRPr="00CA274F" w:rsidRDefault="00BD01F6" w:rsidP="00C705B7">
            <w:pPr>
              <w:rPr>
                <w:rFonts w:asciiTheme="minorHAnsi" w:hAnsiTheme="minorHAnsi"/>
                <w:sz w:val="20"/>
              </w:rPr>
            </w:pPr>
            <w:r>
              <w:rPr>
                <w:rFonts w:asciiTheme="minorHAnsi" w:hAnsiTheme="minorHAnsi"/>
                <w:sz w:val="20"/>
              </w:rPr>
              <w:t>Station number</w:t>
            </w:r>
          </w:p>
        </w:tc>
        <w:tc>
          <w:tcPr>
            <w:tcW w:w="1033" w:type="dxa"/>
          </w:tcPr>
          <w:p w14:paraId="37239442" w14:textId="5E31B812" w:rsidR="001033D4" w:rsidRPr="00CA274F" w:rsidRDefault="00291E6D" w:rsidP="00C705B7">
            <w:pPr>
              <w:rPr>
                <w:rFonts w:asciiTheme="minorHAnsi" w:hAnsiTheme="minorHAnsi"/>
                <w:sz w:val="20"/>
              </w:rPr>
            </w:pPr>
            <w:r>
              <w:rPr>
                <w:rFonts w:asciiTheme="minorHAnsi" w:hAnsiTheme="minorHAnsi"/>
                <w:sz w:val="20"/>
              </w:rPr>
              <w:t>na</w:t>
            </w:r>
          </w:p>
        </w:tc>
        <w:tc>
          <w:tcPr>
            <w:tcW w:w="1344" w:type="dxa"/>
          </w:tcPr>
          <w:p w14:paraId="6AFB7C1E" w14:textId="77777777" w:rsidR="001033D4" w:rsidRPr="00CA274F" w:rsidRDefault="001033D4" w:rsidP="00C705B7">
            <w:pPr>
              <w:rPr>
                <w:rFonts w:asciiTheme="minorHAnsi" w:hAnsiTheme="minorHAnsi"/>
                <w:sz w:val="20"/>
              </w:rPr>
            </w:pPr>
          </w:p>
        </w:tc>
        <w:tc>
          <w:tcPr>
            <w:tcW w:w="1100" w:type="dxa"/>
          </w:tcPr>
          <w:p w14:paraId="4CD58A6D" w14:textId="77777777" w:rsidR="001033D4" w:rsidRPr="00CA274F" w:rsidRDefault="001033D4" w:rsidP="00C705B7">
            <w:pPr>
              <w:rPr>
                <w:rFonts w:asciiTheme="minorHAnsi" w:hAnsiTheme="minorHAnsi"/>
                <w:sz w:val="20"/>
              </w:rPr>
            </w:pPr>
          </w:p>
        </w:tc>
        <w:tc>
          <w:tcPr>
            <w:tcW w:w="934" w:type="dxa"/>
          </w:tcPr>
          <w:p w14:paraId="372C576F" w14:textId="77777777" w:rsidR="001033D4" w:rsidRPr="00CA274F" w:rsidRDefault="001033D4" w:rsidP="00C705B7">
            <w:pPr>
              <w:rPr>
                <w:rFonts w:asciiTheme="minorHAnsi" w:hAnsiTheme="minorHAnsi"/>
                <w:sz w:val="20"/>
              </w:rPr>
            </w:pPr>
          </w:p>
        </w:tc>
      </w:tr>
      <w:tr w:rsidR="001033D4" w:rsidRPr="0017567B" w14:paraId="742B05C7" w14:textId="77777777" w:rsidTr="00291E6D">
        <w:trPr>
          <w:trHeight w:val="300"/>
        </w:trPr>
        <w:tc>
          <w:tcPr>
            <w:tcW w:w="2089" w:type="dxa"/>
            <w:noWrap/>
          </w:tcPr>
          <w:p w14:paraId="48514510" w14:textId="0BAC9811" w:rsidR="001033D4" w:rsidRPr="00CA274F" w:rsidRDefault="00124EA8" w:rsidP="00C705B7">
            <w:pPr>
              <w:rPr>
                <w:rFonts w:asciiTheme="minorHAnsi" w:hAnsiTheme="minorHAnsi"/>
                <w:sz w:val="20"/>
              </w:rPr>
            </w:pPr>
            <w:r>
              <w:rPr>
                <w:rFonts w:asciiTheme="minorHAnsi" w:hAnsiTheme="minorHAnsi"/>
                <w:sz w:val="20"/>
              </w:rPr>
              <w:t>Cast</w:t>
            </w:r>
          </w:p>
        </w:tc>
        <w:tc>
          <w:tcPr>
            <w:tcW w:w="2698" w:type="dxa"/>
          </w:tcPr>
          <w:p w14:paraId="70D36302" w14:textId="0ADE910A" w:rsidR="001033D4" w:rsidRPr="00CA274F" w:rsidRDefault="00F60734" w:rsidP="00C705B7">
            <w:pPr>
              <w:rPr>
                <w:rFonts w:asciiTheme="minorHAnsi" w:hAnsiTheme="minorHAnsi"/>
                <w:sz w:val="20"/>
              </w:rPr>
            </w:pPr>
            <w:r>
              <w:rPr>
                <w:rFonts w:asciiTheme="minorHAnsi" w:hAnsiTheme="minorHAnsi"/>
                <w:sz w:val="20"/>
              </w:rPr>
              <w:t xml:space="preserve">CTD </w:t>
            </w:r>
            <w:r w:rsidR="00BD01F6">
              <w:rPr>
                <w:rFonts w:asciiTheme="minorHAnsi" w:hAnsiTheme="minorHAnsi"/>
                <w:sz w:val="20"/>
              </w:rPr>
              <w:t>Cast number</w:t>
            </w:r>
          </w:p>
        </w:tc>
        <w:tc>
          <w:tcPr>
            <w:tcW w:w="1033" w:type="dxa"/>
          </w:tcPr>
          <w:p w14:paraId="788A28A7" w14:textId="431B2E00" w:rsidR="001033D4" w:rsidRPr="00CA274F" w:rsidRDefault="00291E6D" w:rsidP="00C705B7">
            <w:pPr>
              <w:rPr>
                <w:rFonts w:asciiTheme="minorHAnsi" w:hAnsiTheme="minorHAnsi"/>
                <w:sz w:val="20"/>
              </w:rPr>
            </w:pPr>
            <w:r>
              <w:rPr>
                <w:rFonts w:asciiTheme="minorHAnsi" w:hAnsiTheme="minorHAnsi"/>
                <w:sz w:val="20"/>
              </w:rPr>
              <w:t>n</w:t>
            </w:r>
            <w:r>
              <w:rPr>
                <w:rFonts w:asciiTheme="minorHAnsi" w:hAnsiTheme="minorHAnsi"/>
                <w:sz w:val="20"/>
              </w:rPr>
              <w:t>a</w:t>
            </w:r>
          </w:p>
        </w:tc>
        <w:tc>
          <w:tcPr>
            <w:tcW w:w="1344" w:type="dxa"/>
          </w:tcPr>
          <w:p w14:paraId="67468248" w14:textId="77777777" w:rsidR="001033D4" w:rsidRPr="00CA274F" w:rsidRDefault="001033D4" w:rsidP="00C705B7">
            <w:pPr>
              <w:rPr>
                <w:rFonts w:asciiTheme="minorHAnsi" w:hAnsiTheme="minorHAnsi"/>
                <w:sz w:val="20"/>
              </w:rPr>
            </w:pPr>
          </w:p>
        </w:tc>
        <w:tc>
          <w:tcPr>
            <w:tcW w:w="1100" w:type="dxa"/>
          </w:tcPr>
          <w:p w14:paraId="1700E87D" w14:textId="77777777" w:rsidR="001033D4" w:rsidRPr="00CA274F" w:rsidRDefault="001033D4" w:rsidP="00C705B7">
            <w:pPr>
              <w:rPr>
                <w:rFonts w:asciiTheme="minorHAnsi" w:hAnsiTheme="minorHAnsi"/>
                <w:sz w:val="20"/>
              </w:rPr>
            </w:pPr>
          </w:p>
        </w:tc>
        <w:tc>
          <w:tcPr>
            <w:tcW w:w="934" w:type="dxa"/>
          </w:tcPr>
          <w:p w14:paraId="18E3BF35" w14:textId="77777777" w:rsidR="001033D4" w:rsidRPr="00CA274F" w:rsidRDefault="001033D4" w:rsidP="00C705B7">
            <w:pPr>
              <w:rPr>
                <w:rFonts w:asciiTheme="minorHAnsi" w:hAnsiTheme="minorHAnsi"/>
                <w:sz w:val="20"/>
              </w:rPr>
            </w:pPr>
          </w:p>
        </w:tc>
      </w:tr>
      <w:tr w:rsidR="001033D4" w:rsidRPr="0017567B" w14:paraId="59C2F4BE" w14:textId="77777777" w:rsidTr="00291E6D">
        <w:trPr>
          <w:trHeight w:val="300"/>
        </w:trPr>
        <w:tc>
          <w:tcPr>
            <w:tcW w:w="2089" w:type="dxa"/>
            <w:noWrap/>
          </w:tcPr>
          <w:p w14:paraId="3189A5F8" w14:textId="78869132" w:rsidR="001033D4" w:rsidRPr="00CA274F" w:rsidRDefault="00124EA8" w:rsidP="00C705B7">
            <w:pPr>
              <w:rPr>
                <w:rFonts w:asciiTheme="minorHAnsi" w:hAnsiTheme="minorHAnsi"/>
                <w:sz w:val="20"/>
              </w:rPr>
            </w:pPr>
            <w:r>
              <w:rPr>
                <w:rFonts w:asciiTheme="minorHAnsi" w:hAnsiTheme="minorHAnsi"/>
                <w:sz w:val="20"/>
              </w:rPr>
              <w:t>Latitude</w:t>
            </w:r>
          </w:p>
        </w:tc>
        <w:tc>
          <w:tcPr>
            <w:tcW w:w="2698" w:type="dxa"/>
          </w:tcPr>
          <w:p w14:paraId="08B0EC8B" w14:textId="1C88F67F" w:rsidR="001033D4" w:rsidRPr="00CA274F" w:rsidRDefault="00F07426" w:rsidP="00C705B7">
            <w:pPr>
              <w:rPr>
                <w:rFonts w:asciiTheme="minorHAnsi" w:hAnsiTheme="minorHAnsi"/>
                <w:sz w:val="20"/>
              </w:rPr>
            </w:pPr>
            <w:r>
              <w:rPr>
                <w:rFonts w:asciiTheme="minorHAnsi" w:hAnsiTheme="minorHAnsi"/>
                <w:sz w:val="20"/>
              </w:rPr>
              <w:t xml:space="preserve">Latitude </w:t>
            </w:r>
            <w:r w:rsidR="00291E6D">
              <w:rPr>
                <w:rFonts w:asciiTheme="minorHAnsi" w:hAnsiTheme="minorHAnsi"/>
                <w:sz w:val="20"/>
              </w:rPr>
              <w:t>S</w:t>
            </w:r>
            <w:r>
              <w:rPr>
                <w:rFonts w:asciiTheme="minorHAnsi" w:hAnsiTheme="minorHAnsi"/>
                <w:sz w:val="20"/>
              </w:rPr>
              <w:t>outh</w:t>
            </w:r>
          </w:p>
        </w:tc>
        <w:tc>
          <w:tcPr>
            <w:tcW w:w="1033" w:type="dxa"/>
          </w:tcPr>
          <w:p w14:paraId="066F54FC" w14:textId="64950535" w:rsidR="001033D4" w:rsidRPr="00CA274F" w:rsidRDefault="00291E6D" w:rsidP="00C705B7">
            <w:pPr>
              <w:rPr>
                <w:rFonts w:asciiTheme="minorHAnsi" w:hAnsiTheme="minorHAnsi"/>
                <w:sz w:val="20"/>
              </w:rPr>
            </w:pPr>
            <w:r>
              <w:rPr>
                <w:rFonts w:asciiTheme="minorHAnsi" w:hAnsiTheme="minorHAnsi"/>
                <w:sz w:val="20"/>
              </w:rPr>
              <w:t>Decimal degrees</w:t>
            </w:r>
          </w:p>
        </w:tc>
        <w:tc>
          <w:tcPr>
            <w:tcW w:w="1344" w:type="dxa"/>
          </w:tcPr>
          <w:p w14:paraId="781BFBC5" w14:textId="77777777" w:rsidR="001033D4" w:rsidRPr="00CA274F" w:rsidRDefault="001033D4" w:rsidP="00C705B7">
            <w:pPr>
              <w:rPr>
                <w:rFonts w:asciiTheme="minorHAnsi" w:hAnsiTheme="minorHAnsi"/>
                <w:sz w:val="20"/>
              </w:rPr>
            </w:pPr>
          </w:p>
        </w:tc>
        <w:tc>
          <w:tcPr>
            <w:tcW w:w="1100" w:type="dxa"/>
          </w:tcPr>
          <w:p w14:paraId="6496A58E" w14:textId="77777777" w:rsidR="001033D4" w:rsidRPr="00CA274F" w:rsidRDefault="001033D4" w:rsidP="00C705B7">
            <w:pPr>
              <w:rPr>
                <w:rFonts w:asciiTheme="minorHAnsi" w:hAnsiTheme="minorHAnsi"/>
                <w:sz w:val="20"/>
              </w:rPr>
            </w:pPr>
          </w:p>
        </w:tc>
        <w:tc>
          <w:tcPr>
            <w:tcW w:w="934" w:type="dxa"/>
          </w:tcPr>
          <w:p w14:paraId="025A357F" w14:textId="77777777" w:rsidR="001033D4" w:rsidRPr="00CA274F" w:rsidRDefault="001033D4" w:rsidP="00C705B7">
            <w:pPr>
              <w:rPr>
                <w:rFonts w:asciiTheme="minorHAnsi" w:hAnsiTheme="minorHAnsi"/>
                <w:sz w:val="20"/>
              </w:rPr>
            </w:pPr>
          </w:p>
        </w:tc>
      </w:tr>
      <w:tr w:rsidR="00291E6D" w:rsidRPr="0017567B" w14:paraId="62EE80F2" w14:textId="77777777" w:rsidTr="00291E6D">
        <w:trPr>
          <w:trHeight w:val="300"/>
        </w:trPr>
        <w:tc>
          <w:tcPr>
            <w:tcW w:w="2089" w:type="dxa"/>
            <w:noWrap/>
          </w:tcPr>
          <w:p w14:paraId="760204E2" w14:textId="24CBDDD4" w:rsidR="00291E6D" w:rsidRDefault="00291E6D" w:rsidP="00291E6D">
            <w:pPr>
              <w:rPr>
                <w:rFonts w:asciiTheme="minorHAnsi" w:hAnsiTheme="minorHAnsi"/>
                <w:sz w:val="20"/>
              </w:rPr>
            </w:pPr>
            <w:r>
              <w:rPr>
                <w:rFonts w:asciiTheme="minorHAnsi" w:hAnsiTheme="minorHAnsi"/>
                <w:sz w:val="20"/>
              </w:rPr>
              <w:t>Longitude</w:t>
            </w:r>
          </w:p>
        </w:tc>
        <w:tc>
          <w:tcPr>
            <w:tcW w:w="2698" w:type="dxa"/>
          </w:tcPr>
          <w:p w14:paraId="46824D35" w14:textId="5EAE2FD4" w:rsidR="00291E6D" w:rsidRPr="00CA274F" w:rsidRDefault="00291E6D" w:rsidP="00291E6D">
            <w:pPr>
              <w:rPr>
                <w:rFonts w:asciiTheme="minorHAnsi" w:hAnsiTheme="minorHAnsi"/>
                <w:sz w:val="20"/>
              </w:rPr>
            </w:pPr>
            <w:r>
              <w:rPr>
                <w:rFonts w:asciiTheme="minorHAnsi" w:hAnsiTheme="minorHAnsi"/>
                <w:sz w:val="20"/>
              </w:rPr>
              <w:t xml:space="preserve">Longitude East </w:t>
            </w:r>
          </w:p>
        </w:tc>
        <w:tc>
          <w:tcPr>
            <w:tcW w:w="1033" w:type="dxa"/>
          </w:tcPr>
          <w:p w14:paraId="0FD8D4E1" w14:textId="1C664EE3" w:rsidR="00291E6D" w:rsidRPr="00CA274F" w:rsidRDefault="00291E6D" w:rsidP="00291E6D">
            <w:pPr>
              <w:rPr>
                <w:rFonts w:asciiTheme="minorHAnsi" w:hAnsiTheme="minorHAnsi"/>
                <w:sz w:val="20"/>
              </w:rPr>
            </w:pPr>
            <w:r>
              <w:rPr>
                <w:rFonts w:asciiTheme="minorHAnsi" w:hAnsiTheme="minorHAnsi"/>
                <w:sz w:val="20"/>
              </w:rPr>
              <w:t>Decimal degrees</w:t>
            </w:r>
          </w:p>
        </w:tc>
        <w:tc>
          <w:tcPr>
            <w:tcW w:w="1344" w:type="dxa"/>
          </w:tcPr>
          <w:p w14:paraId="0C6B816D" w14:textId="77777777" w:rsidR="00291E6D" w:rsidRPr="00CA274F" w:rsidRDefault="00291E6D" w:rsidP="00291E6D">
            <w:pPr>
              <w:rPr>
                <w:rFonts w:asciiTheme="minorHAnsi" w:hAnsiTheme="minorHAnsi"/>
                <w:sz w:val="20"/>
              </w:rPr>
            </w:pPr>
          </w:p>
        </w:tc>
        <w:tc>
          <w:tcPr>
            <w:tcW w:w="1100" w:type="dxa"/>
          </w:tcPr>
          <w:p w14:paraId="1350E33B" w14:textId="77777777" w:rsidR="00291E6D" w:rsidRPr="00CA274F" w:rsidRDefault="00291E6D" w:rsidP="00291E6D">
            <w:pPr>
              <w:rPr>
                <w:rFonts w:asciiTheme="minorHAnsi" w:hAnsiTheme="minorHAnsi"/>
                <w:sz w:val="20"/>
              </w:rPr>
            </w:pPr>
          </w:p>
        </w:tc>
        <w:tc>
          <w:tcPr>
            <w:tcW w:w="934" w:type="dxa"/>
          </w:tcPr>
          <w:p w14:paraId="2129FD7E" w14:textId="77777777" w:rsidR="00291E6D" w:rsidRPr="00CA274F" w:rsidRDefault="00291E6D" w:rsidP="00291E6D">
            <w:pPr>
              <w:rPr>
                <w:rFonts w:asciiTheme="minorHAnsi" w:hAnsiTheme="minorHAnsi"/>
                <w:sz w:val="20"/>
              </w:rPr>
            </w:pPr>
          </w:p>
        </w:tc>
      </w:tr>
      <w:tr w:rsidR="00305AD4" w:rsidRPr="0017567B" w14:paraId="054B7143" w14:textId="77777777" w:rsidTr="00291E6D">
        <w:trPr>
          <w:trHeight w:val="300"/>
        </w:trPr>
        <w:tc>
          <w:tcPr>
            <w:tcW w:w="2089" w:type="dxa"/>
            <w:noWrap/>
          </w:tcPr>
          <w:p w14:paraId="72D5AA43" w14:textId="5E1FEF9B" w:rsidR="00305AD4" w:rsidRDefault="00305AD4" w:rsidP="00305AD4">
            <w:pPr>
              <w:rPr>
                <w:rFonts w:asciiTheme="minorHAnsi" w:hAnsiTheme="minorHAnsi"/>
                <w:sz w:val="20"/>
              </w:rPr>
            </w:pPr>
            <w:r>
              <w:rPr>
                <w:rFonts w:asciiTheme="minorHAnsi" w:hAnsiTheme="minorHAnsi"/>
                <w:sz w:val="20"/>
              </w:rPr>
              <w:t>Date</w:t>
            </w:r>
          </w:p>
        </w:tc>
        <w:tc>
          <w:tcPr>
            <w:tcW w:w="2698" w:type="dxa"/>
          </w:tcPr>
          <w:p w14:paraId="09F1D131" w14:textId="5A74A32A" w:rsidR="00305AD4" w:rsidRPr="00CA274F" w:rsidRDefault="00305AD4" w:rsidP="00305AD4">
            <w:pPr>
              <w:rPr>
                <w:rFonts w:asciiTheme="minorHAnsi" w:hAnsiTheme="minorHAnsi"/>
                <w:sz w:val="20"/>
              </w:rPr>
            </w:pPr>
            <w:r>
              <w:rPr>
                <w:rFonts w:asciiTheme="minorHAnsi" w:hAnsiTheme="minorHAnsi"/>
                <w:sz w:val="20"/>
              </w:rPr>
              <w:t>Date of sample collection</w:t>
            </w:r>
          </w:p>
        </w:tc>
        <w:tc>
          <w:tcPr>
            <w:tcW w:w="1033" w:type="dxa"/>
          </w:tcPr>
          <w:p w14:paraId="1CF2FA3A" w14:textId="7E3173FE" w:rsidR="00305AD4" w:rsidRPr="00CA274F" w:rsidRDefault="00305AD4" w:rsidP="00305AD4">
            <w:pPr>
              <w:rPr>
                <w:rFonts w:asciiTheme="minorHAnsi" w:hAnsiTheme="minorHAnsi"/>
                <w:sz w:val="20"/>
              </w:rPr>
            </w:pPr>
            <w:r>
              <w:rPr>
                <w:rFonts w:asciiTheme="minorHAnsi" w:hAnsiTheme="minorHAnsi"/>
                <w:sz w:val="20"/>
              </w:rPr>
              <w:t>New Zealand Standard Time</w:t>
            </w:r>
          </w:p>
        </w:tc>
        <w:tc>
          <w:tcPr>
            <w:tcW w:w="1344" w:type="dxa"/>
          </w:tcPr>
          <w:p w14:paraId="30764A1B" w14:textId="25C2BB4F" w:rsidR="00305AD4" w:rsidRPr="00CA274F" w:rsidRDefault="00305AD4" w:rsidP="00305AD4">
            <w:pPr>
              <w:rPr>
                <w:rFonts w:asciiTheme="minorHAnsi" w:hAnsiTheme="minorHAnsi"/>
                <w:sz w:val="20"/>
              </w:rPr>
            </w:pPr>
          </w:p>
        </w:tc>
        <w:tc>
          <w:tcPr>
            <w:tcW w:w="1100" w:type="dxa"/>
          </w:tcPr>
          <w:p w14:paraId="4505A8C7" w14:textId="4A8F630F" w:rsidR="00305AD4" w:rsidRPr="00CA274F" w:rsidRDefault="00305AD4" w:rsidP="00305AD4">
            <w:pPr>
              <w:rPr>
                <w:rFonts w:asciiTheme="minorHAnsi" w:hAnsiTheme="minorHAnsi"/>
                <w:sz w:val="20"/>
              </w:rPr>
            </w:pPr>
            <w:r>
              <w:rPr>
                <w:rFonts w:asciiTheme="minorHAnsi" w:hAnsiTheme="minorHAnsi"/>
                <w:sz w:val="20"/>
              </w:rPr>
              <w:t>dd/mm/yyyy</w:t>
            </w:r>
          </w:p>
        </w:tc>
        <w:tc>
          <w:tcPr>
            <w:tcW w:w="934" w:type="dxa"/>
          </w:tcPr>
          <w:p w14:paraId="0528B243" w14:textId="77777777" w:rsidR="00305AD4" w:rsidRPr="00CA274F" w:rsidRDefault="00305AD4" w:rsidP="00305AD4">
            <w:pPr>
              <w:rPr>
                <w:rFonts w:asciiTheme="minorHAnsi" w:hAnsiTheme="minorHAnsi"/>
                <w:sz w:val="20"/>
              </w:rPr>
            </w:pPr>
          </w:p>
        </w:tc>
      </w:tr>
      <w:tr w:rsidR="00305AD4" w:rsidRPr="0017567B" w14:paraId="67F8ED44" w14:textId="77777777" w:rsidTr="00291E6D">
        <w:trPr>
          <w:trHeight w:val="300"/>
        </w:trPr>
        <w:tc>
          <w:tcPr>
            <w:tcW w:w="2089" w:type="dxa"/>
            <w:noWrap/>
          </w:tcPr>
          <w:p w14:paraId="3A44BE4E" w14:textId="630ECC7A" w:rsidR="00305AD4" w:rsidRDefault="00305AD4" w:rsidP="00305AD4">
            <w:pPr>
              <w:rPr>
                <w:rFonts w:asciiTheme="minorHAnsi" w:hAnsiTheme="minorHAnsi"/>
                <w:sz w:val="20"/>
              </w:rPr>
            </w:pPr>
            <w:r>
              <w:rPr>
                <w:rFonts w:asciiTheme="minorHAnsi" w:hAnsiTheme="minorHAnsi"/>
                <w:sz w:val="20"/>
              </w:rPr>
              <w:t>Region</w:t>
            </w:r>
          </w:p>
        </w:tc>
        <w:tc>
          <w:tcPr>
            <w:tcW w:w="2698" w:type="dxa"/>
          </w:tcPr>
          <w:p w14:paraId="7A457B31" w14:textId="5A8A593D" w:rsidR="00305AD4" w:rsidRPr="00CA274F" w:rsidRDefault="00305AD4" w:rsidP="00305AD4">
            <w:pPr>
              <w:rPr>
                <w:rFonts w:asciiTheme="minorHAnsi" w:hAnsiTheme="minorHAnsi"/>
                <w:sz w:val="20"/>
              </w:rPr>
            </w:pPr>
            <w:r w:rsidRPr="00F07426">
              <w:rPr>
                <w:rFonts w:asciiTheme="minorHAnsi" w:hAnsiTheme="minorHAnsi"/>
                <w:sz w:val="20"/>
              </w:rPr>
              <w:t>On vs Off Campbell Plateau</w:t>
            </w:r>
          </w:p>
        </w:tc>
        <w:tc>
          <w:tcPr>
            <w:tcW w:w="1033" w:type="dxa"/>
          </w:tcPr>
          <w:p w14:paraId="5694043B" w14:textId="738163C1" w:rsidR="00305AD4" w:rsidRPr="00CA274F" w:rsidRDefault="00305AD4" w:rsidP="00305AD4">
            <w:pPr>
              <w:rPr>
                <w:rFonts w:asciiTheme="minorHAnsi" w:hAnsiTheme="minorHAnsi"/>
                <w:sz w:val="20"/>
              </w:rPr>
            </w:pPr>
            <w:r>
              <w:rPr>
                <w:rFonts w:asciiTheme="minorHAnsi" w:hAnsiTheme="minorHAnsi"/>
                <w:sz w:val="20"/>
              </w:rPr>
              <w:t>na</w:t>
            </w:r>
          </w:p>
        </w:tc>
        <w:tc>
          <w:tcPr>
            <w:tcW w:w="1344" w:type="dxa"/>
          </w:tcPr>
          <w:p w14:paraId="077327F9" w14:textId="77777777" w:rsidR="00305AD4" w:rsidRPr="00CA274F" w:rsidRDefault="00305AD4" w:rsidP="00305AD4">
            <w:pPr>
              <w:rPr>
                <w:rFonts w:asciiTheme="minorHAnsi" w:hAnsiTheme="minorHAnsi"/>
                <w:sz w:val="20"/>
              </w:rPr>
            </w:pPr>
          </w:p>
        </w:tc>
        <w:tc>
          <w:tcPr>
            <w:tcW w:w="1100" w:type="dxa"/>
          </w:tcPr>
          <w:p w14:paraId="67D13B72" w14:textId="77777777" w:rsidR="00305AD4" w:rsidRPr="00CA274F" w:rsidRDefault="00305AD4" w:rsidP="00305AD4">
            <w:pPr>
              <w:rPr>
                <w:rFonts w:asciiTheme="minorHAnsi" w:hAnsiTheme="minorHAnsi"/>
                <w:sz w:val="20"/>
              </w:rPr>
            </w:pPr>
          </w:p>
        </w:tc>
        <w:tc>
          <w:tcPr>
            <w:tcW w:w="934" w:type="dxa"/>
          </w:tcPr>
          <w:p w14:paraId="60E262E6" w14:textId="77777777" w:rsidR="00305AD4" w:rsidRPr="00CA274F" w:rsidRDefault="00305AD4" w:rsidP="00305AD4">
            <w:pPr>
              <w:rPr>
                <w:rFonts w:asciiTheme="minorHAnsi" w:hAnsiTheme="minorHAnsi"/>
                <w:sz w:val="20"/>
              </w:rPr>
            </w:pPr>
          </w:p>
        </w:tc>
      </w:tr>
      <w:tr w:rsidR="00305AD4" w:rsidRPr="0017567B" w14:paraId="66078AC4" w14:textId="77777777" w:rsidTr="00291E6D">
        <w:trPr>
          <w:trHeight w:val="300"/>
        </w:trPr>
        <w:tc>
          <w:tcPr>
            <w:tcW w:w="2089" w:type="dxa"/>
            <w:noWrap/>
          </w:tcPr>
          <w:p w14:paraId="53B33021" w14:textId="665AA897" w:rsidR="00305AD4" w:rsidRDefault="00305AD4" w:rsidP="00305AD4">
            <w:pPr>
              <w:rPr>
                <w:rFonts w:asciiTheme="minorHAnsi" w:hAnsiTheme="minorHAnsi"/>
                <w:sz w:val="20"/>
              </w:rPr>
            </w:pPr>
            <w:r>
              <w:rPr>
                <w:rFonts w:asciiTheme="minorHAnsi" w:hAnsiTheme="minorHAnsi"/>
                <w:sz w:val="20"/>
              </w:rPr>
              <w:t>SeafloorDepth</w:t>
            </w:r>
          </w:p>
        </w:tc>
        <w:tc>
          <w:tcPr>
            <w:tcW w:w="2698" w:type="dxa"/>
          </w:tcPr>
          <w:p w14:paraId="1C4A4772" w14:textId="2BE05D73" w:rsidR="00305AD4" w:rsidRPr="00CA274F" w:rsidRDefault="00305AD4" w:rsidP="00305AD4">
            <w:pPr>
              <w:rPr>
                <w:rFonts w:asciiTheme="minorHAnsi" w:hAnsiTheme="minorHAnsi"/>
                <w:sz w:val="20"/>
              </w:rPr>
            </w:pPr>
            <w:r>
              <w:rPr>
                <w:rFonts w:asciiTheme="minorHAnsi" w:hAnsiTheme="minorHAnsi"/>
                <w:sz w:val="20"/>
              </w:rPr>
              <w:t>Depth of the seafloor in meters</w:t>
            </w:r>
          </w:p>
        </w:tc>
        <w:tc>
          <w:tcPr>
            <w:tcW w:w="1033" w:type="dxa"/>
          </w:tcPr>
          <w:p w14:paraId="68A391A4" w14:textId="4A0D1C13" w:rsidR="00305AD4" w:rsidRPr="00CA274F" w:rsidRDefault="00E64740" w:rsidP="00305AD4">
            <w:pPr>
              <w:rPr>
                <w:rFonts w:asciiTheme="minorHAnsi" w:hAnsiTheme="minorHAnsi"/>
                <w:sz w:val="20"/>
              </w:rPr>
            </w:pPr>
            <w:r>
              <w:rPr>
                <w:rFonts w:asciiTheme="minorHAnsi" w:hAnsiTheme="minorHAnsi"/>
                <w:sz w:val="20"/>
              </w:rPr>
              <w:t>m</w:t>
            </w:r>
          </w:p>
        </w:tc>
        <w:tc>
          <w:tcPr>
            <w:tcW w:w="1344" w:type="dxa"/>
          </w:tcPr>
          <w:p w14:paraId="66172761" w14:textId="77777777" w:rsidR="00305AD4" w:rsidRPr="00CA274F" w:rsidRDefault="00305AD4" w:rsidP="00305AD4">
            <w:pPr>
              <w:rPr>
                <w:rFonts w:asciiTheme="minorHAnsi" w:hAnsiTheme="minorHAnsi"/>
                <w:sz w:val="20"/>
              </w:rPr>
            </w:pPr>
          </w:p>
        </w:tc>
        <w:tc>
          <w:tcPr>
            <w:tcW w:w="1100" w:type="dxa"/>
          </w:tcPr>
          <w:p w14:paraId="214E962C" w14:textId="77777777" w:rsidR="00305AD4" w:rsidRPr="00CA274F" w:rsidRDefault="00305AD4" w:rsidP="00305AD4">
            <w:pPr>
              <w:rPr>
                <w:rFonts w:asciiTheme="minorHAnsi" w:hAnsiTheme="minorHAnsi"/>
                <w:sz w:val="20"/>
              </w:rPr>
            </w:pPr>
          </w:p>
        </w:tc>
        <w:tc>
          <w:tcPr>
            <w:tcW w:w="934" w:type="dxa"/>
          </w:tcPr>
          <w:p w14:paraId="5EE3D8F8" w14:textId="77777777" w:rsidR="00305AD4" w:rsidRPr="00CA274F" w:rsidRDefault="00305AD4" w:rsidP="00305AD4">
            <w:pPr>
              <w:rPr>
                <w:rFonts w:asciiTheme="minorHAnsi" w:hAnsiTheme="minorHAnsi"/>
                <w:sz w:val="20"/>
              </w:rPr>
            </w:pPr>
          </w:p>
        </w:tc>
      </w:tr>
      <w:tr w:rsidR="00305AD4" w:rsidRPr="0017567B" w14:paraId="546BD7C9" w14:textId="77777777" w:rsidTr="00291E6D">
        <w:trPr>
          <w:trHeight w:val="300"/>
        </w:trPr>
        <w:tc>
          <w:tcPr>
            <w:tcW w:w="2089" w:type="dxa"/>
            <w:noWrap/>
          </w:tcPr>
          <w:p w14:paraId="4A6377E4" w14:textId="1C19ABE3" w:rsidR="00305AD4" w:rsidRDefault="00305AD4" w:rsidP="00305AD4">
            <w:pPr>
              <w:rPr>
                <w:rFonts w:asciiTheme="minorHAnsi" w:hAnsiTheme="minorHAnsi"/>
                <w:sz w:val="20"/>
              </w:rPr>
            </w:pPr>
            <w:r>
              <w:rPr>
                <w:rFonts w:asciiTheme="minorHAnsi" w:hAnsiTheme="minorHAnsi"/>
                <w:sz w:val="20"/>
              </w:rPr>
              <w:t>Per</w:t>
            </w:r>
          </w:p>
        </w:tc>
        <w:tc>
          <w:tcPr>
            <w:tcW w:w="2698" w:type="dxa"/>
          </w:tcPr>
          <w:p w14:paraId="64FB34E0" w14:textId="45F6A86E" w:rsidR="00305AD4" w:rsidRPr="00CA274F" w:rsidRDefault="00305AD4" w:rsidP="00305AD4">
            <w:pPr>
              <w:rPr>
                <w:rFonts w:asciiTheme="minorHAnsi" w:hAnsiTheme="minorHAnsi"/>
                <w:sz w:val="20"/>
              </w:rPr>
            </w:pPr>
            <w:r>
              <w:rPr>
                <w:rFonts w:asciiTheme="minorHAnsi" w:hAnsiTheme="minorHAnsi"/>
                <w:sz w:val="20"/>
              </w:rPr>
              <w:t>Peridinin</w:t>
            </w:r>
          </w:p>
        </w:tc>
        <w:tc>
          <w:tcPr>
            <w:tcW w:w="1033" w:type="dxa"/>
          </w:tcPr>
          <w:p w14:paraId="1428676B" w14:textId="19C8C590"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6D1438E1" w14:textId="77777777" w:rsidR="00305AD4" w:rsidRPr="00CA274F" w:rsidRDefault="00305AD4" w:rsidP="00305AD4">
            <w:pPr>
              <w:rPr>
                <w:rFonts w:asciiTheme="minorHAnsi" w:hAnsiTheme="minorHAnsi"/>
                <w:sz w:val="20"/>
              </w:rPr>
            </w:pPr>
          </w:p>
        </w:tc>
        <w:tc>
          <w:tcPr>
            <w:tcW w:w="1100" w:type="dxa"/>
          </w:tcPr>
          <w:p w14:paraId="3BD6F4BE" w14:textId="77777777" w:rsidR="00305AD4" w:rsidRPr="00CA274F" w:rsidRDefault="00305AD4" w:rsidP="00305AD4">
            <w:pPr>
              <w:rPr>
                <w:rFonts w:asciiTheme="minorHAnsi" w:hAnsiTheme="minorHAnsi"/>
                <w:sz w:val="20"/>
              </w:rPr>
            </w:pPr>
          </w:p>
        </w:tc>
        <w:tc>
          <w:tcPr>
            <w:tcW w:w="934" w:type="dxa"/>
          </w:tcPr>
          <w:p w14:paraId="4077F12B" w14:textId="096742C0"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0C0844C8" w14:textId="77777777" w:rsidTr="00291E6D">
        <w:trPr>
          <w:trHeight w:val="300"/>
        </w:trPr>
        <w:tc>
          <w:tcPr>
            <w:tcW w:w="2089" w:type="dxa"/>
            <w:noWrap/>
          </w:tcPr>
          <w:p w14:paraId="484219B4" w14:textId="2E75AC56" w:rsidR="00305AD4" w:rsidRDefault="00305AD4" w:rsidP="00305AD4">
            <w:pPr>
              <w:rPr>
                <w:rFonts w:asciiTheme="minorHAnsi" w:hAnsiTheme="minorHAnsi"/>
                <w:sz w:val="20"/>
              </w:rPr>
            </w:pPr>
            <w:r>
              <w:rPr>
                <w:rFonts w:asciiTheme="minorHAnsi" w:hAnsiTheme="minorHAnsi"/>
                <w:sz w:val="20"/>
              </w:rPr>
              <w:t>19But</w:t>
            </w:r>
          </w:p>
        </w:tc>
        <w:tc>
          <w:tcPr>
            <w:tcW w:w="2698" w:type="dxa"/>
          </w:tcPr>
          <w:p w14:paraId="2AE0E682" w14:textId="09DCC16B" w:rsidR="00305AD4" w:rsidRPr="00CA274F" w:rsidRDefault="00305AD4" w:rsidP="00305AD4">
            <w:pPr>
              <w:rPr>
                <w:rFonts w:asciiTheme="minorHAnsi" w:hAnsiTheme="minorHAnsi"/>
                <w:sz w:val="20"/>
              </w:rPr>
            </w:pPr>
            <w:r w:rsidRPr="00F07426">
              <w:rPr>
                <w:rFonts w:asciiTheme="minorHAnsi" w:hAnsiTheme="minorHAnsi"/>
                <w:sz w:val="20"/>
              </w:rPr>
              <w:t>19'butanoyloxifucoxanthin</w:t>
            </w:r>
          </w:p>
        </w:tc>
        <w:tc>
          <w:tcPr>
            <w:tcW w:w="1033" w:type="dxa"/>
          </w:tcPr>
          <w:p w14:paraId="10F7D415" w14:textId="76F704DE"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0E8FEEB7" w14:textId="77777777" w:rsidR="00305AD4" w:rsidRPr="00CA274F" w:rsidRDefault="00305AD4" w:rsidP="00305AD4">
            <w:pPr>
              <w:rPr>
                <w:rFonts w:asciiTheme="minorHAnsi" w:hAnsiTheme="minorHAnsi"/>
                <w:sz w:val="20"/>
              </w:rPr>
            </w:pPr>
          </w:p>
        </w:tc>
        <w:tc>
          <w:tcPr>
            <w:tcW w:w="1100" w:type="dxa"/>
          </w:tcPr>
          <w:p w14:paraId="42C5A817" w14:textId="77777777" w:rsidR="00305AD4" w:rsidRPr="00CA274F" w:rsidRDefault="00305AD4" w:rsidP="00305AD4">
            <w:pPr>
              <w:rPr>
                <w:rFonts w:asciiTheme="minorHAnsi" w:hAnsiTheme="minorHAnsi"/>
                <w:sz w:val="20"/>
              </w:rPr>
            </w:pPr>
          </w:p>
        </w:tc>
        <w:tc>
          <w:tcPr>
            <w:tcW w:w="934" w:type="dxa"/>
          </w:tcPr>
          <w:p w14:paraId="33CE4A61" w14:textId="396CAD17"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75B0506D" w14:textId="77777777" w:rsidTr="00291E6D">
        <w:trPr>
          <w:trHeight w:val="300"/>
        </w:trPr>
        <w:tc>
          <w:tcPr>
            <w:tcW w:w="2089" w:type="dxa"/>
            <w:noWrap/>
          </w:tcPr>
          <w:p w14:paraId="34436275" w14:textId="208EA9DC" w:rsidR="00305AD4" w:rsidRDefault="00305AD4" w:rsidP="00305AD4">
            <w:pPr>
              <w:rPr>
                <w:rFonts w:asciiTheme="minorHAnsi" w:hAnsiTheme="minorHAnsi"/>
                <w:sz w:val="20"/>
              </w:rPr>
            </w:pPr>
            <w:r>
              <w:rPr>
                <w:rFonts w:asciiTheme="minorHAnsi" w:hAnsiTheme="minorHAnsi"/>
                <w:sz w:val="20"/>
              </w:rPr>
              <w:t>Fuco</w:t>
            </w:r>
          </w:p>
        </w:tc>
        <w:tc>
          <w:tcPr>
            <w:tcW w:w="2698" w:type="dxa"/>
          </w:tcPr>
          <w:p w14:paraId="1824E604" w14:textId="36AE323A" w:rsidR="00305AD4" w:rsidRPr="00CA274F" w:rsidRDefault="00305AD4" w:rsidP="00305AD4">
            <w:pPr>
              <w:rPr>
                <w:rFonts w:asciiTheme="minorHAnsi" w:hAnsiTheme="minorHAnsi"/>
                <w:sz w:val="20"/>
              </w:rPr>
            </w:pPr>
            <w:r>
              <w:rPr>
                <w:rFonts w:asciiTheme="minorHAnsi" w:hAnsiTheme="minorHAnsi"/>
                <w:sz w:val="20"/>
              </w:rPr>
              <w:t>Fucoxanthin</w:t>
            </w:r>
          </w:p>
        </w:tc>
        <w:tc>
          <w:tcPr>
            <w:tcW w:w="1033" w:type="dxa"/>
          </w:tcPr>
          <w:p w14:paraId="5A98F42E" w14:textId="7D82AB36"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38DC628D" w14:textId="77777777" w:rsidR="00305AD4" w:rsidRPr="00CA274F" w:rsidRDefault="00305AD4" w:rsidP="00305AD4">
            <w:pPr>
              <w:rPr>
                <w:rFonts w:asciiTheme="minorHAnsi" w:hAnsiTheme="minorHAnsi"/>
                <w:sz w:val="20"/>
              </w:rPr>
            </w:pPr>
          </w:p>
        </w:tc>
        <w:tc>
          <w:tcPr>
            <w:tcW w:w="1100" w:type="dxa"/>
          </w:tcPr>
          <w:p w14:paraId="79BD8CE4" w14:textId="77777777" w:rsidR="00305AD4" w:rsidRPr="00CA274F" w:rsidRDefault="00305AD4" w:rsidP="00305AD4">
            <w:pPr>
              <w:rPr>
                <w:rFonts w:asciiTheme="minorHAnsi" w:hAnsiTheme="minorHAnsi"/>
                <w:sz w:val="20"/>
              </w:rPr>
            </w:pPr>
          </w:p>
        </w:tc>
        <w:tc>
          <w:tcPr>
            <w:tcW w:w="934" w:type="dxa"/>
          </w:tcPr>
          <w:p w14:paraId="77D30694" w14:textId="3E29F9CC"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3DD63DA7" w14:textId="77777777" w:rsidTr="00291E6D">
        <w:trPr>
          <w:trHeight w:val="300"/>
        </w:trPr>
        <w:tc>
          <w:tcPr>
            <w:tcW w:w="2089" w:type="dxa"/>
            <w:noWrap/>
          </w:tcPr>
          <w:p w14:paraId="080A5EC3" w14:textId="44E9CD18" w:rsidR="00305AD4" w:rsidRDefault="00305AD4" w:rsidP="00305AD4">
            <w:pPr>
              <w:rPr>
                <w:rFonts w:asciiTheme="minorHAnsi" w:hAnsiTheme="minorHAnsi"/>
                <w:sz w:val="20"/>
              </w:rPr>
            </w:pPr>
            <w:r>
              <w:rPr>
                <w:rFonts w:asciiTheme="minorHAnsi" w:hAnsiTheme="minorHAnsi"/>
                <w:sz w:val="20"/>
              </w:rPr>
              <w:t>Neox</w:t>
            </w:r>
          </w:p>
        </w:tc>
        <w:tc>
          <w:tcPr>
            <w:tcW w:w="2698" w:type="dxa"/>
          </w:tcPr>
          <w:p w14:paraId="10E20761" w14:textId="0E042AAA" w:rsidR="00305AD4" w:rsidRPr="00CA274F" w:rsidRDefault="00305AD4" w:rsidP="00305AD4">
            <w:pPr>
              <w:rPr>
                <w:rFonts w:asciiTheme="minorHAnsi" w:hAnsiTheme="minorHAnsi"/>
                <w:sz w:val="20"/>
              </w:rPr>
            </w:pPr>
            <w:r>
              <w:rPr>
                <w:rFonts w:asciiTheme="minorHAnsi" w:hAnsiTheme="minorHAnsi"/>
                <w:sz w:val="20"/>
              </w:rPr>
              <w:t>Neoxanthin</w:t>
            </w:r>
          </w:p>
        </w:tc>
        <w:tc>
          <w:tcPr>
            <w:tcW w:w="1033" w:type="dxa"/>
          </w:tcPr>
          <w:p w14:paraId="4A41D1FB" w14:textId="18EF3805"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5A21576F" w14:textId="77777777" w:rsidR="00305AD4" w:rsidRPr="00CA274F" w:rsidRDefault="00305AD4" w:rsidP="00305AD4">
            <w:pPr>
              <w:rPr>
                <w:rFonts w:asciiTheme="minorHAnsi" w:hAnsiTheme="minorHAnsi"/>
                <w:sz w:val="20"/>
              </w:rPr>
            </w:pPr>
          </w:p>
        </w:tc>
        <w:tc>
          <w:tcPr>
            <w:tcW w:w="1100" w:type="dxa"/>
          </w:tcPr>
          <w:p w14:paraId="4C242194" w14:textId="77777777" w:rsidR="00305AD4" w:rsidRPr="00CA274F" w:rsidRDefault="00305AD4" w:rsidP="00305AD4">
            <w:pPr>
              <w:rPr>
                <w:rFonts w:asciiTheme="minorHAnsi" w:hAnsiTheme="minorHAnsi"/>
                <w:sz w:val="20"/>
              </w:rPr>
            </w:pPr>
          </w:p>
        </w:tc>
        <w:tc>
          <w:tcPr>
            <w:tcW w:w="934" w:type="dxa"/>
          </w:tcPr>
          <w:p w14:paraId="212905F5" w14:textId="7D078E70"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7A249A43" w14:textId="77777777" w:rsidTr="00291E6D">
        <w:trPr>
          <w:trHeight w:val="300"/>
        </w:trPr>
        <w:tc>
          <w:tcPr>
            <w:tcW w:w="2089" w:type="dxa"/>
            <w:noWrap/>
          </w:tcPr>
          <w:p w14:paraId="5F080B9A" w14:textId="52B5E07A" w:rsidR="00305AD4" w:rsidRDefault="00305AD4" w:rsidP="00305AD4">
            <w:pPr>
              <w:rPr>
                <w:rFonts w:asciiTheme="minorHAnsi" w:hAnsiTheme="minorHAnsi"/>
                <w:sz w:val="20"/>
              </w:rPr>
            </w:pPr>
            <w:r>
              <w:rPr>
                <w:rFonts w:asciiTheme="minorHAnsi" w:hAnsiTheme="minorHAnsi"/>
                <w:sz w:val="20"/>
              </w:rPr>
              <w:t>Pra</w:t>
            </w:r>
            <w:r w:rsidR="007C146F">
              <w:rPr>
                <w:rFonts w:asciiTheme="minorHAnsi" w:hAnsiTheme="minorHAnsi"/>
                <w:sz w:val="20"/>
              </w:rPr>
              <w:t>s</w:t>
            </w:r>
          </w:p>
        </w:tc>
        <w:tc>
          <w:tcPr>
            <w:tcW w:w="2698" w:type="dxa"/>
          </w:tcPr>
          <w:p w14:paraId="52B20E47" w14:textId="669DF45E" w:rsidR="00305AD4" w:rsidRPr="00CA274F" w:rsidRDefault="00305AD4" w:rsidP="00305AD4">
            <w:pPr>
              <w:rPr>
                <w:rFonts w:asciiTheme="minorHAnsi" w:hAnsiTheme="minorHAnsi"/>
                <w:sz w:val="20"/>
              </w:rPr>
            </w:pPr>
            <w:r>
              <w:rPr>
                <w:rFonts w:asciiTheme="minorHAnsi" w:hAnsiTheme="minorHAnsi"/>
                <w:sz w:val="20"/>
              </w:rPr>
              <w:t>Prasinoxanthin</w:t>
            </w:r>
          </w:p>
        </w:tc>
        <w:tc>
          <w:tcPr>
            <w:tcW w:w="1033" w:type="dxa"/>
          </w:tcPr>
          <w:p w14:paraId="13DA92E3" w14:textId="2C44E5F8"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4341C0D1" w14:textId="77777777" w:rsidR="00305AD4" w:rsidRPr="00CA274F" w:rsidRDefault="00305AD4" w:rsidP="00305AD4">
            <w:pPr>
              <w:rPr>
                <w:rFonts w:asciiTheme="minorHAnsi" w:hAnsiTheme="minorHAnsi"/>
                <w:sz w:val="20"/>
              </w:rPr>
            </w:pPr>
          </w:p>
        </w:tc>
        <w:tc>
          <w:tcPr>
            <w:tcW w:w="1100" w:type="dxa"/>
          </w:tcPr>
          <w:p w14:paraId="4C8EEE29" w14:textId="77777777" w:rsidR="00305AD4" w:rsidRPr="00CA274F" w:rsidRDefault="00305AD4" w:rsidP="00305AD4">
            <w:pPr>
              <w:rPr>
                <w:rFonts w:asciiTheme="minorHAnsi" w:hAnsiTheme="minorHAnsi"/>
                <w:sz w:val="20"/>
              </w:rPr>
            </w:pPr>
          </w:p>
        </w:tc>
        <w:tc>
          <w:tcPr>
            <w:tcW w:w="934" w:type="dxa"/>
          </w:tcPr>
          <w:p w14:paraId="22538BBD" w14:textId="137A8B4D"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7FC96297" w14:textId="77777777" w:rsidTr="00291E6D">
        <w:trPr>
          <w:trHeight w:val="300"/>
        </w:trPr>
        <w:tc>
          <w:tcPr>
            <w:tcW w:w="2089" w:type="dxa"/>
            <w:noWrap/>
          </w:tcPr>
          <w:p w14:paraId="693EFCEA" w14:textId="0CB298A5" w:rsidR="00305AD4" w:rsidRDefault="00305AD4" w:rsidP="00305AD4">
            <w:pPr>
              <w:rPr>
                <w:rFonts w:asciiTheme="minorHAnsi" w:hAnsiTheme="minorHAnsi"/>
                <w:sz w:val="20"/>
              </w:rPr>
            </w:pPr>
            <w:r>
              <w:rPr>
                <w:rFonts w:asciiTheme="minorHAnsi" w:hAnsiTheme="minorHAnsi"/>
                <w:sz w:val="20"/>
              </w:rPr>
              <w:t>Viol</w:t>
            </w:r>
          </w:p>
        </w:tc>
        <w:tc>
          <w:tcPr>
            <w:tcW w:w="2698" w:type="dxa"/>
          </w:tcPr>
          <w:p w14:paraId="30799186" w14:textId="1E629D6B" w:rsidR="00305AD4" w:rsidRPr="00CA274F" w:rsidRDefault="00305AD4" w:rsidP="00305AD4">
            <w:pPr>
              <w:rPr>
                <w:rFonts w:asciiTheme="minorHAnsi" w:hAnsiTheme="minorHAnsi"/>
                <w:sz w:val="20"/>
              </w:rPr>
            </w:pPr>
            <w:r>
              <w:rPr>
                <w:rFonts w:asciiTheme="minorHAnsi" w:hAnsiTheme="minorHAnsi"/>
                <w:sz w:val="20"/>
              </w:rPr>
              <w:t>Violaxanthin</w:t>
            </w:r>
          </w:p>
        </w:tc>
        <w:tc>
          <w:tcPr>
            <w:tcW w:w="1033" w:type="dxa"/>
          </w:tcPr>
          <w:p w14:paraId="42D08677" w14:textId="6A371FE0"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54C35354" w14:textId="77777777" w:rsidR="00305AD4" w:rsidRPr="00CA274F" w:rsidRDefault="00305AD4" w:rsidP="00305AD4">
            <w:pPr>
              <w:rPr>
                <w:rFonts w:asciiTheme="minorHAnsi" w:hAnsiTheme="minorHAnsi"/>
                <w:sz w:val="20"/>
              </w:rPr>
            </w:pPr>
          </w:p>
        </w:tc>
        <w:tc>
          <w:tcPr>
            <w:tcW w:w="1100" w:type="dxa"/>
          </w:tcPr>
          <w:p w14:paraId="64609E05" w14:textId="77777777" w:rsidR="00305AD4" w:rsidRPr="00CA274F" w:rsidRDefault="00305AD4" w:rsidP="00305AD4">
            <w:pPr>
              <w:rPr>
                <w:rFonts w:asciiTheme="minorHAnsi" w:hAnsiTheme="minorHAnsi"/>
                <w:sz w:val="20"/>
              </w:rPr>
            </w:pPr>
          </w:p>
        </w:tc>
        <w:tc>
          <w:tcPr>
            <w:tcW w:w="934" w:type="dxa"/>
          </w:tcPr>
          <w:p w14:paraId="699B2438" w14:textId="390B5383"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19C074B3" w14:textId="77777777" w:rsidTr="00291E6D">
        <w:trPr>
          <w:trHeight w:val="300"/>
        </w:trPr>
        <w:tc>
          <w:tcPr>
            <w:tcW w:w="2089" w:type="dxa"/>
            <w:noWrap/>
          </w:tcPr>
          <w:p w14:paraId="6BD82A6C" w14:textId="40A70A55" w:rsidR="00305AD4" w:rsidRDefault="00305AD4" w:rsidP="00305AD4">
            <w:pPr>
              <w:rPr>
                <w:rFonts w:asciiTheme="minorHAnsi" w:hAnsiTheme="minorHAnsi"/>
                <w:sz w:val="20"/>
              </w:rPr>
            </w:pPr>
            <w:r>
              <w:rPr>
                <w:rFonts w:asciiTheme="minorHAnsi" w:hAnsiTheme="minorHAnsi"/>
                <w:sz w:val="20"/>
              </w:rPr>
              <w:t>19Hex</w:t>
            </w:r>
          </w:p>
        </w:tc>
        <w:tc>
          <w:tcPr>
            <w:tcW w:w="2698" w:type="dxa"/>
          </w:tcPr>
          <w:p w14:paraId="5EE05CE8" w14:textId="2B671C55" w:rsidR="00305AD4" w:rsidRPr="00CA274F" w:rsidRDefault="00305AD4" w:rsidP="00305AD4">
            <w:pPr>
              <w:rPr>
                <w:rFonts w:asciiTheme="minorHAnsi" w:hAnsiTheme="minorHAnsi"/>
                <w:sz w:val="20"/>
              </w:rPr>
            </w:pPr>
            <w:r w:rsidRPr="00F07426">
              <w:rPr>
                <w:rFonts w:asciiTheme="minorHAnsi" w:hAnsiTheme="minorHAnsi"/>
                <w:sz w:val="20"/>
              </w:rPr>
              <w:t>19'hexanoyloxifucoxanthin</w:t>
            </w:r>
          </w:p>
        </w:tc>
        <w:tc>
          <w:tcPr>
            <w:tcW w:w="1033" w:type="dxa"/>
          </w:tcPr>
          <w:p w14:paraId="60590ADE" w14:textId="5FCECAD6"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5302D7A4" w14:textId="77777777" w:rsidR="00305AD4" w:rsidRPr="00CA274F" w:rsidRDefault="00305AD4" w:rsidP="00305AD4">
            <w:pPr>
              <w:rPr>
                <w:rFonts w:asciiTheme="minorHAnsi" w:hAnsiTheme="minorHAnsi"/>
                <w:sz w:val="20"/>
              </w:rPr>
            </w:pPr>
          </w:p>
        </w:tc>
        <w:tc>
          <w:tcPr>
            <w:tcW w:w="1100" w:type="dxa"/>
          </w:tcPr>
          <w:p w14:paraId="2F17851F" w14:textId="77777777" w:rsidR="00305AD4" w:rsidRPr="00CA274F" w:rsidRDefault="00305AD4" w:rsidP="00305AD4">
            <w:pPr>
              <w:rPr>
                <w:rFonts w:asciiTheme="minorHAnsi" w:hAnsiTheme="minorHAnsi"/>
                <w:sz w:val="20"/>
              </w:rPr>
            </w:pPr>
          </w:p>
        </w:tc>
        <w:tc>
          <w:tcPr>
            <w:tcW w:w="934" w:type="dxa"/>
          </w:tcPr>
          <w:p w14:paraId="345AC83C" w14:textId="2D2C9995" w:rsidR="00305AD4" w:rsidRPr="00CA274F" w:rsidRDefault="00305AD4" w:rsidP="00305AD4">
            <w:pPr>
              <w:rPr>
                <w:rFonts w:asciiTheme="minorHAnsi" w:hAnsiTheme="minorHAnsi"/>
                <w:sz w:val="20"/>
              </w:rPr>
            </w:pPr>
            <w:r>
              <w:rPr>
                <w:rFonts w:asciiTheme="minorHAnsi" w:hAnsiTheme="minorHAnsi"/>
                <w:sz w:val="20"/>
              </w:rPr>
              <w:t>nd</w:t>
            </w:r>
          </w:p>
        </w:tc>
      </w:tr>
      <w:tr w:rsidR="00305AD4" w:rsidRPr="0017567B" w14:paraId="7BAD5413" w14:textId="77777777" w:rsidTr="00291E6D">
        <w:trPr>
          <w:trHeight w:val="300"/>
        </w:trPr>
        <w:tc>
          <w:tcPr>
            <w:tcW w:w="2089" w:type="dxa"/>
            <w:noWrap/>
          </w:tcPr>
          <w:p w14:paraId="0749B4C6" w14:textId="58BD8256" w:rsidR="00305AD4" w:rsidRDefault="00305AD4" w:rsidP="00305AD4">
            <w:pPr>
              <w:rPr>
                <w:rFonts w:asciiTheme="minorHAnsi" w:hAnsiTheme="minorHAnsi"/>
                <w:sz w:val="20"/>
              </w:rPr>
            </w:pPr>
            <w:r>
              <w:rPr>
                <w:rFonts w:asciiTheme="minorHAnsi" w:hAnsiTheme="minorHAnsi"/>
                <w:sz w:val="20"/>
              </w:rPr>
              <w:t>Ddx</w:t>
            </w:r>
          </w:p>
        </w:tc>
        <w:tc>
          <w:tcPr>
            <w:tcW w:w="2698" w:type="dxa"/>
          </w:tcPr>
          <w:p w14:paraId="31A8B6D2" w14:textId="6A97B02B" w:rsidR="00305AD4" w:rsidRPr="00CA274F" w:rsidRDefault="00305AD4" w:rsidP="00305AD4">
            <w:pPr>
              <w:rPr>
                <w:rFonts w:asciiTheme="minorHAnsi" w:hAnsiTheme="minorHAnsi"/>
                <w:sz w:val="20"/>
              </w:rPr>
            </w:pPr>
            <w:r w:rsidRPr="00F07426">
              <w:rPr>
                <w:rFonts w:asciiTheme="minorHAnsi" w:hAnsiTheme="minorHAnsi"/>
                <w:sz w:val="20"/>
              </w:rPr>
              <w:t>Diadinoxanthin</w:t>
            </w:r>
          </w:p>
        </w:tc>
        <w:tc>
          <w:tcPr>
            <w:tcW w:w="1033" w:type="dxa"/>
          </w:tcPr>
          <w:p w14:paraId="307A542E" w14:textId="1B485441"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5FFC43E6" w14:textId="77777777" w:rsidR="00305AD4" w:rsidRPr="00CA274F" w:rsidRDefault="00305AD4" w:rsidP="00305AD4">
            <w:pPr>
              <w:rPr>
                <w:rFonts w:asciiTheme="minorHAnsi" w:hAnsiTheme="minorHAnsi"/>
                <w:sz w:val="20"/>
              </w:rPr>
            </w:pPr>
          </w:p>
        </w:tc>
        <w:tc>
          <w:tcPr>
            <w:tcW w:w="1100" w:type="dxa"/>
          </w:tcPr>
          <w:p w14:paraId="6BC5AA90" w14:textId="77777777" w:rsidR="00305AD4" w:rsidRPr="00CA274F" w:rsidRDefault="00305AD4" w:rsidP="00305AD4">
            <w:pPr>
              <w:rPr>
                <w:rFonts w:asciiTheme="minorHAnsi" w:hAnsiTheme="minorHAnsi"/>
                <w:sz w:val="20"/>
              </w:rPr>
            </w:pPr>
          </w:p>
        </w:tc>
        <w:tc>
          <w:tcPr>
            <w:tcW w:w="934" w:type="dxa"/>
          </w:tcPr>
          <w:p w14:paraId="192D589E" w14:textId="020A1039"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1A76E285" w14:textId="77777777" w:rsidTr="00291E6D">
        <w:trPr>
          <w:trHeight w:val="300"/>
        </w:trPr>
        <w:tc>
          <w:tcPr>
            <w:tcW w:w="2089" w:type="dxa"/>
            <w:noWrap/>
          </w:tcPr>
          <w:p w14:paraId="437F6353" w14:textId="139CD46F" w:rsidR="00305AD4" w:rsidRDefault="00305AD4" w:rsidP="00305AD4">
            <w:pPr>
              <w:rPr>
                <w:rFonts w:asciiTheme="minorHAnsi" w:hAnsiTheme="minorHAnsi"/>
                <w:sz w:val="20"/>
              </w:rPr>
            </w:pPr>
            <w:r>
              <w:rPr>
                <w:rFonts w:asciiTheme="minorHAnsi" w:hAnsiTheme="minorHAnsi"/>
                <w:sz w:val="20"/>
              </w:rPr>
              <w:t>Allo</w:t>
            </w:r>
          </w:p>
        </w:tc>
        <w:tc>
          <w:tcPr>
            <w:tcW w:w="2698" w:type="dxa"/>
          </w:tcPr>
          <w:p w14:paraId="09123BE6" w14:textId="03D631B6" w:rsidR="00305AD4" w:rsidRPr="00CA274F" w:rsidRDefault="00305AD4" w:rsidP="00305AD4">
            <w:pPr>
              <w:rPr>
                <w:rFonts w:asciiTheme="minorHAnsi" w:hAnsiTheme="minorHAnsi"/>
                <w:sz w:val="20"/>
              </w:rPr>
            </w:pPr>
            <w:r w:rsidRPr="00F07426">
              <w:rPr>
                <w:rFonts w:asciiTheme="minorHAnsi" w:hAnsiTheme="minorHAnsi"/>
                <w:sz w:val="20"/>
              </w:rPr>
              <w:t>Alloxanthin</w:t>
            </w:r>
          </w:p>
        </w:tc>
        <w:tc>
          <w:tcPr>
            <w:tcW w:w="1033" w:type="dxa"/>
          </w:tcPr>
          <w:p w14:paraId="1B90AABE" w14:textId="40D4F34B"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17F2F9BE" w14:textId="77777777" w:rsidR="00305AD4" w:rsidRPr="00CA274F" w:rsidRDefault="00305AD4" w:rsidP="00305AD4">
            <w:pPr>
              <w:rPr>
                <w:rFonts w:asciiTheme="minorHAnsi" w:hAnsiTheme="minorHAnsi"/>
                <w:sz w:val="20"/>
              </w:rPr>
            </w:pPr>
          </w:p>
        </w:tc>
        <w:tc>
          <w:tcPr>
            <w:tcW w:w="1100" w:type="dxa"/>
          </w:tcPr>
          <w:p w14:paraId="5F63A2C5" w14:textId="77777777" w:rsidR="00305AD4" w:rsidRPr="00CA274F" w:rsidRDefault="00305AD4" w:rsidP="00305AD4">
            <w:pPr>
              <w:rPr>
                <w:rFonts w:asciiTheme="minorHAnsi" w:hAnsiTheme="minorHAnsi"/>
                <w:sz w:val="20"/>
              </w:rPr>
            </w:pPr>
          </w:p>
        </w:tc>
        <w:tc>
          <w:tcPr>
            <w:tcW w:w="934" w:type="dxa"/>
          </w:tcPr>
          <w:p w14:paraId="0C685AFA" w14:textId="0D8B5739"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4D537E5A" w14:textId="77777777" w:rsidTr="00291E6D">
        <w:trPr>
          <w:trHeight w:val="300"/>
        </w:trPr>
        <w:tc>
          <w:tcPr>
            <w:tcW w:w="2089" w:type="dxa"/>
            <w:noWrap/>
          </w:tcPr>
          <w:p w14:paraId="5DDCB68C" w14:textId="3BCAC29D" w:rsidR="00305AD4" w:rsidRDefault="00305AD4" w:rsidP="00305AD4">
            <w:pPr>
              <w:rPr>
                <w:rFonts w:asciiTheme="minorHAnsi" w:hAnsiTheme="minorHAnsi"/>
                <w:sz w:val="20"/>
              </w:rPr>
            </w:pPr>
            <w:r>
              <w:rPr>
                <w:rFonts w:asciiTheme="minorHAnsi" w:hAnsiTheme="minorHAnsi"/>
                <w:sz w:val="20"/>
              </w:rPr>
              <w:t>Zea</w:t>
            </w:r>
          </w:p>
        </w:tc>
        <w:tc>
          <w:tcPr>
            <w:tcW w:w="2698" w:type="dxa"/>
          </w:tcPr>
          <w:p w14:paraId="7753F578" w14:textId="57767108" w:rsidR="00305AD4" w:rsidRPr="00CA274F" w:rsidRDefault="00305AD4" w:rsidP="00305AD4">
            <w:pPr>
              <w:rPr>
                <w:rFonts w:asciiTheme="minorHAnsi" w:hAnsiTheme="minorHAnsi"/>
                <w:sz w:val="20"/>
              </w:rPr>
            </w:pPr>
            <w:r w:rsidRPr="00F07426">
              <w:rPr>
                <w:rFonts w:asciiTheme="minorHAnsi" w:hAnsiTheme="minorHAnsi"/>
                <w:sz w:val="20"/>
              </w:rPr>
              <w:t>Zeaxanthin</w:t>
            </w:r>
          </w:p>
        </w:tc>
        <w:tc>
          <w:tcPr>
            <w:tcW w:w="1033" w:type="dxa"/>
          </w:tcPr>
          <w:p w14:paraId="6AFCE9E9" w14:textId="44864822"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03A69073" w14:textId="77777777" w:rsidR="00305AD4" w:rsidRPr="00CA274F" w:rsidRDefault="00305AD4" w:rsidP="00305AD4">
            <w:pPr>
              <w:rPr>
                <w:rFonts w:asciiTheme="minorHAnsi" w:hAnsiTheme="minorHAnsi"/>
                <w:sz w:val="20"/>
              </w:rPr>
            </w:pPr>
          </w:p>
        </w:tc>
        <w:tc>
          <w:tcPr>
            <w:tcW w:w="1100" w:type="dxa"/>
          </w:tcPr>
          <w:p w14:paraId="2800488C" w14:textId="77777777" w:rsidR="00305AD4" w:rsidRPr="00CA274F" w:rsidRDefault="00305AD4" w:rsidP="00305AD4">
            <w:pPr>
              <w:rPr>
                <w:rFonts w:asciiTheme="minorHAnsi" w:hAnsiTheme="minorHAnsi"/>
                <w:sz w:val="20"/>
              </w:rPr>
            </w:pPr>
          </w:p>
        </w:tc>
        <w:tc>
          <w:tcPr>
            <w:tcW w:w="934" w:type="dxa"/>
          </w:tcPr>
          <w:p w14:paraId="2DEBE240" w14:textId="02F259A4"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1755BFCA" w14:textId="77777777" w:rsidTr="00291E6D">
        <w:trPr>
          <w:trHeight w:val="300"/>
        </w:trPr>
        <w:tc>
          <w:tcPr>
            <w:tcW w:w="2089" w:type="dxa"/>
            <w:noWrap/>
          </w:tcPr>
          <w:p w14:paraId="2E24D3A3" w14:textId="111A6C07" w:rsidR="00305AD4" w:rsidRDefault="00305AD4" w:rsidP="00305AD4">
            <w:pPr>
              <w:rPr>
                <w:rFonts w:asciiTheme="minorHAnsi" w:hAnsiTheme="minorHAnsi"/>
                <w:sz w:val="20"/>
              </w:rPr>
            </w:pPr>
            <w:r>
              <w:rPr>
                <w:rFonts w:asciiTheme="minorHAnsi" w:hAnsiTheme="minorHAnsi"/>
                <w:sz w:val="20"/>
              </w:rPr>
              <w:t>Lut</w:t>
            </w:r>
          </w:p>
        </w:tc>
        <w:tc>
          <w:tcPr>
            <w:tcW w:w="2698" w:type="dxa"/>
          </w:tcPr>
          <w:p w14:paraId="55D7E7FC" w14:textId="47F5385A" w:rsidR="00305AD4" w:rsidRPr="00CA274F" w:rsidRDefault="00305AD4" w:rsidP="00305AD4">
            <w:pPr>
              <w:rPr>
                <w:rFonts w:asciiTheme="minorHAnsi" w:hAnsiTheme="minorHAnsi"/>
                <w:sz w:val="20"/>
              </w:rPr>
            </w:pPr>
            <w:r w:rsidRPr="00291E6D">
              <w:rPr>
                <w:rFonts w:asciiTheme="minorHAnsi" w:hAnsiTheme="minorHAnsi"/>
                <w:sz w:val="20"/>
              </w:rPr>
              <w:t>Lutein</w:t>
            </w:r>
          </w:p>
        </w:tc>
        <w:tc>
          <w:tcPr>
            <w:tcW w:w="1033" w:type="dxa"/>
          </w:tcPr>
          <w:p w14:paraId="56EB96BC" w14:textId="6E8A098E"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270286E9" w14:textId="77777777" w:rsidR="00305AD4" w:rsidRPr="00CA274F" w:rsidRDefault="00305AD4" w:rsidP="00305AD4">
            <w:pPr>
              <w:rPr>
                <w:rFonts w:asciiTheme="minorHAnsi" w:hAnsiTheme="minorHAnsi"/>
                <w:sz w:val="20"/>
              </w:rPr>
            </w:pPr>
          </w:p>
        </w:tc>
        <w:tc>
          <w:tcPr>
            <w:tcW w:w="1100" w:type="dxa"/>
          </w:tcPr>
          <w:p w14:paraId="26FE5F9A" w14:textId="77777777" w:rsidR="00305AD4" w:rsidRPr="00CA274F" w:rsidRDefault="00305AD4" w:rsidP="00305AD4">
            <w:pPr>
              <w:rPr>
                <w:rFonts w:asciiTheme="minorHAnsi" w:hAnsiTheme="minorHAnsi"/>
                <w:sz w:val="20"/>
              </w:rPr>
            </w:pPr>
          </w:p>
        </w:tc>
        <w:tc>
          <w:tcPr>
            <w:tcW w:w="934" w:type="dxa"/>
          </w:tcPr>
          <w:p w14:paraId="07A67150" w14:textId="207D1527"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498D627C" w14:textId="77777777" w:rsidTr="00291E6D">
        <w:trPr>
          <w:trHeight w:val="300"/>
        </w:trPr>
        <w:tc>
          <w:tcPr>
            <w:tcW w:w="2089" w:type="dxa"/>
            <w:noWrap/>
          </w:tcPr>
          <w:p w14:paraId="396B6CD7" w14:textId="10199204" w:rsidR="00305AD4" w:rsidRDefault="00305AD4" w:rsidP="00305AD4">
            <w:pPr>
              <w:rPr>
                <w:rFonts w:asciiTheme="minorHAnsi" w:hAnsiTheme="minorHAnsi"/>
                <w:sz w:val="20"/>
              </w:rPr>
            </w:pPr>
            <w:r>
              <w:rPr>
                <w:rFonts w:asciiTheme="minorHAnsi" w:hAnsiTheme="minorHAnsi"/>
                <w:sz w:val="20"/>
              </w:rPr>
              <w:t>Chlc2_MGDG18_14</w:t>
            </w:r>
          </w:p>
        </w:tc>
        <w:tc>
          <w:tcPr>
            <w:tcW w:w="2698" w:type="dxa"/>
          </w:tcPr>
          <w:p w14:paraId="693B372A" w14:textId="6A33D508" w:rsidR="00305AD4" w:rsidRPr="00CA274F" w:rsidRDefault="00305AD4" w:rsidP="00305AD4">
            <w:pPr>
              <w:rPr>
                <w:rFonts w:asciiTheme="minorHAnsi" w:hAnsiTheme="minorHAnsi"/>
                <w:sz w:val="20"/>
              </w:rPr>
            </w:pPr>
            <w:r w:rsidRPr="00291E6D">
              <w:rPr>
                <w:rFonts w:asciiTheme="minorHAnsi" w:hAnsiTheme="minorHAnsi"/>
                <w:sz w:val="20"/>
              </w:rPr>
              <w:t>Chlorophyll c2 monogalactosyldiacylglyceride ester [18:14/14:0]</w:t>
            </w:r>
          </w:p>
        </w:tc>
        <w:tc>
          <w:tcPr>
            <w:tcW w:w="1033" w:type="dxa"/>
          </w:tcPr>
          <w:p w14:paraId="1FC035E7" w14:textId="409D782F"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2BE0AB1F" w14:textId="77777777" w:rsidR="00305AD4" w:rsidRPr="00CA274F" w:rsidRDefault="00305AD4" w:rsidP="00305AD4">
            <w:pPr>
              <w:rPr>
                <w:rFonts w:asciiTheme="minorHAnsi" w:hAnsiTheme="minorHAnsi"/>
                <w:sz w:val="20"/>
              </w:rPr>
            </w:pPr>
          </w:p>
        </w:tc>
        <w:tc>
          <w:tcPr>
            <w:tcW w:w="1100" w:type="dxa"/>
          </w:tcPr>
          <w:p w14:paraId="651193AF" w14:textId="77777777" w:rsidR="00305AD4" w:rsidRPr="00CA274F" w:rsidRDefault="00305AD4" w:rsidP="00305AD4">
            <w:pPr>
              <w:rPr>
                <w:rFonts w:asciiTheme="minorHAnsi" w:hAnsiTheme="minorHAnsi"/>
                <w:sz w:val="20"/>
              </w:rPr>
            </w:pPr>
          </w:p>
        </w:tc>
        <w:tc>
          <w:tcPr>
            <w:tcW w:w="934" w:type="dxa"/>
          </w:tcPr>
          <w:p w14:paraId="6E5B8F17" w14:textId="3C031085"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2407719A" w14:textId="77777777" w:rsidTr="00291E6D">
        <w:trPr>
          <w:trHeight w:val="300"/>
        </w:trPr>
        <w:tc>
          <w:tcPr>
            <w:tcW w:w="2089" w:type="dxa"/>
            <w:noWrap/>
          </w:tcPr>
          <w:p w14:paraId="50081613" w14:textId="11B60DF7" w:rsidR="00305AD4" w:rsidRDefault="00305AD4" w:rsidP="00305AD4">
            <w:pPr>
              <w:rPr>
                <w:rFonts w:asciiTheme="minorHAnsi" w:hAnsiTheme="minorHAnsi"/>
                <w:sz w:val="20"/>
              </w:rPr>
            </w:pPr>
            <w:r>
              <w:rPr>
                <w:rFonts w:asciiTheme="minorHAnsi" w:hAnsiTheme="minorHAnsi"/>
                <w:sz w:val="20"/>
              </w:rPr>
              <w:t>Chlc2_MGDG1</w:t>
            </w:r>
            <w:r>
              <w:rPr>
                <w:rFonts w:asciiTheme="minorHAnsi" w:hAnsiTheme="minorHAnsi"/>
                <w:sz w:val="20"/>
              </w:rPr>
              <w:t>4</w:t>
            </w:r>
            <w:r>
              <w:rPr>
                <w:rFonts w:asciiTheme="minorHAnsi" w:hAnsiTheme="minorHAnsi"/>
                <w:sz w:val="20"/>
              </w:rPr>
              <w:t>_14</w:t>
            </w:r>
          </w:p>
        </w:tc>
        <w:tc>
          <w:tcPr>
            <w:tcW w:w="2698" w:type="dxa"/>
          </w:tcPr>
          <w:p w14:paraId="6143A760" w14:textId="7BA4E5C6" w:rsidR="00305AD4" w:rsidRPr="00CA274F" w:rsidRDefault="00305AD4" w:rsidP="00305AD4">
            <w:pPr>
              <w:rPr>
                <w:rFonts w:asciiTheme="minorHAnsi" w:hAnsiTheme="minorHAnsi"/>
                <w:sz w:val="20"/>
              </w:rPr>
            </w:pPr>
            <w:r w:rsidRPr="00291E6D">
              <w:rPr>
                <w:rFonts w:asciiTheme="minorHAnsi" w:hAnsiTheme="minorHAnsi"/>
                <w:sz w:val="20"/>
              </w:rPr>
              <w:t>Chlorophyll c2 monogalactosyldiacylglyceride ester [14:0/14:0]</w:t>
            </w:r>
          </w:p>
        </w:tc>
        <w:tc>
          <w:tcPr>
            <w:tcW w:w="1033" w:type="dxa"/>
          </w:tcPr>
          <w:p w14:paraId="7B78EADC" w14:textId="7418769E"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68D6E3B8" w14:textId="77777777" w:rsidR="00305AD4" w:rsidRPr="00CA274F" w:rsidRDefault="00305AD4" w:rsidP="00305AD4">
            <w:pPr>
              <w:rPr>
                <w:rFonts w:asciiTheme="minorHAnsi" w:hAnsiTheme="minorHAnsi"/>
                <w:sz w:val="20"/>
              </w:rPr>
            </w:pPr>
          </w:p>
        </w:tc>
        <w:tc>
          <w:tcPr>
            <w:tcW w:w="1100" w:type="dxa"/>
          </w:tcPr>
          <w:p w14:paraId="16EAF5F8" w14:textId="77777777" w:rsidR="00305AD4" w:rsidRPr="00CA274F" w:rsidRDefault="00305AD4" w:rsidP="00305AD4">
            <w:pPr>
              <w:rPr>
                <w:rFonts w:asciiTheme="minorHAnsi" w:hAnsiTheme="minorHAnsi"/>
                <w:sz w:val="20"/>
              </w:rPr>
            </w:pPr>
          </w:p>
        </w:tc>
        <w:tc>
          <w:tcPr>
            <w:tcW w:w="934" w:type="dxa"/>
          </w:tcPr>
          <w:p w14:paraId="4EEAE2B1" w14:textId="26307934"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06434D21" w14:textId="77777777" w:rsidTr="00291E6D">
        <w:trPr>
          <w:trHeight w:val="300"/>
        </w:trPr>
        <w:tc>
          <w:tcPr>
            <w:tcW w:w="2089" w:type="dxa"/>
            <w:noWrap/>
          </w:tcPr>
          <w:p w14:paraId="4C9DD77E" w14:textId="4D29A00C" w:rsidR="00305AD4" w:rsidRDefault="00305AD4" w:rsidP="00305AD4">
            <w:pPr>
              <w:rPr>
                <w:rFonts w:asciiTheme="minorHAnsi" w:hAnsiTheme="minorHAnsi"/>
                <w:sz w:val="20"/>
              </w:rPr>
            </w:pPr>
            <w:r>
              <w:rPr>
                <w:rFonts w:asciiTheme="minorHAnsi" w:hAnsiTheme="minorHAnsi"/>
                <w:sz w:val="20"/>
              </w:rPr>
              <w:t>Chlb</w:t>
            </w:r>
          </w:p>
        </w:tc>
        <w:tc>
          <w:tcPr>
            <w:tcW w:w="2698" w:type="dxa"/>
          </w:tcPr>
          <w:p w14:paraId="5E60DF9A" w14:textId="1B3AC003" w:rsidR="00305AD4" w:rsidRPr="00CA274F" w:rsidRDefault="00305AD4" w:rsidP="00305AD4">
            <w:pPr>
              <w:rPr>
                <w:rFonts w:asciiTheme="minorHAnsi" w:hAnsiTheme="minorHAnsi"/>
                <w:sz w:val="20"/>
              </w:rPr>
            </w:pPr>
            <w:r w:rsidRPr="00291E6D">
              <w:rPr>
                <w:rFonts w:asciiTheme="minorHAnsi" w:hAnsiTheme="minorHAnsi"/>
                <w:sz w:val="20"/>
              </w:rPr>
              <w:t>Chlorophyll b</w:t>
            </w:r>
          </w:p>
        </w:tc>
        <w:tc>
          <w:tcPr>
            <w:tcW w:w="1033" w:type="dxa"/>
          </w:tcPr>
          <w:p w14:paraId="456F0730" w14:textId="698B798A"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4F739A06" w14:textId="77777777" w:rsidR="00305AD4" w:rsidRPr="00CA274F" w:rsidRDefault="00305AD4" w:rsidP="00305AD4">
            <w:pPr>
              <w:rPr>
                <w:rFonts w:asciiTheme="minorHAnsi" w:hAnsiTheme="minorHAnsi"/>
                <w:sz w:val="20"/>
              </w:rPr>
            </w:pPr>
          </w:p>
        </w:tc>
        <w:tc>
          <w:tcPr>
            <w:tcW w:w="1100" w:type="dxa"/>
          </w:tcPr>
          <w:p w14:paraId="20E8AD00" w14:textId="77777777" w:rsidR="00305AD4" w:rsidRPr="00CA274F" w:rsidRDefault="00305AD4" w:rsidP="00305AD4">
            <w:pPr>
              <w:rPr>
                <w:rFonts w:asciiTheme="minorHAnsi" w:hAnsiTheme="minorHAnsi"/>
                <w:sz w:val="20"/>
              </w:rPr>
            </w:pPr>
          </w:p>
        </w:tc>
        <w:tc>
          <w:tcPr>
            <w:tcW w:w="934" w:type="dxa"/>
          </w:tcPr>
          <w:p w14:paraId="1941A428" w14:textId="0BACCBE8"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4DE0B544" w14:textId="77777777" w:rsidTr="00291E6D">
        <w:trPr>
          <w:trHeight w:val="300"/>
        </w:trPr>
        <w:tc>
          <w:tcPr>
            <w:tcW w:w="2089" w:type="dxa"/>
            <w:noWrap/>
          </w:tcPr>
          <w:p w14:paraId="5EF2A01C" w14:textId="62C69DD9" w:rsidR="00305AD4" w:rsidRDefault="00305AD4" w:rsidP="00305AD4">
            <w:pPr>
              <w:rPr>
                <w:rFonts w:asciiTheme="minorHAnsi" w:hAnsiTheme="minorHAnsi"/>
                <w:sz w:val="20"/>
              </w:rPr>
            </w:pPr>
            <w:r>
              <w:rPr>
                <w:rFonts w:asciiTheme="minorHAnsi" w:hAnsiTheme="minorHAnsi"/>
                <w:sz w:val="20"/>
              </w:rPr>
              <w:t>DVChla</w:t>
            </w:r>
          </w:p>
        </w:tc>
        <w:tc>
          <w:tcPr>
            <w:tcW w:w="2698" w:type="dxa"/>
          </w:tcPr>
          <w:p w14:paraId="1CF54A0F" w14:textId="1F841862" w:rsidR="00305AD4" w:rsidRPr="00CA274F" w:rsidRDefault="00305AD4" w:rsidP="00305AD4">
            <w:pPr>
              <w:rPr>
                <w:rFonts w:asciiTheme="minorHAnsi" w:hAnsiTheme="minorHAnsi"/>
                <w:sz w:val="20"/>
              </w:rPr>
            </w:pPr>
            <w:r w:rsidRPr="00291E6D">
              <w:rPr>
                <w:rFonts w:asciiTheme="minorHAnsi" w:hAnsiTheme="minorHAnsi"/>
                <w:sz w:val="20"/>
              </w:rPr>
              <w:t>Divinyl chlorophyll a</w:t>
            </w:r>
          </w:p>
        </w:tc>
        <w:tc>
          <w:tcPr>
            <w:tcW w:w="1033" w:type="dxa"/>
          </w:tcPr>
          <w:p w14:paraId="0926ECE8" w14:textId="26C2A3F0"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355B3063" w14:textId="77777777" w:rsidR="00305AD4" w:rsidRPr="00CA274F" w:rsidRDefault="00305AD4" w:rsidP="00305AD4">
            <w:pPr>
              <w:rPr>
                <w:rFonts w:asciiTheme="minorHAnsi" w:hAnsiTheme="minorHAnsi"/>
                <w:sz w:val="20"/>
              </w:rPr>
            </w:pPr>
          </w:p>
        </w:tc>
        <w:tc>
          <w:tcPr>
            <w:tcW w:w="1100" w:type="dxa"/>
          </w:tcPr>
          <w:p w14:paraId="065C10F9" w14:textId="77777777" w:rsidR="00305AD4" w:rsidRPr="00CA274F" w:rsidRDefault="00305AD4" w:rsidP="00305AD4">
            <w:pPr>
              <w:rPr>
                <w:rFonts w:asciiTheme="minorHAnsi" w:hAnsiTheme="minorHAnsi"/>
                <w:sz w:val="20"/>
              </w:rPr>
            </w:pPr>
          </w:p>
        </w:tc>
        <w:tc>
          <w:tcPr>
            <w:tcW w:w="934" w:type="dxa"/>
          </w:tcPr>
          <w:p w14:paraId="1503CD1E" w14:textId="3885832F"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1B340ED7" w14:textId="77777777" w:rsidTr="00291E6D">
        <w:trPr>
          <w:trHeight w:val="300"/>
        </w:trPr>
        <w:tc>
          <w:tcPr>
            <w:tcW w:w="2089" w:type="dxa"/>
            <w:noWrap/>
          </w:tcPr>
          <w:p w14:paraId="1683737B" w14:textId="1E1790D4" w:rsidR="00305AD4" w:rsidRDefault="00305AD4" w:rsidP="00305AD4">
            <w:pPr>
              <w:rPr>
                <w:rFonts w:asciiTheme="minorHAnsi" w:hAnsiTheme="minorHAnsi"/>
                <w:sz w:val="20"/>
              </w:rPr>
            </w:pPr>
            <w:r>
              <w:rPr>
                <w:rFonts w:asciiTheme="minorHAnsi" w:hAnsiTheme="minorHAnsi"/>
                <w:sz w:val="20"/>
              </w:rPr>
              <w:lastRenderedPageBreak/>
              <w:t>MVChla</w:t>
            </w:r>
          </w:p>
        </w:tc>
        <w:tc>
          <w:tcPr>
            <w:tcW w:w="2698" w:type="dxa"/>
          </w:tcPr>
          <w:p w14:paraId="4BF1EA0F" w14:textId="34D3D637" w:rsidR="00305AD4" w:rsidRPr="00CA274F" w:rsidRDefault="00305AD4" w:rsidP="00305AD4">
            <w:pPr>
              <w:rPr>
                <w:rFonts w:asciiTheme="minorHAnsi" w:hAnsiTheme="minorHAnsi"/>
                <w:sz w:val="20"/>
              </w:rPr>
            </w:pPr>
            <w:r w:rsidRPr="00291E6D">
              <w:rPr>
                <w:rFonts w:asciiTheme="minorHAnsi" w:hAnsiTheme="minorHAnsi"/>
                <w:sz w:val="20"/>
              </w:rPr>
              <w:t>Monovinyl chlorophyll a</w:t>
            </w:r>
          </w:p>
        </w:tc>
        <w:tc>
          <w:tcPr>
            <w:tcW w:w="1033" w:type="dxa"/>
          </w:tcPr>
          <w:p w14:paraId="1AAD1A04" w14:textId="1417EAE2"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7DCBD9C0" w14:textId="77777777" w:rsidR="00305AD4" w:rsidRPr="00CA274F" w:rsidRDefault="00305AD4" w:rsidP="00305AD4">
            <w:pPr>
              <w:rPr>
                <w:rFonts w:asciiTheme="minorHAnsi" w:hAnsiTheme="minorHAnsi"/>
                <w:sz w:val="20"/>
              </w:rPr>
            </w:pPr>
          </w:p>
        </w:tc>
        <w:tc>
          <w:tcPr>
            <w:tcW w:w="1100" w:type="dxa"/>
          </w:tcPr>
          <w:p w14:paraId="106D93D6" w14:textId="77777777" w:rsidR="00305AD4" w:rsidRPr="00CA274F" w:rsidRDefault="00305AD4" w:rsidP="00305AD4">
            <w:pPr>
              <w:rPr>
                <w:rFonts w:asciiTheme="minorHAnsi" w:hAnsiTheme="minorHAnsi"/>
                <w:sz w:val="20"/>
              </w:rPr>
            </w:pPr>
          </w:p>
        </w:tc>
        <w:tc>
          <w:tcPr>
            <w:tcW w:w="934" w:type="dxa"/>
          </w:tcPr>
          <w:p w14:paraId="56CD4099" w14:textId="13F21B83"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56560621" w14:textId="77777777" w:rsidTr="00291E6D">
        <w:trPr>
          <w:trHeight w:val="300"/>
        </w:trPr>
        <w:tc>
          <w:tcPr>
            <w:tcW w:w="2089" w:type="dxa"/>
            <w:noWrap/>
          </w:tcPr>
          <w:p w14:paraId="4096C27A" w14:textId="5730F4A2" w:rsidR="00305AD4" w:rsidRDefault="00305AD4" w:rsidP="00305AD4">
            <w:pPr>
              <w:rPr>
                <w:rFonts w:asciiTheme="minorHAnsi" w:hAnsiTheme="minorHAnsi"/>
                <w:sz w:val="20"/>
              </w:rPr>
            </w:pPr>
            <w:r>
              <w:rPr>
                <w:rFonts w:asciiTheme="minorHAnsi" w:hAnsiTheme="minorHAnsi"/>
                <w:sz w:val="20"/>
              </w:rPr>
              <w:t>TChla</w:t>
            </w:r>
          </w:p>
        </w:tc>
        <w:tc>
          <w:tcPr>
            <w:tcW w:w="2698" w:type="dxa"/>
          </w:tcPr>
          <w:p w14:paraId="72AF94D0" w14:textId="714CCDBC" w:rsidR="00305AD4" w:rsidRPr="00CA274F" w:rsidRDefault="00305AD4" w:rsidP="00305AD4">
            <w:pPr>
              <w:rPr>
                <w:rFonts w:asciiTheme="minorHAnsi" w:hAnsiTheme="minorHAnsi"/>
                <w:sz w:val="20"/>
              </w:rPr>
            </w:pPr>
            <w:r w:rsidRPr="00291E6D">
              <w:rPr>
                <w:rFonts w:asciiTheme="minorHAnsi" w:hAnsiTheme="minorHAnsi"/>
                <w:sz w:val="20"/>
              </w:rPr>
              <w:t>Sum of MVChla+DVChla</w:t>
            </w:r>
          </w:p>
        </w:tc>
        <w:tc>
          <w:tcPr>
            <w:tcW w:w="1033" w:type="dxa"/>
          </w:tcPr>
          <w:p w14:paraId="54ECEF3D" w14:textId="749A9885" w:rsidR="00305AD4" w:rsidRPr="00CA274F" w:rsidRDefault="00305AD4" w:rsidP="00305AD4">
            <w:pPr>
              <w:rPr>
                <w:rFonts w:asciiTheme="minorHAnsi" w:hAnsiTheme="minorHAnsi"/>
                <w:sz w:val="20"/>
              </w:rPr>
            </w:pPr>
            <w:r>
              <w:rPr>
                <w:rFonts w:asciiTheme="minorHAnsi" w:hAnsiTheme="minorHAnsi"/>
                <w:sz w:val="20"/>
              </w:rPr>
              <w:t>ng/L</w:t>
            </w:r>
          </w:p>
        </w:tc>
        <w:tc>
          <w:tcPr>
            <w:tcW w:w="1344" w:type="dxa"/>
          </w:tcPr>
          <w:p w14:paraId="20A2E4C8" w14:textId="77777777" w:rsidR="00305AD4" w:rsidRPr="00CA274F" w:rsidRDefault="00305AD4" w:rsidP="00305AD4">
            <w:pPr>
              <w:rPr>
                <w:rFonts w:asciiTheme="minorHAnsi" w:hAnsiTheme="minorHAnsi"/>
                <w:sz w:val="20"/>
              </w:rPr>
            </w:pPr>
          </w:p>
        </w:tc>
        <w:tc>
          <w:tcPr>
            <w:tcW w:w="1100" w:type="dxa"/>
          </w:tcPr>
          <w:p w14:paraId="242F9C88" w14:textId="77777777" w:rsidR="00305AD4" w:rsidRPr="00CA274F" w:rsidRDefault="00305AD4" w:rsidP="00305AD4">
            <w:pPr>
              <w:rPr>
                <w:rFonts w:asciiTheme="minorHAnsi" w:hAnsiTheme="minorHAnsi"/>
                <w:sz w:val="20"/>
              </w:rPr>
            </w:pPr>
          </w:p>
        </w:tc>
        <w:tc>
          <w:tcPr>
            <w:tcW w:w="934" w:type="dxa"/>
          </w:tcPr>
          <w:p w14:paraId="5194D902" w14:textId="4F586780"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50C1CD75" w14:textId="77777777" w:rsidTr="00291E6D">
        <w:trPr>
          <w:trHeight w:val="300"/>
        </w:trPr>
        <w:tc>
          <w:tcPr>
            <w:tcW w:w="2089" w:type="dxa"/>
            <w:noWrap/>
          </w:tcPr>
          <w:p w14:paraId="3D36091D" w14:textId="58E40BB6" w:rsidR="00305AD4" w:rsidRDefault="00305AD4" w:rsidP="00305AD4">
            <w:pPr>
              <w:rPr>
                <w:rFonts w:asciiTheme="minorHAnsi" w:hAnsiTheme="minorHAnsi"/>
                <w:sz w:val="20"/>
              </w:rPr>
            </w:pPr>
            <w:r>
              <w:rPr>
                <w:rFonts w:asciiTheme="minorHAnsi" w:hAnsiTheme="minorHAnsi"/>
                <w:sz w:val="20"/>
              </w:rPr>
              <w:t>SYN</w:t>
            </w:r>
          </w:p>
        </w:tc>
        <w:tc>
          <w:tcPr>
            <w:tcW w:w="2698" w:type="dxa"/>
          </w:tcPr>
          <w:p w14:paraId="5D08714E" w14:textId="25F6321C" w:rsidR="00305AD4" w:rsidRPr="00CA274F" w:rsidRDefault="00305AD4" w:rsidP="00305AD4">
            <w:pPr>
              <w:rPr>
                <w:rFonts w:asciiTheme="minorHAnsi" w:hAnsiTheme="minorHAnsi"/>
                <w:sz w:val="20"/>
              </w:rPr>
            </w:pPr>
            <w:r w:rsidRPr="00291E6D">
              <w:rPr>
                <w:rFonts w:asciiTheme="minorHAnsi" w:hAnsiTheme="minorHAnsi"/>
                <w:sz w:val="20"/>
              </w:rPr>
              <w:t>Synechococcus FCM cell abundance</w:t>
            </w:r>
          </w:p>
        </w:tc>
        <w:tc>
          <w:tcPr>
            <w:tcW w:w="1033" w:type="dxa"/>
          </w:tcPr>
          <w:p w14:paraId="27EF9A06" w14:textId="179A2137" w:rsidR="00305AD4" w:rsidRPr="00CA274F" w:rsidRDefault="00305AD4" w:rsidP="00305AD4">
            <w:pPr>
              <w:rPr>
                <w:rFonts w:asciiTheme="minorHAnsi" w:hAnsiTheme="minorHAnsi"/>
                <w:sz w:val="20"/>
              </w:rPr>
            </w:pPr>
            <w:r>
              <w:rPr>
                <w:rFonts w:asciiTheme="minorHAnsi" w:hAnsiTheme="minorHAnsi"/>
                <w:sz w:val="20"/>
              </w:rPr>
              <w:t>Cell/mL</w:t>
            </w:r>
          </w:p>
        </w:tc>
        <w:tc>
          <w:tcPr>
            <w:tcW w:w="1344" w:type="dxa"/>
          </w:tcPr>
          <w:p w14:paraId="2DF4A61B" w14:textId="77777777" w:rsidR="00305AD4" w:rsidRPr="00CA274F" w:rsidRDefault="00305AD4" w:rsidP="00305AD4">
            <w:pPr>
              <w:rPr>
                <w:rFonts w:asciiTheme="minorHAnsi" w:hAnsiTheme="minorHAnsi"/>
                <w:sz w:val="20"/>
              </w:rPr>
            </w:pPr>
          </w:p>
        </w:tc>
        <w:tc>
          <w:tcPr>
            <w:tcW w:w="1100" w:type="dxa"/>
          </w:tcPr>
          <w:p w14:paraId="1D95300E" w14:textId="77777777" w:rsidR="00305AD4" w:rsidRPr="00CA274F" w:rsidRDefault="00305AD4" w:rsidP="00305AD4">
            <w:pPr>
              <w:rPr>
                <w:rFonts w:asciiTheme="minorHAnsi" w:hAnsiTheme="minorHAnsi"/>
                <w:sz w:val="20"/>
              </w:rPr>
            </w:pPr>
          </w:p>
        </w:tc>
        <w:tc>
          <w:tcPr>
            <w:tcW w:w="934" w:type="dxa"/>
          </w:tcPr>
          <w:p w14:paraId="7F613F2E" w14:textId="22A54828"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r w:rsidR="00305AD4" w:rsidRPr="0017567B" w14:paraId="20514B93" w14:textId="77777777" w:rsidTr="00291E6D">
        <w:trPr>
          <w:trHeight w:val="300"/>
        </w:trPr>
        <w:tc>
          <w:tcPr>
            <w:tcW w:w="2089" w:type="dxa"/>
            <w:noWrap/>
          </w:tcPr>
          <w:p w14:paraId="44AE00F0" w14:textId="6A77688F" w:rsidR="00305AD4" w:rsidRDefault="00305AD4" w:rsidP="00305AD4">
            <w:pPr>
              <w:rPr>
                <w:rFonts w:asciiTheme="minorHAnsi" w:hAnsiTheme="minorHAnsi"/>
                <w:sz w:val="20"/>
              </w:rPr>
            </w:pPr>
            <w:r>
              <w:rPr>
                <w:rFonts w:asciiTheme="minorHAnsi" w:hAnsiTheme="minorHAnsi"/>
                <w:sz w:val="20"/>
              </w:rPr>
              <w:t>PEUK</w:t>
            </w:r>
          </w:p>
        </w:tc>
        <w:tc>
          <w:tcPr>
            <w:tcW w:w="2698" w:type="dxa"/>
          </w:tcPr>
          <w:p w14:paraId="6266C1BD" w14:textId="39D34A90" w:rsidR="00305AD4" w:rsidRPr="00CA274F" w:rsidRDefault="00305AD4" w:rsidP="00305AD4">
            <w:pPr>
              <w:rPr>
                <w:rFonts w:asciiTheme="minorHAnsi" w:hAnsiTheme="minorHAnsi"/>
                <w:sz w:val="20"/>
              </w:rPr>
            </w:pPr>
            <w:r w:rsidRPr="00291E6D">
              <w:rPr>
                <w:rFonts w:asciiTheme="minorHAnsi" w:hAnsiTheme="minorHAnsi"/>
                <w:sz w:val="20"/>
              </w:rPr>
              <w:t>Picoeukaryotes FCM cells abundance</w:t>
            </w:r>
          </w:p>
        </w:tc>
        <w:tc>
          <w:tcPr>
            <w:tcW w:w="1033" w:type="dxa"/>
          </w:tcPr>
          <w:p w14:paraId="1B23659A" w14:textId="0B8D243A" w:rsidR="00305AD4" w:rsidRPr="00CA274F" w:rsidRDefault="00305AD4" w:rsidP="00305AD4">
            <w:pPr>
              <w:rPr>
                <w:rFonts w:asciiTheme="minorHAnsi" w:hAnsiTheme="minorHAnsi"/>
                <w:sz w:val="20"/>
              </w:rPr>
            </w:pPr>
            <w:r>
              <w:rPr>
                <w:rFonts w:asciiTheme="minorHAnsi" w:hAnsiTheme="minorHAnsi"/>
                <w:sz w:val="20"/>
              </w:rPr>
              <w:t>Cell/mL</w:t>
            </w:r>
          </w:p>
        </w:tc>
        <w:tc>
          <w:tcPr>
            <w:tcW w:w="1344" w:type="dxa"/>
          </w:tcPr>
          <w:p w14:paraId="37FD74AD" w14:textId="77777777" w:rsidR="00305AD4" w:rsidRPr="00CA274F" w:rsidRDefault="00305AD4" w:rsidP="00305AD4">
            <w:pPr>
              <w:rPr>
                <w:rFonts w:asciiTheme="minorHAnsi" w:hAnsiTheme="minorHAnsi"/>
                <w:sz w:val="20"/>
              </w:rPr>
            </w:pPr>
          </w:p>
        </w:tc>
        <w:tc>
          <w:tcPr>
            <w:tcW w:w="1100" w:type="dxa"/>
          </w:tcPr>
          <w:p w14:paraId="1171DF60" w14:textId="77777777" w:rsidR="00305AD4" w:rsidRPr="00CA274F" w:rsidRDefault="00305AD4" w:rsidP="00305AD4">
            <w:pPr>
              <w:rPr>
                <w:rFonts w:asciiTheme="minorHAnsi" w:hAnsiTheme="minorHAnsi"/>
                <w:sz w:val="20"/>
              </w:rPr>
            </w:pPr>
          </w:p>
        </w:tc>
        <w:tc>
          <w:tcPr>
            <w:tcW w:w="934" w:type="dxa"/>
          </w:tcPr>
          <w:p w14:paraId="58932723" w14:textId="14744008" w:rsidR="00305AD4" w:rsidRPr="00CA274F" w:rsidRDefault="00305AD4" w:rsidP="00305AD4">
            <w:pPr>
              <w:rPr>
                <w:rFonts w:asciiTheme="minorHAnsi" w:hAnsiTheme="minorHAnsi"/>
                <w:sz w:val="20"/>
              </w:rPr>
            </w:pPr>
            <w:r>
              <w:rPr>
                <w:rFonts w:asciiTheme="minorHAnsi" w:hAnsiTheme="minorHAnsi"/>
                <w:sz w:val="20"/>
              </w:rPr>
              <w:t>n</w:t>
            </w:r>
            <w:r>
              <w:rPr>
                <w:rFonts w:asciiTheme="minorHAnsi" w:hAnsiTheme="minorHAnsi"/>
                <w:sz w:val="20"/>
              </w:rPr>
              <w:t>d</w:t>
            </w:r>
          </w:p>
        </w:tc>
      </w:tr>
    </w:tbl>
    <w:p w14:paraId="2734124A" w14:textId="77777777" w:rsidR="00D07006" w:rsidRDefault="00D07006" w:rsidP="004A51FC">
      <w:pPr>
        <w:contextualSpacing/>
        <w:rPr>
          <w:b/>
        </w:rPr>
      </w:pPr>
    </w:p>
    <w:p w14:paraId="4ABBD0B3" w14:textId="77777777" w:rsidR="00CA274F" w:rsidRDefault="00CA274F"/>
    <w:p w14:paraId="224250B9" w14:textId="721A7233" w:rsidR="001033D4" w:rsidRPr="001033D4" w:rsidRDefault="001033D4" w:rsidP="00124BEA">
      <w:pPr>
        <w:rPr>
          <w:i/>
        </w:rPr>
      </w:pPr>
      <w:r>
        <w:t xml:space="preserve">Dataset filename: </w:t>
      </w:r>
      <w:r w:rsidR="00613484" w:rsidRPr="00613484">
        <w:rPr>
          <w:i/>
        </w:rPr>
        <w:t>GitHubTable_DILEX_HPLC_FCM_metadata</w:t>
      </w:r>
      <w:r w:rsidR="0029777C">
        <w:rPr>
          <w:i/>
        </w:rPr>
        <w:t>.xlsx</w:t>
      </w:r>
    </w:p>
    <w:p w14:paraId="651FA00C" w14:textId="22B8C6C6" w:rsidR="001033D4" w:rsidRPr="001033D4" w:rsidRDefault="001033D4" w:rsidP="001033D4">
      <w:pPr>
        <w:rPr>
          <w:i/>
        </w:rPr>
      </w:pPr>
      <w:r>
        <w:t xml:space="preserve">Dataset description: </w:t>
      </w:r>
      <w:r w:rsidR="0029777C">
        <w:rPr>
          <w:i/>
        </w:rPr>
        <w:t>HPLC phytoplankton pigment concentrations and FCM picophytoplankton cell abundance</w:t>
      </w:r>
      <w:r w:rsidR="0029777C">
        <w:rPr>
          <w:i/>
        </w:rPr>
        <w:t xml:space="preserve"> measured in each initials and finals (from each incubation bottle) of serial dilution experiments.</w:t>
      </w:r>
    </w:p>
    <w:tbl>
      <w:tblPr>
        <w:tblStyle w:val="TableGrid"/>
        <w:tblW w:w="9367" w:type="dxa"/>
        <w:tblInd w:w="378" w:type="dxa"/>
        <w:tblLook w:val="04A0" w:firstRow="1" w:lastRow="0" w:firstColumn="1" w:lastColumn="0" w:noHBand="0" w:noVBand="1"/>
      </w:tblPr>
      <w:tblGrid>
        <w:gridCol w:w="2089"/>
        <w:gridCol w:w="2698"/>
        <w:gridCol w:w="1100"/>
        <w:gridCol w:w="1401"/>
        <w:gridCol w:w="1263"/>
        <w:gridCol w:w="978"/>
      </w:tblGrid>
      <w:tr w:rsidR="001033D4" w:rsidRPr="0017567B" w14:paraId="0EACA65C" w14:textId="77777777" w:rsidTr="00E64740">
        <w:trPr>
          <w:trHeight w:val="315"/>
        </w:trPr>
        <w:tc>
          <w:tcPr>
            <w:tcW w:w="2089" w:type="dxa"/>
            <w:noWrap/>
            <w:hideMark/>
          </w:tcPr>
          <w:p w14:paraId="094BDA35" w14:textId="77777777" w:rsidR="001033D4" w:rsidRPr="00CA274F" w:rsidRDefault="001033D4" w:rsidP="00124BEA">
            <w:pPr>
              <w:rPr>
                <w:rFonts w:asciiTheme="minorHAnsi" w:hAnsiTheme="minorHAnsi"/>
                <w:b/>
                <w:bCs/>
              </w:rPr>
            </w:pPr>
            <w:r w:rsidRPr="00CA274F">
              <w:rPr>
                <w:rFonts w:asciiTheme="minorHAnsi" w:hAnsiTheme="minorHAnsi"/>
                <w:b/>
                <w:bCs/>
              </w:rPr>
              <w:t>Column name</w:t>
            </w:r>
          </w:p>
        </w:tc>
        <w:tc>
          <w:tcPr>
            <w:tcW w:w="2698" w:type="dxa"/>
            <w:hideMark/>
          </w:tcPr>
          <w:p w14:paraId="3DFEE1AB" w14:textId="77777777" w:rsidR="001033D4" w:rsidRPr="00CA274F" w:rsidRDefault="001033D4" w:rsidP="00124BEA">
            <w:pPr>
              <w:rPr>
                <w:rFonts w:asciiTheme="minorHAnsi" w:hAnsiTheme="minorHAnsi"/>
                <w:b/>
                <w:bCs/>
              </w:rPr>
            </w:pPr>
            <w:r w:rsidRPr="00CA274F">
              <w:rPr>
                <w:rFonts w:asciiTheme="minorHAnsi" w:hAnsiTheme="minorHAnsi"/>
                <w:b/>
                <w:bCs/>
              </w:rPr>
              <w:t>Description</w:t>
            </w:r>
          </w:p>
        </w:tc>
        <w:tc>
          <w:tcPr>
            <w:tcW w:w="1100" w:type="dxa"/>
          </w:tcPr>
          <w:p w14:paraId="762442B9" w14:textId="77777777" w:rsidR="001033D4" w:rsidRPr="00CA274F" w:rsidRDefault="001033D4" w:rsidP="00124BEA">
            <w:pPr>
              <w:rPr>
                <w:rFonts w:asciiTheme="minorHAnsi" w:hAnsiTheme="minorHAnsi"/>
                <w:b/>
                <w:bCs/>
              </w:rPr>
            </w:pPr>
            <w:r w:rsidRPr="00CA274F">
              <w:rPr>
                <w:rFonts w:asciiTheme="minorHAnsi" w:hAnsiTheme="minorHAnsi"/>
                <w:b/>
                <w:bCs/>
              </w:rPr>
              <w:t>Units</w:t>
            </w:r>
          </w:p>
        </w:tc>
        <w:tc>
          <w:tcPr>
            <w:tcW w:w="1302" w:type="dxa"/>
          </w:tcPr>
          <w:p w14:paraId="682098BC" w14:textId="77777777" w:rsidR="001033D4" w:rsidRPr="00CA274F" w:rsidRDefault="001033D4" w:rsidP="00124BEA">
            <w:pPr>
              <w:rPr>
                <w:rFonts w:asciiTheme="minorHAnsi" w:hAnsiTheme="minorHAnsi"/>
                <w:b/>
                <w:bCs/>
              </w:rPr>
            </w:pPr>
            <w:r w:rsidRPr="00CA274F">
              <w:rPr>
                <w:rFonts w:asciiTheme="minorHAnsi" w:hAnsiTheme="minorHAnsi"/>
                <w:b/>
                <w:bCs/>
              </w:rPr>
              <w:t>Code explanation</w:t>
            </w:r>
          </w:p>
        </w:tc>
        <w:tc>
          <w:tcPr>
            <w:tcW w:w="1263" w:type="dxa"/>
          </w:tcPr>
          <w:p w14:paraId="459042EE" w14:textId="77777777" w:rsidR="001033D4" w:rsidRPr="00CA274F" w:rsidRDefault="001033D4" w:rsidP="00124BEA">
            <w:pPr>
              <w:rPr>
                <w:rFonts w:asciiTheme="minorHAnsi" w:hAnsiTheme="minorHAnsi"/>
                <w:b/>
                <w:bCs/>
              </w:rPr>
            </w:pPr>
            <w:r w:rsidRPr="00CA274F">
              <w:rPr>
                <w:rFonts w:asciiTheme="minorHAnsi" w:hAnsiTheme="minorHAnsi"/>
                <w:b/>
                <w:bCs/>
              </w:rPr>
              <w:t>Data format</w:t>
            </w:r>
          </w:p>
        </w:tc>
        <w:tc>
          <w:tcPr>
            <w:tcW w:w="915" w:type="dxa"/>
          </w:tcPr>
          <w:p w14:paraId="4A648E1C" w14:textId="77777777" w:rsidR="001033D4" w:rsidRPr="00CA274F" w:rsidRDefault="001033D4" w:rsidP="00124BEA">
            <w:pPr>
              <w:rPr>
                <w:rFonts w:asciiTheme="minorHAnsi" w:hAnsiTheme="minorHAnsi"/>
                <w:b/>
                <w:bCs/>
              </w:rPr>
            </w:pPr>
            <w:r w:rsidRPr="00CA274F">
              <w:rPr>
                <w:rFonts w:asciiTheme="minorHAnsi" w:hAnsiTheme="minorHAnsi"/>
                <w:b/>
                <w:bCs/>
              </w:rPr>
              <w:t>Missing data code</w:t>
            </w:r>
          </w:p>
        </w:tc>
      </w:tr>
      <w:tr w:rsidR="001033D4" w:rsidRPr="0017567B" w14:paraId="52259232" w14:textId="77777777" w:rsidTr="00E64740">
        <w:trPr>
          <w:trHeight w:val="305"/>
        </w:trPr>
        <w:tc>
          <w:tcPr>
            <w:tcW w:w="2089" w:type="dxa"/>
            <w:noWrap/>
          </w:tcPr>
          <w:p w14:paraId="1076D744" w14:textId="77777777" w:rsidR="001033D4" w:rsidRPr="00CA274F" w:rsidRDefault="001033D4" w:rsidP="00124BEA">
            <w:pPr>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2698" w:type="dxa"/>
          </w:tcPr>
          <w:p w14:paraId="3A2CF5E3" w14:textId="77777777" w:rsidR="001033D4" w:rsidRPr="00CA274F" w:rsidRDefault="001033D4" w:rsidP="00124BEA">
            <w:pPr>
              <w:rPr>
                <w:rFonts w:asciiTheme="minorHAnsi" w:hAnsiTheme="minorHAnsi"/>
                <w:i/>
                <w:sz w:val="20"/>
              </w:rPr>
            </w:pPr>
            <w:r w:rsidRPr="00CA274F">
              <w:rPr>
                <w:rFonts w:asciiTheme="minorHAnsi" w:hAnsiTheme="minorHAnsi"/>
                <w:i/>
                <w:sz w:val="20"/>
              </w:rPr>
              <w:t>A detailed description of the variable</w:t>
            </w:r>
          </w:p>
        </w:tc>
        <w:tc>
          <w:tcPr>
            <w:tcW w:w="1100" w:type="dxa"/>
          </w:tcPr>
          <w:p w14:paraId="69E1E96B" w14:textId="77777777" w:rsidR="001033D4" w:rsidRPr="00CA274F" w:rsidRDefault="001033D4" w:rsidP="00124BEA">
            <w:pPr>
              <w:rPr>
                <w:rFonts w:asciiTheme="minorHAnsi" w:hAnsiTheme="minorHAnsi"/>
                <w:i/>
                <w:sz w:val="20"/>
              </w:rPr>
            </w:pPr>
            <w:r w:rsidRPr="00CA274F">
              <w:rPr>
                <w:rFonts w:asciiTheme="minorHAnsi" w:hAnsiTheme="minorHAnsi"/>
                <w:i/>
                <w:sz w:val="20"/>
              </w:rPr>
              <w:t>Units the variable is measured in</w:t>
            </w:r>
          </w:p>
        </w:tc>
        <w:tc>
          <w:tcPr>
            <w:tcW w:w="1302" w:type="dxa"/>
          </w:tcPr>
          <w:p w14:paraId="1AC4938D" w14:textId="77777777" w:rsidR="001033D4" w:rsidRPr="00CA274F" w:rsidRDefault="001033D4" w:rsidP="00124BEA">
            <w:pPr>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263" w:type="dxa"/>
          </w:tcPr>
          <w:p w14:paraId="025D4E5C" w14:textId="77777777" w:rsidR="001033D4" w:rsidRPr="00CA274F" w:rsidRDefault="001033D4" w:rsidP="00124BEA">
            <w:pPr>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915" w:type="dxa"/>
          </w:tcPr>
          <w:p w14:paraId="5093D37F" w14:textId="77777777" w:rsidR="001033D4" w:rsidRPr="00CA274F" w:rsidRDefault="001033D4" w:rsidP="00124BEA">
            <w:pPr>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1033D4" w:rsidRPr="0017567B" w14:paraId="5DB414DF" w14:textId="77777777" w:rsidTr="00E64740">
        <w:trPr>
          <w:trHeight w:val="300"/>
        </w:trPr>
        <w:tc>
          <w:tcPr>
            <w:tcW w:w="2089" w:type="dxa"/>
            <w:noWrap/>
          </w:tcPr>
          <w:p w14:paraId="06665798" w14:textId="6B7CDD5E" w:rsidR="001033D4" w:rsidRPr="00CA274F" w:rsidRDefault="0029777C" w:rsidP="00124BEA">
            <w:pPr>
              <w:rPr>
                <w:rFonts w:asciiTheme="minorHAnsi" w:hAnsiTheme="minorHAnsi"/>
                <w:sz w:val="20"/>
              </w:rPr>
            </w:pPr>
            <w:r>
              <w:rPr>
                <w:rFonts w:asciiTheme="minorHAnsi" w:hAnsiTheme="minorHAnsi"/>
                <w:sz w:val="20"/>
              </w:rPr>
              <w:t>Sample_ID</w:t>
            </w:r>
          </w:p>
        </w:tc>
        <w:tc>
          <w:tcPr>
            <w:tcW w:w="2698" w:type="dxa"/>
          </w:tcPr>
          <w:p w14:paraId="1F3B0404" w14:textId="2FB840B9" w:rsidR="001033D4" w:rsidRPr="00CA274F" w:rsidRDefault="00E64740" w:rsidP="00124BEA">
            <w:pPr>
              <w:rPr>
                <w:rFonts w:asciiTheme="minorHAnsi" w:hAnsiTheme="minorHAnsi"/>
                <w:sz w:val="20"/>
              </w:rPr>
            </w:pPr>
            <w:r>
              <w:rPr>
                <w:rFonts w:asciiTheme="minorHAnsi" w:hAnsiTheme="minorHAnsi"/>
                <w:sz w:val="20"/>
              </w:rPr>
              <w:t>Sample identification</w:t>
            </w:r>
          </w:p>
        </w:tc>
        <w:tc>
          <w:tcPr>
            <w:tcW w:w="1100" w:type="dxa"/>
          </w:tcPr>
          <w:p w14:paraId="3615BDDC" w14:textId="77777777" w:rsidR="001033D4" w:rsidRPr="00CA274F" w:rsidRDefault="001033D4" w:rsidP="00124BEA">
            <w:pPr>
              <w:rPr>
                <w:rFonts w:asciiTheme="minorHAnsi" w:hAnsiTheme="minorHAnsi"/>
                <w:sz w:val="20"/>
              </w:rPr>
            </w:pPr>
          </w:p>
        </w:tc>
        <w:tc>
          <w:tcPr>
            <w:tcW w:w="1302" w:type="dxa"/>
          </w:tcPr>
          <w:p w14:paraId="7B21616F" w14:textId="77777777" w:rsidR="001033D4" w:rsidRPr="00CA274F" w:rsidRDefault="001033D4" w:rsidP="00124BEA">
            <w:pPr>
              <w:rPr>
                <w:rFonts w:asciiTheme="minorHAnsi" w:hAnsiTheme="minorHAnsi"/>
                <w:sz w:val="20"/>
              </w:rPr>
            </w:pPr>
          </w:p>
        </w:tc>
        <w:tc>
          <w:tcPr>
            <w:tcW w:w="1263" w:type="dxa"/>
          </w:tcPr>
          <w:p w14:paraId="4AA3C839" w14:textId="77777777" w:rsidR="001033D4" w:rsidRPr="00CA274F" w:rsidRDefault="001033D4" w:rsidP="00124BEA">
            <w:pPr>
              <w:rPr>
                <w:rFonts w:asciiTheme="minorHAnsi" w:hAnsiTheme="minorHAnsi"/>
                <w:sz w:val="20"/>
              </w:rPr>
            </w:pPr>
          </w:p>
        </w:tc>
        <w:tc>
          <w:tcPr>
            <w:tcW w:w="915" w:type="dxa"/>
          </w:tcPr>
          <w:p w14:paraId="084517F0" w14:textId="77777777" w:rsidR="001033D4" w:rsidRPr="00CA274F" w:rsidRDefault="001033D4" w:rsidP="00124BEA">
            <w:pPr>
              <w:rPr>
                <w:rFonts w:asciiTheme="minorHAnsi" w:hAnsiTheme="minorHAnsi"/>
                <w:sz w:val="20"/>
              </w:rPr>
            </w:pPr>
          </w:p>
        </w:tc>
      </w:tr>
      <w:tr w:rsidR="00E64740" w:rsidRPr="0017567B" w14:paraId="77752480" w14:textId="77777777" w:rsidTr="00E64740">
        <w:trPr>
          <w:trHeight w:val="300"/>
        </w:trPr>
        <w:tc>
          <w:tcPr>
            <w:tcW w:w="2089" w:type="dxa"/>
            <w:noWrap/>
          </w:tcPr>
          <w:p w14:paraId="4EA469AD" w14:textId="1142AA16" w:rsidR="00E64740" w:rsidRPr="00CA274F" w:rsidRDefault="00E64740" w:rsidP="00E64740">
            <w:pPr>
              <w:rPr>
                <w:rFonts w:asciiTheme="minorHAnsi" w:hAnsiTheme="minorHAnsi"/>
                <w:sz w:val="20"/>
              </w:rPr>
            </w:pPr>
            <w:r>
              <w:rPr>
                <w:rFonts w:asciiTheme="minorHAnsi" w:hAnsiTheme="minorHAnsi"/>
                <w:sz w:val="20"/>
              </w:rPr>
              <w:t>Station</w:t>
            </w:r>
          </w:p>
        </w:tc>
        <w:tc>
          <w:tcPr>
            <w:tcW w:w="2698" w:type="dxa"/>
          </w:tcPr>
          <w:p w14:paraId="1476DE6D" w14:textId="4A1C96D8" w:rsidR="00E64740" w:rsidRPr="00CA274F" w:rsidRDefault="00E64740" w:rsidP="00E64740">
            <w:pPr>
              <w:rPr>
                <w:rFonts w:asciiTheme="minorHAnsi" w:hAnsiTheme="minorHAnsi"/>
                <w:sz w:val="20"/>
              </w:rPr>
            </w:pPr>
            <w:r>
              <w:rPr>
                <w:rFonts w:asciiTheme="minorHAnsi" w:hAnsiTheme="minorHAnsi"/>
                <w:sz w:val="20"/>
              </w:rPr>
              <w:t>Station number</w:t>
            </w:r>
          </w:p>
        </w:tc>
        <w:tc>
          <w:tcPr>
            <w:tcW w:w="1100" w:type="dxa"/>
          </w:tcPr>
          <w:p w14:paraId="2F3FC780" w14:textId="77777777" w:rsidR="00E64740" w:rsidRPr="00CA274F" w:rsidRDefault="00E64740" w:rsidP="00E64740">
            <w:pPr>
              <w:rPr>
                <w:rFonts w:asciiTheme="minorHAnsi" w:hAnsiTheme="minorHAnsi"/>
                <w:sz w:val="20"/>
              </w:rPr>
            </w:pPr>
          </w:p>
        </w:tc>
        <w:tc>
          <w:tcPr>
            <w:tcW w:w="1302" w:type="dxa"/>
          </w:tcPr>
          <w:p w14:paraId="3CD5536A" w14:textId="77777777" w:rsidR="00E64740" w:rsidRPr="00CA274F" w:rsidRDefault="00E64740" w:rsidP="00E64740">
            <w:pPr>
              <w:rPr>
                <w:rFonts w:asciiTheme="minorHAnsi" w:hAnsiTheme="minorHAnsi"/>
                <w:sz w:val="20"/>
              </w:rPr>
            </w:pPr>
          </w:p>
        </w:tc>
        <w:tc>
          <w:tcPr>
            <w:tcW w:w="1263" w:type="dxa"/>
          </w:tcPr>
          <w:p w14:paraId="5EEDE225" w14:textId="77777777" w:rsidR="00E64740" w:rsidRPr="00CA274F" w:rsidRDefault="00E64740" w:rsidP="00E64740">
            <w:pPr>
              <w:rPr>
                <w:rFonts w:asciiTheme="minorHAnsi" w:hAnsiTheme="minorHAnsi"/>
                <w:sz w:val="20"/>
              </w:rPr>
            </w:pPr>
          </w:p>
        </w:tc>
        <w:tc>
          <w:tcPr>
            <w:tcW w:w="915" w:type="dxa"/>
          </w:tcPr>
          <w:p w14:paraId="6709A112" w14:textId="77777777" w:rsidR="00E64740" w:rsidRPr="00CA274F" w:rsidRDefault="00E64740" w:rsidP="00E64740">
            <w:pPr>
              <w:rPr>
                <w:rFonts w:asciiTheme="minorHAnsi" w:hAnsiTheme="minorHAnsi"/>
                <w:sz w:val="20"/>
              </w:rPr>
            </w:pPr>
          </w:p>
        </w:tc>
      </w:tr>
      <w:tr w:rsidR="00E64740" w:rsidRPr="0017567B" w14:paraId="22196787" w14:textId="77777777" w:rsidTr="00E64740">
        <w:trPr>
          <w:trHeight w:val="300"/>
        </w:trPr>
        <w:tc>
          <w:tcPr>
            <w:tcW w:w="2089" w:type="dxa"/>
            <w:noWrap/>
          </w:tcPr>
          <w:p w14:paraId="64063118" w14:textId="31006F9B" w:rsidR="00E64740" w:rsidRPr="00CA274F" w:rsidRDefault="00E64740" w:rsidP="00E64740">
            <w:pPr>
              <w:rPr>
                <w:rFonts w:asciiTheme="minorHAnsi" w:hAnsiTheme="minorHAnsi"/>
                <w:sz w:val="20"/>
              </w:rPr>
            </w:pPr>
            <w:r>
              <w:rPr>
                <w:rFonts w:asciiTheme="minorHAnsi" w:hAnsiTheme="minorHAnsi"/>
                <w:sz w:val="20"/>
              </w:rPr>
              <w:t>Cast</w:t>
            </w:r>
          </w:p>
        </w:tc>
        <w:tc>
          <w:tcPr>
            <w:tcW w:w="2698" w:type="dxa"/>
          </w:tcPr>
          <w:p w14:paraId="5C964374" w14:textId="09333127" w:rsidR="00E64740" w:rsidRPr="00CA274F" w:rsidRDefault="00F60734" w:rsidP="00E64740">
            <w:pPr>
              <w:rPr>
                <w:rFonts w:asciiTheme="minorHAnsi" w:hAnsiTheme="minorHAnsi"/>
                <w:sz w:val="20"/>
              </w:rPr>
            </w:pPr>
            <w:r>
              <w:rPr>
                <w:rFonts w:asciiTheme="minorHAnsi" w:hAnsiTheme="minorHAnsi"/>
                <w:sz w:val="20"/>
              </w:rPr>
              <w:t xml:space="preserve">CTD </w:t>
            </w:r>
            <w:r w:rsidR="00E64740">
              <w:rPr>
                <w:rFonts w:asciiTheme="minorHAnsi" w:hAnsiTheme="minorHAnsi"/>
                <w:sz w:val="20"/>
              </w:rPr>
              <w:t>Cast number</w:t>
            </w:r>
          </w:p>
        </w:tc>
        <w:tc>
          <w:tcPr>
            <w:tcW w:w="1100" w:type="dxa"/>
          </w:tcPr>
          <w:p w14:paraId="0BA69BE6" w14:textId="77777777" w:rsidR="00E64740" w:rsidRPr="00CA274F" w:rsidRDefault="00E64740" w:rsidP="00E64740">
            <w:pPr>
              <w:rPr>
                <w:rFonts w:asciiTheme="minorHAnsi" w:hAnsiTheme="minorHAnsi"/>
                <w:sz w:val="20"/>
              </w:rPr>
            </w:pPr>
          </w:p>
        </w:tc>
        <w:tc>
          <w:tcPr>
            <w:tcW w:w="1302" w:type="dxa"/>
          </w:tcPr>
          <w:p w14:paraId="11B78978" w14:textId="77777777" w:rsidR="00E64740" w:rsidRPr="00CA274F" w:rsidRDefault="00E64740" w:rsidP="00E64740">
            <w:pPr>
              <w:rPr>
                <w:rFonts w:asciiTheme="minorHAnsi" w:hAnsiTheme="minorHAnsi"/>
                <w:sz w:val="20"/>
              </w:rPr>
            </w:pPr>
          </w:p>
        </w:tc>
        <w:tc>
          <w:tcPr>
            <w:tcW w:w="1263" w:type="dxa"/>
          </w:tcPr>
          <w:p w14:paraId="49217BF0" w14:textId="77777777" w:rsidR="00E64740" w:rsidRPr="00CA274F" w:rsidRDefault="00E64740" w:rsidP="00E64740">
            <w:pPr>
              <w:rPr>
                <w:rFonts w:asciiTheme="minorHAnsi" w:hAnsiTheme="minorHAnsi"/>
                <w:sz w:val="20"/>
              </w:rPr>
            </w:pPr>
          </w:p>
        </w:tc>
        <w:tc>
          <w:tcPr>
            <w:tcW w:w="915" w:type="dxa"/>
          </w:tcPr>
          <w:p w14:paraId="249C7AA2" w14:textId="77777777" w:rsidR="00E64740" w:rsidRPr="00CA274F" w:rsidRDefault="00E64740" w:rsidP="00E64740">
            <w:pPr>
              <w:rPr>
                <w:rFonts w:asciiTheme="minorHAnsi" w:hAnsiTheme="minorHAnsi"/>
                <w:sz w:val="20"/>
              </w:rPr>
            </w:pPr>
          </w:p>
        </w:tc>
      </w:tr>
      <w:tr w:rsidR="00E64740" w:rsidRPr="0017567B" w14:paraId="01CB8F63" w14:textId="77777777" w:rsidTr="00E64740">
        <w:trPr>
          <w:trHeight w:val="300"/>
        </w:trPr>
        <w:tc>
          <w:tcPr>
            <w:tcW w:w="2089" w:type="dxa"/>
            <w:noWrap/>
          </w:tcPr>
          <w:p w14:paraId="43A5753E" w14:textId="6C90839B" w:rsidR="00E64740" w:rsidRPr="00CA274F" w:rsidRDefault="00E64740" w:rsidP="00E64740">
            <w:pPr>
              <w:rPr>
                <w:rFonts w:asciiTheme="minorHAnsi" w:hAnsiTheme="minorHAnsi"/>
                <w:sz w:val="20"/>
              </w:rPr>
            </w:pPr>
            <w:r>
              <w:rPr>
                <w:rFonts w:asciiTheme="minorHAnsi" w:hAnsiTheme="minorHAnsi"/>
                <w:sz w:val="20"/>
              </w:rPr>
              <w:t>Date</w:t>
            </w:r>
          </w:p>
        </w:tc>
        <w:tc>
          <w:tcPr>
            <w:tcW w:w="2698" w:type="dxa"/>
          </w:tcPr>
          <w:p w14:paraId="3D8FA523" w14:textId="262A31F5" w:rsidR="00E64740" w:rsidRPr="00CA274F" w:rsidRDefault="00E64740" w:rsidP="00E64740">
            <w:pPr>
              <w:rPr>
                <w:rFonts w:asciiTheme="minorHAnsi" w:hAnsiTheme="minorHAnsi"/>
                <w:sz w:val="20"/>
              </w:rPr>
            </w:pPr>
            <w:r>
              <w:rPr>
                <w:rFonts w:asciiTheme="minorHAnsi" w:hAnsiTheme="minorHAnsi"/>
                <w:sz w:val="20"/>
              </w:rPr>
              <w:t>Date of sample collection</w:t>
            </w:r>
          </w:p>
        </w:tc>
        <w:tc>
          <w:tcPr>
            <w:tcW w:w="1100" w:type="dxa"/>
          </w:tcPr>
          <w:p w14:paraId="4ABF12D8" w14:textId="66704EE4" w:rsidR="00E64740" w:rsidRPr="00CA274F" w:rsidRDefault="00E64740" w:rsidP="00E64740">
            <w:pPr>
              <w:rPr>
                <w:rFonts w:asciiTheme="minorHAnsi" w:hAnsiTheme="minorHAnsi"/>
                <w:sz w:val="20"/>
              </w:rPr>
            </w:pPr>
            <w:r>
              <w:rPr>
                <w:rFonts w:asciiTheme="minorHAnsi" w:hAnsiTheme="minorHAnsi"/>
                <w:sz w:val="20"/>
              </w:rPr>
              <w:t>Decimal degrees</w:t>
            </w:r>
          </w:p>
        </w:tc>
        <w:tc>
          <w:tcPr>
            <w:tcW w:w="1302" w:type="dxa"/>
          </w:tcPr>
          <w:p w14:paraId="1F42CE39" w14:textId="77777777" w:rsidR="00E64740" w:rsidRPr="00CA274F" w:rsidRDefault="00E64740" w:rsidP="00E64740">
            <w:pPr>
              <w:rPr>
                <w:rFonts w:asciiTheme="minorHAnsi" w:hAnsiTheme="minorHAnsi"/>
                <w:sz w:val="20"/>
              </w:rPr>
            </w:pPr>
          </w:p>
        </w:tc>
        <w:tc>
          <w:tcPr>
            <w:tcW w:w="1263" w:type="dxa"/>
          </w:tcPr>
          <w:p w14:paraId="60EE2DCE" w14:textId="77777777" w:rsidR="00E64740" w:rsidRPr="00CA274F" w:rsidRDefault="00E64740" w:rsidP="00E64740">
            <w:pPr>
              <w:rPr>
                <w:rFonts w:asciiTheme="minorHAnsi" w:hAnsiTheme="minorHAnsi"/>
                <w:sz w:val="20"/>
              </w:rPr>
            </w:pPr>
          </w:p>
        </w:tc>
        <w:tc>
          <w:tcPr>
            <w:tcW w:w="915" w:type="dxa"/>
          </w:tcPr>
          <w:p w14:paraId="2C603485" w14:textId="77777777" w:rsidR="00E64740" w:rsidRPr="00CA274F" w:rsidRDefault="00E64740" w:rsidP="00E64740">
            <w:pPr>
              <w:rPr>
                <w:rFonts w:asciiTheme="minorHAnsi" w:hAnsiTheme="minorHAnsi"/>
                <w:sz w:val="20"/>
              </w:rPr>
            </w:pPr>
          </w:p>
        </w:tc>
      </w:tr>
      <w:tr w:rsidR="00E64740" w:rsidRPr="0017567B" w14:paraId="34769871" w14:textId="77777777" w:rsidTr="00E64740">
        <w:trPr>
          <w:trHeight w:val="300"/>
        </w:trPr>
        <w:tc>
          <w:tcPr>
            <w:tcW w:w="2089" w:type="dxa"/>
            <w:noWrap/>
          </w:tcPr>
          <w:p w14:paraId="79487DDC" w14:textId="61469B3E" w:rsidR="00E64740" w:rsidRPr="00CA274F" w:rsidRDefault="00E64740" w:rsidP="00E64740">
            <w:pPr>
              <w:rPr>
                <w:rFonts w:asciiTheme="minorHAnsi" w:hAnsiTheme="minorHAnsi"/>
                <w:sz w:val="20"/>
              </w:rPr>
            </w:pPr>
            <w:r>
              <w:rPr>
                <w:rFonts w:asciiTheme="minorHAnsi" w:hAnsiTheme="minorHAnsi"/>
                <w:sz w:val="20"/>
              </w:rPr>
              <w:t>Latitude_South</w:t>
            </w:r>
          </w:p>
        </w:tc>
        <w:tc>
          <w:tcPr>
            <w:tcW w:w="2698" w:type="dxa"/>
          </w:tcPr>
          <w:p w14:paraId="6D116A44" w14:textId="7BBBC6B4" w:rsidR="00E64740" w:rsidRPr="00CA274F" w:rsidRDefault="00E64740" w:rsidP="00E64740">
            <w:pPr>
              <w:rPr>
                <w:rFonts w:asciiTheme="minorHAnsi" w:hAnsiTheme="minorHAnsi"/>
                <w:sz w:val="20"/>
              </w:rPr>
            </w:pPr>
            <w:r>
              <w:rPr>
                <w:rFonts w:asciiTheme="minorHAnsi" w:hAnsiTheme="minorHAnsi"/>
                <w:sz w:val="20"/>
              </w:rPr>
              <w:t>Latitude South</w:t>
            </w:r>
          </w:p>
        </w:tc>
        <w:tc>
          <w:tcPr>
            <w:tcW w:w="1100" w:type="dxa"/>
          </w:tcPr>
          <w:p w14:paraId="5026A185" w14:textId="7D8F5F9C" w:rsidR="00E64740" w:rsidRPr="00CA274F" w:rsidRDefault="00E64740" w:rsidP="00E64740">
            <w:pPr>
              <w:rPr>
                <w:rFonts w:asciiTheme="minorHAnsi" w:hAnsiTheme="minorHAnsi"/>
                <w:sz w:val="20"/>
              </w:rPr>
            </w:pPr>
            <w:r>
              <w:rPr>
                <w:rFonts w:asciiTheme="minorHAnsi" w:hAnsiTheme="minorHAnsi"/>
                <w:sz w:val="20"/>
              </w:rPr>
              <w:t>Decimal degrees</w:t>
            </w:r>
          </w:p>
        </w:tc>
        <w:tc>
          <w:tcPr>
            <w:tcW w:w="1302" w:type="dxa"/>
          </w:tcPr>
          <w:p w14:paraId="750F5E07" w14:textId="77777777" w:rsidR="00E64740" w:rsidRPr="00CA274F" w:rsidRDefault="00E64740" w:rsidP="00E64740">
            <w:pPr>
              <w:rPr>
                <w:rFonts w:asciiTheme="minorHAnsi" w:hAnsiTheme="minorHAnsi"/>
                <w:sz w:val="20"/>
              </w:rPr>
            </w:pPr>
          </w:p>
        </w:tc>
        <w:tc>
          <w:tcPr>
            <w:tcW w:w="1263" w:type="dxa"/>
          </w:tcPr>
          <w:p w14:paraId="69973644" w14:textId="77777777" w:rsidR="00E64740" w:rsidRPr="00CA274F" w:rsidRDefault="00E64740" w:rsidP="00E64740">
            <w:pPr>
              <w:rPr>
                <w:rFonts w:asciiTheme="minorHAnsi" w:hAnsiTheme="minorHAnsi"/>
                <w:sz w:val="20"/>
              </w:rPr>
            </w:pPr>
          </w:p>
        </w:tc>
        <w:tc>
          <w:tcPr>
            <w:tcW w:w="915" w:type="dxa"/>
          </w:tcPr>
          <w:p w14:paraId="6909B521" w14:textId="77777777" w:rsidR="00E64740" w:rsidRPr="00CA274F" w:rsidRDefault="00E64740" w:rsidP="00E64740">
            <w:pPr>
              <w:rPr>
                <w:rFonts w:asciiTheme="minorHAnsi" w:hAnsiTheme="minorHAnsi"/>
                <w:sz w:val="20"/>
              </w:rPr>
            </w:pPr>
          </w:p>
        </w:tc>
      </w:tr>
      <w:tr w:rsidR="00E64740" w:rsidRPr="0017567B" w14:paraId="6A29ADA8" w14:textId="77777777" w:rsidTr="00E64740">
        <w:trPr>
          <w:trHeight w:val="300"/>
        </w:trPr>
        <w:tc>
          <w:tcPr>
            <w:tcW w:w="2089" w:type="dxa"/>
            <w:noWrap/>
          </w:tcPr>
          <w:p w14:paraId="44C2FEA4" w14:textId="517889C2" w:rsidR="00E64740" w:rsidRPr="00CA274F" w:rsidRDefault="00E64740" w:rsidP="00E64740">
            <w:pPr>
              <w:rPr>
                <w:rFonts w:asciiTheme="minorHAnsi" w:hAnsiTheme="minorHAnsi"/>
                <w:sz w:val="20"/>
              </w:rPr>
            </w:pPr>
            <w:r>
              <w:rPr>
                <w:rFonts w:asciiTheme="minorHAnsi" w:hAnsiTheme="minorHAnsi"/>
                <w:sz w:val="20"/>
              </w:rPr>
              <w:t>Latitude_East</w:t>
            </w:r>
          </w:p>
        </w:tc>
        <w:tc>
          <w:tcPr>
            <w:tcW w:w="2698" w:type="dxa"/>
          </w:tcPr>
          <w:p w14:paraId="07AFC062" w14:textId="6DC2D203" w:rsidR="00E64740" w:rsidRPr="00CA274F" w:rsidRDefault="00E64740" w:rsidP="00E64740">
            <w:pPr>
              <w:rPr>
                <w:rFonts w:asciiTheme="minorHAnsi" w:hAnsiTheme="minorHAnsi"/>
                <w:sz w:val="20"/>
              </w:rPr>
            </w:pPr>
            <w:r>
              <w:rPr>
                <w:rFonts w:asciiTheme="minorHAnsi" w:hAnsiTheme="minorHAnsi"/>
                <w:sz w:val="20"/>
              </w:rPr>
              <w:t xml:space="preserve">Longitude East </w:t>
            </w:r>
          </w:p>
        </w:tc>
        <w:tc>
          <w:tcPr>
            <w:tcW w:w="1100" w:type="dxa"/>
          </w:tcPr>
          <w:p w14:paraId="7C742B2B" w14:textId="0053DB43" w:rsidR="00E64740" w:rsidRPr="00CA274F" w:rsidRDefault="00E64740" w:rsidP="00E64740">
            <w:pPr>
              <w:rPr>
                <w:rFonts w:asciiTheme="minorHAnsi" w:hAnsiTheme="minorHAnsi"/>
                <w:sz w:val="20"/>
              </w:rPr>
            </w:pPr>
            <w:r>
              <w:rPr>
                <w:rFonts w:asciiTheme="minorHAnsi" w:hAnsiTheme="minorHAnsi"/>
                <w:sz w:val="20"/>
              </w:rPr>
              <w:t>New Zealand Standard Time</w:t>
            </w:r>
          </w:p>
        </w:tc>
        <w:tc>
          <w:tcPr>
            <w:tcW w:w="1302" w:type="dxa"/>
          </w:tcPr>
          <w:p w14:paraId="0FA8F9F9" w14:textId="77777777" w:rsidR="00E64740" w:rsidRPr="00CA274F" w:rsidRDefault="00E64740" w:rsidP="00E64740">
            <w:pPr>
              <w:rPr>
                <w:rFonts w:asciiTheme="minorHAnsi" w:hAnsiTheme="minorHAnsi"/>
                <w:sz w:val="20"/>
              </w:rPr>
            </w:pPr>
          </w:p>
        </w:tc>
        <w:tc>
          <w:tcPr>
            <w:tcW w:w="1263" w:type="dxa"/>
          </w:tcPr>
          <w:p w14:paraId="608A87EB" w14:textId="2C0F48EC" w:rsidR="00E64740" w:rsidRPr="00CA274F" w:rsidRDefault="00E64740" w:rsidP="00E64740">
            <w:pPr>
              <w:rPr>
                <w:rFonts w:asciiTheme="minorHAnsi" w:hAnsiTheme="minorHAnsi"/>
                <w:sz w:val="20"/>
              </w:rPr>
            </w:pPr>
            <w:r>
              <w:rPr>
                <w:rFonts w:asciiTheme="minorHAnsi" w:hAnsiTheme="minorHAnsi"/>
                <w:sz w:val="20"/>
              </w:rPr>
              <w:t>dd/mm/yyyy</w:t>
            </w:r>
          </w:p>
        </w:tc>
        <w:tc>
          <w:tcPr>
            <w:tcW w:w="915" w:type="dxa"/>
          </w:tcPr>
          <w:p w14:paraId="3D8D20A2" w14:textId="77777777" w:rsidR="00E64740" w:rsidRPr="00CA274F" w:rsidRDefault="00E64740" w:rsidP="00E64740">
            <w:pPr>
              <w:rPr>
                <w:rFonts w:asciiTheme="minorHAnsi" w:hAnsiTheme="minorHAnsi"/>
                <w:sz w:val="20"/>
              </w:rPr>
            </w:pPr>
          </w:p>
        </w:tc>
      </w:tr>
      <w:tr w:rsidR="00E64740" w:rsidRPr="0017567B" w14:paraId="79AC86C8" w14:textId="77777777" w:rsidTr="00E64740">
        <w:trPr>
          <w:trHeight w:val="300"/>
        </w:trPr>
        <w:tc>
          <w:tcPr>
            <w:tcW w:w="2089" w:type="dxa"/>
            <w:noWrap/>
          </w:tcPr>
          <w:p w14:paraId="2D3F4B3E" w14:textId="2B89751E" w:rsidR="00E64740" w:rsidRPr="00CA274F" w:rsidRDefault="00E64740" w:rsidP="00E64740">
            <w:pPr>
              <w:rPr>
                <w:rFonts w:asciiTheme="minorHAnsi" w:hAnsiTheme="minorHAnsi"/>
                <w:sz w:val="20"/>
              </w:rPr>
            </w:pPr>
            <w:r>
              <w:rPr>
                <w:rFonts w:asciiTheme="minorHAnsi" w:hAnsiTheme="minorHAnsi"/>
                <w:sz w:val="20"/>
              </w:rPr>
              <w:t>Depth</w:t>
            </w:r>
          </w:p>
        </w:tc>
        <w:tc>
          <w:tcPr>
            <w:tcW w:w="2698" w:type="dxa"/>
          </w:tcPr>
          <w:p w14:paraId="70366216" w14:textId="259F045E" w:rsidR="00E64740" w:rsidRPr="00CA274F" w:rsidRDefault="00E64740" w:rsidP="00E64740">
            <w:pPr>
              <w:rPr>
                <w:rFonts w:asciiTheme="minorHAnsi" w:hAnsiTheme="minorHAnsi"/>
                <w:sz w:val="20"/>
              </w:rPr>
            </w:pPr>
            <w:r>
              <w:rPr>
                <w:rFonts w:asciiTheme="minorHAnsi" w:hAnsiTheme="minorHAnsi"/>
                <w:sz w:val="20"/>
              </w:rPr>
              <w:t xml:space="preserve">Depth of sample collection </w:t>
            </w:r>
          </w:p>
        </w:tc>
        <w:tc>
          <w:tcPr>
            <w:tcW w:w="1100" w:type="dxa"/>
          </w:tcPr>
          <w:p w14:paraId="715DDAA7" w14:textId="60775560" w:rsidR="00E64740" w:rsidRPr="00CA274F" w:rsidRDefault="00E64740" w:rsidP="00E64740">
            <w:pPr>
              <w:rPr>
                <w:rFonts w:asciiTheme="minorHAnsi" w:hAnsiTheme="minorHAnsi"/>
                <w:sz w:val="20"/>
              </w:rPr>
            </w:pPr>
            <w:r>
              <w:rPr>
                <w:rFonts w:asciiTheme="minorHAnsi" w:hAnsiTheme="minorHAnsi"/>
                <w:sz w:val="20"/>
              </w:rPr>
              <w:t>m</w:t>
            </w:r>
          </w:p>
        </w:tc>
        <w:tc>
          <w:tcPr>
            <w:tcW w:w="1302" w:type="dxa"/>
          </w:tcPr>
          <w:p w14:paraId="389A31D4" w14:textId="77777777" w:rsidR="00E64740" w:rsidRPr="00CA274F" w:rsidRDefault="00E64740" w:rsidP="00E64740">
            <w:pPr>
              <w:rPr>
                <w:rFonts w:asciiTheme="minorHAnsi" w:hAnsiTheme="minorHAnsi"/>
                <w:sz w:val="20"/>
              </w:rPr>
            </w:pPr>
          </w:p>
        </w:tc>
        <w:tc>
          <w:tcPr>
            <w:tcW w:w="1263" w:type="dxa"/>
          </w:tcPr>
          <w:p w14:paraId="0E7660EB" w14:textId="77777777" w:rsidR="00E64740" w:rsidRPr="00CA274F" w:rsidRDefault="00E64740" w:rsidP="00E64740">
            <w:pPr>
              <w:rPr>
                <w:rFonts w:asciiTheme="minorHAnsi" w:hAnsiTheme="minorHAnsi"/>
                <w:sz w:val="20"/>
              </w:rPr>
            </w:pPr>
          </w:p>
        </w:tc>
        <w:tc>
          <w:tcPr>
            <w:tcW w:w="915" w:type="dxa"/>
          </w:tcPr>
          <w:p w14:paraId="6E70D51C" w14:textId="77777777" w:rsidR="00E64740" w:rsidRPr="00CA274F" w:rsidRDefault="00E64740" w:rsidP="00E64740">
            <w:pPr>
              <w:rPr>
                <w:rFonts w:asciiTheme="minorHAnsi" w:hAnsiTheme="minorHAnsi"/>
                <w:sz w:val="20"/>
              </w:rPr>
            </w:pPr>
          </w:p>
        </w:tc>
      </w:tr>
      <w:tr w:rsidR="00E64740" w:rsidRPr="0017567B" w14:paraId="27C46C43" w14:textId="77777777" w:rsidTr="00E64740">
        <w:trPr>
          <w:trHeight w:val="300"/>
        </w:trPr>
        <w:tc>
          <w:tcPr>
            <w:tcW w:w="2089" w:type="dxa"/>
            <w:noWrap/>
          </w:tcPr>
          <w:p w14:paraId="6ABBB159" w14:textId="35E8FA31" w:rsidR="00E64740" w:rsidRPr="00CA274F" w:rsidRDefault="00E64740" w:rsidP="00E64740">
            <w:pPr>
              <w:rPr>
                <w:rFonts w:asciiTheme="minorHAnsi" w:hAnsiTheme="minorHAnsi"/>
                <w:sz w:val="20"/>
              </w:rPr>
            </w:pPr>
            <w:r w:rsidRPr="007C146F">
              <w:rPr>
                <w:rFonts w:asciiTheme="minorHAnsi" w:hAnsiTheme="minorHAnsi"/>
                <w:sz w:val="20"/>
              </w:rPr>
              <w:t>IncubationTime</w:t>
            </w:r>
          </w:p>
        </w:tc>
        <w:tc>
          <w:tcPr>
            <w:tcW w:w="2698" w:type="dxa"/>
          </w:tcPr>
          <w:p w14:paraId="3D8F8590" w14:textId="4643EF3E" w:rsidR="00E64740" w:rsidRPr="00CA274F" w:rsidRDefault="00E64740" w:rsidP="00E64740">
            <w:pPr>
              <w:rPr>
                <w:rFonts w:asciiTheme="minorHAnsi" w:hAnsiTheme="minorHAnsi"/>
                <w:sz w:val="20"/>
              </w:rPr>
            </w:pPr>
            <w:r>
              <w:rPr>
                <w:rFonts w:asciiTheme="minorHAnsi" w:hAnsiTheme="minorHAnsi"/>
                <w:sz w:val="20"/>
              </w:rPr>
              <w:t>Initials or finals (24h) samples</w:t>
            </w:r>
          </w:p>
        </w:tc>
        <w:tc>
          <w:tcPr>
            <w:tcW w:w="1100" w:type="dxa"/>
          </w:tcPr>
          <w:p w14:paraId="4603C42C" w14:textId="77777777" w:rsidR="00E64740" w:rsidRPr="00CA274F" w:rsidRDefault="00E64740" w:rsidP="00E64740">
            <w:pPr>
              <w:rPr>
                <w:rFonts w:asciiTheme="minorHAnsi" w:hAnsiTheme="minorHAnsi"/>
                <w:sz w:val="20"/>
              </w:rPr>
            </w:pPr>
          </w:p>
        </w:tc>
        <w:tc>
          <w:tcPr>
            <w:tcW w:w="1302" w:type="dxa"/>
          </w:tcPr>
          <w:p w14:paraId="1989A42D" w14:textId="77777777" w:rsidR="00E64740" w:rsidRPr="00CA274F" w:rsidRDefault="00E64740" w:rsidP="00E64740">
            <w:pPr>
              <w:rPr>
                <w:rFonts w:asciiTheme="minorHAnsi" w:hAnsiTheme="minorHAnsi"/>
                <w:sz w:val="20"/>
              </w:rPr>
            </w:pPr>
          </w:p>
        </w:tc>
        <w:tc>
          <w:tcPr>
            <w:tcW w:w="1263" w:type="dxa"/>
          </w:tcPr>
          <w:p w14:paraId="506C242B" w14:textId="77777777" w:rsidR="00E64740" w:rsidRPr="00CA274F" w:rsidRDefault="00E64740" w:rsidP="00E64740">
            <w:pPr>
              <w:rPr>
                <w:rFonts w:asciiTheme="minorHAnsi" w:hAnsiTheme="minorHAnsi"/>
                <w:sz w:val="20"/>
              </w:rPr>
            </w:pPr>
          </w:p>
        </w:tc>
        <w:tc>
          <w:tcPr>
            <w:tcW w:w="915" w:type="dxa"/>
          </w:tcPr>
          <w:p w14:paraId="5FB46CF2" w14:textId="77777777" w:rsidR="00E64740" w:rsidRPr="00CA274F" w:rsidRDefault="00E64740" w:rsidP="00E64740">
            <w:pPr>
              <w:rPr>
                <w:rFonts w:asciiTheme="minorHAnsi" w:hAnsiTheme="minorHAnsi"/>
                <w:sz w:val="20"/>
              </w:rPr>
            </w:pPr>
          </w:p>
        </w:tc>
      </w:tr>
      <w:tr w:rsidR="00E64740" w:rsidRPr="0017567B" w14:paraId="6A5DF13E" w14:textId="77777777" w:rsidTr="00E64740">
        <w:trPr>
          <w:trHeight w:val="300"/>
        </w:trPr>
        <w:tc>
          <w:tcPr>
            <w:tcW w:w="2089" w:type="dxa"/>
            <w:noWrap/>
          </w:tcPr>
          <w:p w14:paraId="357A12D8" w14:textId="1EA10BC8" w:rsidR="00E64740" w:rsidRPr="00CA274F" w:rsidRDefault="00E64740" w:rsidP="00E64740">
            <w:pPr>
              <w:rPr>
                <w:rFonts w:asciiTheme="minorHAnsi" w:hAnsiTheme="minorHAnsi"/>
                <w:sz w:val="20"/>
              </w:rPr>
            </w:pPr>
            <w:r w:rsidRPr="007C146F">
              <w:rPr>
                <w:rFonts w:asciiTheme="minorHAnsi" w:hAnsiTheme="minorHAnsi"/>
                <w:sz w:val="20"/>
              </w:rPr>
              <w:t>NutrientTreatment</w:t>
            </w:r>
          </w:p>
        </w:tc>
        <w:tc>
          <w:tcPr>
            <w:tcW w:w="2698" w:type="dxa"/>
          </w:tcPr>
          <w:p w14:paraId="2731AD68" w14:textId="0576D31F" w:rsidR="00E64740" w:rsidRPr="00CA274F" w:rsidRDefault="00E64740" w:rsidP="00E64740">
            <w:pPr>
              <w:rPr>
                <w:rFonts w:asciiTheme="minorHAnsi" w:hAnsiTheme="minorHAnsi"/>
                <w:sz w:val="20"/>
              </w:rPr>
            </w:pPr>
            <w:r w:rsidRPr="003F3FAA">
              <w:rPr>
                <w:rFonts w:asciiTheme="minorHAnsi" w:hAnsiTheme="minorHAnsi"/>
                <w:sz w:val="20"/>
              </w:rPr>
              <w:t>Nutrient amended or unamended</w:t>
            </w:r>
            <w:r>
              <w:rPr>
                <w:rFonts w:asciiTheme="minorHAnsi" w:hAnsiTheme="minorHAnsi"/>
                <w:sz w:val="20"/>
              </w:rPr>
              <w:t xml:space="preserve"> experimental bottle</w:t>
            </w:r>
          </w:p>
        </w:tc>
        <w:tc>
          <w:tcPr>
            <w:tcW w:w="1100" w:type="dxa"/>
          </w:tcPr>
          <w:p w14:paraId="37D62674" w14:textId="77777777" w:rsidR="00E64740" w:rsidRPr="00CA274F" w:rsidRDefault="00E64740" w:rsidP="00E64740">
            <w:pPr>
              <w:rPr>
                <w:rFonts w:asciiTheme="minorHAnsi" w:hAnsiTheme="minorHAnsi"/>
                <w:sz w:val="20"/>
              </w:rPr>
            </w:pPr>
          </w:p>
        </w:tc>
        <w:tc>
          <w:tcPr>
            <w:tcW w:w="1302" w:type="dxa"/>
          </w:tcPr>
          <w:p w14:paraId="2D8E0868" w14:textId="77777777" w:rsidR="00E64740" w:rsidRPr="00CA274F" w:rsidRDefault="00E64740" w:rsidP="00E64740">
            <w:pPr>
              <w:rPr>
                <w:rFonts w:asciiTheme="minorHAnsi" w:hAnsiTheme="minorHAnsi"/>
                <w:sz w:val="20"/>
              </w:rPr>
            </w:pPr>
          </w:p>
        </w:tc>
        <w:tc>
          <w:tcPr>
            <w:tcW w:w="1263" w:type="dxa"/>
          </w:tcPr>
          <w:p w14:paraId="3CE55692" w14:textId="77777777" w:rsidR="00E64740" w:rsidRPr="00CA274F" w:rsidRDefault="00E64740" w:rsidP="00E64740">
            <w:pPr>
              <w:rPr>
                <w:rFonts w:asciiTheme="minorHAnsi" w:hAnsiTheme="minorHAnsi"/>
                <w:sz w:val="20"/>
              </w:rPr>
            </w:pPr>
          </w:p>
        </w:tc>
        <w:tc>
          <w:tcPr>
            <w:tcW w:w="915" w:type="dxa"/>
          </w:tcPr>
          <w:p w14:paraId="4537023E" w14:textId="77777777" w:rsidR="00E64740" w:rsidRPr="00CA274F" w:rsidRDefault="00E64740" w:rsidP="00E64740">
            <w:pPr>
              <w:rPr>
                <w:rFonts w:asciiTheme="minorHAnsi" w:hAnsiTheme="minorHAnsi"/>
                <w:sz w:val="20"/>
              </w:rPr>
            </w:pPr>
          </w:p>
        </w:tc>
      </w:tr>
      <w:tr w:rsidR="00E64740" w:rsidRPr="0017567B" w14:paraId="02361667" w14:textId="77777777" w:rsidTr="00E64740">
        <w:trPr>
          <w:trHeight w:val="300"/>
        </w:trPr>
        <w:tc>
          <w:tcPr>
            <w:tcW w:w="2089" w:type="dxa"/>
            <w:noWrap/>
          </w:tcPr>
          <w:p w14:paraId="30FCC6DE" w14:textId="7AB29128" w:rsidR="00E64740" w:rsidRPr="00CA274F" w:rsidRDefault="00F60734" w:rsidP="00E64740">
            <w:pPr>
              <w:rPr>
                <w:rFonts w:asciiTheme="minorHAnsi" w:hAnsiTheme="minorHAnsi"/>
                <w:sz w:val="20"/>
              </w:rPr>
            </w:pPr>
            <w:r>
              <w:rPr>
                <w:rFonts w:asciiTheme="minorHAnsi" w:hAnsiTheme="minorHAnsi"/>
                <w:sz w:val="20"/>
              </w:rPr>
              <w:t>Exp</w:t>
            </w:r>
            <w:r w:rsidR="00E64740" w:rsidRPr="007C146F">
              <w:rPr>
                <w:rFonts w:asciiTheme="minorHAnsi" w:hAnsiTheme="minorHAnsi"/>
                <w:sz w:val="20"/>
              </w:rPr>
              <w:t>BottleNumber</w:t>
            </w:r>
          </w:p>
        </w:tc>
        <w:tc>
          <w:tcPr>
            <w:tcW w:w="2698" w:type="dxa"/>
          </w:tcPr>
          <w:p w14:paraId="6C660957" w14:textId="2F77B3AD" w:rsidR="00E64740" w:rsidRPr="00CA274F" w:rsidRDefault="00E64740" w:rsidP="00E64740">
            <w:pPr>
              <w:rPr>
                <w:rFonts w:asciiTheme="minorHAnsi" w:hAnsiTheme="minorHAnsi"/>
                <w:sz w:val="20"/>
              </w:rPr>
            </w:pPr>
            <w:r>
              <w:rPr>
                <w:rFonts w:asciiTheme="minorHAnsi" w:hAnsiTheme="minorHAnsi"/>
                <w:sz w:val="20"/>
              </w:rPr>
              <w:t>Experimental i</w:t>
            </w:r>
            <w:r w:rsidRPr="003F3FAA">
              <w:rPr>
                <w:rFonts w:asciiTheme="minorHAnsi" w:hAnsiTheme="minorHAnsi"/>
                <w:sz w:val="20"/>
              </w:rPr>
              <w:t>ncubation bottle labelling  (1-11)</w:t>
            </w:r>
          </w:p>
        </w:tc>
        <w:tc>
          <w:tcPr>
            <w:tcW w:w="1100" w:type="dxa"/>
          </w:tcPr>
          <w:p w14:paraId="21812E84" w14:textId="77777777" w:rsidR="00E64740" w:rsidRPr="00CA274F" w:rsidRDefault="00E64740" w:rsidP="00E64740">
            <w:pPr>
              <w:rPr>
                <w:rFonts w:asciiTheme="minorHAnsi" w:hAnsiTheme="minorHAnsi"/>
                <w:sz w:val="20"/>
              </w:rPr>
            </w:pPr>
          </w:p>
        </w:tc>
        <w:tc>
          <w:tcPr>
            <w:tcW w:w="1302" w:type="dxa"/>
          </w:tcPr>
          <w:p w14:paraId="73E2449C" w14:textId="77777777" w:rsidR="00E64740" w:rsidRPr="00CA274F" w:rsidRDefault="00E64740" w:rsidP="00E64740">
            <w:pPr>
              <w:rPr>
                <w:rFonts w:asciiTheme="minorHAnsi" w:hAnsiTheme="minorHAnsi"/>
                <w:sz w:val="20"/>
              </w:rPr>
            </w:pPr>
          </w:p>
        </w:tc>
        <w:tc>
          <w:tcPr>
            <w:tcW w:w="1263" w:type="dxa"/>
          </w:tcPr>
          <w:p w14:paraId="4A6EF986" w14:textId="77777777" w:rsidR="00E64740" w:rsidRPr="00CA274F" w:rsidRDefault="00E64740" w:rsidP="00E64740">
            <w:pPr>
              <w:rPr>
                <w:rFonts w:asciiTheme="minorHAnsi" w:hAnsiTheme="minorHAnsi"/>
                <w:sz w:val="20"/>
              </w:rPr>
            </w:pPr>
          </w:p>
        </w:tc>
        <w:tc>
          <w:tcPr>
            <w:tcW w:w="915" w:type="dxa"/>
          </w:tcPr>
          <w:p w14:paraId="1E677667" w14:textId="77777777" w:rsidR="00E64740" w:rsidRPr="00CA274F" w:rsidRDefault="00E64740" w:rsidP="00E64740">
            <w:pPr>
              <w:rPr>
                <w:rFonts w:asciiTheme="minorHAnsi" w:hAnsiTheme="minorHAnsi"/>
                <w:sz w:val="20"/>
              </w:rPr>
            </w:pPr>
          </w:p>
        </w:tc>
      </w:tr>
      <w:tr w:rsidR="00E64740" w:rsidRPr="0017567B" w14:paraId="723AE5C5" w14:textId="77777777" w:rsidTr="00E64740">
        <w:trPr>
          <w:trHeight w:val="300"/>
        </w:trPr>
        <w:tc>
          <w:tcPr>
            <w:tcW w:w="2089" w:type="dxa"/>
            <w:noWrap/>
          </w:tcPr>
          <w:p w14:paraId="70061DBE" w14:textId="3AE2A890" w:rsidR="00E64740" w:rsidRPr="00CA274F" w:rsidRDefault="00E64740" w:rsidP="00E64740">
            <w:pPr>
              <w:rPr>
                <w:rFonts w:asciiTheme="minorHAnsi" w:hAnsiTheme="minorHAnsi"/>
                <w:sz w:val="20"/>
              </w:rPr>
            </w:pPr>
            <w:r w:rsidRPr="007C146F">
              <w:rPr>
                <w:rFonts w:asciiTheme="minorHAnsi" w:hAnsiTheme="minorHAnsi"/>
                <w:sz w:val="20"/>
              </w:rPr>
              <w:t>DilutionFactor</w:t>
            </w:r>
          </w:p>
        </w:tc>
        <w:tc>
          <w:tcPr>
            <w:tcW w:w="2698" w:type="dxa"/>
          </w:tcPr>
          <w:p w14:paraId="35B0084C" w14:textId="43A61C4D" w:rsidR="00E64740" w:rsidRPr="00CA274F" w:rsidRDefault="00E64740" w:rsidP="00E64740">
            <w:pPr>
              <w:rPr>
                <w:rFonts w:asciiTheme="minorHAnsi" w:hAnsiTheme="minorHAnsi"/>
                <w:sz w:val="20"/>
              </w:rPr>
            </w:pPr>
            <w:r w:rsidRPr="003F3FAA">
              <w:rPr>
                <w:rFonts w:asciiTheme="minorHAnsi" w:hAnsiTheme="minorHAnsi"/>
                <w:sz w:val="20"/>
              </w:rPr>
              <w:t>Fraction of whole seawater</w:t>
            </w:r>
            <w:r>
              <w:rPr>
                <w:rFonts w:asciiTheme="minorHAnsi" w:hAnsiTheme="minorHAnsi"/>
                <w:sz w:val="20"/>
              </w:rPr>
              <w:t xml:space="preserve"> in each incubation bottle</w:t>
            </w:r>
          </w:p>
        </w:tc>
        <w:tc>
          <w:tcPr>
            <w:tcW w:w="1100" w:type="dxa"/>
          </w:tcPr>
          <w:p w14:paraId="3D3B2958" w14:textId="4A76C4B3" w:rsidR="00E64740" w:rsidRPr="00CA274F" w:rsidRDefault="00E64740" w:rsidP="00E64740">
            <w:pPr>
              <w:rPr>
                <w:rFonts w:asciiTheme="minorHAnsi" w:hAnsiTheme="minorHAnsi"/>
                <w:sz w:val="20"/>
              </w:rPr>
            </w:pPr>
            <w:r>
              <w:rPr>
                <w:rFonts w:asciiTheme="minorHAnsi" w:hAnsiTheme="minorHAnsi"/>
                <w:sz w:val="20"/>
              </w:rPr>
              <w:t>proportion</w:t>
            </w:r>
          </w:p>
        </w:tc>
        <w:tc>
          <w:tcPr>
            <w:tcW w:w="1302" w:type="dxa"/>
          </w:tcPr>
          <w:p w14:paraId="21ADF7BA" w14:textId="77777777" w:rsidR="00E64740" w:rsidRPr="00CA274F" w:rsidRDefault="00E64740" w:rsidP="00E64740">
            <w:pPr>
              <w:rPr>
                <w:rFonts w:asciiTheme="minorHAnsi" w:hAnsiTheme="minorHAnsi"/>
                <w:sz w:val="20"/>
              </w:rPr>
            </w:pPr>
          </w:p>
        </w:tc>
        <w:tc>
          <w:tcPr>
            <w:tcW w:w="1263" w:type="dxa"/>
          </w:tcPr>
          <w:p w14:paraId="2A055D7C" w14:textId="77777777" w:rsidR="00E64740" w:rsidRPr="00CA274F" w:rsidRDefault="00E64740" w:rsidP="00E64740">
            <w:pPr>
              <w:rPr>
                <w:rFonts w:asciiTheme="minorHAnsi" w:hAnsiTheme="minorHAnsi"/>
                <w:sz w:val="20"/>
              </w:rPr>
            </w:pPr>
          </w:p>
        </w:tc>
        <w:tc>
          <w:tcPr>
            <w:tcW w:w="915" w:type="dxa"/>
          </w:tcPr>
          <w:p w14:paraId="2AE01964" w14:textId="77777777" w:rsidR="00E64740" w:rsidRPr="00CA274F" w:rsidRDefault="00E64740" w:rsidP="00E64740">
            <w:pPr>
              <w:rPr>
                <w:rFonts w:asciiTheme="minorHAnsi" w:hAnsiTheme="minorHAnsi"/>
                <w:sz w:val="20"/>
              </w:rPr>
            </w:pPr>
          </w:p>
        </w:tc>
      </w:tr>
      <w:tr w:rsidR="00E64740" w:rsidRPr="0017567B" w14:paraId="543BA048" w14:textId="77777777" w:rsidTr="00E64740">
        <w:trPr>
          <w:trHeight w:val="300"/>
        </w:trPr>
        <w:tc>
          <w:tcPr>
            <w:tcW w:w="2089" w:type="dxa"/>
            <w:noWrap/>
          </w:tcPr>
          <w:p w14:paraId="588DAB9A" w14:textId="1D4FA127" w:rsidR="00E64740" w:rsidRPr="00CA274F" w:rsidRDefault="00E64740" w:rsidP="00E64740">
            <w:pPr>
              <w:rPr>
                <w:rFonts w:asciiTheme="minorHAnsi" w:hAnsiTheme="minorHAnsi"/>
                <w:sz w:val="20"/>
              </w:rPr>
            </w:pPr>
            <w:r w:rsidRPr="007C146F">
              <w:rPr>
                <w:rFonts w:asciiTheme="minorHAnsi" w:hAnsiTheme="minorHAnsi"/>
                <w:sz w:val="20"/>
              </w:rPr>
              <w:t>Volume_filtered</w:t>
            </w:r>
          </w:p>
        </w:tc>
        <w:tc>
          <w:tcPr>
            <w:tcW w:w="2698" w:type="dxa"/>
          </w:tcPr>
          <w:p w14:paraId="4DFD28A8" w14:textId="4F67F639" w:rsidR="00E64740" w:rsidRPr="00CA274F" w:rsidRDefault="00E64740" w:rsidP="00E64740">
            <w:pPr>
              <w:rPr>
                <w:rFonts w:asciiTheme="minorHAnsi" w:hAnsiTheme="minorHAnsi"/>
                <w:sz w:val="20"/>
              </w:rPr>
            </w:pPr>
            <w:r w:rsidRPr="003F3FAA">
              <w:rPr>
                <w:rFonts w:asciiTheme="minorHAnsi" w:hAnsiTheme="minorHAnsi"/>
                <w:sz w:val="20"/>
              </w:rPr>
              <w:t xml:space="preserve">Volume of </w:t>
            </w:r>
            <w:r>
              <w:rPr>
                <w:rFonts w:asciiTheme="minorHAnsi" w:hAnsiTheme="minorHAnsi"/>
                <w:sz w:val="20"/>
              </w:rPr>
              <w:t>sea</w:t>
            </w:r>
            <w:r w:rsidRPr="003F3FAA">
              <w:rPr>
                <w:rFonts w:asciiTheme="minorHAnsi" w:hAnsiTheme="minorHAnsi"/>
                <w:sz w:val="20"/>
              </w:rPr>
              <w:t xml:space="preserve">water filtered for HPLC analysis </w:t>
            </w:r>
          </w:p>
        </w:tc>
        <w:tc>
          <w:tcPr>
            <w:tcW w:w="1100" w:type="dxa"/>
          </w:tcPr>
          <w:p w14:paraId="040D9C96" w14:textId="4964EE94" w:rsidR="00E64740" w:rsidRPr="00CA274F" w:rsidRDefault="00E64740" w:rsidP="00E64740">
            <w:pPr>
              <w:rPr>
                <w:rFonts w:asciiTheme="minorHAnsi" w:hAnsiTheme="minorHAnsi"/>
                <w:sz w:val="20"/>
              </w:rPr>
            </w:pPr>
            <w:r>
              <w:rPr>
                <w:rFonts w:asciiTheme="minorHAnsi" w:hAnsiTheme="minorHAnsi"/>
                <w:sz w:val="20"/>
              </w:rPr>
              <w:t>L</w:t>
            </w:r>
          </w:p>
        </w:tc>
        <w:tc>
          <w:tcPr>
            <w:tcW w:w="1302" w:type="dxa"/>
          </w:tcPr>
          <w:p w14:paraId="193CDB05" w14:textId="77777777" w:rsidR="00E64740" w:rsidRPr="00CA274F" w:rsidRDefault="00E64740" w:rsidP="00E64740">
            <w:pPr>
              <w:rPr>
                <w:rFonts w:asciiTheme="minorHAnsi" w:hAnsiTheme="minorHAnsi"/>
                <w:sz w:val="20"/>
              </w:rPr>
            </w:pPr>
          </w:p>
        </w:tc>
        <w:tc>
          <w:tcPr>
            <w:tcW w:w="1263" w:type="dxa"/>
          </w:tcPr>
          <w:p w14:paraId="4EAB0EF4" w14:textId="77777777" w:rsidR="00E64740" w:rsidRPr="00CA274F" w:rsidRDefault="00E64740" w:rsidP="00E64740">
            <w:pPr>
              <w:rPr>
                <w:rFonts w:asciiTheme="minorHAnsi" w:hAnsiTheme="minorHAnsi"/>
                <w:sz w:val="20"/>
              </w:rPr>
            </w:pPr>
          </w:p>
        </w:tc>
        <w:tc>
          <w:tcPr>
            <w:tcW w:w="915" w:type="dxa"/>
          </w:tcPr>
          <w:p w14:paraId="13699311" w14:textId="77777777" w:rsidR="00E64740" w:rsidRPr="00CA274F" w:rsidRDefault="00E64740" w:rsidP="00E64740">
            <w:pPr>
              <w:rPr>
                <w:rFonts w:asciiTheme="minorHAnsi" w:hAnsiTheme="minorHAnsi"/>
                <w:sz w:val="20"/>
              </w:rPr>
            </w:pPr>
          </w:p>
        </w:tc>
      </w:tr>
      <w:tr w:rsidR="00E64740" w:rsidRPr="0017567B" w14:paraId="54DA5ED9" w14:textId="77777777" w:rsidTr="00E64740">
        <w:trPr>
          <w:trHeight w:val="300"/>
        </w:trPr>
        <w:tc>
          <w:tcPr>
            <w:tcW w:w="2089" w:type="dxa"/>
            <w:noWrap/>
          </w:tcPr>
          <w:p w14:paraId="0E80D156" w14:textId="7725D38F" w:rsidR="00E64740" w:rsidRPr="00CA274F" w:rsidRDefault="00E64740" w:rsidP="00E64740">
            <w:pPr>
              <w:rPr>
                <w:rFonts w:asciiTheme="minorHAnsi" w:hAnsiTheme="minorHAnsi"/>
                <w:sz w:val="20"/>
              </w:rPr>
            </w:pPr>
            <w:r w:rsidRPr="007C146F">
              <w:rPr>
                <w:rFonts w:asciiTheme="minorHAnsi" w:hAnsiTheme="minorHAnsi"/>
                <w:sz w:val="20"/>
              </w:rPr>
              <w:t>Notes</w:t>
            </w:r>
          </w:p>
        </w:tc>
        <w:tc>
          <w:tcPr>
            <w:tcW w:w="2698" w:type="dxa"/>
          </w:tcPr>
          <w:p w14:paraId="7EEB8849" w14:textId="71A61365" w:rsidR="00E64740" w:rsidRPr="00CA274F" w:rsidRDefault="00E64740" w:rsidP="00E64740">
            <w:pPr>
              <w:rPr>
                <w:rFonts w:asciiTheme="minorHAnsi" w:hAnsiTheme="minorHAnsi"/>
                <w:sz w:val="20"/>
              </w:rPr>
            </w:pPr>
            <w:r w:rsidRPr="003F3FAA">
              <w:rPr>
                <w:rFonts w:asciiTheme="minorHAnsi" w:hAnsiTheme="minorHAnsi"/>
                <w:sz w:val="20"/>
              </w:rPr>
              <w:t>Notes from lab notebook indicating possible problems during sampling/filtering</w:t>
            </w:r>
          </w:p>
        </w:tc>
        <w:tc>
          <w:tcPr>
            <w:tcW w:w="1100" w:type="dxa"/>
          </w:tcPr>
          <w:p w14:paraId="2CD853A1" w14:textId="77777777" w:rsidR="00E64740" w:rsidRPr="00CA274F" w:rsidRDefault="00E64740" w:rsidP="00E64740">
            <w:pPr>
              <w:rPr>
                <w:rFonts w:asciiTheme="minorHAnsi" w:hAnsiTheme="minorHAnsi"/>
                <w:sz w:val="20"/>
              </w:rPr>
            </w:pPr>
          </w:p>
        </w:tc>
        <w:tc>
          <w:tcPr>
            <w:tcW w:w="1302" w:type="dxa"/>
          </w:tcPr>
          <w:p w14:paraId="020D0BC1" w14:textId="77777777" w:rsidR="00E64740" w:rsidRPr="00CA274F" w:rsidRDefault="00E64740" w:rsidP="00E64740">
            <w:pPr>
              <w:rPr>
                <w:rFonts w:asciiTheme="minorHAnsi" w:hAnsiTheme="minorHAnsi"/>
                <w:sz w:val="20"/>
              </w:rPr>
            </w:pPr>
          </w:p>
        </w:tc>
        <w:tc>
          <w:tcPr>
            <w:tcW w:w="1263" w:type="dxa"/>
          </w:tcPr>
          <w:p w14:paraId="49888A6F" w14:textId="77777777" w:rsidR="00E64740" w:rsidRPr="00CA274F" w:rsidRDefault="00E64740" w:rsidP="00E64740">
            <w:pPr>
              <w:rPr>
                <w:rFonts w:asciiTheme="minorHAnsi" w:hAnsiTheme="minorHAnsi"/>
                <w:sz w:val="20"/>
              </w:rPr>
            </w:pPr>
          </w:p>
        </w:tc>
        <w:tc>
          <w:tcPr>
            <w:tcW w:w="915" w:type="dxa"/>
          </w:tcPr>
          <w:p w14:paraId="16339B52" w14:textId="77777777" w:rsidR="00E64740" w:rsidRPr="00CA274F" w:rsidRDefault="00E64740" w:rsidP="00E64740">
            <w:pPr>
              <w:rPr>
                <w:rFonts w:asciiTheme="minorHAnsi" w:hAnsiTheme="minorHAnsi"/>
                <w:sz w:val="20"/>
              </w:rPr>
            </w:pPr>
          </w:p>
        </w:tc>
      </w:tr>
      <w:tr w:rsidR="00E64740" w:rsidRPr="0017567B" w14:paraId="6A90EFFC" w14:textId="77777777" w:rsidTr="00E64740">
        <w:trPr>
          <w:trHeight w:val="300"/>
        </w:trPr>
        <w:tc>
          <w:tcPr>
            <w:tcW w:w="2089" w:type="dxa"/>
            <w:noWrap/>
          </w:tcPr>
          <w:p w14:paraId="58757E4D" w14:textId="78CFB16F" w:rsidR="00E64740" w:rsidRPr="00CA274F" w:rsidRDefault="00E64740" w:rsidP="00E64740">
            <w:pPr>
              <w:rPr>
                <w:rFonts w:asciiTheme="minorHAnsi" w:hAnsiTheme="minorHAnsi"/>
                <w:sz w:val="20"/>
              </w:rPr>
            </w:pPr>
            <w:r>
              <w:rPr>
                <w:rFonts w:asciiTheme="minorHAnsi" w:hAnsiTheme="minorHAnsi"/>
                <w:sz w:val="20"/>
              </w:rPr>
              <w:lastRenderedPageBreak/>
              <w:t>QC</w:t>
            </w:r>
          </w:p>
        </w:tc>
        <w:tc>
          <w:tcPr>
            <w:tcW w:w="2698" w:type="dxa"/>
          </w:tcPr>
          <w:p w14:paraId="2E7B3726" w14:textId="280B8F6D" w:rsidR="00E64740" w:rsidRPr="00CA274F" w:rsidRDefault="00E64740" w:rsidP="00E64740">
            <w:pPr>
              <w:rPr>
                <w:rFonts w:asciiTheme="minorHAnsi" w:hAnsiTheme="minorHAnsi"/>
                <w:sz w:val="20"/>
              </w:rPr>
            </w:pPr>
            <w:r>
              <w:rPr>
                <w:rFonts w:asciiTheme="minorHAnsi" w:hAnsiTheme="minorHAnsi"/>
                <w:sz w:val="20"/>
              </w:rPr>
              <w:t>Quality control based on notebook annotations</w:t>
            </w:r>
          </w:p>
        </w:tc>
        <w:tc>
          <w:tcPr>
            <w:tcW w:w="1100" w:type="dxa"/>
          </w:tcPr>
          <w:p w14:paraId="47FF8B37" w14:textId="25CFBE8C" w:rsidR="00E64740" w:rsidRPr="00CA274F" w:rsidRDefault="00E64740" w:rsidP="00E64740">
            <w:pPr>
              <w:rPr>
                <w:rFonts w:asciiTheme="minorHAnsi" w:hAnsiTheme="minorHAnsi"/>
                <w:sz w:val="20"/>
              </w:rPr>
            </w:pPr>
            <w:r w:rsidRPr="00E64740">
              <w:rPr>
                <w:rFonts w:asciiTheme="minorHAnsi" w:hAnsiTheme="minorHAnsi"/>
                <w:sz w:val="20"/>
              </w:rPr>
              <w:t>'‘0’ retain ‘1’ removed from rate calculation</w:t>
            </w:r>
          </w:p>
        </w:tc>
        <w:tc>
          <w:tcPr>
            <w:tcW w:w="1302" w:type="dxa"/>
          </w:tcPr>
          <w:p w14:paraId="318C91BA" w14:textId="77777777" w:rsidR="00E64740" w:rsidRPr="00CA274F" w:rsidRDefault="00E64740" w:rsidP="00E64740">
            <w:pPr>
              <w:rPr>
                <w:rFonts w:asciiTheme="minorHAnsi" w:hAnsiTheme="minorHAnsi"/>
                <w:sz w:val="20"/>
              </w:rPr>
            </w:pPr>
          </w:p>
        </w:tc>
        <w:tc>
          <w:tcPr>
            <w:tcW w:w="1263" w:type="dxa"/>
          </w:tcPr>
          <w:p w14:paraId="78BF50C0" w14:textId="77777777" w:rsidR="00E64740" w:rsidRPr="00CA274F" w:rsidRDefault="00E64740" w:rsidP="00E64740">
            <w:pPr>
              <w:rPr>
                <w:rFonts w:asciiTheme="minorHAnsi" w:hAnsiTheme="minorHAnsi"/>
                <w:sz w:val="20"/>
              </w:rPr>
            </w:pPr>
          </w:p>
        </w:tc>
        <w:tc>
          <w:tcPr>
            <w:tcW w:w="915" w:type="dxa"/>
          </w:tcPr>
          <w:p w14:paraId="5E89E131" w14:textId="77777777" w:rsidR="00E64740" w:rsidRPr="00CA274F" w:rsidRDefault="00E64740" w:rsidP="00E64740">
            <w:pPr>
              <w:rPr>
                <w:rFonts w:asciiTheme="minorHAnsi" w:hAnsiTheme="minorHAnsi"/>
                <w:sz w:val="20"/>
              </w:rPr>
            </w:pPr>
          </w:p>
        </w:tc>
      </w:tr>
      <w:tr w:rsidR="00700BB0" w:rsidRPr="0017567B" w14:paraId="6D0661C7" w14:textId="77777777" w:rsidTr="00E64740">
        <w:trPr>
          <w:trHeight w:val="300"/>
        </w:trPr>
        <w:tc>
          <w:tcPr>
            <w:tcW w:w="2089" w:type="dxa"/>
            <w:noWrap/>
          </w:tcPr>
          <w:p w14:paraId="555398EC" w14:textId="50CA08CD" w:rsidR="00700BB0" w:rsidRPr="00CA274F" w:rsidRDefault="00700BB0" w:rsidP="00700BB0">
            <w:pPr>
              <w:rPr>
                <w:rFonts w:asciiTheme="minorHAnsi" w:hAnsiTheme="minorHAnsi"/>
                <w:sz w:val="20"/>
              </w:rPr>
            </w:pPr>
            <w:r>
              <w:rPr>
                <w:rFonts w:asciiTheme="minorHAnsi" w:hAnsiTheme="minorHAnsi"/>
                <w:sz w:val="20"/>
              </w:rPr>
              <w:t>Per</w:t>
            </w:r>
          </w:p>
        </w:tc>
        <w:tc>
          <w:tcPr>
            <w:tcW w:w="2698" w:type="dxa"/>
          </w:tcPr>
          <w:p w14:paraId="031E71AD" w14:textId="0DC5141B" w:rsidR="00700BB0" w:rsidRPr="00CA274F" w:rsidRDefault="00700BB0" w:rsidP="00700BB0">
            <w:pPr>
              <w:rPr>
                <w:rFonts w:asciiTheme="minorHAnsi" w:hAnsiTheme="minorHAnsi"/>
                <w:sz w:val="20"/>
              </w:rPr>
            </w:pPr>
            <w:r>
              <w:rPr>
                <w:rFonts w:asciiTheme="minorHAnsi" w:hAnsiTheme="minorHAnsi"/>
                <w:sz w:val="20"/>
              </w:rPr>
              <w:t>Peridinin</w:t>
            </w:r>
          </w:p>
        </w:tc>
        <w:tc>
          <w:tcPr>
            <w:tcW w:w="1100" w:type="dxa"/>
          </w:tcPr>
          <w:p w14:paraId="41FBA874" w14:textId="0C4BB0FA"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6E7A433B" w14:textId="77777777" w:rsidR="00700BB0" w:rsidRPr="00CA274F" w:rsidRDefault="00700BB0" w:rsidP="00700BB0">
            <w:pPr>
              <w:rPr>
                <w:rFonts w:asciiTheme="minorHAnsi" w:hAnsiTheme="minorHAnsi"/>
                <w:sz w:val="20"/>
              </w:rPr>
            </w:pPr>
          </w:p>
        </w:tc>
        <w:tc>
          <w:tcPr>
            <w:tcW w:w="1263" w:type="dxa"/>
          </w:tcPr>
          <w:p w14:paraId="63721E26" w14:textId="77777777" w:rsidR="00700BB0" w:rsidRPr="00CA274F" w:rsidRDefault="00700BB0" w:rsidP="00700BB0">
            <w:pPr>
              <w:rPr>
                <w:rFonts w:asciiTheme="minorHAnsi" w:hAnsiTheme="minorHAnsi"/>
                <w:sz w:val="20"/>
              </w:rPr>
            </w:pPr>
          </w:p>
        </w:tc>
        <w:tc>
          <w:tcPr>
            <w:tcW w:w="915" w:type="dxa"/>
          </w:tcPr>
          <w:p w14:paraId="2BFB916A" w14:textId="1F278087"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137FBD64" w14:textId="77777777" w:rsidTr="00E64740">
        <w:trPr>
          <w:trHeight w:val="300"/>
        </w:trPr>
        <w:tc>
          <w:tcPr>
            <w:tcW w:w="2089" w:type="dxa"/>
            <w:noWrap/>
          </w:tcPr>
          <w:p w14:paraId="28E1FA11" w14:textId="51DF2FBE" w:rsidR="00700BB0" w:rsidRPr="00CA274F" w:rsidRDefault="00700BB0" w:rsidP="00700BB0">
            <w:pPr>
              <w:rPr>
                <w:rFonts w:asciiTheme="minorHAnsi" w:hAnsiTheme="minorHAnsi"/>
                <w:sz w:val="20"/>
              </w:rPr>
            </w:pPr>
            <w:r>
              <w:rPr>
                <w:rFonts w:asciiTheme="minorHAnsi" w:hAnsiTheme="minorHAnsi"/>
                <w:sz w:val="20"/>
              </w:rPr>
              <w:t>But</w:t>
            </w:r>
          </w:p>
        </w:tc>
        <w:tc>
          <w:tcPr>
            <w:tcW w:w="2698" w:type="dxa"/>
          </w:tcPr>
          <w:p w14:paraId="004331E0" w14:textId="609798E2" w:rsidR="00700BB0" w:rsidRPr="00CA274F" w:rsidRDefault="00700BB0" w:rsidP="00700BB0">
            <w:pPr>
              <w:rPr>
                <w:rFonts w:asciiTheme="minorHAnsi" w:hAnsiTheme="minorHAnsi"/>
                <w:sz w:val="20"/>
              </w:rPr>
            </w:pPr>
            <w:r w:rsidRPr="00F07426">
              <w:rPr>
                <w:rFonts w:asciiTheme="minorHAnsi" w:hAnsiTheme="minorHAnsi"/>
                <w:sz w:val="20"/>
              </w:rPr>
              <w:t>19'butanoyloxifucoxanthin</w:t>
            </w:r>
          </w:p>
        </w:tc>
        <w:tc>
          <w:tcPr>
            <w:tcW w:w="1100" w:type="dxa"/>
          </w:tcPr>
          <w:p w14:paraId="2CDD0DBB" w14:textId="4ED123E3"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376490FB" w14:textId="77777777" w:rsidR="00700BB0" w:rsidRPr="00CA274F" w:rsidRDefault="00700BB0" w:rsidP="00700BB0">
            <w:pPr>
              <w:rPr>
                <w:rFonts w:asciiTheme="minorHAnsi" w:hAnsiTheme="minorHAnsi"/>
                <w:sz w:val="20"/>
              </w:rPr>
            </w:pPr>
          </w:p>
        </w:tc>
        <w:tc>
          <w:tcPr>
            <w:tcW w:w="1263" w:type="dxa"/>
          </w:tcPr>
          <w:p w14:paraId="281AD170" w14:textId="77777777" w:rsidR="00700BB0" w:rsidRPr="00CA274F" w:rsidRDefault="00700BB0" w:rsidP="00700BB0">
            <w:pPr>
              <w:rPr>
                <w:rFonts w:asciiTheme="minorHAnsi" w:hAnsiTheme="minorHAnsi"/>
                <w:sz w:val="20"/>
              </w:rPr>
            </w:pPr>
          </w:p>
        </w:tc>
        <w:tc>
          <w:tcPr>
            <w:tcW w:w="915" w:type="dxa"/>
          </w:tcPr>
          <w:p w14:paraId="27E190E1" w14:textId="497A8094"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13ACB979" w14:textId="77777777" w:rsidTr="00E64740">
        <w:trPr>
          <w:trHeight w:val="300"/>
        </w:trPr>
        <w:tc>
          <w:tcPr>
            <w:tcW w:w="2089" w:type="dxa"/>
            <w:noWrap/>
          </w:tcPr>
          <w:p w14:paraId="59392AE7" w14:textId="1ED4BF80" w:rsidR="00700BB0" w:rsidRPr="00CA274F" w:rsidRDefault="00700BB0" w:rsidP="00700BB0">
            <w:pPr>
              <w:rPr>
                <w:rFonts w:asciiTheme="minorHAnsi" w:hAnsiTheme="minorHAnsi"/>
                <w:sz w:val="20"/>
              </w:rPr>
            </w:pPr>
            <w:r>
              <w:rPr>
                <w:rFonts w:asciiTheme="minorHAnsi" w:hAnsiTheme="minorHAnsi"/>
                <w:sz w:val="20"/>
              </w:rPr>
              <w:t>Fuco</w:t>
            </w:r>
          </w:p>
        </w:tc>
        <w:tc>
          <w:tcPr>
            <w:tcW w:w="2698" w:type="dxa"/>
          </w:tcPr>
          <w:p w14:paraId="012FC5AD" w14:textId="32D10D50" w:rsidR="00700BB0" w:rsidRPr="00CA274F" w:rsidRDefault="00700BB0" w:rsidP="00700BB0">
            <w:pPr>
              <w:rPr>
                <w:rFonts w:asciiTheme="minorHAnsi" w:hAnsiTheme="minorHAnsi"/>
                <w:sz w:val="20"/>
              </w:rPr>
            </w:pPr>
            <w:r>
              <w:rPr>
                <w:rFonts w:asciiTheme="minorHAnsi" w:hAnsiTheme="minorHAnsi"/>
                <w:sz w:val="20"/>
              </w:rPr>
              <w:t>Fucoxanthin</w:t>
            </w:r>
          </w:p>
        </w:tc>
        <w:tc>
          <w:tcPr>
            <w:tcW w:w="1100" w:type="dxa"/>
          </w:tcPr>
          <w:p w14:paraId="20BF300D" w14:textId="485A96BA"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61A33106" w14:textId="77777777" w:rsidR="00700BB0" w:rsidRPr="00CA274F" w:rsidRDefault="00700BB0" w:rsidP="00700BB0">
            <w:pPr>
              <w:rPr>
                <w:rFonts w:asciiTheme="minorHAnsi" w:hAnsiTheme="minorHAnsi"/>
                <w:sz w:val="20"/>
              </w:rPr>
            </w:pPr>
          </w:p>
        </w:tc>
        <w:tc>
          <w:tcPr>
            <w:tcW w:w="1263" w:type="dxa"/>
          </w:tcPr>
          <w:p w14:paraId="4C9C9167" w14:textId="77777777" w:rsidR="00700BB0" w:rsidRPr="00CA274F" w:rsidRDefault="00700BB0" w:rsidP="00700BB0">
            <w:pPr>
              <w:rPr>
                <w:rFonts w:asciiTheme="minorHAnsi" w:hAnsiTheme="minorHAnsi"/>
                <w:sz w:val="20"/>
              </w:rPr>
            </w:pPr>
          </w:p>
        </w:tc>
        <w:tc>
          <w:tcPr>
            <w:tcW w:w="915" w:type="dxa"/>
          </w:tcPr>
          <w:p w14:paraId="2D82F2E3" w14:textId="7BA376D1"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5FCCEF1A" w14:textId="77777777" w:rsidTr="00E64740">
        <w:trPr>
          <w:trHeight w:val="300"/>
        </w:trPr>
        <w:tc>
          <w:tcPr>
            <w:tcW w:w="2089" w:type="dxa"/>
            <w:noWrap/>
          </w:tcPr>
          <w:p w14:paraId="6454039D" w14:textId="3AE2628D" w:rsidR="00700BB0" w:rsidRPr="00CA274F" w:rsidRDefault="00700BB0" w:rsidP="00700BB0">
            <w:pPr>
              <w:rPr>
                <w:rFonts w:asciiTheme="minorHAnsi" w:hAnsiTheme="minorHAnsi"/>
                <w:sz w:val="20"/>
              </w:rPr>
            </w:pPr>
            <w:r>
              <w:rPr>
                <w:rFonts w:asciiTheme="minorHAnsi" w:hAnsiTheme="minorHAnsi"/>
                <w:sz w:val="20"/>
              </w:rPr>
              <w:t>Neox</w:t>
            </w:r>
          </w:p>
        </w:tc>
        <w:tc>
          <w:tcPr>
            <w:tcW w:w="2698" w:type="dxa"/>
          </w:tcPr>
          <w:p w14:paraId="061B81C5" w14:textId="18F88F88" w:rsidR="00700BB0" w:rsidRPr="00CA274F" w:rsidRDefault="00700BB0" w:rsidP="00700BB0">
            <w:pPr>
              <w:rPr>
                <w:rFonts w:asciiTheme="minorHAnsi" w:hAnsiTheme="minorHAnsi"/>
                <w:sz w:val="20"/>
              </w:rPr>
            </w:pPr>
            <w:r>
              <w:rPr>
                <w:rFonts w:asciiTheme="minorHAnsi" w:hAnsiTheme="minorHAnsi"/>
                <w:sz w:val="20"/>
              </w:rPr>
              <w:t>Neoxanthin</w:t>
            </w:r>
          </w:p>
        </w:tc>
        <w:tc>
          <w:tcPr>
            <w:tcW w:w="1100" w:type="dxa"/>
          </w:tcPr>
          <w:p w14:paraId="684E0CF9" w14:textId="5655408D"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1554A552" w14:textId="77777777" w:rsidR="00700BB0" w:rsidRPr="00CA274F" w:rsidRDefault="00700BB0" w:rsidP="00700BB0">
            <w:pPr>
              <w:rPr>
                <w:rFonts w:asciiTheme="minorHAnsi" w:hAnsiTheme="minorHAnsi"/>
                <w:sz w:val="20"/>
              </w:rPr>
            </w:pPr>
          </w:p>
        </w:tc>
        <w:tc>
          <w:tcPr>
            <w:tcW w:w="1263" w:type="dxa"/>
          </w:tcPr>
          <w:p w14:paraId="6B56EDBD" w14:textId="77777777" w:rsidR="00700BB0" w:rsidRPr="00CA274F" w:rsidRDefault="00700BB0" w:rsidP="00700BB0">
            <w:pPr>
              <w:rPr>
                <w:rFonts w:asciiTheme="minorHAnsi" w:hAnsiTheme="minorHAnsi"/>
                <w:sz w:val="20"/>
              </w:rPr>
            </w:pPr>
          </w:p>
        </w:tc>
        <w:tc>
          <w:tcPr>
            <w:tcW w:w="915" w:type="dxa"/>
          </w:tcPr>
          <w:p w14:paraId="00EB5949" w14:textId="491233F3"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5E201E28" w14:textId="77777777" w:rsidTr="00E64740">
        <w:trPr>
          <w:trHeight w:val="300"/>
        </w:trPr>
        <w:tc>
          <w:tcPr>
            <w:tcW w:w="2089" w:type="dxa"/>
            <w:noWrap/>
          </w:tcPr>
          <w:p w14:paraId="53FDB161" w14:textId="19EB8AF3" w:rsidR="00700BB0" w:rsidRPr="00CA274F" w:rsidRDefault="00700BB0" w:rsidP="00700BB0">
            <w:pPr>
              <w:rPr>
                <w:rFonts w:asciiTheme="minorHAnsi" w:hAnsiTheme="minorHAnsi"/>
                <w:sz w:val="20"/>
              </w:rPr>
            </w:pPr>
            <w:r>
              <w:rPr>
                <w:rFonts w:asciiTheme="minorHAnsi" w:hAnsiTheme="minorHAnsi"/>
                <w:sz w:val="20"/>
              </w:rPr>
              <w:t>Pras</w:t>
            </w:r>
          </w:p>
        </w:tc>
        <w:tc>
          <w:tcPr>
            <w:tcW w:w="2698" w:type="dxa"/>
          </w:tcPr>
          <w:p w14:paraId="468AC1FC" w14:textId="12A7033D" w:rsidR="00700BB0" w:rsidRPr="00CA274F" w:rsidRDefault="00700BB0" w:rsidP="00700BB0">
            <w:pPr>
              <w:rPr>
                <w:rFonts w:asciiTheme="minorHAnsi" w:hAnsiTheme="minorHAnsi"/>
                <w:sz w:val="20"/>
              </w:rPr>
            </w:pPr>
            <w:r>
              <w:rPr>
                <w:rFonts w:asciiTheme="minorHAnsi" w:hAnsiTheme="minorHAnsi"/>
                <w:sz w:val="20"/>
              </w:rPr>
              <w:t>Prasinoxanthin</w:t>
            </w:r>
          </w:p>
        </w:tc>
        <w:tc>
          <w:tcPr>
            <w:tcW w:w="1100" w:type="dxa"/>
          </w:tcPr>
          <w:p w14:paraId="5440C207" w14:textId="1F9A390A"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53606C72" w14:textId="77777777" w:rsidR="00700BB0" w:rsidRPr="00CA274F" w:rsidRDefault="00700BB0" w:rsidP="00700BB0">
            <w:pPr>
              <w:rPr>
                <w:rFonts w:asciiTheme="minorHAnsi" w:hAnsiTheme="minorHAnsi"/>
                <w:sz w:val="20"/>
              </w:rPr>
            </w:pPr>
          </w:p>
        </w:tc>
        <w:tc>
          <w:tcPr>
            <w:tcW w:w="1263" w:type="dxa"/>
          </w:tcPr>
          <w:p w14:paraId="352D2C74" w14:textId="77777777" w:rsidR="00700BB0" w:rsidRPr="00CA274F" w:rsidRDefault="00700BB0" w:rsidP="00700BB0">
            <w:pPr>
              <w:rPr>
                <w:rFonts w:asciiTheme="minorHAnsi" w:hAnsiTheme="minorHAnsi"/>
                <w:sz w:val="20"/>
              </w:rPr>
            </w:pPr>
          </w:p>
        </w:tc>
        <w:tc>
          <w:tcPr>
            <w:tcW w:w="915" w:type="dxa"/>
          </w:tcPr>
          <w:p w14:paraId="210F2C38" w14:textId="5A5FCD37"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7A22D304" w14:textId="77777777" w:rsidTr="00E64740">
        <w:trPr>
          <w:trHeight w:val="300"/>
        </w:trPr>
        <w:tc>
          <w:tcPr>
            <w:tcW w:w="2089" w:type="dxa"/>
            <w:noWrap/>
          </w:tcPr>
          <w:p w14:paraId="1131DF1E" w14:textId="3DD69DC3" w:rsidR="00700BB0" w:rsidRPr="00CA274F" w:rsidRDefault="00700BB0" w:rsidP="00700BB0">
            <w:pPr>
              <w:rPr>
                <w:rFonts w:asciiTheme="minorHAnsi" w:hAnsiTheme="minorHAnsi"/>
                <w:sz w:val="20"/>
              </w:rPr>
            </w:pPr>
            <w:r>
              <w:rPr>
                <w:rFonts w:asciiTheme="minorHAnsi" w:hAnsiTheme="minorHAnsi"/>
                <w:sz w:val="20"/>
              </w:rPr>
              <w:t>Viol</w:t>
            </w:r>
          </w:p>
        </w:tc>
        <w:tc>
          <w:tcPr>
            <w:tcW w:w="2698" w:type="dxa"/>
          </w:tcPr>
          <w:p w14:paraId="41493BAB" w14:textId="2C3402CB" w:rsidR="00700BB0" w:rsidRPr="00CA274F" w:rsidRDefault="00700BB0" w:rsidP="00700BB0">
            <w:pPr>
              <w:rPr>
                <w:rFonts w:asciiTheme="minorHAnsi" w:hAnsiTheme="minorHAnsi"/>
                <w:sz w:val="20"/>
              </w:rPr>
            </w:pPr>
            <w:r>
              <w:rPr>
                <w:rFonts w:asciiTheme="minorHAnsi" w:hAnsiTheme="minorHAnsi"/>
                <w:sz w:val="20"/>
              </w:rPr>
              <w:t>Violaxanthin</w:t>
            </w:r>
          </w:p>
        </w:tc>
        <w:tc>
          <w:tcPr>
            <w:tcW w:w="1100" w:type="dxa"/>
          </w:tcPr>
          <w:p w14:paraId="3182EAAF" w14:textId="7A8B09F9"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06721412" w14:textId="77777777" w:rsidR="00700BB0" w:rsidRPr="00CA274F" w:rsidRDefault="00700BB0" w:rsidP="00700BB0">
            <w:pPr>
              <w:rPr>
                <w:rFonts w:asciiTheme="minorHAnsi" w:hAnsiTheme="minorHAnsi"/>
                <w:sz w:val="20"/>
              </w:rPr>
            </w:pPr>
          </w:p>
        </w:tc>
        <w:tc>
          <w:tcPr>
            <w:tcW w:w="1263" w:type="dxa"/>
          </w:tcPr>
          <w:p w14:paraId="61789781" w14:textId="77777777" w:rsidR="00700BB0" w:rsidRPr="00CA274F" w:rsidRDefault="00700BB0" w:rsidP="00700BB0">
            <w:pPr>
              <w:rPr>
                <w:rFonts w:asciiTheme="minorHAnsi" w:hAnsiTheme="minorHAnsi"/>
                <w:sz w:val="20"/>
              </w:rPr>
            </w:pPr>
          </w:p>
        </w:tc>
        <w:tc>
          <w:tcPr>
            <w:tcW w:w="915" w:type="dxa"/>
          </w:tcPr>
          <w:p w14:paraId="6A592D11" w14:textId="28508BF3"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3DC4FBDF" w14:textId="77777777" w:rsidTr="00E64740">
        <w:trPr>
          <w:trHeight w:val="300"/>
        </w:trPr>
        <w:tc>
          <w:tcPr>
            <w:tcW w:w="2089" w:type="dxa"/>
            <w:noWrap/>
          </w:tcPr>
          <w:p w14:paraId="25064B99" w14:textId="0FF953BA" w:rsidR="00700BB0" w:rsidRPr="00CA274F" w:rsidRDefault="00700BB0" w:rsidP="00700BB0">
            <w:pPr>
              <w:rPr>
                <w:rFonts w:asciiTheme="minorHAnsi" w:hAnsiTheme="minorHAnsi"/>
                <w:sz w:val="20"/>
              </w:rPr>
            </w:pPr>
            <w:r>
              <w:rPr>
                <w:rFonts w:asciiTheme="minorHAnsi" w:hAnsiTheme="minorHAnsi"/>
                <w:sz w:val="20"/>
              </w:rPr>
              <w:t>Hex</w:t>
            </w:r>
          </w:p>
        </w:tc>
        <w:tc>
          <w:tcPr>
            <w:tcW w:w="2698" w:type="dxa"/>
          </w:tcPr>
          <w:p w14:paraId="7D8EEBE5" w14:textId="625BF219" w:rsidR="00700BB0" w:rsidRPr="00CA274F" w:rsidRDefault="00700BB0" w:rsidP="00700BB0">
            <w:pPr>
              <w:rPr>
                <w:rFonts w:asciiTheme="minorHAnsi" w:hAnsiTheme="minorHAnsi"/>
                <w:sz w:val="20"/>
              </w:rPr>
            </w:pPr>
            <w:r w:rsidRPr="00F07426">
              <w:rPr>
                <w:rFonts w:asciiTheme="minorHAnsi" w:hAnsiTheme="minorHAnsi"/>
                <w:sz w:val="20"/>
              </w:rPr>
              <w:t>19'hexanoyloxifucoxanthin</w:t>
            </w:r>
          </w:p>
        </w:tc>
        <w:tc>
          <w:tcPr>
            <w:tcW w:w="1100" w:type="dxa"/>
          </w:tcPr>
          <w:p w14:paraId="6EFC9CAF" w14:textId="430A9163"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6C13E660" w14:textId="77777777" w:rsidR="00700BB0" w:rsidRPr="00CA274F" w:rsidRDefault="00700BB0" w:rsidP="00700BB0">
            <w:pPr>
              <w:rPr>
                <w:rFonts w:asciiTheme="minorHAnsi" w:hAnsiTheme="minorHAnsi"/>
                <w:sz w:val="20"/>
              </w:rPr>
            </w:pPr>
          </w:p>
        </w:tc>
        <w:tc>
          <w:tcPr>
            <w:tcW w:w="1263" w:type="dxa"/>
          </w:tcPr>
          <w:p w14:paraId="5279D401" w14:textId="77777777" w:rsidR="00700BB0" w:rsidRPr="00CA274F" w:rsidRDefault="00700BB0" w:rsidP="00700BB0">
            <w:pPr>
              <w:rPr>
                <w:rFonts w:asciiTheme="minorHAnsi" w:hAnsiTheme="minorHAnsi"/>
                <w:sz w:val="20"/>
              </w:rPr>
            </w:pPr>
          </w:p>
        </w:tc>
        <w:tc>
          <w:tcPr>
            <w:tcW w:w="915" w:type="dxa"/>
          </w:tcPr>
          <w:p w14:paraId="26C71031" w14:textId="3515C25E"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3A9BB4FE" w14:textId="77777777" w:rsidTr="00E64740">
        <w:trPr>
          <w:trHeight w:val="300"/>
        </w:trPr>
        <w:tc>
          <w:tcPr>
            <w:tcW w:w="2089" w:type="dxa"/>
            <w:noWrap/>
          </w:tcPr>
          <w:p w14:paraId="48FF6C35" w14:textId="4A042402" w:rsidR="00700BB0" w:rsidRPr="00CA274F" w:rsidRDefault="00700BB0" w:rsidP="00700BB0">
            <w:pPr>
              <w:rPr>
                <w:rFonts w:asciiTheme="minorHAnsi" w:hAnsiTheme="minorHAnsi"/>
                <w:sz w:val="20"/>
              </w:rPr>
            </w:pPr>
            <w:r>
              <w:rPr>
                <w:rFonts w:asciiTheme="minorHAnsi" w:hAnsiTheme="minorHAnsi"/>
                <w:sz w:val="20"/>
              </w:rPr>
              <w:t>Ddx</w:t>
            </w:r>
          </w:p>
        </w:tc>
        <w:tc>
          <w:tcPr>
            <w:tcW w:w="2698" w:type="dxa"/>
          </w:tcPr>
          <w:p w14:paraId="09E71110" w14:textId="7C638670" w:rsidR="00700BB0" w:rsidRPr="00CA274F" w:rsidRDefault="00700BB0" w:rsidP="00700BB0">
            <w:pPr>
              <w:rPr>
                <w:rFonts w:asciiTheme="minorHAnsi" w:hAnsiTheme="minorHAnsi"/>
                <w:sz w:val="20"/>
              </w:rPr>
            </w:pPr>
            <w:r w:rsidRPr="00F07426">
              <w:rPr>
                <w:rFonts w:asciiTheme="minorHAnsi" w:hAnsiTheme="minorHAnsi"/>
                <w:sz w:val="20"/>
              </w:rPr>
              <w:t>Diadinoxanthin</w:t>
            </w:r>
          </w:p>
        </w:tc>
        <w:tc>
          <w:tcPr>
            <w:tcW w:w="1100" w:type="dxa"/>
          </w:tcPr>
          <w:p w14:paraId="00864432" w14:textId="07786D97"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39F2DA2D" w14:textId="77777777" w:rsidR="00700BB0" w:rsidRPr="00CA274F" w:rsidRDefault="00700BB0" w:rsidP="00700BB0">
            <w:pPr>
              <w:rPr>
                <w:rFonts w:asciiTheme="minorHAnsi" w:hAnsiTheme="minorHAnsi"/>
                <w:sz w:val="20"/>
              </w:rPr>
            </w:pPr>
          </w:p>
        </w:tc>
        <w:tc>
          <w:tcPr>
            <w:tcW w:w="1263" w:type="dxa"/>
          </w:tcPr>
          <w:p w14:paraId="34A8CA0A" w14:textId="77777777" w:rsidR="00700BB0" w:rsidRPr="00CA274F" w:rsidRDefault="00700BB0" w:rsidP="00700BB0">
            <w:pPr>
              <w:rPr>
                <w:rFonts w:asciiTheme="minorHAnsi" w:hAnsiTheme="minorHAnsi"/>
                <w:sz w:val="20"/>
              </w:rPr>
            </w:pPr>
          </w:p>
        </w:tc>
        <w:tc>
          <w:tcPr>
            <w:tcW w:w="915" w:type="dxa"/>
          </w:tcPr>
          <w:p w14:paraId="4A5BB0D5" w14:textId="1ECE68DE"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5CF77A7A" w14:textId="77777777" w:rsidTr="00E64740">
        <w:trPr>
          <w:trHeight w:val="300"/>
        </w:trPr>
        <w:tc>
          <w:tcPr>
            <w:tcW w:w="2089" w:type="dxa"/>
            <w:noWrap/>
          </w:tcPr>
          <w:p w14:paraId="027B5768" w14:textId="7924A2C5" w:rsidR="00700BB0" w:rsidRPr="00CA274F" w:rsidRDefault="00700BB0" w:rsidP="00700BB0">
            <w:pPr>
              <w:rPr>
                <w:rFonts w:asciiTheme="minorHAnsi" w:hAnsiTheme="minorHAnsi"/>
                <w:sz w:val="20"/>
              </w:rPr>
            </w:pPr>
            <w:r>
              <w:rPr>
                <w:rFonts w:asciiTheme="minorHAnsi" w:hAnsiTheme="minorHAnsi"/>
                <w:sz w:val="20"/>
              </w:rPr>
              <w:t>Allo</w:t>
            </w:r>
          </w:p>
        </w:tc>
        <w:tc>
          <w:tcPr>
            <w:tcW w:w="2698" w:type="dxa"/>
          </w:tcPr>
          <w:p w14:paraId="50D4F02B" w14:textId="11298355" w:rsidR="00700BB0" w:rsidRPr="00CA274F" w:rsidRDefault="00700BB0" w:rsidP="00700BB0">
            <w:pPr>
              <w:rPr>
                <w:rFonts w:asciiTheme="minorHAnsi" w:hAnsiTheme="minorHAnsi"/>
                <w:sz w:val="20"/>
              </w:rPr>
            </w:pPr>
            <w:r w:rsidRPr="00F07426">
              <w:rPr>
                <w:rFonts w:asciiTheme="minorHAnsi" w:hAnsiTheme="minorHAnsi"/>
                <w:sz w:val="20"/>
              </w:rPr>
              <w:t>Alloxanthin</w:t>
            </w:r>
          </w:p>
        </w:tc>
        <w:tc>
          <w:tcPr>
            <w:tcW w:w="1100" w:type="dxa"/>
          </w:tcPr>
          <w:p w14:paraId="140E9517" w14:textId="3210FF8A"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0E7A5A51" w14:textId="77777777" w:rsidR="00700BB0" w:rsidRPr="00CA274F" w:rsidRDefault="00700BB0" w:rsidP="00700BB0">
            <w:pPr>
              <w:rPr>
                <w:rFonts w:asciiTheme="minorHAnsi" w:hAnsiTheme="minorHAnsi"/>
                <w:sz w:val="20"/>
              </w:rPr>
            </w:pPr>
          </w:p>
        </w:tc>
        <w:tc>
          <w:tcPr>
            <w:tcW w:w="1263" w:type="dxa"/>
          </w:tcPr>
          <w:p w14:paraId="06E7896E" w14:textId="77777777" w:rsidR="00700BB0" w:rsidRPr="00CA274F" w:rsidRDefault="00700BB0" w:rsidP="00700BB0">
            <w:pPr>
              <w:rPr>
                <w:rFonts w:asciiTheme="minorHAnsi" w:hAnsiTheme="minorHAnsi"/>
                <w:sz w:val="20"/>
              </w:rPr>
            </w:pPr>
          </w:p>
        </w:tc>
        <w:tc>
          <w:tcPr>
            <w:tcW w:w="915" w:type="dxa"/>
          </w:tcPr>
          <w:p w14:paraId="7B8FF6AE" w14:textId="6F99C285"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7FA4ECCB" w14:textId="77777777" w:rsidTr="00E64740">
        <w:trPr>
          <w:trHeight w:val="300"/>
        </w:trPr>
        <w:tc>
          <w:tcPr>
            <w:tcW w:w="2089" w:type="dxa"/>
            <w:noWrap/>
          </w:tcPr>
          <w:p w14:paraId="1D229189" w14:textId="73619806" w:rsidR="00700BB0" w:rsidRPr="00CA274F" w:rsidRDefault="00700BB0" w:rsidP="00700BB0">
            <w:pPr>
              <w:rPr>
                <w:rFonts w:asciiTheme="minorHAnsi" w:hAnsiTheme="minorHAnsi"/>
                <w:sz w:val="20"/>
              </w:rPr>
            </w:pPr>
            <w:r>
              <w:rPr>
                <w:rFonts w:asciiTheme="minorHAnsi" w:hAnsiTheme="minorHAnsi"/>
                <w:sz w:val="20"/>
              </w:rPr>
              <w:t>Zea</w:t>
            </w:r>
          </w:p>
        </w:tc>
        <w:tc>
          <w:tcPr>
            <w:tcW w:w="2698" w:type="dxa"/>
          </w:tcPr>
          <w:p w14:paraId="5235E7DF" w14:textId="00A0051C" w:rsidR="00700BB0" w:rsidRPr="00CA274F" w:rsidRDefault="00700BB0" w:rsidP="00700BB0">
            <w:pPr>
              <w:rPr>
                <w:rFonts w:asciiTheme="minorHAnsi" w:hAnsiTheme="minorHAnsi"/>
                <w:sz w:val="20"/>
              </w:rPr>
            </w:pPr>
            <w:r w:rsidRPr="00F07426">
              <w:rPr>
                <w:rFonts w:asciiTheme="minorHAnsi" w:hAnsiTheme="minorHAnsi"/>
                <w:sz w:val="20"/>
              </w:rPr>
              <w:t>Zeaxanthin</w:t>
            </w:r>
          </w:p>
        </w:tc>
        <w:tc>
          <w:tcPr>
            <w:tcW w:w="1100" w:type="dxa"/>
          </w:tcPr>
          <w:p w14:paraId="790D2B34" w14:textId="51282820"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093F57E4" w14:textId="77777777" w:rsidR="00700BB0" w:rsidRPr="00CA274F" w:rsidRDefault="00700BB0" w:rsidP="00700BB0">
            <w:pPr>
              <w:rPr>
                <w:rFonts w:asciiTheme="minorHAnsi" w:hAnsiTheme="minorHAnsi"/>
                <w:sz w:val="20"/>
              </w:rPr>
            </w:pPr>
          </w:p>
        </w:tc>
        <w:tc>
          <w:tcPr>
            <w:tcW w:w="1263" w:type="dxa"/>
          </w:tcPr>
          <w:p w14:paraId="5E1B6BD1" w14:textId="77777777" w:rsidR="00700BB0" w:rsidRPr="00CA274F" w:rsidRDefault="00700BB0" w:rsidP="00700BB0">
            <w:pPr>
              <w:rPr>
                <w:rFonts w:asciiTheme="minorHAnsi" w:hAnsiTheme="minorHAnsi"/>
                <w:sz w:val="20"/>
              </w:rPr>
            </w:pPr>
          </w:p>
        </w:tc>
        <w:tc>
          <w:tcPr>
            <w:tcW w:w="915" w:type="dxa"/>
          </w:tcPr>
          <w:p w14:paraId="5D040E49" w14:textId="78C85928"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573CBA0E" w14:textId="77777777" w:rsidTr="00E64740">
        <w:trPr>
          <w:trHeight w:val="300"/>
        </w:trPr>
        <w:tc>
          <w:tcPr>
            <w:tcW w:w="2089" w:type="dxa"/>
            <w:noWrap/>
          </w:tcPr>
          <w:p w14:paraId="751D259F" w14:textId="3280F4FD" w:rsidR="00700BB0" w:rsidRPr="00CA274F" w:rsidRDefault="00700BB0" w:rsidP="00700BB0">
            <w:pPr>
              <w:rPr>
                <w:rFonts w:asciiTheme="minorHAnsi" w:hAnsiTheme="minorHAnsi"/>
                <w:sz w:val="20"/>
              </w:rPr>
            </w:pPr>
            <w:r>
              <w:rPr>
                <w:rFonts w:asciiTheme="minorHAnsi" w:hAnsiTheme="minorHAnsi"/>
                <w:sz w:val="20"/>
              </w:rPr>
              <w:t>Chlc2_MGDG18_14</w:t>
            </w:r>
          </w:p>
        </w:tc>
        <w:tc>
          <w:tcPr>
            <w:tcW w:w="2698" w:type="dxa"/>
          </w:tcPr>
          <w:p w14:paraId="7A394AF4" w14:textId="5825C724" w:rsidR="00700BB0" w:rsidRPr="00CA274F" w:rsidRDefault="00700BB0" w:rsidP="00700BB0">
            <w:pPr>
              <w:rPr>
                <w:rFonts w:asciiTheme="minorHAnsi" w:hAnsiTheme="minorHAnsi"/>
                <w:sz w:val="20"/>
              </w:rPr>
            </w:pPr>
            <w:r w:rsidRPr="00291E6D">
              <w:rPr>
                <w:rFonts w:asciiTheme="minorHAnsi" w:hAnsiTheme="minorHAnsi"/>
                <w:sz w:val="20"/>
              </w:rPr>
              <w:t>Chlorophyll c2 monogalactosyldiacylglyceride ester [18:14/14:0]</w:t>
            </w:r>
          </w:p>
        </w:tc>
        <w:tc>
          <w:tcPr>
            <w:tcW w:w="1100" w:type="dxa"/>
          </w:tcPr>
          <w:p w14:paraId="02FD7F23" w14:textId="0C98290C"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52030501" w14:textId="77777777" w:rsidR="00700BB0" w:rsidRPr="00CA274F" w:rsidRDefault="00700BB0" w:rsidP="00700BB0">
            <w:pPr>
              <w:rPr>
                <w:rFonts w:asciiTheme="minorHAnsi" w:hAnsiTheme="minorHAnsi"/>
                <w:sz w:val="20"/>
              </w:rPr>
            </w:pPr>
          </w:p>
        </w:tc>
        <w:tc>
          <w:tcPr>
            <w:tcW w:w="1263" w:type="dxa"/>
          </w:tcPr>
          <w:p w14:paraId="58E3E668" w14:textId="77777777" w:rsidR="00700BB0" w:rsidRPr="00CA274F" w:rsidRDefault="00700BB0" w:rsidP="00700BB0">
            <w:pPr>
              <w:rPr>
                <w:rFonts w:asciiTheme="minorHAnsi" w:hAnsiTheme="minorHAnsi"/>
                <w:sz w:val="20"/>
              </w:rPr>
            </w:pPr>
          </w:p>
        </w:tc>
        <w:tc>
          <w:tcPr>
            <w:tcW w:w="915" w:type="dxa"/>
          </w:tcPr>
          <w:p w14:paraId="3A0B1BF8" w14:textId="391142A7"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2D36B95C" w14:textId="77777777" w:rsidTr="00E64740">
        <w:trPr>
          <w:trHeight w:val="300"/>
        </w:trPr>
        <w:tc>
          <w:tcPr>
            <w:tcW w:w="2089" w:type="dxa"/>
            <w:noWrap/>
          </w:tcPr>
          <w:p w14:paraId="4FBA976E" w14:textId="18436C06" w:rsidR="00700BB0" w:rsidRPr="00CA274F" w:rsidRDefault="00700BB0" w:rsidP="00700BB0">
            <w:pPr>
              <w:rPr>
                <w:rFonts w:asciiTheme="minorHAnsi" w:hAnsiTheme="minorHAnsi"/>
                <w:sz w:val="20"/>
              </w:rPr>
            </w:pPr>
            <w:r>
              <w:rPr>
                <w:rFonts w:asciiTheme="minorHAnsi" w:hAnsiTheme="minorHAnsi"/>
                <w:sz w:val="20"/>
              </w:rPr>
              <w:t>Chlc2_MGDG14_14</w:t>
            </w:r>
          </w:p>
        </w:tc>
        <w:tc>
          <w:tcPr>
            <w:tcW w:w="2698" w:type="dxa"/>
          </w:tcPr>
          <w:p w14:paraId="445049D3" w14:textId="3C55A7E4" w:rsidR="00700BB0" w:rsidRPr="00CA274F" w:rsidRDefault="00700BB0" w:rsidP="00700BB0">
            <w:pPr>
              <w:rPr>
                <w:rFonts w:asciiTheme="minorHAnsi" w:hAnsiTheme="minorHAnsi"/>
                <w:sz w:val="20"/>
              </w:rPr>
            </w:pPr>
            <w:r w:rsidRPr="00291E6D">
              <w:rPr>
                <w:rFonts w:asciiTheme="minorHAnsi" w:hAnsiTheme="minorHAnsi"/>
                <w:sz w:val="20"/>
              </w:rPr>
              <w:t>Chlorophyll c2 monogalactosyldiacylglyceride ester [14:0/14:0]</w:t>
            </w:r>
          </w:p>
        </w:tc>
        <w:tc>
          <w:tcPr>
            <w:tcW w:w="1100" w:type="dxa"/>
          </w:tcPr>
          <w:p w14:paraId="572D0EF3" w14:textId="446B6788"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76A35E4F" w14:textId="77777777" w:rsidR="00700BB0" w:rsidRPr="00CA274F" w:rsidRDefault="00700BB0" w:rsidP="00700BB0">
            <w:pPr>
              <w:rPr>
                <w:rFonts w:asciiTheme="minorHAnsi" w:hAnsiTheme="minorHAnsi"/>
                <w:sz w:val="20"/>
              </w:rPr>
            </w:pPr>
          </w:p>
        </w:tc>
        <w:tc>
          <w:tcPr>
            <w:tcW w:w="1263" w:type="dxa"/>
          </w:tcPr>
          <w:p w14:paraId="7465FB53" w14:textId="77777777" w:rsidR="00700BB0" w:rsidRPr="00CA274F" w:rsidRDefault="00700BB0" w:rsidP="00700BB0">
            <w:pPr>
              <w:rPr>
                <w:rFonts w:asciiTheme="minorHAnsi" w:hAnsiTheme="minorHAnsi"/>
                <w:sz w:val="20"/>
              </w:rPr>
            </w:pPr>
          </w:p>
        </w:tc>
        <w:tc>
          <w:tcPr>
            <w:tcW w:w="915" w:type="dxa"/>
          </w:tcPr>
          <w:p w14:paraId="07679E76" w14:textId="6636C287"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1702AC02" w14:textId="77777777" w:rsidTr="00E64740">
        <w:trPr>
          <w:trHeight w:val="300"/>
        </w:trPr>
        <w:tc>
          <w:tcPr>
            <w:tcW w:w="2089" w:type="dxa"/>
            <w:noWrap/>
          </w:tcPr>
          <w:p w14:paraId="2771C382" w14:textId="6D93DB0C" w:rsidR="00700BB0" w:rsidRPr="00CA274F" w:rsidRDefault="00700BB0" w:rsidP="00700BB0">
            <w:pPr>
              <w:rPr>
                <w:rFonts w:asciiTheme="minorHAnsi" w:hAnsiTheme="minorHAnsi"/>
                <w:sz w:val="20"/>
              </w:rPr>
            </w:pPr>
            <w:r>
              <w:rPr>
                <w:rFonts w:asciiTheme="minorHAnsi" w:hAnsiTheme="minorHAnsi"/>
                <w:sz w:val="20"/>
              </w:rPr>
              <w:t>Chlb</w:t>
            </w:r>
          </w:p>
        </w:tc>
        <w:tc>
          <w:tcPr>
            <w:tcW w:w="2698" w:type="dxa"/>
          </w:tcPr>
          <w:p w14:paraId="526617D6" w14:textId="3D169A50" w:rsidR="00700BB0" w:rsidRPr="00CA274F" w:rsidRDefault="00700BB0" w:rsidP="00700BB0">
            <w:pPr>
              <w:rPr>
                <w:rFonts w:asciiTheme="minorHAnsi" w:hAnsiTheme="minorHAnsi"/>
                <w:sz w:val="20"/>
              </w:rPr>
            </w:pPr>
            <w:r w:rsidRPr="00291E6D">
              <w:rPr>
                <w:rFonts w:asciiTheme="minorHAnsi" w:hAnsiTheme="minorHAnsi"/>
                <w:sz w:val="20"/>
              </w:rPr>
              <w:t>Chlorophyll b</w:t>
            </w:r>
          </w:p>
        </w:tc>
        <w:tc>
          <w:tcPr>
            <w:tcW w:w="1100" w:type="dxa"/>
          </w:tcPr>
          <w:p w14:paraId="31AD3CC4" w14:textId="676FB2C2"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5E0104BE" w14:textId="77777777" w:rsidR="00700BB0" w:rsidRPr="00CA274F" w:rsidRDefault="00700BB0" w:rsidP="00700BB0">
            <w:pPr>
              <w:rPr>
                <w:rFonts w:asciiTheme="minorHAnsi" w:hAnsiTheme="minorHAnsi"/>
                <w:sz w:val="20"/>
              </w:rPr>
            </w:pPr>
          </w:p>
        </w:tc>
        <w:tc>
          <w:tcPr>
            <w:tcW w:w="1263" w:type="dxa"/>
          </w:tcPr>
          <w:p w14:paraId="681FC92F" w14:textId="77777777" w:rsidR="00700BB0" w:rsidRPr="00CA274F" w:rsidRDefault="00700BB0" w:rsidP="00700BB0">
            <w:pPr>
              <w:rPr>
                <w:rFonts w:asciiTheme="minorHAnsi" w:hAnsiTheme="minorHAnsi"/>
                <w:sz w:val="20"/>
              </w:rPr>
            </w:pPr>
          </w:p>
        </w:tc>
        <w:tc>
          <w:tcPr>
            <w:tcW w:w="915" w:type="dxa"/>
          </w:tcPr>
          <w:p w14:paraId="2675F9F3" w14:textId="5DD1A848"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2BE239BE" w14:textId="77777777" w:rsidTr="00E64740">
        <w:trPr>
          <w:trHeight w:val="300"/>
        </w:trPr>
        <w:tc>
          <w:tcPr>
            <w:tcW w:w="2089" w:type="dxa"/>
            <w:noWrap/>
          </w:tcPr>
          <w:p w14:paraId="6091A22D" w14:textId="5C475664" w:rsidR="00700BB0" w:rsidRPr="00CA274F" w:rsidRDefault="00700BB0" w:rsidP="00700BB0">
            <w:pPr>
              <w:rPr>
                <w:rFonts w:asciiTheme="minorHAnsi" w:hAnsiTheme="minorHAnsi"/>
                <w:sz w:val="20"/>
              </w:rPr>
            </w:pPr>
            <w:r>
              <w:rPr>
                <w:rFonts w:asciiTheme="minorHAnsi" w:hAnsiTheme="minorHAnsi"/>
                <w:sz w:val="20"/>
              </w:rPr>
              <w:t>DVChla</w:t>
            </w:r>
          </w:p>
        </w:tc>
        <w:tc>
          <w:tcPr>
            <w:tcW w:w="2698" w:type="dxa"/>
          </w:tcPr>
          <w:p w14:paraId="4E077928" w14:textId="272AC9A7" w:rsidR="00700BB0" w:rsidRPr="00CA274F" w:rsidRDefault="00700BB0" w:rsidP="00700BB0">
            <w:pPr>
              <w:rPr>
                <w:rFonts w:asciiTheme="minorHAnsi" w:hAnsiTheme="minorHAnsi"/>
                <w:sz w:val="20"/>
              </w:rPr>
            </w:pPr>
            <w:r w:rsidRPr="00291E6D">
              <w:rPr>
                <w:rFonts w:asciiTheme="minorHAnsi" w:hAnsiTheme="minorHAnsi"/>
                <w:sz w:val="20"/>
              </w:rPr>
              <w:t>Divinyl chlorophyll a</w:t>
            </w:r>
          </w:p>
        </w:tc>
        <w:tc>
          <w:tcPr>
            <w:tcW w:w="1100" w:type="dxa"/>
          </w:tcPr>
          <w:p w14:paraId="0FBFC116" w14:textId="01086249"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4A5F1C65" w14:textId="77777777" w:rsidR="00700BB0" w:rsidRPr="00CA274F" w:rsidRDefault="00700BB0" w:rsidP="00700BB0">
            <w:pPr>
              <w:rPr>
                <w:rFonts w:asciiTheme="minorHAnsi" w:hAnsiTheme="minorHAnsi"/>
                <w:sz w:val="20"/>
              </w:rPr>
            </w:pPr>
          </w:p>
        </w:tc>
        <w:tc>
          <w:tcPr>
            <w:tcW w:w="1263" w:type="dxa"/>
          </w:tcPr>
          <w:p w14:paraId="3DD11965" w14:textId="77777777" w:rsidR="00700BB0" w:rsidRPr="00CA274F" w:rsidRDefault="00700BB0" w:rsidP="00700BB0">
            <w:pPr>
              <w:rPr>
                <w:rFonts w:asciiTheme="minorHAnsi" w:hAnsiTheme="minorHAnsi"/>
                <w:sz w:val="20"/>
              </w:rPr>
            </w:pPr>
          </w:p>
        </w:tc>
        <w:tc>
          <w:tcPr>
            <w:tcW w:w="915" w:type="dxa"/>
          </w:tcPr>
          <w:p w14:paraId="19C81534" w14:textId="4F31B9EE" w:rsidR="00700BB0" w:rsidRPr="00CA274F" w:rsidRDefault="00700BB0" w:rsidP="00700BB0">
            <w:pPr>
              <w:rPr>
                <w:rFonts w:asciiTheme="minorHAnsi" w:hAnsiTheme="minorHAnsi"/>
                <w:sz w:val="20"/>
              </w:rPr>
            </w:pPr>
            <w:r>
              <w:rPr>
                <w:rFonts w:asciiTheme="minorHAnsi" w:hAnsiTheme="minorHAnsi"/>
                <w:sz w:val="20"/>
              </w:rPr>
              <w:t>nd</w:t>
            </w:r>
          </w:p>
        </w:tc>
      </w:tr>
      <w:tr w:rsidR="00700BB0" w:rsidRPr="0017567B" w14:paraId="4934F7AD" w14:textId="77777777" w:rsidTr="00E64740">
        <w:trPr>
          <w:trHeight w:val="300"/>
        </w:trPr>
        <w:tc>
          <w:tcPr>
            <w:tcW w:w="2089" w:type="dxa"/>
            <w:noWrap/>
          </w:tcPr>
          <w:p w14:paraId="03FC04D6" w14:textId="100E7F84" w:rsidR="00700BB0" w:rsidRDefault="00700BB0" w:rsidP="00700BB0">
            <w:pPr>
              <w:rPr>
                <w:rFonts w:asciiTheme="minorHAnsi" w:hAnsiTheme="minorHAnsi"/>
                <w:sz w:val="20"/>
              </w:rPr>
            </w:pPr>
            <w:r>
              <w:rPr>
                <w:rFonts w:asciiTheme="minorHAnsi" w:hAnsiTheme="minorHAnsi"/>
                <w:sz w:val="20"/>
              </w:rPr>
              <w:t>MVChla</w:t>
            </w:r>
          </w:p>
        </w:tc>
        <w:tc>
          <w:tcPr>
            <w:tcW w:w="2698" w:type="dxa"/>
          </w:tcPr>
          <w:p w14:paraId="765243C8" w14:textId="2F86D64C" w:rsidR="00700BB0" w:rsidRPr="00CA274F" w:rsidRDefault="00700BB0" w:rsidP="00700BB0">
            <w:pPr>
              <w:rPr>
                <w:rFonts w:asciiTheme="minorHAnsi" w:hAnsiTheme="minorHAnsi"/>
                <w:sz w:val="20"/>
              </w:rPr>
            </w:pPr>
            <w:r w:rsidRPr="00291E6D">
              <w:rPr>
                <w:rFonts w:asciiTheme="minorHAnsi" w:hAnsiTheme="minorHAnsi"/>
                <w:sz w:val="20"/>
              </w:rPr>
              <w:t>Monovinyl chlorophyll a</w:t>
            </w:r>
          </w:p>
        </w:tc>
        <w:tc>
          <w:tcPr>
            <w:tcW w:w="1100" w:type="dxa"/>
          </w:tcPr>
          <w:p w14:paraId="4CFF38C8" w14:textId="77750FF3"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7632247F" w14:textId="77777777" w:rsidR="00700BB0" w:rsidRPr="00CA274F" w:rsidRDefault="00700BB0" w:rsidP="00700BB0">
            <w:pPr>
              <w:rPr>
                <w:rFonts w:asciiTheme="minorHAnsi" w:hAnsiTheme="minorHAnsi"/>
                <w:sz w:val="20"/>
              </w:rPr>
            </w:pPr>
          </w:p>
        </w:tc>
        <w:tc>
          <w:tcPr>
            <w:tcW w:w="1263" w:type="dxa"/>
          </w:tcPr>
          <w:p w14:paraId="7CAF2627" w14:textId="77777777" w:rsidR="00700BB0" w:rsidRPr="00CA274F" w:rsidRDefault="00700BB0" w:rsidP="00700BB0">
            <w:pPr>
              <w:rPr>
                <w:rFonts w:asciiTheme="minorHAnsi" w:hAnsiTheme="minorHAnsi"/>
                <w:sz w:val="20"/>
              </w:rPr>
            </w:pPr>
          </w:p>
        </w:tc>
        <w:tc>
          <w:tcPr>
            <w:tcW w:w="915" w:type="dxa"/>
          </w:tcPr>
          <w:p w14:paraId="6657967C" w14:textId="74D94812" w:rsidR="00700BB0" w:rsidRPr="00CA274F" w:rsidRDefault="00700BB0" w:rsidP="00700BB0">
            <w:pPr>
              <w:rPr>
                <w:rFonts w:asciiTheme="minorHAnsi" w:hAnsiTheme="minorHAnsi"/>
                <w:sz w:val="20"/>
              </w:rPr>
            </w:pPr>
            <w:r>
              <w:rPr>
                <w:rFonts w:asciiTheme="minorHAnsi" w:hAnsiTheme="minorHAnsi"/>
                <w:sz w:val="20"/>
              </w:rPr>
              <w:t>n</w:t>
            </w:r>
            <w:r>
              <w:rPr>
                <w:rFonts w:asciiTheme="minorHAnsi" w:hAnsiTheme="minorHAnsi"/>
                <w:sz w:val="20"/>
              </w:rPr>
              <w:t>d</w:t>
            </w:r>
          </w:p>
        </w:tc>
      </w:tr>
      <w:tr w:rsidR="00700BB0" w:rsidRPr="0017567B" w14:paraId="3E03DCDA" w14:textId="77777777" w:rsidTr="00E64740">
        <w:trPr>
          <w:trHeight w:val="300"/>
        </w:trPr>
        <w:tc>
          <w:tcPr>
            <w:tcW w:w="2089" w:type="dxa"/>
            <w:noWrap/>
          </w:tcPr>
          <w:p w14:paraId="2C5F8A13" w14:textId="353C5CBB" w:rsidR="00700BB0" w:rsidRDefault="00700BB0" w:rsidP="00700BB0">
            <w:pPr>
              <w:rPr>
                <w:rFonts w:asciiTheme="minorHAnsi" w:hAnsiTheme="minorHAnsi"/>
                <w:sz w:val="20"/>
              </w:rPr>
            </w:pPr>
            <w:r>
              <w:rPr>
                <w:rFonts w:asciiTheme="minorHAnsi" w:hAnsiTheme="minorHAnsi"/>
                <w:sz w:val="20"/>
              </w:rPr>
              <w:t>TChla</w:t>
            </w:r>
          </w:p>
        </w:tc>
        <w:tc>
          <w:tcPr>
            <w:tcW w:w="2698" w:type="dxa"/>
          </w:tcPr>
          <w:p w14:paraId="6840CBF9" w14:textId="62D7F826" w:rsidR="00700BB0" w:rsidRPr="00CA274F" w:rsidRDefault="00700BB0" w:rsidP="00700BB0">
            <w:pPr>
              <w:rPr>
                <w:rFonts w:asciiTheme="minorHAnsi" w:hAnsiTheme="minorHAnsi"/>
                <w:sz w:val="20"/>
              </w:rPr>
            </w:pPr>
            <w:r w:rsidRPr="00291E6D">
              <w:rPr>
                <w:rFonts w:asciiTheme="minorHAnsi" w:hAnsiTheme="minorHAnsi"/>
                <w:sz w:val="20"/>
              </w:rPr>
              <w:t>Sum of MVChla+DVChla</w:t>
            </w:r>
          </w:p>
        </w:tc>
        <w:tc>
          <w:tcPr>
            <w:tcW w:w="1100" w:type="dxa"/>
          </w:tcPr>
          <w:p w14:paraId="18DDFDD4" w14:textId="34FEAA02" w:rsidR="00700BB0" w:rsidRPr="00CA274F" w:rsidRDefault="00700BB0" w:rsidP="00700BB0">
            <w:pPr>
              <w:rPr>
                <w:rFonts w:asciiTheme="minorHAnsi" w:hAnsiTheme="minorHAnsi"/>
                <w:sz w:val="20"/>
              </w:rPr>
            </w:pPr>
            <w:r>
              <w:rPr>
                <w:rFonts w:asciiTheme="minorHAnsi" w:hAnsiTheme="minorHAnsi"/>
                <w:sz w:val="20"/>
              </w:rPr>
              <w:t>ng/L</w:t>
            </w:r>
          </w:p>
        </w:tc>
        <w:tc>
          <w:tcPr>
            <w:tcW w:w="1302" w:type="dxa"/>
          </w:tcPr>
          <w:p w14:paraId="175F76D9" w14:textId="77777777" w:rsidR="00700BB0" w:rsidRPr="00CA274F" w:rsidRDefault="00700BB0" w:rsidP="00700BB0">
            <w:pPr>
              <w:rPr>
                <w:rFonts w:asciiTheme="minorHAnsi" w:hAnsiTheme="minorHAnsi"/>
                <w:sz w:val="20"/>
              </w:rPr>
            </w:pPr>
          </w:p>
        </w:tc>
        <w:tc>
          <w:tcPr>
            <w:tcW w:w="1263" w:type="dxa"/>
          </w:tcPr>
          <w:p w14:paraId="445F2B96" w14:textId="77777777" w:rsidR="00700BB0" w:rsidRPr="00CA274F" w:rsidRDefault="00700BB0" w:rsidP="00700BB0">
            <w:pPr>
              <w:rPr>
                <w:rFonts w:asciiTheme="minorHAnsi" w:hAnsiTheme="minorHAnsi"/>
                <w:sz w:val="20"/>
              </w:rPr>
            </w:pPr>
          </w:p>
        </w:tc>
        <w:tc>
          <w:tcPr>
            <w:tcW w:w="915" w:type="dxa"/>
          </w:tcPr>
          <w:p w14:paraId="121801A5" w14:textId="6A8BDE02" w:rsidR="00700BB0" w:rsidRPr="00CA274F" w:rsidRDefault="00700BB0" w:rsidP="00700BB0">
            <w:pPr>
              <w:rPr>
                <w:rFonts w:asciiTheme="minorHAnsi" w:hAnsiTheme="minorHAnsi"/>
                <w:sz w:val="20"/>
              </w:rPr>
            </w:pPr>
            <w:r>
              <w:rPr>
                <w:rFonts w:asciiTheme="minorHAnsi" w:hAnsiTheme="minorHAnsi"/>
                <w:sz w:val="20"/>
              </w:rPr>
              <w:t>n</w:t>
            </w:r>
            <w:r>
              <w:rPr>
                <w:rFonts w:asciiTheme="minorHAnsi" w:hAnsiTheme="minorHAnsi"/>
                <w:sz w:val="20"/>
              </w:rPr>
              <w:t>d</w:t>
            </w:r>
          </w:p>
        </w:tc>
      </w:tr>
      <w:tr w:rsidR="00700BB0" w:rsidRPr="0017567B" w14:paraId="3C2370D5" w14:textId="77777777" w:rsidTr="00E64740">
        <w:trPr>
          <w:trHeight w:val="300"/>
        </w:trPr>
        <w:tc>
          <w:tcPr>
            <w:tcW w:w="2089" w:type="dxa"/>
            <w:noWrap/>
          </w:tcPr>
          <w:p w14:paraId="5EAF2BFC" w14:textId="36AC62A3" w:rsidR="00700BB0" w:rsidRDefault="00700BB0" w:rsidP="00700BB0">
            <w:pPr>
              <w:rPr>
                <w:rFonts w:asciiTheme="minorHAnsi" w:hAnsiTheme="minorHAnsi"/>
                <w:sz w:val="20"/>
              </w:rPr>
            </w:pPr>
            <w:r>
              <w:rPr>
                <w:rFonts w:asciiTheme="minorHAnsi" w:hAnsiTheme="minorHAnsi"/>
                <w:sz w:val="20"/>
              </w:rPr>
              <w:t>SYN</w:t>
            </w:r>
          </w:p>
        </w:tc>
        <w:tc>
          <w:tcPr>
            <w:tcW w:w="2698" w:type="dxa"/>
          </w:tcPr>
          <w:p w14:paraId="013746E1" w14:textId="1257C225" w:rsidR="00700BB0" w:rsidRPr="00CA274F" w:rsidRDefault="00700BB0" w:rsidP="00700BB0">
            <w:pPr>
              <w:rPr>
                <w:rFonts w:asciiTheme="minorHAnsi" w:hAnsiTheme="minorHAnsi"/>
                <w:sz w:val="20"/>
              </w:rPr>
            </w:pPr>
            <w:r w:rsidRPr="00291E6D">
              <w:rPr>
                <w:rFonts w:asciiTheme="minorHAnsi" w:hAnsiTheme="minorHAnsi"/>
                <w:sz w:val="20"/>
              </w:rPr>
              <w:t>Synechococcus FCM cell abundance</w:t>
            </w:r>
          </w:p>
        </w:tc>
        <w:tc>
          <w:tcPr>
            <w:tcW w:w="1100" w:type="dxa"/>
          </w:tcPr>
          <w:p w14:paraId="40A6E188" w14:textId="6A6D62D0" w:rsidR="00700BB0" w:rsidRPr="00CA274F" w:rsidRDefault="00700BB0" w:rsidP="00700BB0">
            <w:pPr>
              <w:rPr>
                <w:rFonts w:asciiTheme="minorHAnsi" w:hAnsiTheme="minorHAnsi"/>
                <w:sz w:val="20"/>
              </w:rPr>
            </w:pPr>
            <w:r>
              <w:rPr>
                <w:rFonts w:asciiTheme="minorHAnsi" w:hAnsiTheme="minorHAnsi"/>
                <w:sz w:val="20"/>
              </w:rPr>
              <w:t>Cell/mL</w:t>
            </w:r>
          </w:p>
        </w:tc>
        <w:tc>
          <w:tcPr>
            <w:tcW w:w="1302" w:type="dxa"/>
          </w:tcPr>
          <w:p w14:paraId="5D26F64C" w14:textId="77777777" w:rsidR="00700BB0" w:rsidRPr="00CA274F" w:rsidRDefault="00700BB0" w:rsidP="00700BB0">
            <w:pPr>
              <w:rPr>
                <w:rFonts w:asciiTheme="minorHAnsi" w:hAnsiTheme="minorHAnsi"/>
                <w:sz w:val="20"/>
              </w:rPr>
            </w:pPr>
          </w:p>
        </w:tc>
        <w:tc>
          <w:tcPr>
            <w:tcW w:w="1263" w:type="dxa"/>
          </w:tcPr>
          <w:p w14:paraId="3AC3A963" w14:textId="77777777" w:rsidR="00700BB0" w:rsidRPr="00CA274F" w:rsidRDefault="00700BB0" w:rsidP="00700BB0">
            <w:pPr>
              <w:rPr>
                <w:rFonts w:asciiTheme="minorHAnsi" w:hAnsiTheme="minorHAnsi"/>
                <w:sz w:val="20"/>
              </w:rPr>
            </w:pPr>
          </w:p>
        </w:tc>
        <w:tc>
          <w:tcPr>
            <w:tcW w:w="915" w:type="dxa"/>
          </w:tcPr>
          <w:p w14:paraId="7F460464" w14:textId="6F470944" w:rsidR="00700BB0" w:rsidRPr="00CA274F" w:rsidRDefault="00700BB0" w:rsidP="00700BB0">
            <w:pPr>
              <w:rPr>
                <w:rFonts w:asciiTheme="minorHAnsi" w:hAnsiTheme="minorHAnsi"/>
                <w:sz w:val="20"/>
              </w:rPr>
            </w:pPr>
            <w:r>
              <w:rPr>
                <w:rFonts w:asciiTheme="minorHAnsi" w:hAnsiTheme="minorHAnsi"/>
                <w:sz w:val="20"/>
              </w:rPr>
              <w:t>n</w:t>
            </w:r>
            <w:r>
              <w:rPr>
                <w:rFonts w:asciiTheme="minorHAnsi" w:hAnsiTheme="minorHAnsi"/>
                <w:sz w:val="20"/>
              </w:rPr>
              <w:t>d</w:t>
            </w:r>
          </w:p>
        </w:tc>
      </w:tr>
      <w:tr w:rsidR="00700BB0" w:rsidRPr="0017567B" w14:paraId="7EF72471" w14:textId="77777777" w:rsidTr="00E64740">
        <w:trPr>
          <w:trHeight w:val="300"/>
        </w:trPr>
        <w:tc>
          <w:tcPr>
            <w:tcW w:w="2089" w:type="dxa"/>
            <w:noWrap/>
          </w:tcPr>
          <w:p w14:paraId="6B128E11" w14:textId="6A3E0F9D" w:rsidR="00700BB0" w:rsidRDefault="00700BB0" w:rsidP="00700BB0">
            <w:pPr>
              <w:rPr>
                <w:rFonts w:asciiTheme="minorHAnsi" w:hAnsiTheme="minorHAnsi"/>
                <w:sz w:val="20"/>
              </w:rPr>
            </w:pPr>
            <w:r>
              <w:rPr>
                <w:rFonts w:asciiTheme="minorHAnsi" w:hAnsiTheme="minorHAnsi"/>
                <w:sz w:val="20"/>
              </w:rPr>
              <w:t>PEUK</w:t>
            </w:r>
          </w:p>
        </w:tc>
        <w:tc>
          <w:tcPr>
            <w:tcW w:w="2698" w:type="dxa"/>
          </w:tcPr>
          <w:p w14:paraId="41E11EC8" w14:textId="4BBFADFA" w:rsidR="00700BB0" w:rsidRPr="00CA274F" w:rsidRDefault="00700BB0" w:rsidP="00700BB0">
            <w:pPr>
              <w:rPr>
                <w:rFonts w:asciiTheme="minorHAnsi" w:hAnsiTheme="minorHAnsi"/>
                <w:sz w:val="20"/>
              </w:rPr>
            </w:pPr>
            <w:r w:rsidRPr="00291E6D">
              <w:rPr>
                <w:rFonts w:asciiTheme="minorHAnsi" w:hAnsiTheme="minorHAnsi"/>
                <w:sz w:val="20"/>
              </w:rPr>
              <w:t>Picoeukaryotes FCM cells abundance</w:t>
            </w:r>
          </w:p>
        </w:tc>
        <w:tc>
          <w:tcPr>
            <w:tcW w:w="1100" w:type="dxa"/>
          </w:tcPr>
          <w:p w14:paraId="7466BB31" w14:textId="72C91BF1" w:rsidR="00700BB0" w:rsidRPr="00CA274F" w:rsidRDefault="00700BB0" w:rsidP="00700BB0">
            <w:pPr>
              <w:rPr>
                <w:rFonts w:asciiTheme="minorHAnsi" w:hAnsiTheme="minorHAnsi"/>
                <w:sz w:val="20"/>
              </w:rPr>
            </w:pPr>
            <w:r>
              <w:rPr>
                <w:rFonts w:asciiTheme="minorHAnsi" w:hAnsiTheme="minorHAnsi"/>
                <w:sz w:val="20"/>
              </w:rPr>
              <w:t>Cell/mL</w:t>
            </w:r>
          </w:p>
        </w:tc>
        <w:tc>
          <w:tcPr>
            <w:tcW w:w="1302" w:type="dxa"/>
          </w:tcPr>
          <w:p w14:paraId="24282D28" w14:textId="77777777" w:rsidR="00700BB0" w:rsidRPr="00CA274F" w:rsidRDefault="00700BB0" w:rsidP="00700BB0">
            <w:pPr>
              <w:rPr>
                <w:rFonts w:asciiTheme="minorHAnsi" w:hAnsiTheme="minorHAnsi"/>
                <w:sz w:val="20"/>
              </w:rPr>
            </w:pPr>
          </w:p>
        </w:tc>
        <w:tc>
          <w:tcPr>
            <w:tcW w:w="1263" w:type="dxa"/>
          </w:tcPr>
          <w:p w14:paraId="34590FCE" w14:textId="77777777" w:rsidR="00700BB0" w:rsidRPr="00CA274F" w:rsidRDefault="00700BB0" w:rsidP="00700BB0">
            <w:pPr>
              <w:rPr>
                <w:rFonts w:asciiTheme="minorHAnsi" w:hAnsiTheme="minorHAnsi"/>
                <w:sz w:val="20"/>
              </w:rPr>
            </w:pPr>
          </w:p>
        </w:tc>
        <w:tc>
          <w:tcPr>
            <w:tcW w:w="915" w:type="dxa"/>
          </w:tcPr>
          <w:p w14:paraId="57C0151F" w14:textId="5652B762" w:rsidR="00700BB0" w:rsidRPr="00CA274F" w:rsidRDefault="00700BB0" w:rsidP="00700BB0">
            <w:pPr>
              <w:rPr>
                <w:rFonts w:asciiTheme="minorHAnsi" w:hAnsiTheme="minorHAnsi"/>
                <w:sz w:val="20"/>
              </w:rPr>
            </w:pPr>
            <w:r>
              <w:rPr>
                <w:rFonts w:asciiTheme="minorHAnsi" w:hAnsiTheme="minorHAnsi"/>
                <w:sz w:val="20"/>
              </w:rPr>
              <w:t>n</w:t>
            </w:r>
            <w:r>
              <w:rPr>
                <w:rFonts w:asciiTheme="minorHAnsi" w:hAnsiTheme="minorHAnsi"/>
                <w:sz w:val="20"/>
              </w:rPr>
              <w:t>d</w:t>
            </w:r>
          </w:p>
        </w:tc>
      </w:tr>
    </w:tbl>
    <w:p w14:paraId="6A747B60" w14:textId="77777777" w:rsidR="00286014" w:rsidRDefault="00286014" w:rsidP="00F60734">
      <w:pPr>
        <w:sectPr w:rsidR="00286014" w:rsidSect="00FC53DF">
          <w:footerReference w:type="default" r:id="rId11"/>
          <w:headerReference w:type="first" r:id="rId12"/>
          <w:pgSz w:w="12240" w:h="15840"/>
          <w:pgMar w:top="990" w:right="1440" w:bottom="720" w:left="1440" w:header="720" w:footer="144" w:gutter="0"/>
          <w:pgNumType w:start="1"/>
          <w:cols w:space="720"/>
          <w:docGrid w:linePitch="360"/>
        </w:sectPr>
      </w:pPr>
    </w:p>
    <w:p w14:paraId="193948F6" w14:textId="5E75DB8C" w:rsidR="00F60734" w:rsidRDefault="00F60734" w:rsidP="00F60734"/>
    <w:p w14:paraId="71B0CC31" w14:textId="4FDBE17C" w:rsidR="00F60734" w:rsidRPr="00613484" w:rsidRDefault="00F60734" w:rsidP="00F60734">
      <w:pPr>
        <w:rPr>
          <w:i/>
          <w:lang w:val="en-US"/>
        </w:rPr>
      </w:pPr>
      <w:r>
        <w:t xml:space="preserve">Dataset filename: </w:t>
      </w:r>
      <w:r w:rsidR="00613484" w:rsidRPr="00613484">
        <w:rPr>
          <w:i/>
        </w:rPr>
        <w:t>GitHubTable.APPARENT_GROWTHRATES_metadata</w:t>
      </w:r>
      <w:r w:rsidR="00613484">
        <w:rPr>
          <w:i/>
          <w:lang w:val="en-US"/>
        </w:rPr>
        <w:t>.xlsx</w:t>
      </w:r>
    </w:p>
    <w:p w14:paraId="269667CB" w14:textId="2C0D88EA" w:rsidR="00F60734" w:rsidRPr="00613484" w:rsidRDefault="00F60734" w:rsidP="00F60734">
      <w:pPr>
        <w:rPr>
          <w:i/>
          <w:lang w:val="en-US"/>
        </w:rPr>
      </w:pPr>
      <w:r>
        <w:t xml:space="preserve">Dataset description: </w:t>
      </w:r>
      <w:r w:rsidR="00613484">
        <w:rPr>
          <w:i/>
          <w:lang w:val="en-US"/>
        </w:rPr>
        <w:t>Contains taxon-specific apparent growth rates estimated for each incubation bottle in each serial dilution experiment estimated from changes in cell abundance or pigment concentration between initial and final samples. The dataset also contains FCM cell fluorescence (FL3</w:t>
      </w:r>
      <w:proofErr w:type="gramStart"/>
      <w:r w:rsidR="00613484">
        <w:rPr>
          <w:i/>
          <w:lang w:val="en-US"/>
        </w:rPr>
        <w:t>)</w:t>
      </w:r>
      <w:proofErr w:type="gramEnd"/>
      <w:r w:rsidR="00613484">
        <w:rPr>
          <w:i/>
          <w:lang w:val="en-US"/>
        </w:rPr>
        <w:t xml:space="preserve"> and size (SSC) data and derived </w:t>
      </w:r>
      <w:proofErr w:type="spellStart"/>
      <w:r w:rsidR="00613484">
        <w:rPr>
          <w:i/>
          <w:lang w:val="en-US"/>
        </w:rPr>
        <w:t>photoacclimation</w:t>
      </w:r>
      <w:proofErr w:type="spellEnd"/>
      <w:r w:rsidR="00613484">
        <w:rPr>
          <w:i/>
          <w:lang w:val="en-US"/>
        </w:rPr>
        <w:t xml:space="preserve"> correction factor (Phi) used to correct pigment based pigment-based apparent growth rates for </w:t>
      </w:r>
      <w:proofErr w:type="spellStart"/>
      <w:r w:rsidR="00613484">
        <w:rPr>
          <w:i/>
          <w:lang w:val="en-US"/>
        </w:rPr>
        <w:t>photoacclimation</w:t>
      </w:r>
      <w:proofErr w:type="spellEnd"/>
      <w:r w:rsidR="00613484">
        <w:rPr>
          <w:i/>
          <w:lang w:val="en-US"/>
        </w:rPr>
        <w:t xml:space="preserve">-related cell pigment content during the incubation. </w:t>
      </w:r>
    </w:p>
    <w:tbl>
      <w:tblPr>
        <w:tblStyle w:val="TableGrid"/>
        <w:tblW w:w="10206" w:type="dxa"/>
        <w:tblInd w:w="378" w:type="dxa"/>
        <w:tblLook w:val="04A0" w:firstRow="1" w:lastRow="0" w:firstColumn="1" w:lastColumn="0" w:noHBand="0" w:noVBand="1"/>
      </w:tblPr>
      <w:tblGrid>
        <w:gridCol w:w="2263"/>
        <w:gridCol w:w="5882"/>
        <w:gridCol w:w="1021"/>
        <w:gridCol w:w="1401"/>
        <w:gridCol w:w="1092"/>
        <w:gridCol w:w="978"/>
      </w:tblGrid>
      <w:tr w:rsidR="00286014" w:rsidRPr="0017567B" w14:paraId="5DDA94C2" w14:textId="77777777" w:rsidTr="00286014">
        <w:trPr>
          <w:trHeight w:val="315"/>
        </w:trPr>
        <w:tc>
          <w:tcPr>
            <w:tcW w:w="2263" w:type="dxa"/>
            <w:noWrap/>
            <w:hideMark/>
          </w:tcPr>
          <w:p w14:paraId="7318911D" w14:textId="77777777" w:rsidR="00F60734" w:rsidRPr="00CA274F" w:rsidRDefault="00F60734" w:rsidP="002B2EE1">
            <w:pPr>
              <w:rPr>
                <w:rFonts w:asciiTheme="minorHAnsi" w:hAnsiTheme="minorHAnsi"/>
                <w:b/>
                <w:bCs/>
              </w:rPr>
            </w:pPr>
            <w:r w:rsidRPr="00CA274F">
              <w:rPr>
                <w:rFonts w:asciiTheme="minorHAnsi" w:hAnsiTheme="minorHAnsi"/>
                <w:b/>
                <w:bCs/>
              </w:rPr>
              <w:t>Column name</w:t>
            </w:r>
          </w:p>
        </w:tc>
        <w:tc>
          <w:tcPr>
            <w:tcW w:w="3402" w:type="dxa"/>
            <w:hideMark/>
          </w:tcPr>
          <w:p w14:paraId="1083F27C" w14:textId="77777777" w:rsidR="00F60734" w:rsidRPr="00CA274F" w:rsidRDefault="00F60734" w:rsidP="00286014">
            <w:pPr>
              <w:ind w:right="432"/>
              <w:rPr>
                <w:rFonts w:asciiTheme="minorHAnsi" w:hAnsiTheme="minorHAnsi"/>
                <w:b/>
                <w:bCs/>
              </w:rPr>
            </w:pPr>
            <w:r w:rsidRPr="00CA274F">
              <w:rPr>
                <w:rFonts w:asciiTheme="minorHAnsi" w:hAnsiTheme="minorHAnsi"/>
                <w:b/>
                <w:bCs/>
              </w:rPr>
              <w:t>Description</w:t>
            </w:r>
          </w:p>
        </w:tc>
        <w:tc>
          <w:tcPr>
            <w:tcW w:w="1021" w:type="dxa"/>
          </w:tcPr>
          <w:p w14:paraId="30FA36B8" w14:textId="77777777" w:rsidR="00F60734" w:rsidRPr="00CA274F" w:rsidRDefault="00F60734" w:rsidP="002B2EE1">
            <w:pPr>
              <w:rPr>
                <w:rFonts w:asciiTheme="minorHAnsi" w:hAnsiTheme="minorHAnsi"/>
                <w:b/>
                <w:bCs/>
              </w:rPr>
            </w:pPr>
            <w:r w:rsidRPr="00CA274F">
              <w:rPr>
                <w:rFonts w:asciiTheme="minorHAnsi" w:hAnsiTheme="minorHAnsi"/>
                <w:b/>
                <w:bCs/>
              </w:rPr>
              <w:t>Units</w:t>
            </w:r>
          </w:p>
        </w:tc>
        <w:tc>
          <w:tcPr>
            <w:tcW w:w="1401" w:type="dxa"/>
          </w:tcPr>
          <w:p w14:paraId="0A12091D" w14:textId="77777777" w:rsidR="00F60734" w:rsidRPr="00CA274F" w:rsidRDefault="00F60734" w:rsidP="002B2EE1">
            <w:pPr>
              <w:rPr>
                <w:rFonts w:asciiTheme="minorHAnsi" w:hAnsiTheme="minorHAnsi"/>
                <w:b/>
                <w:bCs/>
              </w:rPr>
            </w:pPr>
            <w:r w:rsidRPr="00CA274F">
              <w:rPr>
                <w:rFonts w:asciiTheme="minorHAnsi" w:hAnsiTheme="minorHAnsi"/>
                <w:b/>
                <w:bCs/>
              </w:rPr>
              <w:t>Code explanation</w:t>
            </w:r>
          </w:p>
        </w:tc>
        <w:tc>
          <w:tcPr>
            <w:tcW w:w="1092" w:type="dxa"/>
          </w:tcPr>
          <w:p w14:paraId="70F44FF6" w14:textId="77777777" w:rsidR="00F60734" w:rsidRPr="00CA274F" w:rsidRDefault="00F60734" w:rsidP="002B2EE1">
            <w:pPr>
              <w:rPr>
                <w:rFonts w:asciiTheme="minorHAnsi" w:hAnsiTheme="minorHAnsi"/>
                <w:b/>
                <w:bCs/>
              </w:rPr>
            </w:pPr>
            <w:r w:rsidRPr="00CA274F">
              <w:rPr>
                <w:rFonts w:asciiTheme="minorHAnsi" w:hAnsiTheme="minorHAnsi"/>
                <w:b/>
                <w:bCs/>
              </w:rPr>
              <w:t>Data format</w:t>
            </w:r>
          </w:p>
        </w:tc>
        <w:tc>
          <w:tcPr>
            <w:tcW w:w="978" w:type="dxa"/>
          </w:tcPr>
          <w:p w14:paraId="67AC7392" w14:textId="77777777" w:rsidR="00F60734" w:rsidRPr="00CA274F" w:rsidRDefault="00F60734" w:rsidP="002B2EE1">
            <w:pPr>
              <w:rPr>
                <w:rFonts w:asciiTheme="minorHAnsi" w:hAnsiTheme="minorHAnsi"/>
                <w:b/>
                <w:bCs/>
              </w:rPr>
            </w:pPr>
            <w:r w:rsidRPr="00CA274F">
              <w:rPr>
                <w:rFonts w:asciiTheme="minorHAnsi" w:hAnsiTheme="minorHAnsi"/>
                <w:b/>
                <w:bCs/>
              </w:rPr>
              <w:t>Missing data code</w:t>
            </w:r>
          </w:p>
        </w:tc>
      </w:tr>
      <w:tr w:rsidR="00286014" w:rsidRPr="0017567B" w14:paraId="57E53C3A" w14:textId="77777777" w:rsidTr="00286014">
        <w:trPr>
          <w:trHeight w:val="305"/>
        </w:trPr>
        <w:tc>
          <w:tcPr>
            <w:tcW w:w="2263" w:type="dxa"/>
            <w:noWrap/>
          </w:tcPr>
          <w:p w14:paraId="2589C5D2" w14:textId="77777777" w:rsidR="00F60734" w:rsidRPr="00CA274F" w:rsidRDefault="00F60734" w:rsidP="002B2EE1">
            <w:pPr>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3402" w:type="dxa"/>
          </w:tcPr>
          <w:p w14:paraId="3176DFFB" w14:textId="77777777" w:rsidR="00F60734" w:rsidRPr="00CA274F" w:rsidRDefault="00F60734" w:rsidP="00286014">
            <w:pPr>
              <w:ind w:right="432"/>
              <w:rPr>
                <w:rFonts w:asciiTheme="minorHAnsi" w:hAnsiTheme="minorHAnsi"/>
                <w:i/>
                <w:sz w:val="20"/>
              </w:rPr>
            </w:pPr>
            <w:r w:rsidRPr="00CA274F">
              <w:rPr>
                <w:rFonts w:asciiTheme="minorHAnsi" w:hAnsiTheme="minorHAnsi"/>
                <w:i/>
                <w:sz w:val="20"/>
              </w:rPr>
              <w:t>A detailed description of the variable</w:t>
            </w:r>
          </w:p>
        </w:tc>
        <w:tc>
          <w:tcPr>
            <w:tcW w:w="1021" w:type="dxa"/>
          </w:tcPr>
          <w:p w14:paraId="387B8018" w14:textId="77777777" w:rsidR="00F60734" w:rsidRPr="00CA274F" w:rsidRDefault="00F60734" w:rsidP="002B2EE1">
            <w:pPr>
              <w:rPr>
                <w:rFonts w:asciiTheme="minorHAnsi" w:hAnsiTheme="minorHAnsi"/>
                <w:i/>
                <w:sz w:val="20"/>
              </w:rPr>
            </w:pPr>
            <w:r w:rsidRPr="00CA274F">
              <w:rPr>
                <w:rFonts w:asciiTheme="minorHAnsi" w:hAnsiTheme="minorHAnsi"/>
                <w:i/>
                <w:sz w:val="20"/>
              </w:rPr>
              <w:t>Units the variable is measured in</w:t>
            </w:r>
          </w:p>
        </w:tc>
        <w:tc>
          <w:tcPr>
            <w:tcW w:w="1401" w:type="dxa"/>
          </w:tcPr>
          <w:p w14:paraId="74EDDF60" w14:textId="77777777" w:rsidR="00F60734" w:rsidRPr="00CA274F" w:rsidRDefault="00F60734" w:rsidP="002B2EE1">
            <w:pPr>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092" w:type="dxa"/>
          </w:tcPr>
          <w:p w14:paraId="649F4ABA" w14:textId="77777777" w:rsidR="00F60734" w:rsidRPr="00CA274F" w:rsidRDefault="00F60734" w:rsidP="002B2EE1">
            <w:pPr>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978" w:type="dxa"/>
          </w:tcPr>
          <w:p w14:paraId="4E02AE4A" w14:textId="77777777" w:rsidR="00F60734" w:rsidRPr="00CA274F" w:rsidRDefault="00F60734" w:rsidP="002B2EE1">
            <w:pPr>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286014" w:rsidRPr="0017567B" w14:paraId="6AC24E83" w14:textId="77777777" w:rsidTr="00286014">
        <w:trPr>
          <w:trHeight w:val="300"/>
        </w:trPr>
        <w:tc>
          <w:tcPr>
            <w:tcW w:w="2263" w:type="dxa"/>
            <w:noWrap/>
          </w:tcPr>
          <w:p w14:paraId="1B475A25" w14:textId="2A3423D7" w:rsidR="00696012" w:rsidRDefault="00696012" w:rsidP="00696012">
            <w:pPr>
              <w:rPr>
                <w:rFonts w:asciiTheme="minorHAnsi" w:hAnsiTheme="minorHAnsi"/>
                <w:sz w:val="20"/>
              </w:rPr>
            </w:pPr>
            <w:r>
              <w:rPr>
                <w:rFonts w:asciiTheme="minorHAnsi" w:hAnsiTheme="minorHAnsi"/>
                <w:sz w:val="20"/>
              </w:rPr>
              <w:t>Station</w:t>
            </w:r>
          </w:p>
          <w:p w14:paraId="104453C4" w14:textId="381F13CC" w:rsidR="00696012" w:rsidRPr="00CA274F" w:rsidRDefault="00696012" w:rsidP="00696012">
            <w:pPr>
              <w:rPr>
                <w:rFonts w:asciiTheme="minorHAnsi" w:hAnsiTheme="minorHAnsi"/>
                <w:sz w:val="20"/>
              </w:rPr>
            </w:pPr>
          </w:p>
        </w:tc>
        <w:tc>
          <w:tcPr>
            <w:tcW w:w="3402" w:type="dxa"/>
          </w:tcPr>
          <w:p w14:paraId="284E3FC0" w14:textId="4F417AD4" w:rsidR="00696012" w:rsidRPr="00CA274F" w:rsidRDefault="00696012" w:rsidP="00286014">
            <w:pPr>
              <w:ind w:right="432"/>
              <w:rPr>
                <w:rFonts w:asciiTheme="minorHAnsi" w:hAnsiTheme="minorHAnsi"/>
                <w:sz w:val="20"/>
              </w:rPr>
            </w:pPr>
            <w:r>
              <w:rPr>
                <w:rFonts w:asciiTheme="minorHAnsi" w:hAnsiTheme="minorHAnsi"/>
                <w:sz w:val="20"/>
              </w:rPr>
              <w:t>Station number</w:t>
            </w:r>
          </w:p>
        </w:tc>
        <w:tc>
          <w:tcPr>
            <w:tcW w:w="1021" w:type="dxa"/>
          </w:tcPr>
          <w:p w14:paraId="5CF06F68" w14:textId="77777777" w:rsidR="00696012" w:rsidRPr="00CA274F" w:rsidRDefault="00696012" w:rsidP="00696012">
            <w:pPr>
              <w:rPr>
                <w:rFonts w:asciiTheme="minorHAnsi" w:hAnsiTheme="minorHAnsi"/>
                <w:sz w:val="20"/>
              </w:rPr>
            </w:pPr>
          </w:p>
        </w:tc>
        <w:tc>
          <w:tcPr>
            <w:tcW w:w="1401" w:type="dxa"/>
          </w:tcPr>
          <w:p w14:paraId="0EEECDA3" w14:textId="77777777" w:rsidR="00696012" w:rsidRPr="00CA274F" w:rsidRDefault="00696012" w:rsidP="00696012">
            <w:pPr>
              <w:rPr>
                <w:rFonts w:asciiTheme="minorHAnsi" w:hAnsiTheme="minorHAnsi"/>
                <w:sz w:val="20"/>
              </w:rPr>
            </w:pPr>
          </w:p>
        </w:tc>
        <w:tc>
          <w:tcPr>
            <w:tcW w:w="1092" w:type="dxa"/>
          </w:tcPr>
          <w:p w14:paraId="7A53AC6B" w14:textId="77777777" w:rsidR="00696012" w:rsidRPr="00CA274F" w:rsidRDefault="00696012" w:rsidP="00696012">
            <w:pPr>
              <w:rPr>
                <w:rFonts w:asciiTheme="minorHAnsi" w:hAnsiTheme="minorHAnsi"/>
                <w:sz w:val="20"/>
              </w:rPr>
            </w:pPr>
          </w:p>
        </w:tc>
        <w:tc>
          <w:tcPr>
            <w:tcW w:w="978" w:type="dxa"/>
          </w:tcPr>
          <w:p w14:paraId="770A8CA3" w14:textId="77777777" w:rsidR="00696012" w:rsidRPr="00CA274F" w:rsidRDefault="00696012" w:rsidP="00696012">
            <w:pPr>
              <w:rPr>
                <w:rFonts w:asciiTheme="minorHAnsi" w:hAnsiTheme="minorHAnsi"/>
                <w:sz w:val="20"/>
              </w:rPr>
            </w:pPr>
          </w:p>
        </w:tc>
      </w:tr>
      <w:tr w:rsidR="00286014" w:rsidRPr="0017567B" w14:paraId="3AA0B5F2" w14:textId="77777777" w:rsidTr="00286014">
        <w:trPr>
          <w:trHeight w:val="300"/>
        </w:trPr>
        <w:tc>
          <w:tcPr>
            <w:tcW w:w="2263" w:type="dxa"/>
            <w:noWrap/>
          </w:tcPr>
          <w:p w14:paraId="66F8305D" w14:textId="39D14AFD" w:rsidR="00696012" w:rsidRPr="00CA274F" w:rsidRDefault="00696012" w:rsidP="00696012">
            <w:pPr>
              <w:rPr>
                <w:rFonts w:asciiTheme="minorHAnsi" w:hAnsiTheme="minorHAnsi"/>
                <w:sz w:val="20"/>
              </w:rPr>
            </w:pPr>
            <w:r>
              <w:rPr>
                <w:rFonts w:asciiTheme="minorHAnsi" w:hAnsiTheme="minorHAnsi"/>
                <w:sz w:val="20"/>
              </w:rPr>
              <w:t>Cast</w:t>
            </w:r>
          </w:p>
        </w:tc>
        <w:tc>
          <w:tcPr>
            <w:tcW w:w="3402" w:type="dxa"/>
          </w:tcPr>
          <w:p w14:paraId="5A645366" w14:textId="1E11F31B" w:rsidR="00696012" w:rsidRPr="00CA274F" w:rsidRDefault="00696012" w:rsidP="00286014">
            <w:pPr>
              <w:ind w:right="432"/>
              <w:rPr>
                <w:rFonts w:asciiTheme="minorHAnsi" w:hAnsiTheme="minorHAnsi"/>
                <w:sz w:val="20"/>
              </w:rPr>
            </w:pPr>
            <w:r>
              <w:rPr>
                <w:rFonts w:asciiTheme="minorHAnsi" w:hAnsiTheme="minorHAnsi"/>
                <w:sz w:val="20"/>
              </w:rPr>
              <w:t>CTD Cast number</w:t>
            </w:r>
          </w:p>
        </w:tc>
        <w:tc>
          <w:tcPr>
            <w:tcW w:w="1021" w:type="dxa"/>
          </w:tcPr>
          <w:p w14:paraId="55E0544F" w14:textId="77777777" w:rsidR="00696012" w:rsidRPr="00CA274F" w:rsidRDefault="00696012" w:rsidP="00696012">
            <w:pPr>
              <w:rPr>
                <w:rFonts w:asciiTheme="minorHAnsi" w:hAnsiTheme="minorHAnsi"/>
                <w:sz w:val="20"/>
              </w:rPr>
            </w:pPr>
          </w:p>
        </w:tc>
        <w:tc>
          <w:tcPr>
            <w:tcW w:w="1401" w:type="dxa"/>
          </w:tcPr>
          <w:p w14:paraId="1A0F35E4" w14:textId="77777777" w:rsidR="00696012" w:rsidRPr="00CA274F" w:rsidRDefault="00696012" w:rsidP="00696012">
            <w:pPr>
              <w:rPr>
                <w:rFonts w:asciiTheme="minorHAnsi" w:hAnsiTheme="minorHAnsi"/>
                <w:sz w:val="20"/>
              </w:rPr>
            </w:pPr>
          </w:p>
        </w:tc>
        <w:tc>
          <w:tcPr>
            <w:tcW w:w="1092" w:type="dxa"/>
          </w:tcPr>
          <w:p w14:paraId="5493217A" w14:textId="77777777" w:rsidR="00696012" w:rsidRPr="00CA274F" w:rsidRDefault="00696012" w:rsidP="00696012">
            <w:pPr>
              <w:rPr>
                <w:rFonts w:asciiTheme="minorHAnsi" w:hAnsiTheme="minorHAnsi"/>
                <w:sz w:val="20"/>
              </w:rPr>
            </w:pPr>
          </w:p>
        </w:tc>
        <w:tc>
          <w:tcPr>
            <w:tcW w:w="978" w:type="dxa"/>
          </w:tcPr>
          <w:p w14:paraId="2B782142" w14:textId="77777777" w:rsidR="00696012" w:rsidRPr="00CA274F" w:rsidRDefault="00696012" w:rsidP="00696012">
            <w:pPr>
              <w:rPr>
                <w:rFonts w:asciiTheme="minorHAnsi" w:hAnsiTheme="minorHAnsi"/>
                <w:sz w:val="20"/>
              </w:rPr>
            </w:pPr>
          </w:p>
        </w:tc>
      </w:tr>
      <w:tr w:rsidR="00286014" w:rsidRPr="0017567B" w14:paraId="06DDD1A5" w14:textId="77777777" w:rsidTr="00286014">
        <w:trPr>
          <w:trHeight w:val="300"/>
        </w:trPr>
        <w:tc>
          <w:tcPr>
            <w:tcW w:w="2263" w:type="dxa"/>
            <w:noWrap/>
          </w:tcPr>
          <w:p w14:paraId="4270DE01" w14:textId="2D36A0CE" w:rsidR="00363CD2" w:rsidRPr="00CA274F" w:rsidRDefault="00363CD2" w:rsidP="00363CD2">
            <w:pPr>
              <w:rPr>
                <w:rFonts w:asciiTheme="minorHAnsi" w:hAnsiTheme="minorHAnsi"/>
                <w:sz w:val="20"/>
              </w:rPr>
            </w:pPr>
            <w:r w:rsidRPr="007C146F">
              <w:rPr>
                <w:rFonts w:asciiTheme="minorHAnsi" w:hAnsiTheme="minorHAnsi"/>
                <w:sz w:val="20"/>
              </w:rPr>
              <w:t>IncubationTime</w:t>
            </w:r>
          </w:p>
        </w:tc>
        <w:tc>
          <w:tcPr>
            <w:tcW w:w="3402" w:type="dxa"/>
          </w:tcPr>
          <w:p w14:paraId="7F01A513" w14:textId="0D9A05F1" w:rsidR="00363CD2" w:rsidRPr="00CA274F" w:rsidRDefault="00363CD2" w:rsidP="00286014">
            <w:pPr>
              <w:ind w:right="432"/>
              <w:rPr>
                <w:rFonts w:asciiTheme="minorHAnsi" w:hAnsiTheme="minorHAnsi"/>
                <w:sz w:val="20"/>
              </w:rPr>
            </w:pPr>
            <w:r>
              <w:rPr>
                <w:rFonts w:asciiTheme="minorHAnsi" w:hAnsiTheme="minorHAnsi"/>
                <w:sz w:val="20"/>
              </w:rPr>
              <w:t>Initials or finals (24h) samples</w:t>
            </w:r>
          </w:p>
        </w:tc>
        <w:tc>
          <w:tcPr>
            <w:tcW w:w="1021" w:type="dxa"/>
          </w:tcPr>
          <w:p w14:paraId="7D26CC80" w14:textId="77777777" w:rsidR="00363CD2" w:rsidRPr="00CA274F" w:rsidRDefault="00363CD2" w:rsidP="00363CD2">
            <w:pPr>
              <w:rPr>
                <w:rFonts w:asciiTheme="minorHAnsi" w:hAnsiTheme="minorHAnsi"/>
                <w:sz w:val="20"/>
              </w:rPr>
            </w:pPr>
          </w:p>
        </w:tc>
        <w:tc>
          <w:tcPr>
            <w:tcW w:w="1401" w:type="dxa"/>
          </w:tcPr>
          <w:p w14:paraId="54803B6A" w14:textId="77777777" w:rsidR="00363CD2" w:rsidRPr="00CA274F" w:rsidRDefault="00363CD2" w:rsidP="00363CD2">
            <w:pPr>
              <w:rPr>
                <w:rFonts w:asciiTheme="minorHAnsi" w:hAnsiTheme="minorHAnsi"/>
                <w:sz w:val="20"/>
              </w:rPr>
            </w:pPr>
          </w:p>
        </w:tc>
        <w:tc>
          <w:tcPr>
            <w:tcW w:w="1092" w:type="dxa"/>
          </w:tcPr>
          <w:p w14:paraId="56744785" w14:textId="77777777" w:rsidR="00363CD2" w:rsidRPr="00CA274F" w:rsidRDefault="00363CD2" w:rsidP="00363CD2">
            <w:pPr>
              <w:rPr>
                <w:rFonts w:asciiTheme="minorHAnsi" w:hAnsiTheme="minorHAnsi"/>
                <w:sz w:val="20"/>
              </w:rPr>
            </w:pPr>
          </w:p>
        </w:tc>
        <w:tc>
          <w:tcPr>
            <w:tcW w:w="978" w:type="dxa"/>
          </w:tcPr>
          <w:p w14:paraId="45E89661" w14:textId="77777777" w:rsidR="00363CD2" w:rsidRPr="00CA274F" w:rsidRDefault="00363CD2" w:rsidP="00363CD2">
            <w:pPr>
              <w:rPr>
                <w:rFonts w:asciiTheme="minorHAnsi" w:hAnsiTheme="minorHAnsi"/>
                <w:sz w:val="20"/>
              </w:rPr>
            </w:pPr>
          </w:p>
        </w:tc>
      </w:tr>
      <w:tr w:rsidR="00286014" w:rsidRPr="0017567B" w14:paraId="56E75F26" w14:textId="77777777" w:rsidTr="00286014">
        <w:trPr>
          <w:trHeight w:val="300"/>
        </w:trPr>
        <w:tc>
          <w:tcPr>
            <w:tcW w:w="2263" w:type="dxa"/>
            <w:noWrap/>
          </w:tcPr>
          <w:p w14:paraId="37FB083D" w14:textId="186DA8ED" w:rsidR="00363CD2" w:rsidRDefault="00363CD2" w:rsidP="00363CD2">
            <w:pPr>
              <w:rPr>
                <w:rFonts w:asciiTheme="minorHAnsi" w:hAnsiTheme="minorHAnsi"/>
                <w:sz w:val="20"/>
              </w:rPr>
            </w:pPr>
            <w:r>
              <w:rPr>
                <w:rFonts w:asciiTheme="minorHAnsi" w:hAnsiTheme="minorHAnsi"/>
                <w:sz w:val="20"/>
              </w:rPr>
              <w:t>ExpBottleNumber</w:t>
            </w:r>
          </w:p>
        </w:tc>
        <w:tc>
          <w:tcPr>
            <w:tcW w:w="3402" w:type="dxa"/>
          </w:tcPr>
          <w:p w14:paraId="1357C451" w14:textId="77777777" w:rsidR="00286014" w:rsidRDefault="00363CD2" w:rsidP="00286014">
            <w:pPr>
              <w:ind w:right="432"/>
              <w:rPr>
                <w:rFonts w:asciiTheme="minorHAnsi" w:hAnsiTheme="minorHAnsi"/>
                <w:sz w:val="20"/>
              </w:rPr>
            </w:pPr>
            <w:r>
              <w:rPr>
                <w:rFonts w:asciiTheme="minorHAnsi" w:hAnsiTheme="minorHAnsi"/>
                <w:sz w:val="20"/>
              </w:rPr>
              <w:t>Experimental i</w:t>
            </w:r>
            <w:r w:rsidRPr="003F3FAA">
              <w:rPr>
                <w:rFonts w:asciiTheme="minorHAnsi" w:hAnsiTheme="minorHAnsi"/>
                <w:sz w:val="20"/>
              </w:rPr>
              <w:t xml:space="preserve">ncubation </w:t>
            </w:r>
          </w:p>
          <w:p w14:paraId="3477CF5F" w14:textId="671E600D" w:rsidR="00363CD2" w:rsidRPr="003F3FAA" w:rsidRDefault="00363CD2" w:rsidP="00286014">
            <w:pPr>
              <w:ind w:right="432"/>
              <w:rPr>
                <w:rFonts w:asciiTheme="minorHAnsi" w:hAnsiTheme="minorHAnsi"/>
                <w:sz w:val="20"/>
              </w:rPr>
            </w:pPr>
            <w:r w:rsidRPr="003F3FAA">
              <w:rPr>
                <w:rFonts w:asciiTheme="minorHAnsi" w:hAnsiTheme="minorHAnsi"/>
                <w:sz w:val="20"/>
              </w:rPr>
              <w:t>bottle labelling  (1-11)</w:t>
            </w:r>
          </w:p>
        </w:tc>
        <w:tc>
          <w:tcPr>
            <w:tcW w:w="1021" w:type="dxa"/>
          </w:tcPr>
          <w:p w14:paraId="735B46BA" w14:textId="77777777" w:rsidR="00363CD2" w:rsidRPr="00CA274F" w:rsidRDefault="00363CD2" w:rsidP="00363CD2">
            <w:pPr>
              <w:rPr>
                <w:rFonts w:asciiTheme="minorHAnsi" w:hAnsiTheme="minorHAnsi"/>
                <w:sz w:val="20"/>
              </w:rPr>
            </w:pPr>
          </w:p>
        </w:tc>
        <w:tc>
          <w:tcPr>
            <w:tcW w:w="1401" w:type="dxa"/>
          </w:tcPr>
          <w:p w14:paraId="0FB537E6" w14:textId="77777777" w:rsidR="00363CD2" w:rsidRPr="00CA274F" w:rsidRDefault="00363CD2" w:rsidP="00363CD2">
            <w:pPr>
              <w:rPr>
                <w:rFonts w:asciiTheme="minorHAnsi" w:hAnsiTheme="minorHAnsi"/>
                <w:sz w:val="20"/>
              </w:rPr>
            </w:pPr>
          </w:p>
        </w:tc>
        <w:tc>
          <w:tcPr>
            <w:tcW w:w="1092" w:type="dxa"/>
          </w:tcPr>
          <w:p w14:paraId="362E1C71" w14:textId="77777777" w:rsidR="00363CD2" w:rsidRPr="00CA274F" w:rsidRDefault="00363CD2" w:rsidP="00363CD2">
            <w:pPr>
              <w:rPr>
                <w:rFonts w:asciiTheme="minorHAnsi" w:hAnsiTheme="minorHAnsi"/>
                <w:sz w:val="20"/>
              </w:rPr>
            </w:pPr>
          </w:p>
        </w:tc>
        <w:tc>
          <w:tcPr>
            <w:tcW w:w="978" w:type="dxa"/>
          </w:tcPr>
          <w:p w14:paraId="2205E322" w14:textId="77777777" w:rsidR="00363CD2" w:rsidRPr="00CA274F" w:rsidRDefault="00363CD2" w:rsidP="00363CD2">
            <w:pPr>
              <w:rPr>
                <w:rFonts w:asciiTheme="minorHAnsi" w:hAnsiTheme="minorHAnsi"/>
                <w:sz w:val="20"/>
              </w:rPr>
            </w:pPr>
          </w:p>
        </w:tc>
      </w:tr>
      <w:tr w:rsidR="00286014" w:rsidRPr="0017567B" w14:paraId="39FBA9F6" w14:textId="77777777" w:rsidTr="00286014">
        <w:trPr>
          <w:trHeight w:val="300"/>
        </w:trPr>
        <w:tc>
          <w:tcPr>
            <w:tcW w:w="2263" w:type="dxa"/>
            <w:noWrap/>
          </w:tcPr>
          <w:p w14:paraId="06C06895" w14:textId="386565E7" w:rsidR="00363CD2" w:rsidRPr="00CA274F" w:rsidRDefault="00363CD2" w:rsidP="00363CD2">
            <w:pPr>
              <w:rPr>
                <w:rFonts w:asciiTheme="minorHAnsi" w:hAnsiTheme="minorHAnsi"/>
                <w:sz w:val="20"/>
              </w:rPr>
            </w:pPr>
            <w:r>
              <w:rPr>
                <w:rFonts w:asciiTheme="minorHAnsi" w:hAnsiTheme="minorHAnsi"/>
                <w:sz w:val="20"/>
              </w:rPr>
              <w:t>DilutionFactor</w:t>
            </w:r>
          </w:p>
        </w:tc>
        <w:tc>
          <w:tcPr>
            <w:tcW w:w="3402" w:type="dxa"/>
          </w:tcPr>
          <w:p w14:paraId="5CB27946" w14:textId="77777777" w:rsidR="00286014" w:rsidRDefault="00363CD2" w:rsidP="00286014">
            <w:pPr>
              <w:ind w:right="432"/>
              <w:rPr>
                <w:rFonts w:asciiTheme="minorHAnsi" w:hAnsiTheme="minorHAnsi"/>
                <w:sz w:val="20"/>
              </w:rPr>
            </w:pPr>
            <w:r w:rsidRPr="003F3FAA">
              <w:rPr>
                <w:rFonts w:asciiTheme="minorHAnsi" w:hAnsiTheme="minorHAnsi"/>
                <w:sz w:val="20"/>
              </w:rPr>
              <w:t>Fraction of whole seawater</w:t>
            </w:r>
            <w:r>
              <w:rPr>
                <w:rFonts w:asciiTheme="minorHAnsi" w:hAnsiTheme="minorHAnsi"/>
                <w:sz w:val="20"/>
              </w:rPr>
              <w:t xml:space="preserve"> </w:t>
            </w:r>
          </w:p>
          <w:p w14:paraId="1E78D41A" w14:textId="291318FD" w:rsidR="00363CD2" w:rsidRPr="00CA274F" w:rsidRDefault="00363CD2" w:rsidP="00286014">
            <w:pPr>
              <w:ind w:right="432"/>
              <w:rPr>
                <w:rFonts w:asciiTheme="minorHAnsi" w:hAnsiTheme="minorHAnsi"/>
                <w:sz w:val="20"/>
              </w:rPr>
            </w:pPr>
            <w:r>
              <w:rPr>
                <w:rFonts w:asciiTheme="minorHAnsi" w:hAnsiTheme="minorHAnsi"/>
                <w:sz w:val="20"/>
              </w:rPr>
              <w:t>in each incubation bottle</w:t>
            </w:r>
          </w:p>
        </w:tc>
        <w:tc>
          <w:tcPr>
            <w:tcW w:w="1021" w:type="dxa"/>
          </w:tcPr>
          <w:p w14:paraId="1C6DB739" w14:textId="77777777" w:rsidR="00363CD2" w:rsidRPr="00CA274F" w:rsidRDefault="00363CD2" w:rsidP="00363CD2">
            <w:pPr>
              <w:rPr>
                <w:rFonts w:asciiTheme="minorHAnsi" w:hAnsiTheme="minorHAnsi"/>
                <w:sz w:val="20"/>
              </w:rPr>
            </w:pPr>
          </w:p>
        </w:tc>
        <w:tc>
          <w:tcPr>
            <w:tcW w:w="1401" w:type="dxa"/>
          </w:tcPr>
          <w:p w14:paraId="381ACE03" w14:textId="77777777" w:rsidR="00363CD2" w:rsidRPr="00CA274F" w:rsidRDefault="00363CD2" w:rsidP="00363CD2">
            <w:pPr>
              <w:rPr>
                <w:rFonts w:asciiTheme="minorHAnsi" w:hAnsiTheme="minorHAnsi"/>
                <w:sz w:val="20"/>
              </w:rPr>
            </w:pPr>
          </w:p>
        </w:tc>
        <w:tc>
          <w:tcPr>
            <w:tcW w:w="1092" w:type="dxa"/>
          </w:tcPr>
          <w:p w14:paraId="775E2DCA" w14:textId="77777777" w:rsidR="00363CD2" w:rsidRPr="00CA274F" w:rsidRDefault="00363CD2" w:rsidP="00363CD2">
            <w:pPr>
              <w:rPr>
                <w:rFonts w:asciiTheme="minorHAnsi" w:hAnsiTheme="minorHAnsi"/>
                <w:sz w:val="20"/>
              </w:rPr>
            </w:pPr>
          </w:p>
        </w:tc>
        <w:tc>
          <w:tcPr>
            <w:tcW w:w="978" w:type="dxa"/>
          </w:tcPr>
          <w:p w14:paraId="730FA361" w14:textId="77777777" w:rsidR="00363CD2" w:rsidRPr="00CA274F" w:rsidRDefault="00363CD2" w:rsidP="00363CD2">
            <w:pPr>
              <w:rPr>
                <w:rFonts w:asciiTheme="minorHAnsi" w:hAnsiTheme="minorHAnsi"/>
                <w:sz w:val="20"/>
              </w:rPr>
            </w:pPr>
          </w:p>
        </w:tc>
      </w:tr>
      <w:tr w:rsidR="00286014" w:rsidRPr="0017567B" w14:paraId="2E1C22C7" w14:textId="77777777" w:rsidTr="00286014">
        <w:trPr>
          <w:trHeight w:val="300"/>
        </w:trPr>
        <w:tc>
          <w:tcPr>
            <w:tcW w:w="2263" w:type="dxa"/>
            <w:noWrap/>
          </w:tcPr>
          <w:p w14:paraId="24398524" w14:textId="720A40E3" w:rsidR="00363CD2" w:rsidRPr="00CA274F" w:rsidRDefault="00363CD2" w:rsidP="00363CD2">
            <w:pPr>
              <w:rPr>
                <w:rFonts w:asciiTheme="minorHAnsi" w:hAnsiTheme="minorHAnsi"/>
                <w:sz w:val="20"/>
              </w:rPr>
            </w:pPr>
            <w:r w:rsidRPr="00696012">
              <w:rPr>
                <w:rFonts w:asciiTheme="minorHAnsi" w:hAnsiTheme="minorHAnsi"/>
                <w:sz w:val="20"/>
              </w:rPr>
              <w:t>SYN_abundance</w:t>
            </w:r>
          </w:p>
        </w:tc>
        <w:tc>
          <w:tcPr>
            <w:tcW w:w="3402" w:type="dxa"/>
          </w:tcPr>
          <w:p w14:paraId="4080D03B" w14:textId="77777777" w:rsidR="00286014" w:rsidRDefault="00363CD2" w:rsidP="00286014">
            <w:pPr>
              <w:ind w:right="432"/>
              <w:rPr>
                <w:rFonts w:asciiTheme="minorHAnsi" w:hAnsiTheme="minorHAnsi"/>
                <w:sz w:val="20"/>
              </w:rPr>
            </w:pPr>
            <w:r w:rsidRPr="00363CD2">
              <w:rPr>
                <w:rFonts w:asciiTheme="minorHAnsi" w:hAnsiTheme="minorHAnsi"/>
                <w:sz w:val="20"/>
              </w:rPr>
              <w:t xml:space="preserve">Synechococcus cell </w:t>
            </w:r>
          </w:p>
          <w:p w14:paraId="4DB58AE5" w14:textId="45E36AB1" w:rsidR="00363CD2" w:rsidRPr="00CA274F" w:rsidRDefault="00363CD2" w:rsidP="00286014">
            <w:pPr>
              <w:ind w:right="432"/>
              <w:rPr>
                <w:rFonts w:asciiTheme="minorHAnsi" w:hAnsiTheme="minorHAnsi"/>
                <w:sz w:val="20"/>
              </w:rPr>
            </w:pPr>
            <w:r w:rsidRPr="00363CD2">
              <w:rPr>
                <w:rFonts w:asciiTheme="minorHAnsi" w:hAnsiTheme="minorHAnsi"/>
                <w:sz w:val="20"/>
              </w:rPr>
              <w:t>abundance from FCM counts</w:t>
            </w:r>
          </w:p>
        </w:tc>
        <w:tc>
          <w:tcPr>
            <w:tcW w:w="1021" w:type="dxa"/>
          </w:tcPr>
          <w:p w14:paraId="489E64B5" w14:textId="77777777" w:rsidR="00363CD2" w:rsidRPr="00CA274F" w:rsidRDefault="00363CD2" w:rsidP="00363CD2">
            <w:pPr>
              <w:rPr>
                <w:rFonts w:asciiTheme="minorHAnsi" w:hAnsiTheme="minorHAnsi"/>
                <w:sz w:val="20"/>
              </w:rPr>
            </w:pPr>
          </w:p>
        </w:tc>
        <w:tc>
          <w:tcPr>
            <w:tcW w:w="1401" w:type="dxa"/>
          </w:tcPr>
          <w:p w14:paraId="7F8A54B5" w14:textId="77777777" w:rsidR="00363CD2" w:rsidRPr="00CA274F" w:rsidRDefault="00363CD2" w:rsidP="00363CD2">
            <w:pPr>
              <w:rPr>
                <w:rFonts w:asciiTheme="minorHAnsi" w:hAnsiTheme="minorHAnsi"/>
                <w:sz w:val="20"/>
              </w:rPr>
            </w:pPr>
          </w:p>
        </w:tc>
        <w:tc>
          <w:tcPr>
            <w:tcW w:w="1092" w:type="dxa"/>
          </w:tcPr>
          <w:p w14:paraId="78E0A59A" w14:textId="77777777" w:rsidR="00363CD2" w:rsidRPr="00CA274F" w:rsidRDefault="00363CD2" w:rsidP="00363CD2">
            <w:pPr>
              <w:rPr>
                <w:rFonts w:asciiTheme="minorHAnsi" w:hAnsiTheme="minorHAnsi"/>
                <w:sz w:val="20"/>
              </w:rPr>
            </w:pPr>
          </w:p>
        </w:tc>
        <w:tc>
          <w:tcPr>
            <w:tcW w:w="978" w:type="dxa"/>
          </w:tcPr>
          <w:p w14:paraId="5D3DFCE7" w14:textId="77777777" w:rsidR="00363CD2" w:rsidRPr="00CA274F" w:rsidRDefault="00363CD2" w:rsidP="00363CD2">
            <w:pPr>
              <w:rPr>
                <w:rFonts w:asciiTheme="minorHAnsi" w:hAnsiTheme="minorHAnsi"/>
                <w:sz w:val="20"/>
              </w:rPr>
            </w:pPr>
          </w:p>
        </w:tc>
      </w:tr>
      <w:tr w:rsidR="00286014" w:rsidRPr="0017567B" w14:paraId="1DBF007D" w14:textId="77777777" w:rsidTr="00286014">
        <w:trPr>
          <w:trHeight w:val="300"/>
        </w:trPr>
        <w:tc>
          <w:tcPr>
            <w:tcW w:w="2263" w:type="dxa"/>
            <w:noWrap/>
          </w:tcPr>
          <w:p w14:paraId="086F059C" w14:textId="152E1B3D" w:rsidR="00363CD2" w:rsidRPr="00CA274F" w:rsidRDefault="00363CD2" w:rsidP="00363CD2">
            <w:pPr>
              <w:rPr>
                <w:rFonts w:asciiTheme="minorHAnsi" w:hAnsiTheme="minorHAnsi"/>
                <w:sz w:val="20"/>
              </w:rPr>
            </w:pPr>
            <w:r w:rsidRPr="00696012">
              <w:rPr>
                <w:rFonts w:asciiTheme="minorHAnsi" w:hAnsiTheme="minorHAnsi"/>
                <w:sz w:val="20"/>
              </w:rPr>
              <w:t>SYN_k</w:t>
            </w:r>
          </w:p>
        </w:tc>
        <w:tc>
          <w:tcPr>
            <w:tcW w:w="3402" w:type="dxa"/>
          </w:tcPr>
          <w:p w14:paraId="1B19D346" w14:textId="77777777" w:rsidR="00286014" w:rsidRDefault="00363CD2" w:rsidP="00286014">
            <w:pPr>
              <w:ind w:right="432"/>
              <w:rPr>
                <w:rFonts w:asciiTheme="minorHAnsi" w:hAnsiTheme="minorHAnsi"/>
                <w:sz w:val="20"/>
              </w:rPr>
            </w:pPr>
            <w:r w:rsidRPr="00363CD2">
              <w:rPr>
                <w:rFonts w:asciiTheme="minorHAnsi" w:hAnsiTheme="minorHAnsi"/>
                <w:sz w:val="20"/>
              </w:rPr>
              <w:t xml:space="preserve">Synechococcus apparent </w:t>
            </w:r>
          </w:p>
          <w:p w14:paraId="2636F8EE" w14:textId="28C14FA9" w:rsidR="00363CD2" w:rsidRPr="00CA274F" w:rsidRDefault="00363CD2" w:rsidP="00286014">
            <w:pPr>
              <w:ind w:right="432"/>
              <w:rPr>
                <w:rFonts w:asciiTheme="minorHAnsi" w:hAnsiTheme="minorHAnsi"/>
                <w:sz w:val="20"/>
              </w:rPr>
            </w:pPr>
            <w:r w:rsidRPr="00363CD2">
              <w:rPr>
                <w:rFonts w:asciiTheme="minorHAnsi" w:hAnsiTheme="minorHAnsi"/>
                <w:sz w:val="20"/>
              </w:rPr>
              <w:t>growth rates estimated in each incubation bottle</w:t>
            </w:r>
          </w:p>
        </w:tc>
        <w:tc>
          <w:tcPr>
            <w:tcW w:w="1021" w:type="dxa"/>
          </w:tcPr>
          <w:p w14:paraId="25F89256" w14:textId="77777777" w:rsidR="00363CD2" w:rsidRPr="00CA274F" w:rsidRDefault="00363CD2" w:rsidP="00363CD2">
            <w:pPr>
              <w:rPr>
                <w:rFonts w:asciiTheme="minorHAnsi" w:hAnsiTheme="minorHAnsi"/>
                <w:sz w:val="20"/>
              </w:rPr>
            </w:pPr>
          </w:p>
        </w:tc>
        <w:tc>
          <w:tcPr>
            <w:tcW w:w="1401" w:type="dxa"/>
          </w:tcPr>
          <w:p w14:paraId="4C12B8D8" w14:textId="77777777" w:rsidR="00363CD2" w:rsidRPr="00CA274F" w:rsidRDefault="00363CD2" w:rsidP="00363CD2">
            <w:pPr>
              <w:rPr>
                <w:rFonts w:asciiTheme="minorHAnsi" w:hAnsiTheme="minorHAnsi"/>
                <w:sz w:val="20"/>
              </w:rPr>
            </w:pPr>
          </w:p>
        </w:tc>
        <w:tc>
          <w:tcPr>
            <w:tcW w:w="1092" w:type="dxa"/>
          </w:tcPr>
          <w:p w14:paraId="054A1AE0" w14:textId="77777777" w:rsidR="00363CD2" w:rsidRPr="00CA274F" w:rsidRDefault="00363CD2" w:rsidP="00363CD2">
            <w:pPr>
              <w:rPr>
                <w:rFonts w:asciiTheme="minorHAnsi" w:hAnsiTheme="minorHAnsi"/>
                <w:sz w:val="20"/>
              </w:rPr>
            </w:pPr>
          </w:p>
        </w:tc>
        <w:tc>
          <w:tcPr>
            <w:tcW w:w="978" w:type="dxa"/>
          </w:tcPr>
          <w:p w14:paraId="06F5C624" w14:textId="77777777" w:rsidR="00363CD2" w:rsidRPr="00CA274F" w:rsidRDefault="00363CD2" w:rsidP="00363CD2">
            <w:pPr>
              <w:rPr>
                <w:rFonts w:asciiTheme="minorHAnsi" w:hAnsiTheme="minorHAnsi"/>
                <w:sz w:val="20"/>
              </w:rPr>
            </w:pPr>
          </w:p>
        </w:tc>
      </w:tr>
      <w:tr w:rsidR="00286014" w:rsidRPr="0017567B" w14:paraId="05F8227D" w14:textId="77777777" w:rsidTr="00286014">
        <w:trPr>
          <w:trHeight w:val="300"/>
        </w:trPr>
        <w:tc>
          <w:tcPr>
            <w:tcW w:w="2263" w:type="dxa"/>
            <w:noWrap/>
          </w:tcPr>
          <w:p w14:paraId="438271BC" w14:textId="62EC6DBE" w:rsidR="00363CD2" w:rsidRPr="00CA274F" w:rsidRDefault="00363CD2" w:rsidP="00363CD2">
            <w:pPr>
              <w:rPr>
                <w:rFonts w:asciiTheme="minorHAnsi" w:hAnsiTheme="minorHAnsi"/>
                <w:sz w:val="20"/>
              </w:rPr>
            </w:pPr>
            <w:r w:rsidRPr="00696012">
              <w:rPr>
                <w:rFonts w:asciiTheme="minorHAnsi" w:hAnsiTheme="minorHAnsi"/>
                <w:sz w:val="20"/>
              </w:rPr>
              <w:t>PEUK_abundance</w:t>
            </w:r>
          </w:p>
        </w:tc>
        <w:tc>
          <w:tcPr>
            <w:tcW w:w="3402" w:type="dxa"/>
          </w:tcPr>
          <w:p w14:paraId="7E520738" w14:textId="3CF1B4DF" w:rsidR="00363CD2" w:rsidRPr="00CA274F" w:rsidRDefault="00363CD2" w:rsidP="00286014">
            <w:pPr>
              <w:ind w:right="432"/>
              <w:rPr>
                <w:rFonts w:asciiTheme="minorHAnsi" w:hAnsiTheme="minorHAnsi"/>
                <w:sz w:val="20"/>
              </w:rPr>
            </w:pPr>
            <w:r w:rsidRPr="00363CD2">
              <w:rPr>
                <w:rFonts w:asciiTheme="minorHAnsi" w:hAnsiTheme="minorHAnsi"/>
                <w:sz w:val="20"/>
              </w:rPr>
              <w:t>Picoeukaryotes cell abundance from FCM counts</w:t>
            </w:r>
          </w:p>
        </w:tc>
        <w:tc>
          <w:tcPr>
            <w:tcW w:w="1021" w:type="dxa"/>
          </w:tcPr>
          <w:p w14:paraId="2BEBEBF3" w14:textId="77777777" w:rsidR="00363CD2" w:rsidRPr="00CA274F" w:rsidRDefault="00363CD2" w:rsidP="00363CD2">
            <w:pPr>
              <w:rPr>
                <w:rFonts w:asciiTheme="minorHAnsi" w:hAnsiTheme="minorHAnsi"/>
                <w:sz w:val="20"/>
              </w:rPr>
            </w:pPr>
          </w:p>
        </w:tc>
        <w:tc>
          <w:tcPr>
            <w:tcW w:w="1401" w:type="dxa"/>
          </w:tcPr>
          <w:p w14:paraId="14C7A5D1" w14:textId="77777777" w:rsidR="00363CD2" w:rsidRPr="00CA274F" w:rsidRDefault="00363CD2" w:rsidP="00363CD2">
            <w:pPr>
              <w:rPr>
                <w:rFonts w:asciiTheme="minorHAnsi" w:hAnsiTheme="minorHAnsi"/>
                <w:sz w:val="20"/>
              </w:rPr>
            </w:pPr>
          </w:p>
        </w:tc>
        <w:tc>
          <w:tcPr>
            <w:tcW w:w="1092" w:type="dxa"/>
          </w:tcPr>
          <w:p w14:paraId="4A3102EA" w14:textId="77777777" w:rsidR="00363CD2" w:rsidRPr="00CA274F" w:rsidRDefault="00363CD2" w:rsidP="00363CD2">
            <w:pPr>
              <w:rPr>
                <w:rFonts w:asciiTheme="minorHAnsi" w:hAnsiTheme="minorHAnsi"/>
                <w:sz w:val="20"/>
              </w:rPr>
            </w:pPr>
          </w:p>
        </w:tc>
        <w:tc>
          <w:tcPr>
            <w:tcW w:w="978" w:type="dxa"/>
          </w:tcPr>
          <w:p w14:paraId="5549A97E" w14:textId="77777777" w:rsidR="00363CD2" w:rsidRPr="00CA274F" w:rsidRDefault="00363CD2" w:rsidP="00363CD2">
            <w:pPr>
              <w:rPr>
                <w:rFonts w:asciiTheme="minorHAnsi" w:hAnsiTheme="minorHAnsi"/>
                <w:sz w:val="20"/>
              </w:rPr>
            </w:pPr>
          </w:p>
        </w:tc>
      </w:tr>
      <w:tr w:rsidR="00286014" w:rsidRPr="0017567B" w14:paraId="3163305D" w14:textId="77777777" w:rsidTr="00286014">
        <w:trPr>
          <w:trHeight w:val="300"/>
        </w:trPr>
        <w:tc>
          <w:tcPr>
            <w:tcW w:w="2263" w:type="dxa"/>
            <w:noWrap/>
          </w:tcPr>
          <w:p w14:paraId="1B4FD57A" w14:textId="6CB646DD" w:rsidR="00363CD2" w:rsidRPr="00CA274F" w:rsidRDefault="00363CD2" w:rsidP="00363CD2">
            <w:pPr>
              <w:rPr>
                <w:rFonts w:asciiTheme="minorHAnsi" w:hAnsiTheme="minorHAnsi"/>
                <w:sz w:val="20"/>
              </w:rPr>
            </w:pPr>
            <w:r w:rsidRPr="00696012">
              <w:rPr>
                <w:rFonts w:asciiTheme="minorHAnsi" w:hAnsiTheme="minorHAnsi"/>
                <w:sz w:val="20"/>
              </w:rPr>
              <w:t>PEUK_k</w:t>
            </w:r>
          </w:p>
        </w:tc>
        <w:tc>
          <w:tcPr>
            <w:tcW w:w="3402" w:type="dxa"/>
          </w:tcPr>
          <w:p w14:paraId="2CA965E3" w14:textId="77777777" w:rsidR="00286014" w:rsidRDefault="00363CD2" w:rsidP="00286014">
            <w:pPr>
              <w:ind w:right="432"/>
              <w:rPr>
                <w:rFonts w:asciiTheme="minorHAnsi" w:hAnsiTheme="minorHAnsi"/>
                <w:sz w:val="20"/>
              </w:rPr>
            </w:pPr>
            <w:r w:rsidRPr="00363CD2">
              <w:rPr>
                <w:rFonts w:asciiTheme="minorHAnsi" w:hAnsiTheme="minorHAnsi"/>
                <w:sz w:val="20"/>
              </w:rPr>
              <w:t xml:space="preserve">Picoeukaryotes apparent growth rates </w:t>
            </w:r>
          </w:p>
          <w:p w14:paraId="60BD6869" w14:textId="747AF8D8" w:rsidR="00363CD2" w:rsidRPr="00CA274F" w:rsidRDefault="00363CD2" w:rsidP="00286014">
            <w:pPr>
              <w:ind w:right="432"/>
              <w:rPr>
                <w:rFonts w:asciiTheme="minorHAnsi" w:hAnsiTheme="minorHAnsi"/>
                <w:sz w:val="20"/>
              </w:rPr>
            </w:pPr>
            <w:r w:rsidRPr="00363CD2">
              <w:rPr>
                <w:rFonts w:asciiTheme="minorHAnsi" w:hAnsiTheme="minorHAnsi"/>
                <w:sz w:val="20"/>
              </w:rPr>
              <w:lastRenderedPageBreak/>
              <w:t>estimated in each incubation bottle</w:t>
            </w:r>
          </w:p>
        </w:tc>
        <w:tc>
          <w:tcPr>
            <w:tcW w:w="1021" w:type="dxa"/>
          </w:tcPr>
          <w:p w14:paraId="5D5B5BBC" w14:textId="77777777" w:rsidR="00363CD2" w:rsidRPr="00CA274F" w:rsidRDefault="00363CD2" w:rsidP="00363CD2">
            <w:pPr>
              <w:rPr>
                <w:rFonts w:asciiTheme="minorHAnsi" w:hAnsiTheme="minorHAnsi"/>
                <w:sz w:val="20"/>
              </w:rPr>
            </w:pPr>
          </w:p>
        </w:tc>
        <w:tc>
          <w:tcPr>
            <w:tcW w:w="1401" w:type="dxa"/>
          </w:tcPr>
          <w:p w14:paraId="14DB221A" w14:textId="77777777" w:rsidR="00363CD2" w:rsidRPr="00CA274F" w:rsidRDefault="00363CD2" w:rsidP="00363CD2">
            <w:pPr>
              <w:rPr>
                <w:rFonts w:asciiTheme="minorHAnsi" w:hAnsiTheme="minorHAnsi"/>
                <w:sz w:val="20"/>
              </w:rPr>
            </w:pPr>
          </w:p>
        </w:tc>
        <w:tc>
          <w:tcPr>
            <w:tcW w:w="1092" w:type="dxa"/>
          </w:tcPr>
          <w:p w14:paraId="35B7FB04" w14:textId="77777777" w:rsidR="00363CD2" w:rsidRPr="00CA274F" w:rsidRDefault="00363CD2" w:rsidP="00363CD2">
            <w:pPr>
              <w:rPr>
                <w:rFonts w:asciiTheme="minorHAnsi" w:hAnsiTheme="minorHAnsi"/>
                <w:sz w:val="20"/>
              </w:rPr>
            </w:pPr>
          </w:p>
        </w:tc>
        <w:tc>
          <w:tcPr>
            <w:tcW w:w="978" w:type="dxa"/>
          </w:tcPr>
          <w:p w14:paraId="6E258B70" w14:textId="77777777" w:rsidR="00363CD2" w:rsidRPr="00CA274F" w:rsidRDefault="00363CD2" w:rsidP="00363CD2">
            <w:pPr>
              <w:rPr>
                <w:rFonts w:asciiTheme="minorHAnsi" w:hAnsiTheme="minorHAnsi"/>
                <w:sz w:val="20"/>
              </w:rPr>
            </w:pPr>
          </w:p>
        </w:tc>
      </w:tr>
      <w:tr w:rsidR="00286014" w:rsidRPr="0017567B" w14:paraId="6A1F1568" w14:textId="77777777" w:rsidTr="00286014">
        <w:trPr>
          <w:trHeight w:val="300"/>
        </w:trPr>
        <w:tc>
          <w:tcPr>
            <w:tcW w:w="2263" w:type="dxa"/>
            <w:noWrap/>
          </w:tcPr>
          <w:p w14:paraId="4543302F" w14:textId="4A4BE117" w:rsidR="00363CD2" w:rsidRPr="00CA274F" w:rsidRDefault="00363CD2" w:rsidP="00363CD2">
            <w:pPr>
              <w:rPr>
                <w:rFonts w:asciiTheme="minorHAnsi" w:hAnsiTheme="minorHAnsi"/>
                <w:sz w:val="20"/>
              </w:rPr>
            </w:pPr>
            <w:r w:rsidRPr="00696012">
              <w:rPr>
                <w:rFonts w:asciiTheme="minorHAnsi" w:hAnsiTheme="minorHAnsi"/>
                <w:sz w:val="20"/>
              </w:rPr>
              <w:t>FL3_SSC_PEUK</w:t>
            </w:r>
          </w:p>
        </w:tc>
        <w:tc>
          <w:tcPr>
            <w:tcW w:w="3402" w:type="dxa"/>
          </w:tcPr>
          <w:p w14:paraId="6C39EE48" w14:textId="77777777" w:rsidR="00286014" w:rsidRDefault="00363CD2" w:rsidP="00286014">
            <w:pPr>
              <w:ind w:right="432"/>
              <w:rPr>
                <w:rFonts w:asciiTheme="minorHAnsi" w:hAnsiTheme="minorHAnsi"/>
                <w:sz w:val="20"/>
              </w:rPr>
            </w:pPr>
            <w:r>
              <w:rPr>
                <w:rFonts w:asciiTheme="minorHAnsi" w:hAnsiTheme="minorHAnsi"/>
                <w:sz w:val="20"/>
              </w:rPr>
              <w:t>Red fluorescence (</w:t>
            </w:r>
            <w:r w:rsidRPr="00363CD2">
              <w:rPr>
                <w:rFonts w:asciiTheme="minorHAnsi" w:hAnsiTheme="minorHAnsi"/>
                <w:sz w:val="20"/>
              </w:rPr>
              <w:t>FL3</w:t>
            </w:r>
            <w:r>
              <w:rPr>
                <w:rFonts w:asciiTheme="minorHAnsi" w:hAnsiTheme="minorHAnsi"/>
                <w:sz w:val="20"/>
              </w:rPr>
              <w:t>)</w:t>
            </w:r>
            <w:r w:rsidRPr="00363CD2">
              <w:rPr>
                <w:rFonts w:asciiTheme="minorHAnsi" w:hAnsiTheme="minorHAnsi"/>
                <w:sz w:val="20"/>
              </w:rPr>
              <w:t xml:space="preserve"> to side scatter ratio</w:t>
            </w:r>
            <w:r>
              <w:rPr>
                <w:rFonts w:asciiTheme="minorHAnsi" w:hAnsiTheme="minorHAnsi"/>
                <w:sz w:val="20"/>
              </w:rPr>
              <w:t xml:space="preserve"> (SSC)</w:t>
            </w:r>
            <w:r w:rsidRPr="00363CD2">
              <w:rPr>
                <w:rFonts w:asciiTheme="minorHAnsi" w:hAnsiTheme="minorHAnsi"/>
                <w:sz w:val="20"/>
              </w:rPr>
              <w:t xml:space="preserve"> </w:t>
            </w:r>
          </w:p>
          <w:p w14:paraId="3D9C5118" w14:textId="79B69332" w:rsidR="00363CD2" w:rsidRPr="00CA274F" w:rsidRDefault="00363CD2" w:rsidP="00286014">
            <w:pPr>
              <w:ind w:right="432"/>
              <w:rPr>
                <w:rFonts w:asciiTheme="minorHAnsi" w:hAnsiTheme="minorHAnsi"/>
                <w:sz w:val="20"/>
              </w:rPr>
            </w:pPr>
            <w:r w:rsidRPr="00363CD2">
              <w:rPr>
                <w:rFonts w:asciiTheme="minorHAnsi" w:hAnsiTheme="minorHAnsi"/>
                <w:sz w:val="20"/>
              </w:rPr>
              <w:t>for PEUK in each incubation bottle</w:t>
            </w:r>
          </w:p>
        </w:tc>
        <w:tc>
          <w:tcPr>
            <w:tcW w:w="1021" w:type="dxa"/>
          </w:tcPr>
          <w:p w14:paraId="30DFCD47" w14:textId="77777777" w:rsidR="00363CD2" w:rsidRPr="00CA274F" w:rsidRDefault="00363CD2" w:rsidP="00363CD2">
            <w:pPr>
              <w:rPr>
                <w:rFonts w:asciiTheme="minorHAnsi" w:hAnsiTheme="minorHAnsi"/>
                <w:sz w:val="20"/>
              </w:rPr>
            </w:pPr>
          </w:p>
        </w:tc>
        <w:tc>
          <w:tcPr>
            <w:tcW w:w="1401" w:type="dxa"/>
          </w:tcPr>
          <w:p w14:paraId="14D2E22E" w14:textId="77777777" w:rsidR="00363CD2" w:rsidRPr="00CA274F" w:rsidRDefault="00363CD2" w:rsidP="00363CD2">
            <w:pPr>
              <w:rPr>
                <w:rFonts w:asciiTheme="minorHAnsi" w:hAnsiTheme="minorHAnsi"/>
                <w:sz w:val="20"/>
              </w:rPr>
            </w:pPr>
          </w:p>
        </w:tc>
        <w:tc>
          <w:tcPr>
            <w:tcW w:w="1092" w:type="dxa"/>
          </w:tcPr>
          <w:p w14:paraId="793BB9D4" w14:textId="77777777" w:rsidR="00363CD2" w:rsidRPr="00CA274F" w:rsidRDefault="00363CD2" w:rsidP="00363CD2">
            <w:pPr>
              <w:rPr>
                <w:rFonts w:asciiTheme="minorHAnsi" w:hAnsiTheme="minorHAnsi"/>
                <w:sz w:val="20"/>
              </w:rPr>
            </w:pPr>
          </w:p>
        </w:tc>
        <w:tc>
          <w:tcPr>
            <w:tcW w:w="978" w:type="dxa"/>
          </w:tcPr>
          <w:p w14:paraId="0354DFEC" w14:textId="77777777" w:rsidR="00363CD2" w:rsidRPr="00CA274F" w:rsidRDefault="00363CD2" w:rsidP="00363CD2">
            <w:pPr>
              <w:rPr>
                <w:rFonts w:asciiTheme="minorHAnsi" w:hAnsiTheme="minorHAnsi"/>
                <w:sz w:val="20"/>
              </w:rPr>
            </w:pPr>
          </w:p>
        </w:tc>
      </w:tr>
      <w:tr w:rsidR="00286014" w:rsidRPr="0017567B" w14:paraId="6A568AE1" w14:textId="77777777" w:rsidTr="00286014">
        <w:trPr>
          <w:trHeight w:val="300"/>
        </w:trPr>
        <w:tc>
          <w:tcPr>
            <w:tcW w:w="2263" w:type="dxa"/>
            <w:noWrap/>
          </w:tcPr>
          <w:p w14:paraId="45852B39" w14:textId="32F40C33" w:rsidR="00363CD2" w:rsidRPr="00CA274F" w:rsidRDefault="00363CD2" w:rsidP="00363CD2">
            <w:pPr>
              <w:rPr>
                <w:rFonts w:asciiTheme="minorHAnsi" w:hAnsiTheme="minorHAnsi"/>
                <w:sz w:val="20"/>
              </w:rPr>
            </w:pPr>
            <w:r w:rsidRPr="00696012">
              <w:rPr>
                <w:rFonts w:asciiTheme="minorHAnsi" w:hAnsiTheme="minorHAnsi"/>
                <w:sz w:val="20"/>
              </w:rPr>
              <w:t>Phi_FL3_PEUK</w:t>
            </w:r>
          </w:p>
        </w:tc>
        <w:tc>
          <w:tcPr>
            <w:tcW w:w="3402" w:type="dxa"/>
          </w:tcPr>
          <w:p w14:paraId="20D7FE87" w14:textId="7674198C" w:rsidR="00363CD2" w:rsidRPr="00CA274F" w:rsidRDefault="00363CD2" w:rsidP="00286014">
            <w:pPr>
              <w:ind w:right="432"/>
              <w:rPr>
                <w:rFonts w:asciiTheme="minorHAnsi" w:hAnsiTheme="minorHAnsi"/>
                <w:sz w:val="20"/>
              </w:rPr>
            </w:pPr>
            <w:r w:rsidRPr="00363CD2">
              <w:rPr>
                <w:rFonts w:asciiTheme="minorHAnsi" w:hAnsiTheme="minorHAnsi"/>
                <w:sz w:val="20"/>
              </w:rPr>
              <w:t>Photoacclimation index estimated from changes in FL3/SSC of PEUK in each incubation bottle between start and end of experiment - Phi-FL3= ln((FL3/SSC_t24)/(FL3/SSC_T0))</w:t>
            </w:r>
          </w:p>
        </w:tc>
        <w:tc>
          <w:tcPr>
            <w:tcW w:w="1021" w:type="dxa"/>
          </w:tcPr>
          <w:p w14:paraId="194C4C33" w14:textId="77777777" w:rsidR="00363CD2" w:rsidRPr="00CA274F" w:rsidRDefault="00363CD2" w:rsidP="00363CD2">
            <w:pPr>
              <w:rPr>
                <w:rFonts w:asciiTheme="minorHAnsi" w:hAnsiTheme="minorHAnsi"/>
                <w:sz w:val="20"/>
              </w:rPr>
            </w:pPr>
          </w:p>
        </w:tc>
        <w:tc>
          <w:tcPr>
            <w:tcW w:w="1401" w:type="dxa"/>
          </w:tcPr>
          <w:p w14:paraId="1F13FB20" w14:textId="77777777" w:rsidR="00363CD2" w:rsidRPr="00CA274F" w:rsidRDefault="00363CD2" w:rsidP="00363CD2">
            <w:pPr>
              <w:rPr>
                <w:rFonts w:asciiTheme="minorHAnsi" w:hAnsiTheme="minorHAnsi"/>
                <w:sz w:val="20"/>
              </w:rPr>
            </w:pPr>
          </w:p>
        </w:tc>
        <w:tc>
          <w:tcPr>
            <w:tcW w:w="1092" w:type="dxa"/>
          </w:tcPr>
          <w:p w14:paraId="5C95AFBF" w14:textId="77777777" w:rsidR="00363CD2" w:rsidRPr="00CA274F" w:rsidRDefault="00363CD2" w:rsidP="00363CD2">
            <w:pPr>
              <w:rPr>
                <w:rFonts w:asciiTheme="minorHAnsi" w:hAnsiTheme="minorHAnsi"/>
                <w:sz w:val="20"/>
              </w:rPr>
            </w:pPr>
          </w:p>
        </w:tc>
        <w:tc>
          <w:tcPr>
            <w:tcW w:w="978" w:type="dxa"/>
          </w:tcPr>
          <w:p w14:paraId="75842A45" w14:textId="77777777" w:rsidR="00363CD2" w:rsidRPr="00CA274F" w:rsidRDefault="00363CD2" w:rsidP="00363CD2">
            <w:pPr>
              <w:rPr>
                <w:rFonts w:asciiTheme="minorHAnsi" w:hAnsiTheme="minorHAnsi"/>
                <w:sz w:val="20"/>
              </w:rPr>
            </w:pPr>
          </w:p>
        </w:tc>
      </w:tr>
      <w:tr w:rsidR="00286014" w:rsidRPr="0017567B" w14:paraId="2B2A19FC" w14:textId="77777777" w:rsidTr="00286014">
        <w:trPr>
          <w:trHeight w:val="300"/>
        </w:trPr>
        <w:tc>
          <w:tcPr>
            <w:tcW w:w="2263" w:type="dxa"/>
            <w:noWrap/>
          </w:tcPr>
          <w:p w14:paraId="151AD6A6" w14:textId="748E52EF" w:rsidR="00363CD2" w:rsidRPr="00CA274F" w:rsidRDefault="00363CD2" w:rsidP="00363CD2">
            <w:pPr>
              <w:rPr>
                <w:rFonts w:asciiTheme="minorHAnsi" w:hAnsiTheme="minorHAnsi"/>
                <w:sz w:val="20"/>
              </w:rPr>
            </w:pPr>
            <w:r w:rsidRPr="00696012">
              <w:rPr>
                <w:rFonts w:asciiTheme="minorHAnsi" w:hAnsiTheme="minorHAnsi"/>
                <w:sz w:val="20"/>
              </w:rPr>
              <w:t>Phi_nut_PEUK</w:t>
            </w:r>
          </w:p>
        </w:tc>
        <w:tc>
          <w:tcPr>
            <w:tcW w:w="3402" w:type="dxa"/>
          </w:tcPr>
          <w:p w14:paraId="41A949EA" w14:textId="4C68FE8E" w:rsidR="00363CD2" w:rsidRPr="00CA274F" w:rsidRDefault="00363CD2" w:rsidP="00286014">
            <w:pPr>
              <w:ind w:right="432"/>
              <w:rPr>
                <w:rFonts w:asciiTheme="minorHAnsi" w:hAnsiTheme="minorHAnsi"/>
                <w:sz w:val="20"/>
              </w:rPr>
            </w:pPr>
            <w:r w:rsidRPr="00363CD2">
              <w:rPr>
                <w:rFonts w:asciiTheme="minorHAnsi" w:hAnsiTheme="minorHAnsi"/>
                <w:sz w:val="20"/>
              </w:rPr>
              <w:t>Photoacclimation index estimated from changes in FL3/SSC of PEUK in non-diluted (wsw) nutrient-amended (nut) bottles between start and end of experiment - Phi nut= ln(mean((FL3/SSC_t24_wsw_nut)/(FL3/SSC_T0_wsw_nut)))</w:t>
            </w:r>
          </w:p>
        </w:tc>
        <w:tc>
          <w:tcPr>
            <w:tcW w:w="1021" w:type="dxa"/>
          </w:tcPr>
          <w:p w14:paraId="168564E9" w14:textId="77777777" w:rsidR="00363CD2" w:rsidRPr="00CA274F" w:rsidRDefault="00363CD2" w:rsidP="00363CD2">
            <w:pPr>
              <w:rPr>
                <w:rFonts w:asciiTheme="minorHAnsi" w:hAnsiTheme="minorHAnsi"/>
                <w:sz w:val="20"/>
              </w:rPr>
            </w:pPr>
          </w:p>
        </w:tc>
        <w:tc>
          <w:tcPr>
            <w:tcW w:w="1401" w:type="dxa"/>
          </w:tcPr>
          <w:p w14:paraId="167CFC63" w14:textId="77777777" w:rsidR="00363CD2" w:rsidRPr="00CA274F" w:rsidRDefault="00363CD2" w:rsidP="00363CD2">
            <w:pPr>
              <w:rPr>
                <w:rFonts w:asciiTheme="minorHAnsi" w:hAnsiTheme="minorHAnsi"/>
                <w:sz w:val="20"/>
              </w:rPr>
            </w:pPr>
          </w:p>
        </w:tc>
        <w:tc>
          <w:tcPr>
            <w:tcW w:w="1092" w:type="dxa"/>
          </w:tcPr>
          <w:p w14:paraId="53EB2F37" w14:textId="77777777" w:rsidR="00363CD2" w:rsidRPr="00CA274F" w:rsidRDefault="00363CD2" w:rsidP="00363CD2">
            <w:pPr>
              <w:rPr>
                <w:rFonts w:asciiTheme="minorHAnsi" w:hAnsiTheme="minorHAnsi"/>
                <w:sz w:val="20"/>
              </w:rPr>
            </w:pPr>
          </w:p>
        </w:tc>
        <w:tc>
          <w:tcPr>
            <w:tcW w:w="978" w:type="dxa"/>
          </w:tcPr>
          <w:p w14:paraId="007F353D" w14:textId="77777777" w:rsidR="00363CD2" w:rsidRPr="00CA274F" w:rsidRDefault="00363CD2" w:rsidP="00363CD2">
            <w:pPr>
              <w:rPr>
                <w:rFonts w:asciiTheme="minorHAnsi" w:hAnsiTheme="minorHAnsi"/>
                <w:sz w:val="20"/>
              </w:rPr>
            </w:pPr>
          </w:p>
        </w:tc>
      </w:tr>
      <w:tr w:rsidR="00286014" w:rsidRPr="0017567B" w14:paraId="360CFB7A" w14:textId="77777777" w:rsidTr="00286014">
        <w:trPr>
          <w:trHeight w:val="300"/>
        </w:trPr>
        <w:tc>
          <w:tcPr>
            <w:tcW w:w="2263" w:type="dxa"/>
            <w:noWrap/>
          </w:tcPr>
          <w:p w14:paraId="0933B490" w14:textId="02E86087" w:rsidR="00363CD2" w:rsidRPr="00CA274F" w:rsidRDefault="00363CD2" w:rsidP="00363CD2">
            <w:pPr>
              <w:rPr>
                <w:rFonts w:asciiTheme="minorHAnsi" w:hAnsiTheme="minorHAnsi"/>
                <w:sz w:val="20"/>
              </w:rPr>
            </w:pPr>
            <w:r w:rsidRPr="00696012">
              <w:rPr>
                <w:rFonts w:asciiTheme="minorHAnsi" w:hAnsiTheme="minorHAnsi"/>
                <w:sz w:val="20"/>
              </w:rPr>
              <w:t>Phi_nonut_PEUK</w:t>
            </w:r>
          </w:p>
        </w:tc>
        <w:tc>
          <w:tcPr>
            <w:tcW w:w="3402" w:type="dxa"/>
          </w:tcPr>
          <w:p w14:paraId="1FA2B964" w14:textId="7B2BDFAC" w:rsidR="00363CD2" w:rsidRPr="00CA274F" w:rsidRDefault="00363CD2" w:rsidP="00286014">
            <w:pPr>
              <w:ind w:right="432"/>
              <w:rPr>
                <w:rFonts w:asciiTheme="minorHAnsi" w:hAnsiTheme="minorHAnsi"/>
                <w:sz w:val="20"/>
              </w:rPr>
            </w:pPr>
            <w:r w:rsidRPr="00363CD2">
              <w:rPr>
                <w:rFonts w:asciiTheme="minorHAnsi" w:hAnsiTheme="minorHAnsi"/>
                <w:sz w:val="20"/>
              </w:rPr>
              <w:t>Photoacclimation index estimated from changes in FL3/SSC of PEUK in non-diluted (wsw) nutrient-amended (nonut) bottles between start and end of experiment - Phi nonut= ln(mean((FL3/SSC_t24_wsw_nonut)/(FL3/SSC_T0_wsw_nonut)))</w:t>
            </w:r>
          </w:p>
        </w:tc>
        <w:tc>
          <w:tcPr>
            <w:tcW w:w="1021" w:type="dxa"/>
          </w:tcPr>
          <w:p w14:paraId="40AEEE95" w14:textId="77777777" w:rsidR="00363CD2" w:rsidRPr="00CA274F" w:rsidRDefault="00363CD2" w:rsidP="00363CD2">
            <w:pPr>
              <w:rPr>
                <w:rFonts w:asciiTheme="minorHAnsi" w:hAnsiTheme="minorHAnsi"/>
                <w:sz w:val="20"/>
              </w:rPr>
            </w:pPr>
          </w:p>
        </w:tc>
        <w:tc>
          <w:tcPr>
            <w:tcW w:w="1401" w:type="dxa"/>
          </w:tcPr>
          <w:p w14:paraId="1203A3A2" w14:textId="77777777" w:rsidR="00363CD2" w:rsidRPr="00CA274F" w:rsidRDefault="00363CD2" w:rsidP="00363CD2">
            <w:pPr>
              <w:rPr>
                <w:rFonts w:asciiTheme="minorHAnsi" w:hAnsiTheme="minorHAnsi"/>
                <w:sz w:val="20"/>
              </w:rPr>
            </w:pPr>
          </w:p>
        </w:tc>
        <w:tc>
          <w:tcPr>
            <w:tcW w:w="1092" w:type="dxa"/>
          </w:tcPr>
          <w:p w14:paraId="30A94363" w14:textId="77777777" w:rsidR="00363CD2" w:rsidRPr="00CA274F" w:rsidRDefault="00363CD2" w:rsidP="00363CD2">
            <w:pPr>
              <w:rPr>
                <w:rFonts w:asciiTheme="minorHAnsi" w:hAnsiTheme="minorHAnsi"/>
                <w:sz w:val="20"/>
              </w:rPr>
            </w:pPr>
          </w:p>
        </w:tc>
        <w:tc>
          <w:tcPr>
            <w:tcW w:w="978" w:type="dxa"/>
          </w:tcPr>
          <w:p w14:paraId="688AF605" w14:textId="77777777" w:rsidR="00363CD2" w:rsidRPr="00CA274F" w:rsidRDefault="00363CD2" w:rsidP="00363CD2">
            <w:pPr>
              <w:rPr>
                <w:rFonts w:asciiTheme="minorHAnsi" w:hAnsiTheme="minorHAnsi"/>
                <w:sz w:val="20"/>
              </w:rPr>
            </w:pPr>
          </w:p>
        </w:tc>
      </w:tr>
      <w:tr w:rsidR="00286014" w:rsidRPr="0017567B" w14:paraId="798CC943" w14:textId="77777777" w:rsidTr="00286014">
        <w:trPr>
          <w:trHeight w:val="300"/>
        </w:trPr>
        <w:tc>
          <w:tcPr>
            <w:tcW w:w="2263" w:type="dxa"/>
            <w:noWrap/>
          </w:tcPr>
          <w:p w14:paraId="2B18531C" w14:textId="7F8C6FAC" w:rsidR="00363CD2" w:rsidRPr="00CA274F" w:rsidRDefault="00363CD2" w:rsidP="00363CD2">
            <w:pPr>
              <w:rPr>
                <w:rFonts w:asciiTheme="minorHAnsi" w:hAnsiTheme="minorHAnsi"/>
                <w:sz w:val="20"/>
              </w:rPr>
            </w:pPr>
            <w:r w:rsidRPr="00696012">
              <w:rPr>
                <w:rFonts w:asciiTheme="minorHAnsi" w:hAnsiTheme="minorHAnsi"/>
                <w:sz w:val="20"/>
              </w:rPr>
              <w:t>Notes</w:t>
            </w:r>
          </w:p>
        </w:tc>
        <w:tc>
          <w:tcPr>
            <w:tcW w:w="3402" w:type="dxa"/>
          </w:tcPr>
          <w:p w14:paraId="5F392034" w14:textId="3501B4DB" w:rsidR="00363CD2" w:rsidRPr="00CA274F" w:rsidRDefault="00363CD2" w:rsidP="00286014">
            <w:pPr>
              <w:ind w:right="432"/>
              <w:rPr>
                <w:rFonts w:asciiTheme="minorHAnsi" w:hAnsiTheme="minorHAnsi"/>
                <w:sz w:val="20"/>
              </w:rPr>
            </w:pPr>
            <w:r w:rsidRPr="00363CD2">
              <w:rPr>
                <w:rFonts w:asciiTheme="minorHAnsi" w:hAnsiTheme="minorHAnsi"/>
                <w:sz w:val="20"/>
              </w:rPr>
              <w:t>Notes from lab notebook indicating problems during sampling/filtering</w:t>
            </w:r>
          </w:p>
        </w:tc>
        <w:tc>
          <w:tcPr>
            <w:tcW w:w="1021" w:type="dxa"/>
          </w:tcPr>
          <w:p w14:paraId="2D954C39" w14:textId="77777777" w:rsidR="00363CD2" w:rsidRPr="00CA274F" w:rsidRDefault="00363CD2" w:rsidP="00363CD2">
            <w:pPr>
              <w:rPr>
                <w:rFonts w:asciiTheme="minorHAnsi" w:hAnsiTheme="minorHAnsi"/>
                <w:sz w:val="20"/>
              </w:rPr>
            </w:pPr>
          </w:p>
        </w:tc>
        <w:tc>
          <w:tcPr>
            <w:tcW w:w="1401" w:type="dxa"/>
          </w:tcPr>
          <w:p w14:paraId="5399FEAC" w14:textId="77777777" w:rsidR="00363CD2" w:rsidRPr="00CA274F" w:rsidRDefault="00363CD2" w:rsidP="00363CD2">
            <w:pPr>
              <w:rPr>
                <w:rFonts w:asciiTheme="minorHAnsi" w:hAnsiTheme="minorHAnsi"/>
                <w:sz w:val="20"/>
              </w:rPr>
            </w:pPr>
          </w:p>
        </w:tc>
        <w:tc>
          <w:tcPr>
            <w:tcW w:w="1092" w:type="dxa"/>
          </w:tcPr>
          <w:p w14:paraId="55CBEFC3" w14:textId="77777777" w:rsidR="00363CD2" w:rsidRPr="00CA274F" w:rsidRDefault="00363CD2" w:rsidP="00363CD2">
            <w:pPr>
              <w:rPr>
                <w:rFonts w:asciiTheme="minorHAnsi" w:hAnsiTheme="minorHAnsi"/>
                <w:sz w:val="20"/>
              </w:rPr>
            </w:pPr>
          </w:p>
        </w:tc>
        <w:tc>
          <w:tcPr>
            <w:tcW w:w="978" w:type="dxa"/>
          </w:tcPr>
          <w:p w14:paraId="0BB9FF88" w14:textId="77777777" w:rsidR="00363CD2" w:rsidRPr="00CA274F" w:rsidRDefault="00363CD2" w:rsidP="00363CD2">
            <w:pPr>
              <w:rPr>
                <w:rFonts w:asciiTheme="minorHAnsi" w:hAnsiTheme="minorHAnsi"/>
                <w:sz w:val="20"/>
              </w:rPr>
            </w:pPr>
          </w:p>
        </w:tc>
      </w:tr>
      <w:tr w:rsidR="00286014" w:rsidRPr="0017567B" w14:paraId="793B3CEA" w14:textId="77777777" w:rsidTr="00286014">
        <w:trPr>
          <w:trHeight w:val="300"/>
        </w:trPr>
        <w:tc>
          <w:tcPr>
            <w:tcW w:w="2263" w:type="dxa"/>
            <w:noWrap/>
          </w:tcPr>
          <w:p w14:paraId="29120CC6" w14:textId="28A66BFF" w:rsidR="00363CD2" w:rsidRPr="00CA274F" w:rsidRDefault="00363CD2" w:rsidP="00363CD2">
            <w:pPr>
              <w:rPr>
                <w:rFonts w:asciiTheme="minorHAnsi" w:hAnsiTheme="minorHAnsi"/>
                <w:sz w:val="20"/>
              </w:rPr>
            </w:pPr>
            <w:r w:rsidRPr="00696012">
              <w:rPr>
                <w:rFonts w:asciiTheme="minorHAnsi" w:hAnsiTheme="minorHAnsi"/>
                <w:sz w:val="20"/>
              </w:rPr>
              <w:t>TChla_k</w:t>
            </w:r>
          </w:p>
        </w:tc>
        <w:tc>
          <w:tcPr>
            <w:tcW w:w="3402" w:type="dxa"/>
          </w:tcPr>
          <w:p w14:paraId="05C5078F"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TChla  Apparent growth rates estimated from changes in cell abundance or pigment concentrations and corrected for photoacclimation using the Phi-FL3 estimated for each incubation bottle.</w:t>
            </w:r>
          </w:p>
          <w:p w14:paraId="3480BE1B" w14:textId="77777777" w:rsidR="00363CD2" w:rsidRPr="00CA274F" w:rsidRDefault="00363CD2" w:rsidP="00286014">
            <w:pPr>
              <w:ind w:right="432"/>
              <w:rPr>
                <w:rFonts w:asciiTheme="minorHAnsi" w:hAnsiTheme="minorHAnsi"/>
                <w:sz w:val="20"/>
              </w:rPr>
            </w:pPr>
          </w:p>
        </w:tc>
        <w:tc>
          <w:tcPr>
            <w:tcW w:w="1021" w:type="dxa"/>
          </w:tcPr>
          <w:p w14:paraId="4A09D1CC" w14:textId="77777777" w:rsidR="00363CD2" w:rsidRPr="00CA274F" w:rsidRDefault="00363CD2" w:rsidP="00363CD2">
            <w:pPr>
              <w:rPr>
                <w:rFonts w:asciiTheme="minorHAnsi" w:hAnsiTheme="minorHAnsi"/>
                <w:sz w:val="20"/>
              </w:rPr>
            </w:pPr>
          </w:p>
        </w:tc>
        <w:tc>
          <w:tcPr>
            <w:tcW w:w="1401" w:type="dxa"/>
          </w:tcPr>
          <w:p w14:paraId="75C25D97" w14:textId="77777777" w:rsidR="00363CD2" w:rsidRPr="00CA274F" w:rsidRDefault="00363CD2" w:rsidP="00363CD2">
            <w:pPr>
              <w:rPr>
                <w:rFonts w:asciiTheme="minorHAnsi" w:hAnsiTheme="minorHAnsi"/>
                <w:sz w:val="20"/>
              </w:rPr>
            </w:pPr>
          </w:p>
        </w:tc>
        <w:tc>
          <w:tcPr>
            <w:tcW w:w="1092" w:type="dxa"/>
          </w:tcPr>
          <w:p w14:paraId="3C8D6BEE" w14:textId="77777777" w:rsidR="00363CD2" w:rsidRPr="00CA274F" w:rsidRDefault="00363CD2" w:rsidP="00363CD2">
            <w:pPr>
              <w:rPr>
                <w:rFonts w:asciiTheme="minorHAnsi" w:hAnsiTheme="minorHAnsi"/>
                <w:sz w:val="20"/>
              </w:rPr>
            </w:pPr>
          </w:p>
        </w:tc>
        <w:tc>
          <w:tcPr>
            <w:tcW w:w="978" w:type="dxa"/>
          </w:tcPr>
          <w:p w14:paraId="18726FE4" w14:textId="77777777" w:rsidR="00363CD2" w:rsidRPr="00CA274F" w:rsidRDefault="00363CD2" w:rsidP="00363CD2">
            <w:pPr>
              <w:rPr>
                <w:rFonts w:asciiTheme="minorHAnsi" w:hAnsiTheme="minorHAnsi"/>
                <w:sz w:val="20"/>
              </w:rPr>
            </w:pPr>
          </w:p>
        </w:tc>
      </w:tr>
      <w:tr w:rsidR="00286014" w:rsidRPr="0017567B" w14:paraId="7689F807" w14:textId="77777777" w:rsidTr="00286014">
        <w:trPr>
          <w:trHeight w:val="300"/>
        </w:trPr>
        <w:tc>
          <w:tcPr>
            <w:tcW w:w="2263" w:type="dxa"/>
            <w:noWrap/>
          </w:tcPr>
          <w:p w14:paraId="709CDAF6" w14:textId="24B43CF2" w:rsidR="00363CD2" w:rsidRPr="00CA274F" w:rsidRDefault="00363CD2" w:rsidP="00363CD2">
            <w:pPr>
              <w:rPr>
                <w:rFonts w:asciiTheme="minorHAnsi" w:hAnsiTheme="minorHAnsi"/>
                <w:sz w:val="20"/>
              </w:rPr>
            </w:pPr>
            <w:r w:rsidRPr="00696012">
              <w:rPr>
                <w:rFonts w:asciiTheme="minorHAnsi" w:hAnsiTheme="minorHAnsi"/>
                <w:sz w:val="20"/>
              </w:rPr>
              <w:t>TChla_k_Phi_ind_corr</w:t>
            </w:r>
          </w:p>
        </w:tc>
        <w:tc>
          <w:tcPr>
            <w:tcW w:w="3402" w:type="dxa"/>
          </w:tcPr>
          <w:p w14:paraId="4C88F63E" w14:textId="5C7EB683" w:rsidR="00363CD2" w:rsidRPr="00CA274F" w:rsidRDefault="00D766BA" w:rsidP="00286014">
            <w:pPr>
              <w:ind w:right="432"/>
              <w:rPr>
                <w:rFonts w:asciiTheme="minorHAnsi" w:hAnsiTheme="minorHAnsi"/>
                <w:sz w:val="20"/>
              </w:rPr>
            </w:pPr>
            <w:r w:rsidRPr="00D766BA">
              <w:rPr>
                <w:rFonts w:asciiTheme="minorHAnsi" w:hAnsiTheme="minorHAnsi"/>
                <w:sz w:val="20"/>
              </w:rPr>
              <w:t>TChla  Apparent growth rates estimated from changes in cell abundance or pigment concentrations and corrected for photoacclimation using the Phi-FL3 estimated for each incubation bottle.</w:t>
            </w:r>
          </w:p>
        </w:tc>
        <w:tc>
          <w:tcPr>
            <w:tcW w:w="1021" w:type="dxa"/>
          </w:tcPr>
          <w:p w14:paraId="3D5B9180" w14:textId="77777777" w:rsidR="00363CD2" w:rsidRPr="00CA274F" w:rsidRDefault="00363CD2" w:rsidP="00363CD2">
            <w:pPr>
              <w:rPr>
                <w:rFonts w:asciiTheme="minorHAnsi" w:hAnsiTheme="minorHAnsi"/>
                <w:sz w:val="20"/>
              </w:rPr>
            </w:pPr>
          </w:p>
        </w:tc>
        <w:tc>
          <w:tcPr>
            <w:tcW w:w="1401" w:type="dxa"/>
          </w:tcPr>
          <w:p w14:paraId="7CE9A154" w14:textId="77777777" w:rsidR="00363CD2" w:rsidRPr="00CA274F" w:rsidRDefault="00363CD2" w:rsidP="00363CD2">
            <w:pPr>
              <w:rPr>
                <w:rFonts w:asciiTheme="minorHAnsi" w:hAnsiTheme="minorHAnsi"/>
                <w:sz w:val="20"/>
              </w:rPr>
            </w:pPr>
          </w:p>
        </w:tc>
        <w:tc>
          <w:tcPr>
            <w:tcW w:w="1092" w:type="dxa"/>
          </w:tcPr>
          <w:p w14:paraId="29DF1ECF" w14:textId="77777777" w:rsidR="00363CD2" w:rsidRPr="00CA274F" w:rsidRDefault="00363CD2" w:rsidP="00363CD2">
            <w:pPr>
              <w:rPr>
                <w:rFonts w:asciiTheme="minorHAnsi" w:hAnsiTheme="minorHAnsi"/>
                <w:sz w:val="20"/>
              </w:rPr>
            </w:pPr>
          </w:p>
        </w:tc>
        <w:tc>
          <w:tcPr>
            <w:tcW w:w="978" w:type="dxa"/>
          </w:tcPr>
          <w:p w14:paraId="6FADB873" w14:textId="77777777" w:rsidR="00363CD2" w:rsidRPr="00CA274F" w:rsidRDefault="00363CD2" w:rsidP="00363CD2">
            <w:pPr>
              <w:rPr>
                <w:rFonts w:asciiTheme="minorHAnsi" w:hAnsiTheme="minorHAnsi"/>
                <w:sz w:val="20"/>
              </w:rPr>
            </w:pPr>
          </w:p>
        </w:tc>
      </w:tr>
      <w:tr w:rsidR="00286014" w:rsidRPr="0017567B" w14:paraId="473FB54D" w14:textId="77777777" w:rsidTr="00286014">
        <w:trPr>
          <w:trHeight w:val="300"/>
        </w:trPr>
        <w:tc>
          <w:tcPr>
            <w:tcW w:w="2263" w:type="dxa"/>
            <w:noWrap/>
          </w:tcPr>
          <w:p w14:paraId="25FD263F" w14:textId="22BC4F79" w:rsidR="00363CD2" w:rsidRPr="00CA274F" w:rsidRDefault="00363CD2" w:rsidP="00363CD2">
            <w:pPr>
              <w:rPr>
                <w:rFonts w:asciiTheme="minorHAnsi" w:hAnsiTheme="minorHAnsi"/>
                <w:sz w:val="20"/>
              </w:rPr>
            </w:pPr>
            <w:r w:rsidRPr="00696012">
              <w:rPr>
                <w:rFonts w:asciiTheme="minorHAnsi" w:hAnsiTheme="minorHAnsi"/>
                <w:sz w:val="20"/>
              </w:rPr>
              <w:t>TChla_k_Phi_mean_corr</w:t>
            </w:r>
          </w:p>
        </w:tc>
        <w:tc>
          <w:tcPr>
            <w:tcW w:w="3402" w:type="dxa"/>
          </w:tcPr>
          <w:p w14:paraId="0907B89B"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TChla  Apparent growth rates estimated from changes in cell abundance or pigment concentrations and corrected for photoacclimation using the mean Phi-nut and Phi-nonut correction factors for nutrient-amended (bottles 1-8) and unamended (9-11) bottles.</w:t>
            </w:r>
          </w:p>
          <w:p w14:paraId="7BB1028B" w14:textId="77777777" w:rsidR="00363CD2" w:rsidRPr="00CA274F" w:rsidRDefault="00363CD2" w:rsidP="00286014">
            <w:pPr>
              <w:ind w:right="432"/>
              <w:rPr>
                <w:rFonts w:asciiTheme="minorHAnsi" w:hAnsiTheme="minorHAnsi"/>
                <w:sz w:val="20"/>
              </w:rPr>
            </w:pPr>
          </w:p>
        </w:tc>
        <w:tc>
          <w:tcPr>
            <w:tcW w:w="1021" w:type="dxa"/>
          </w:tcPr>
          <w:p w14:paraId="50BB8F86" w14:textId="77777777" w:rsidR="00363CD2" w:rsidRPr="00CA274F" w:rsidRDefault="00363CD2" w:rsidP="00363CD2">
            <w:pPr>
              <w:rPr>
                <w:rFonts w:asciiTheme="minorHAnsi" w:hAnsiTheme="minorHAnsi"/>
                <w:sz w:val="20"/>
              </w:rPr>
            </w:pPr>
          </w:p>
        </w:tc>
        <w:tc>
          <w:tcPr>
            <w:tcW w:w="1401" w:type="dxa"/>
          </w:tcPr>
          <w:p w14:paraId="467DD96D" w14:textId="77777777" w:rsidR="00363CD2" w:rsidRPr="00CA274F" w:rsidRDefault="00363CD2" w:rsidP="00363CD2">
            <w:pPr>
              <w:rPr>
                <w:rFonts w:asciiTheme="minorHAnsi" w:hAnsiTheme="minorHAnsi"/>
                <w:sz w:val="20"/>
              </w:rPr>
            </w:pPr>
          </w:p>
        </w:tc>
        <w:tc>
          <w:tcPr>
            <w:tcW w:w="1092" w:type="dxa"/>
          </w:tcPr>
          <w:p w14:paraId="650B0AF4" w14:textId="77777777" w:rsidR="00363CD2" w:rsidRPr="00CA274F" w:rsidRDefault="00363CD2" w:rsidP="00363CD2">
            <w:pPr>
              <w:rPr>
                <w:rFonts w:asciiTheme="minorHAnsi" w:hAnsiTheme="minorHAnsi"/>
                <w:sz w:val="20"/>
              </w:rPr>
            </w:pPr>
          </w:p>
        </w:tc>
        <w:tc>
          <w:tcPr>
            <w:tcW w:w="978" w:type="dxa"/>
          </w:tcPr>
          <w:p w14:paraId="73B0231B" w14:textId="77777777" w:rsidR="00363CD2" w:rsidRPr="00CA274F" w:rsidRDefault="00363CD2" w:rsidP="00363CD2">
            <w:pPr>
              <w:rPr>
                <w:rFonts w:asciiTheme="minorHAnsi" w:hAnsiTheme="minorHAnsi"/>
                <w:sz w:val="20"/>
              </w:rPr>
            </w:pPr>
          </w:p>
        </w:tc>
      </w:tr>
      <w:tr w:rsidR="00286014" w:rsidRPr="0017567B" w14:paraId="40E62B76" w14:textId="77777777" w:rsidTr="00286014">
        <w:trPr>
          <w:trHeight w:val="300"/>
        </w:trPr>
        <w:tc>
          <w:tcPr>
            <w:tcW w:w="2263" w:type="dxa"/>
            <w:noWrap/>
          </w:tcPr>
          <w:p w14:paraId="721B136D" w14:textId="279A0847" w:rsidR="00363CD2" w:rsidRPr="00CA274F" w:rsidRDefault="00363CD2" w:rsidP="00363CD2">
            <w:pPr>
              <w:rPr>
                <w:rFonts w:asciiTheme="minorHAnsi" w:hAnsiTheme="minorHAnsi"/>
                <w:sz w:val="20"/>
              </w:rPr>
            </w:pPr>
            <w:r w:rsidRPr="00696012">
              <w:rPr>
                <w:rFonts w:asciiTheme="minorHAnsi" w:hAnsiTheme="minorHAnsi"/>
                <w:sz w:val="20"/>
              </w:rPr>
              <w:t>Fuco_k</w:t>
            </w:r>
          </w:p>
        </w:tc>
        <w:tc>
          <w:tcPr>
            <w:tcW w:w="3402" w:type="dxa"/>
          </w:tcPr>
          <w:p w14:paraId="1F9A8406"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Fucoxanthin Apparent growth rates estimated from changes in cell abundance or pigment concentrations without photoacclimation correction</w:t>
            </w:r>
          </w:p>
          <w:p w14:paraId="13C52F3E" w14:textId="77777777" w:rsidR="00363CD2" w:rsidRPr="00CA274F" w:rsidRDefault="00363CD2" w:rsidP="00286014">
            <w:pPr>
              <w:ind w:right="432"/>
              <w:rPr>
                <w:rFonts w:asciiTheme="minorHAnsi" w:hAnsiTheme="minorHAnsi"/>
                <w:sz w:val="20"/>
              </w:rPr>
            </w:pPr>
          </w:p>
        </w:tc>
        <w:tc>
          <w:tcPr>
            <w:tcW w:w="1021" w:type="dxa"/>
          </w:tcPr>
          <w:p w14:paraId="0EB20DB5" w14:textId="77777777" w:rsidR="00363CD2" w:rsidRPr="00CA274F" w:rsidRDefault="00363CD2" w:rsidP="00363CD2">
            <w:pPr>
              <w:rPr>
                <w:rFonts w:asciiTheme="minorHAnsi" w:hAnsiTheme="minorHAnsi"/>
                <w:sz w:val="20"/>
              </w:rPr>
            </w:pPr>
          </w:p>
        </w:tc>
        <w:tc>
          <w:tcPr>
            <w:tcW w:w="1401" w:type="dxa"/>
          </w:tcPr>
          <w:p w14:paraId="5FC4845C" w14:textId="77777777" w:rsidR="00363CD2" w:rsidRPr="00CA274F" w:rsidRDefault="00363CD2" w:rsidP="00363CD2">
            <w:pPr>
              <w:rPr>
                <w:rFonts w:asciiTheme="minorHAnsi" w:hAnsiTheme="minorHAnsi"/>
                <w:sz w:val="20"/>
              </w:rPr>
            </w:pPr>
          </w:p>
        </w:tc>
        <w:tc>
          <w:tcPr>
            <w:tcW w:w="1092" w:type="dxa"/>
          </w:tcPr>
          <w:p w14:paraId="1116B2B0" w14:textId="77777777" w:rsidR="00363CD2" w:rsidRPr="00CA274F" w:rsidRDefault="00363CD2" w:rsidP="00363CD2">
            <w:pPr>
              <w:rPr>
                <w:rFonts w:asciiTheme="minorHAnsi" w:hAnsiTheme="minorHAnsi"/>
                <w:sz w:val="20"/>
              </w:rPr>
            </w:pPr>
          </w:p>
        </w:tc>
        <w:tc>
          <w:tcPr>
            <w:tcW w:w="978" w:type="dxa"/>
          </w:tcPr>
          <w:p w14:paraId="2ED1C7AE" w14:textId="77777777" w:rsidR="00363CD2" w:rsidRPr="00CA274F" w:rsidRDefault="00363CD2" w:rsidP="00363CD2">
            <w:pPr>
              <w:rPr>
                <w:rFonts w:asciiTheme="minorHAnsi" w:hAnsiTheme="minorHAnsi"/>
                <w:sz w:val="20"/>
              </w:rPr>
            </w:pPr>
          </w:p>
        </w:tc>
      </w:tr>
      <w:tr w:rsidR="00286014" w:rsidRPr="0017567B" w14:paraId="11554E65" w14:textId="77777777" w:rsidTr="00286014">
        <w:trPr>
          <w:trHeight w:val="300"/>
        </w:trPr>
        <w:tc>
          <w:tcPr>
            <w:tcW w:w="2263" w:type="dxa"/>
            <w:noWrap/>
          </w:tcPr>
          <w:p w14:paraId="591E321F" w14:textId="1B21325A" w:rsidR="00363CD2" w:rsidRPr="00CA274F" w:rsidRDefault="00363CD2" w:rsidP="00363CD2">
            <w:pPr>
              <w:rPr>
                <w:rFonts w:asciiTheme="minorHAnsi" w:hAnsiTheme="minorHAnsi"/>
                <w:sz w:val="20"/>
              </w:rPr>
            </w:pPr>
            <w:r w:rsidRPr="00696012">
              <w:rPr>
                <w:rFonts w:asciiTheme="minorHAnsi" w:hAnsiTheme="minorHAnsi"/>
                <w:sz w:val="20"/>
              </w:rPr>
              <w:t>Fuco_k_Phi_ind_corr</w:t>
            </w:r>
          </w:p>
        </w:tc>
        <w:tc>
          <w:tcPr>
            <w:tcW w:w="3402" w:type="dxa"/>
          </w:tcPr>
          <w:p w14:paraId="66F60F39"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 xml:space="preserve">Fucoxanthin Apparent growth rates estimated from changes in cell abundance or pigment concentrations and corrected for </w:t>
            </w:r>
            <w:r w:rsidRPr="00D766BA">
              <w:rPr>
                <w:rFonts w:asciiTheme="minorHAnsi" w:hAnsiTheme="minorHAnsi"/>
                <w:sz w:val="20"/>
              </w:rPr>
              <w:lastRenderedPageBreak/>
              <w:t>photoacclimation using the Phi-FL3 estimated for each incubation bottle.</w:t>
            </w:r>
          </w:p>
          <w:p w14:paraId="7675AA72" w14:textId="77777777" w:rsidR="00363CD2" w:rsidRPr="00CA274F" w:rsidRDefault="00363CD2" w:rsidP="00286014">
            <w:pPr>
              <w:ind w:right="432"/>
              <w:rPr>
                <w:rFonts w:asciiTheme="minorHAnsi" w:hAnsiTheme="minorHAnsi"/>
                <w:sz w:val="20"/>
              </w:rPr>
            </w:pPr>
          </w:p>
        </w:tc>
        <w:tc>
          <w:tcPr>
            <w:tcW w:w="1021" w:type="dxa"/>
          </w:tcPr>
          <w:p w14:paraId="1B18D9CB" w14:textId="77777777" w:rsidR="00363CD2" w:rsidRPr="00CA274F" w:rsidRDefault="00363CD2" w:rsidP="00363CD2">
            <w:pPr>
              <w:rPr>
                <w:rFonts w:asciiTheme="minorHAnsi" w:hAnsiTheme="minorHAnsi"/>
                <w:sz w:val="20"/>
              </w:rPr>
            </w:pPr>
          </w:p>
        </w:tc>
        <w:tc>
          <w:tcPr>
            <w:tcW w:w="1401" w:type="dxa"/>
          </w:tcPr>
          <w:p w14:paraId="2367F652" w14:textId="77777777" w:rsidR="00363CD2" w:rsidRPr="00CA274F" w:rsidRDefault="00363CD2" w:rsidP="00363CD2">
            <w:pPr>
              <w:rPr>
                <w:rFonts w:asciiTheme="minorHAnsi" w:hAnsiTheme="minorHAnsi"/>
                <w:sz w:val="20"/>
              </w:rPr>
            </w:pPr>
          </w:p>
        </w:tc>
        <w:tc>
          <w:tcPr>
            <w:tcW w:w="1092" w:type="dxa"/>
          </w:tcPr>
          <w:p w14:paraId="66617CC1" w14:textId="77777777" w:rsidR="00363CD2" w:rsidRPr="00CA274F" w:rsidRDefault="00363CD2" w:rsidP="00363CD2">
            <w:pPr>
              <w:rPr>
                <w:rFonts w:asciiTheme="minorHAnsi" w:hAnsiTheme="minorHAnsi"/>
                <w:sz w:val="20"/>
              </w:rPr>
            </w:pPr>
          </w:p>
        </w:tc>
        <w:tc>
          <w:tcPr>
            <w:tcW w:w="978" w:type="dxa"/>
          </w:tcPr>
          <w:p w14:paraId="44FBF791" w14:textId="77777777" w:rsidR="00363CD2" w:rsidRPr="00CA274F" w:rsidRDefault="00363CD2" w:rsidP="00363CD2">
            <w:pPr>
              <w:rPr>
                <w:rFonts w:asciiTheme="minorHAnsi" w:hAnsiTheme="minorHAnsi"/>
                <w:sz w:val="20"/>
              </w:rPr>
            </w:pPr>
          </w:p>
        </w:tc>
      </w:tr>
      <w:tr w:rsidR="00286014" w:rsidRPr="0017567B" w14:paraId="198E4D64" w14:textId="77777777" w:rsidTr="00286014">
        <w:trPr>
          <w:trHeight w:val="300"/>
        </w:trPr>
        <w:tc>
          <w:tcPr>
            <w:tcW w:w="2263" w:type="dxa"/>
            <w:noWrap/>
          </w:tcPr>
          <w:p w14:paraId="10AD2E91" w14:textId="0FB3C76E" w:rsidR="00363CD2" w:rsidRPr="00CA274F" w:rsidRDefault="00363CD2" w:rsidP="00363CD2">
            <w:pPr>
              <w:rPr>
                <w:rFonts w:asciiTheme="minorHAnsi" w:hAnsiTheme="minorHAnsi"/>
                <w:sz w:val="20"/>
              </w:rPr>
            </w:pPr>
            <w:r w:rsidRPr="00696012">
              <w:rPr>
                <w:rFonts w:asciiTheme="minorHAnsi" w:hAnsiTheme="minorHAnsi"/>
                <w:sz w:val="20"/>
              </w:rPr>
              <w:t>Fuco_k_Phi_mean_corr</w:t>
            </w:r>
          </w:p>
        </w:tc>
        <w:tc>
          <w:tcPr>
            <w:tcW w:w="3402" w:type="dxa"/>
          </w:tcPr>
          <w:p w14:paraId="60BAF3F4"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Fucoxanthin Apparent growth rates estimated from changes in cell abundance or pigment concentrations and corrected for photoacclimation using the mean Phi-nut and Phi-nonut correction factors for nutrient-amended (bottles 1-8) and unamended (9-11) bottles.</w:t>
            </w:r>
          </w:p>
          <w:p w14:paraId="5EE03B27" w14:textId="77777777" w:rsidR="00363CD2" w:rsidRPr="00CA274F" w:rsidRDefault="00363CD2" w:rsidP="00286014">
            <w:pPr>
              <w:ind w:right="432"/>
              <w:rPr>
                <w:rFonts w:asciiTheme="minorHAnsi" w:hAnsiTheme="minorHAnsi"/>
                <w:sz w:val="20"/>
              </w:rPr>
            </w:pPr>
          </w:p>
        </w:tc>
        <w:tc>
          <w:tcPr>
            <w:tcW w:w="1021" w:type="dxa"/>
          </w:tcPr>
          <w:p w14:paraId="5B4A3623" w14:textId="77777777" w:rsidR="00363CD2" w:rsidRPr="00CA274F" w:rsidRDefault="00363CD2" w:rsidP="00363CD2">
            <w:pPr>
              <w:rPr>
                <w:rFonts w:asciiTheme="minorHAnsi" w:hAnsiTheme="minorHAnsi"/>
                <w:sz w:val="20"/>
              </w:rPr>
            </w:pPr>
          </w:p>
        </w:tc>
        <w:tc>
          <w:tcPr>
            <w:tcW w:w="1401" w:type="dxa"/>
          </w:tcPr>
          <w:p w14:paraId="490BB6EE" w14:textId="77777777" w:rsidR="00363CD2" w:rsidRPr="00CA274F" w:rsidRDefault="00363CD2" w:rsidP="00363CD2">
            <w:pPr>
              <w:rPr>
                <w:rFonts w:asciiTheme="minorHAnsi" w:hAnsiTheme="minorHAnsi"/>
                <w:sz w:val="20"/>
              </w:rPr>
            </w:pPr>
          </w:p>
        </w:tc>
        <w:tc>
          <w:tcPr>
            <w:tcW w:w="1092" w:type="dxa"/>
          </w:tcPr>
          <w:p w14:paraId="6175969C" w14:textId="77777777" w:rsidR="00363CD2" w:rsidRPr="00CA274F" w:rsidRDefault="00363CD2" w:rsidP="00363CD2">
            <w:pPr>
              <w:rPr>
                <w:rFonts w:asciiTheme="minorHAnsi" w:hAnsiTheme="minorHAnsi"/>
                <w:sz w:val="20"/>
              </w:rPr>
            </w:pPr>
          </w:p>
        </w:tc>
        <w:tc>
          <w:tcPr>
            <w:tcW w:w="978" w:type="dxa"/>
          </w:tcPr>
          <w:p w14:paraId="771FC9D1" w14:textId="77777777" w:rsidR="00363CD2" w:rsidRPr="00CA274F" w:rsidRDefault="00363CD2" w:rsidP="00363CD2">
            <w:pPr>
              <w:rPr>
                <w:rFonts w:asciiTheme="minorHAnsi" w:hAnsiTheme="minorHAnsi"/>
                <w:sz w:val="20"/>
              </w:rPr>
            </w:pPr>
          </w:p>
        </w:tc>
      </w:tr>
      <w:tr w:rsidR="00286014" w:rsidRPr="0017567B" w14:paraId="0AA3A097" w14:textId="77777777" w:rsidTr="00286014">
        <w:trPr>
          <w:trHeight w:val="300"/>
        </w:trPr>
        <w:tc>
          <w:tcPr>
            <w:tcW w:w="2263" w:type="dxa"/>
            <w:noWrap/>
          </w:tcPr>
          <w:p w14:paraId="033BAF8D" w14:textId="54289DA7" w:rsidR="00363CD2" w:rsidRPr="00CA274F" w:rsidRDefault="00363CD2" w:rsidP="00363CD2">
            <w:pPr>
              <w:rPr>
                <w:rFonts w:asciiTheme="minorHAnsi" w:hAnsiTheme="minorHAnsi"/>
                <w:sz w:val="20"/>
              </w:rPr>
            </w:pPr>
            <w:r w:rsidRPr="00696012">
              <w:rPr>
                <w:rFonts w:asciiTheme="minorHAnsi" w:hAnsiTheme="minorHAnsi"/>
                <w:sz w:val="20"/>
              </w:rPr>
              <w:t>Pras_k</w:t>
            </w:r>
          </w:p>
        </w:tc>
        <w:tc>
          <w:tcPr>
            <w:tcW w:w="3402" w:type="dxa"/>
          </w:tcPr>
          <w:p w14:paraId="2973308B"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Prasinoxanthin Apparent growth rates estimated from changes in cell abundance or pigment concentrations without photoacclimation correction</w:t>
            </w:r>
          </w:p>
          <w:p w14:paraId="23CA6CDF" w14:textId="77777777" w:rsidR="00363CD2" w:rsidRPr="00CA274F" w:rsidRDefault="00363CD2" w:rsidP="00286014">
            <w:pPr>
              <w:ind w:right="432"/>
              <w:rPr>
                <w:rFonts w:asciiTheme="minorHAnsi" w:hAnsiTheme="minorHAnsi"/>
                <w:sz w:val="20"/>
              </w:rPr>
            </w:pPr>
          </w:p>
        </w:tc>
        <w:tc>
          <w:tcPr>
            <w:tcW w:w="1021" w:type="dxa"/>
          </w:tcPr>
          <w:p w14:paraId="27BF66C8" w14:textId="77777777" w:rsidR="00363CD2" w:rsidRPr="00CA274F" w:rsidRDefault="00363CD2" w:rsidP="00363CD2">
            <w:pPr>
              <w:rPr>
                <w:rFonts w:asciiTheme="minorHAnsi" w:hAnsiTheme="minorHAnsi"/>
                <w:sz w:val="20"/>
              </w:rPr>
            </w:pPr>
          </w:p>
        </w:tc>
        <w:tc>
          <w:tcPr>
            <w:tcW w:w="1401" w:type="dxa"/>
          </w:tcPr>
          <w:p w14:paraId="74D6C0DF" w14:textId="77777777" w:rsidR="00363CD2" w:rsidRPr="00CA274F" w:rsidRDefault="00363CD2" w:rsidP="00363CD2">
            <w:pPr>
              <w:rPr>
                <w:rFonts w:asciiTheme="minorHAnsi" w:hAnsiTheme="minorHAnsi"/>
                <w:sz w:val="20"/>
              </w:rPr>
            </w:pPr>
          </w:p>
        </w:tc>
        <w:tc>
          <w:tcPr>
            <w:tcW w:w="1092" w:type="dxa"/>
          </w:tcPr>
          <w:p w14:paraId="6DB23062" w14:textId="77777777" w:rsidR="00363CD2" w:rsidRPr="00CA274F" w:rsidRDefault="00363CD2" w:rsidP="00363CD2">
            <w:pPr>
              <w:rPr>
                <w:rFonts w:asciiTheme="minorHAnsi" w:hAnsiTheme="minorHAnsi"/>
                <w:sz w:val="20"/>
              </w:rPr>
            </w:pPr>
          </w:p>
        </w:tc>
        <w:tc>
          <w:tcPr>
            <w:tcW w:w="978" w:type="dxa"/>
          </w:tcPr>
          <w:p w14:paraId="67F705BA" w14:textId="77777777" w:rsidR="00363CD2" w:rsidRPr="00CA274F" w:rsidRDefault="00363CD2" w:rsidP="00363CD2">
            <w:pPr>
              <w:rPr>
                <w:rFonts w:asciiTheme="minorHAnsi" w:hAnsiTheme="minorHAnsi"/>
                <w:sz w:val="20"/>
              </w:rPr>
            </w:pPr>
          </w:p>
        </w:tc>
      </w:tr>
      <w:tr w:rsidR="00286014" w:rsidRPr="0017567B" w14:paraId="00B0E043" w14:textId="77777777" w:rsidTr="00286014">
        <w:trPr>
          <w:trHeight w:val="300"/>
        </w:trPr>
        <w:tc>
          <w:tcPr>
            <w:tcW w:w="2263" w:type="dxa"/>
            <w:noWrap/>
          </w:tcPr>
          <w:p w14:paraId="42548989" w14:textId="3732C320" w:rsidR="00363CD2" w:rsidRPr="00CA274F" w:rsidRDefault="00363CD2" w:rsidP="00363CD2">
            <w:pPr>
              <w:rPr>
                <w:rFonts w:asciiTheme="minorHAnsi" w:hAnsiTheme="minorHAnsi"/>
                <w:sz w:val="20"/>
              </w:rPr>
            </w:pPr>
            <w:r w:rsidRPr="00696012">
              <w:rPr>
                <w:rFonts w:asciiTheme="minorHAnsi" w:hAnsiTheme="minorHAnsi"/>
                <w:sz w:val="20"/>
              </w:rPr>
              <w:t>Pras_k_Phi_ind_corr</w:t>
            </w:r>
          </w:p>
        </w:tc>
        <w:tc>
          <w:tcPr>
            <w:tcW w:w="3402" w:type="dxa"/>
          </w:tcPr>
          <w:p w14:paraId="7068498D"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Prasinoxanthin Apparent growth rates estimated from changes in cell abundance or pigment concentrations and corrected for photoacclimation using the Phi-FL3 estimated for each incubation bottle.</w:t>
            </w:r>
          </w:p>
          <w:p w14:paraId="402D2DF4" w14:textId="77777777" w:rsidR="00363CD2" w:rsidRPr="00CA274F" w:rsidRDefault="00363CD2" w:rsidP="00286014">
            <w:pPr>
              <w:ind w:right="432"/>
              <w:rPr>
                <w:rFonts w:asciiTheme="minorHAnsi" w:hAnsiTheme="minorHAnsi"/>
                <w:sz w:val="20"/>
              </w:rPr>
            </w:pPr>
          </w:p>
        </w:tc>
        <w:tc>
          <w:tcPr>
            <w:tcW w:w="1021" w:type="dxa"/>
          </w:tcPr>
          <w:p w14:paraId="2048B3AC" w14:textId="77777777" w:rsidR="00363CD2" w:rsidRPr="00CA274F" w:rsidRDefault="00363CD2" w:rsidP="00363CD2">
            <w:pPr>
              <w:rPr>
                <w:rFonts w:asciiTheme="minorHAnsi" w:hAnsiTheme="minorHAnsi"/>
                <w:sz w:val="20"/>
              </w:rPr>
            </w:pPr>
          </w:p>
        </w:tc>
        <w:tc>
          <w:tcPr>
            <w:tcW w:w="1401" w:type="dxa"/>
          </w:tcPr>
          <w:p w14:paraId="202192A5" w14:textId="77777777" w:rsidR="00363CD2" w:rsidRPr="00CA274F" w:rsidRDefault="00363CD2" w:rsidP="00363CD2">
            <w:pPr>
              <w:rPr>
                <w:rFonts w:asciiTheme="minorHAnsi" w:hAnsiTheme="minorHAnsi"/>
                <w:sz w:val="20"/>
              </w:rPr>
            </w:pPr>
          </w:p>
        </w:tc>
        <w:tc>
          <w:tcPr>
            <w:tcW w:w="1092" w:type="dxa"/>
          </w:tcPr>
          <w:p w14:paraId="43039085" w14:textId="77777777" w:rsidR="00363CD2" w:rsidRPr="00CA274F" w:rsidRDefault="00363CD2" w:rsidP="00363CD2">
            <w:pPr>
              <w:rPr>
                <w:rFonts w:asciiTheme="minorHAnsi" w:hAnsiTheme="minorHAnsi"/>
                <w:sz w:val="20"/>
              </w:rPr>
            </w:pPr>
          </w:p>
        </w:tc>
        <w:tc>
          <w:tcPr>
            <w:tcW w:w="978" w:type="dxa"/>
          </w:tcPr>
          <w:p w14:paraId="7ACC0A37" w14:textId="77777777" w:rsidR="00363CD2" w:rsidRPr="00CA274F" w:rsidRDefault="00363CD2" w:rsidP="00363CD2">
            <w:pPr>
              <w:rPr>
                <w:rFonts w:asciiTheme="minorHAnsi" w:hAnsiTheme="minorHAnsi"/>
                <w:sz w:val="20"/>
              </w:rPr>
            </w:pPr>
          </w:p>
        </w:tc>
      </w:tr>
      <w:tr w:rsidR="00286014" w:rsidRPr="0017567B" w14:paraId="62BE3AFC" w14:textId="77777777" w:rsidTr="00286014">
        <w:trPr>
          <w:trHeight w:val="300"/>
        </w:trPr>
        <w:tc>
          <w:tcPr>
            <w:tcW w:w="2263" w:type="dxa"/>
            <w:noWrap/>
          </w:tcPr>
          <w:p w14:paraId="7497A2DD" w14:textId="65DCEE1E" w:rsidR="00363CD2" w:rsidRPr="00CA274F" w:rsidRDefault="00363CD2" w:rsidP="00363CD2">
            <w:pPr>
              <w:rPr>
                <w:rFonts w:asciiTheme="minorHAnsi" w:hAnsiTheme="minorHAnsi"/>
                <w:sz w:val="20"/>
              </w:rPr>
            </w:pPr>
            <w:r w:rsidRPr="00696012">
              <w:rPr>
                <w:rFonts w:asciiTheme="minorHAnsi" w:hAnsiTheme="minorHAnsi"/>
                <w:sz w:val="20"/>
              </w:rPr>
              <w:t>Pras_k_Phi_mean_corr</w:t>
            </w:r>
          </w:p>
        </w:tc>
        <w:tc>
          <w:tcPr>
            <w:tcW w:w="3402" w:type="dxa"/>
          </w:tcPr>
          <w:p w14:paraId="2AB5A85D"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Prasinoxanthin Apparent growth rates estimated from changes in cell abundance or pigment concentrations and corrected for photoacclimation using the mean Phi-nut and Phi-nonut correction factors for nutrient-amended (bottles 1-8) and unamended (9-11) bottles.</w:t>
            </w:r>
          </w:p>
          <w:p w14:paraId="784FDFE8" w14:textId="77777777" w:rsidR="00363CD2" w:rsidRPr="00CA274F" w:rsidRDefault="00363CD2" w:rsidP="00286014">
            <w:pPr>
              <w:ind w:right="432"/>
              <w:rPr>
                <w:rFonts w:asciiTheme="minorHAnsi" w:hAnsiTheme="minorHAnsi"/>
                <w:sz w:val="20"/>
              </w:rPr>
            </w:pPr>
          </w:p>
        </w:tc>
        <w:tc>
          <w:tcPr>
            <w:tcW w:w="1021" w:type="dxa"/>
          </w:tcPr>
          <w:p w14:paraId="2B4DCF94" w14:textId="77777777" w:rsidR="00363CD2" w:rsidRPr="00CA274F" w:rsidRDefault="00363CD2" w:rsidP="00363CD2">
            <w:pPr>
              <w:rPr>
                <w:rFonts w:asciiTheme="minorHAnsi" w:hAnsiTheme="minorHAnsi"/>
                <w:sz w:val="20"/>
              </w:rPr>
            </w:pPr>
          </w:p>
        </w:tc>
        <w:tc>
          <w:tcPr>
            <w:tcW w:w="1401" w:type="dxa"/>
          </w:tcPr>
          <w:p w14:paraId="632123D3" w14:textId="77777777" w:rsidR="00363CD2" w:rsidRPr="00CA274F" w:rsidRDefault="00363CD2" w:rsidP="00363CD2">
            <w:pPr>
              <w:rPr>
                <w:rFonts w:asciiTheme="minorHAnsi" w:hAnsiTheme="minorHAnsi"/>
                <w:sz w:val="20"/>
              </w:rPr>
            </w:pPr>
          </w:p>
        </w:tc>
        <w:tc>
          <w:tcPr>
            <w:tcW w:w="1092" w:type="dxa"/>
          </w:tcPr>
          <w:p w14:paraId="0968454D" w14:textId="77777777" w:rsidR="00363CD2" w:rsidRPr="00CA274F" w:rsidRDefault="00363CD2" w:rsidP="00363CD2">
            <w:pPr>
              <w:rPr>
                <w:rFonts w:asciiTheme="minorHAnsi" w:hAnsiTheme="minorHAnsi"/>
                <w:sz w:val="20"/>
              </w:rPr>
            </w:pPr>
          </w:p>
        </w:tc>
        <w:tc>
          <w:tcPr>
            <w:tcW w:w="978" w:type="dxa"/>
          </w:tcPr>
          <w:p w14:paraId="003740D1" w14:textId="77777777" w:rsidR="00363CD2" w:rsidRPr="00CA274F" w:rsidRDefault="00363CD2" w:rsidP="00363CD2">
            <w:pPr>
              <w:rPr>
                <w:rFonts w:asciiTheme="minorHAnsi" w:hAnsiTheme="minorHAnsi"/>
                <w:sz w:val="20"/>
              </w:rPr>
            </w:pPr>
          </w:p>
        </w:tc>
      </w:tr>
      <w:tr w:rsidR="00286014" w:rsidRPr="0017567B" w14:paraId="68A8D186" w14:textId="77777777" w:rsidTr="00286014">
        <w:trPr>
          <w:trHeight w:val="300"/>
        </w:trPr>
        <w:tc>
          <w:tcPr>
            <w:tcW w:w="2263" w:type="dxa"/>
            <w:noWrap/>
          </w:tcPr>
          <w:p w14:paraId="36E9C412" w14:textId="0FE9134B" w:rsidR="00363CD2" w:rsidRPr="00CA274F" w:rsidRDefault="00363CD2" w:rsidP="00363CD2">
            <w:pPr>
              <w:rPr>
                <w:rFonts w:asciiTheme="minorHAnsi" w:hAnsiTheme="minorHAnsi"/>
                <w:sz w:val="20"/>
              </w:rPr>
            </w:pPr>
            <w:r w:rsidRPr="00696012">
              <w:rPr>
                <w:rFonts w:asciiTheme="minorHAnsi" w:hAnsiTheme="minorHAnsi"/>
                <w:sz w:val="20"/>
              </w:rPr>
              <w:t>Chlb_k</w:t>
            </w:r>
          </w:p>
        </w:tc>
        <w:tc>
          <w:tcPr>
            <w:tcW w:w="3402" w:type="dxa"/>
          </w:tcPr>
          <w:p w14:paraId="67B049F0"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Chlorophyll b Apparent growth rates estimated from changes in cell abundance or pigment concentrations without photoacclimation correction</w:t>
            </w:r>
          </w:p>
          <w:p w14:paraId="4113A554" w14:textId="77777777" w:rsidR="00363CD2" w:rsidRPr="00CA274F" w:rsidRDefault="00363CD2" w:rsidP="00286014">
            <w:pPr>
              <w:ind w:right="432"/>
              <w:rPr>
                <w:rFonts w:asciiTheme="minorHAnsi" w:hAnsiTheme="minorHAnsi"/>
                <w:sz w:val="20"/>
              </w:rPr>
            </w:pPr>
          </w:p>
        </w:tc>
        <w:tc>
          <w:tcPr>
            <w:tcW w:w="1021" w:type="dxa"/>
          </w:tcPr>
          <w:p w14:paraId="29BA6999" w14:textId="77777777" w:rsidR="00363CD2" w:rsidRPr="00CA274F" w:rsidRDefault="00363CD2" w:rsidP="00363CD2">
            <w:pPr>
              <w:rPr>
                <w:rFonts w:asciiTheme="minorHAnsi" w:hAnsiTheme="minorHAnsi"/>
                <w:sz w:val="20"/>
              </w:rPr>
            </w:pPr>
          </w:p>
        </w:tc>
        <w:tc>
          <w:tcPr>
            <w:tcW w:w="1401" w:type="dxa"/>
          </w:tcPr>
          <w:p w14:paraId="6F71E381" w14:textId="77777777" w:rsidR="00363CD2" w:rsidRPr="00CA274F" w:rsidRDefault="00363CD2" w:rsidP="00363CD2">
            <w:pPr>
              <w:rPr>
                <w:rFonts w:asciiTheme="minorHAnsi" w:hAnsiTheme="minorHAnsi"/>
                <w:sz w:val="20"/>
              </w:rPr>
            </w:pPr>
          </w:p>
        </w:tc>
        <w:tc>
          <w:tcPr>
            <w:tcW w:w="1092" w:type="dxa"/>
          </w:tcPr>
          <w:p w14:paraId="7F31AC4B" w14:textId="77777777" w:rsidR="00363CD2" w:rsidRPr="00CA274F" w:rsidRDefault="00363CD2" w:rsidP="00363CD2">
            <w:pPr>
              <w:rPr>
                <w:rFonts w:asciiTheme="minorHAnsi" w:hAnsiTheme="minorHAnsi"/>
                <w:sz w:val="20"/>
              </w:rPr>
            </w:pPr>
          </w:p>
        </w:tc>
        <w:tc>
          <w:tcPr>
            <w:tcW w:w="978" w:type="dxa"/>
          </w:tcPr>
          <w:p w14:paraId="2FABB0C2" w14:textId="77777777" w:rsidR="00363CD2" w:rsidRPr="00CA274F" w:rsidRDefault="00363CD2" w:rsidP="00363CD2">
            <w:pPr>
              <w:rPr>
                <w:rFonts w:asciiTheme="minorHAnsi" w:hAnsiTheme="minorHAnsi"/>
                <w:sz w:val="20"/>
              </w:rPr>
            </w:pPr>
          </w:p>
        </w:tc>
      </w:tr>
      <w:tr w:rsidR="00286014" w:rsidRPr="0017567B" w14:paraId="7475FA1F" w14:textId="77777777" w:rsidTr="00286014">
        <w:trPr>
          <w:trHeight w:val="300"/>
        </w:trPr>
        <w:tc>
          <w:tcPr>
            <w:tcW w:w="2263" w:type="dxa"/>
            <w:noWrap/>
          </w:tcPr>
          <w:p w14:paraId="2F7AF3B9" w14:textId="4FB8F429" w:rsidR="00363CD2" w:rsidRPr="00CA274F" w:rsidRDefault="00363CD2" w:rsidP="00363CD2">
            <w:pPr>
              <w:rPr>
                <w:rFonts w:asciiTheme="minorHAnsi" w:hAnsiTheme="minorHAnsi"/>
                <w:sz w:val="20"/>
              </w:rPr>
            </w:pPr>
            <w:r w:rsidRPr="00696012">
              <w:rPr>
                <w:rFonts w:asciiTheme="minorHAnsi" w:hAnsiTheme="minorHAnsi"/>
                <w:sz w:val="20"/>
              </w:rPr>
              <w:t>Chlb_k_Phi_ind_corr</w:t>
            </w:r>
          </w:p>
        </w:tc>
        <w:tc>
          <w:tcPr>
            <w:tcW w:w="3402" w:type="dxa"/>
          </w:tcPr>
          <w:p w14:paraId="62462053"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Chlorophyll b Apparent growth rates estimated from changes in cell abundance or pigment concentrations and corrected for photoacclimation using the Phi-FL3 estimated for each incubation bottle.</w:t>
            </w:r>
          </w:p>
          <w:p w14:paraId="1AE4C538" w14:textId="77777777" w:rsidR="00363CD2" w:rsidRPr="00CA274F" w:rsidRDefault="00363CD2" w:rsidP="00286014">
            <w:pPr>
              <w:ind w:right="432"/>
              <w:rPr>
                <w:rFonts w:asciiTheme="minorHAnsi" w:hAnsiTheme="minorHAnsi"/>
                <w:sz w:val="20"/>
              </w:rPr>
            </w:pPr>
          </w:p>
        </w:tc>
        <w:tc>
          <w:tcPr>
            <w:tcW w:w="1021" w:type="dxa"/>
          </w:tcPr>
          <w:p w14:paraId="556EB3FC" w14:textId="77777777" w:rsidR="00363CD2" w:rsidRPr="00CA274F" w:rsidRDefault="00363CD2" w:rsidP="00363CD2">
            <w:pPr>
              <w:rPr>
                <w:rFonts w:asciiTheme="minorHAnsi" w:hAnsiTheme="minorHAnsi"/>
                <w:sz w:val="20"/>
              </w:rPr>
            </w:pPr>
          </w:p>
        </w:tc>
        <w:tc>
          <w:tcPr>
            <w:tcW w:w="1401" w:type="dxa"/>
          </w:tcPr>
          <w:p w14:paraId="12FB9EB2" w14:textId="77777777" w:rsidR="00363CD2" w:rsidRPr="00CA274F" w:rsidRDefault="00363CD2" w:rsidP="00363CD2">
            <w:pPr>
              <w:rPr>
                <w:rFonts w:asciiTheme="minorHAnsi" w:hAnsiTheme="minorHAnsi"/>
                <w:sz w:val="20"/>
              </w:rPr>
            </w:pPr>
          </w:p>
        </w:tc>
        <w:tc>
          <w:tcPr>
            <w:tcW w:w="1092" w:type="dxa"/>
          </w:tcPr>
          <w:p w14:paraId="5A03C577" w14:textId="77777777" w:rsidR="00363CD2" w:rsidRPr="00CA274F" w:rsidRDefault="00363CD2" w:rsidP="00363CD2">
            <w:pPr>
              <w:rPr>
                <w:rFonts w:asciiTheme="minorHAnsi" w:hAnsiTheme="minorHAnsi"/>
                <w:sz w:val="20"/>
              </w:rPr>
            </w:pPr>
          </w:p>
        </w:tc>
        <w:tc>
          <w:tcPr>
            <w:tcW w:w="978" w:type="dxa"/>
          </w:tcPr>
          <w:p w14:paraId="5DBB45EA" w14:textId="77777777" w:rsidR="00363CD2" w:rsidRPr="00CA274F" w:rsidRDefault="00363CD2" w:rsidP="00363CD2">
            <w:pPr>
              <w:rPr>
                <w:rFonts w:asciiTheme="minorHAnsi" w:hAnsiTheme="minorHAnsi"/>
                <w:sz w:val="20"/>
              </w:rPr>
            </w:pPr>
          </w:p>
        </w:tc>
      </w:tr>
      <w:tr w:rsidR="00286014" w:rsidRPr="0017567B" w14:paraId="0E745E41" w14:textId="77777777" w:rsidTr="00286014">
        <w:trPr>
          <w:trHeight w:val="300"/>
        </w:trPr>
        <w:tc>
          <w:tcPr>
            <w:tcW w:w="2263" w:type="dxa"/>
            <w:noWrap/>
          </w:tcPr>
          <w:p w14:paraId="6D09687A" w14:textId="016F3B98" w:rsidR="00363CD2" w:rsidRPr="00CA274F" w:rsidRDefault="00363CD2" w:rsidP="00363CD2">
            <w:pPr>
              <w:rPr>
                <w:rFonts w:asciiTheme="minorHAnsi" w:hAnsiTheme="minorHAnsi"/>
                <w:sz w:val="20"/>
              </w:rPr>
            </w:pPr>
            <w:r w:rsidRPr="00696012">
              <w:rPr>
                <w:rFonts w:asciiTheme="minorHAnsi" w:hAnsiTheme="minorHAnsi"/>
                <w:sz w:val="20"/>
              </w:rPr>
              <w:t>Chlb_k_Phi_mean_corr</w:t>
            </w:r>
          </w:p>
        </w:tc>
        <w:tc>
          <w:tcPr>
            <w:tcW w:w="3402" w:type="dxa"/>
          </w:tcPr>
          <w:p w14:paraId="5E73572F"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 xml:space="preserve">Chlorophyll b Apparent growth rates estimated from changes in cell abundance or pigment concentrations and corrected for photoacclimation using the mean Phi-nut and Phi-nonut </w:t>
            </w:r>
            <w:r w:rsidRPr="00D766BA">
              <w:rPr>
                <w:rFonts w:asciiTheme="minorHAnsi" w:hAnsiTheme="minorHAnsi"/>
                <w:sz w:val="20"/>
              </w:rPr>
              <w:lastRenderedPageBreak/>
              <w:t>correction factors for nutrient-amended (bottles 1-8) and unamended (9-11) bottles.</w:t>
            </w:r>
          </w:p>
          <w:p w14:paraId="1CF9FBD8" w14:textId="77777777" w:rsidR="00363CD2" w:rsidRPr="00CA274F" w:rsidRDefault="00363CD2" w:rsidP="00286014">
            <w:pPr>
              <w:ind w:right="432"/>
              <w:rPr>
                <w:rFonts w:asciiTheme="minorHAnsi" w:hAnsiTheme="minorHAnsi"/>
                <w:sz w:val="20"/>
              </w:rPr>
            </w:pPr>
          </w:p>
        </w:tc>
        <w:tc>
          <w:tcPr>
            <w:tcW w:w="1021" w:type="dxa"/>
          </w:tcPr>
          <w:p w14:paraId="3D3F5A1F" w14:textId="77777777" w:rsidR="00363CD2" w:rsidRPr="00CA274F" w:rsidRDefault="00363CD2" w:rsidP="00363CD2">
            <w:pPr>
              <w:rPr>
                <w:rFonts w:asciiTheme="minorHAnsi" w:hAnsiTheme="minorHAnsi"/>
                <w:sz w:val="20"/>
              </w:rPr>
            </w:pPr>
          </w:p>
        </w:tc>
        <w:tc>
          <w:tcPr>
            <w:tcW w:w="1401" w:type="dxa"/>
          </w:tcPr>
          <w:p w14:paraId="42712A22" w14:textId="77777777" w:rsidR="00363CD2" w:rsidRPr="00CA274F" w:rsidRDefault="00363CD2" w:rsidP="00363CD2">
            <w:pPr>
              <w:rPr>
                <w:rFonts w:asciiTheme="minorHAnsi" w:hAnsiTheme="minorHAnsi"/>
                <w:sz w:val="20"/>
              </w:rPr>
            </w:pPr>
          </w:p>
        </w:tc>
        <w:tc>
          <w:tcPr>
            <w:tcW w:w="1092" w:type="dxa"/>
          </w:tcPr>
          <w:p w14:paraId="0A6A3026" w14:textId="77777777" w:rsidR="00363CD2" w:rsidRPr="00CA274F" w:rsidRDefault="00363CD2" w:rsidP="00363CD2">
            <w:pPr>
              <w:rPr>
                <w:rFonts w:asciiTheme="minorHAnsi" w:hAnsiTheme="minorHAnsi"/>
                <w:sz w:val="20"/>
              </w:rPr>
            </w:pPr>
          </w:p>
        </w:tc>
        <w:tc>
          <w:tcPr>
            <w:tcW w:w="978" w:type="dxa"/>
          </w:tcPr>
          <w:p w14:paraId="26C5D475" w14:textId="77777777" w:rsidR="00363CD2" w:rsidRPr="00CA274F" w:rsidRDefault="00363CD2" w:rsidP="00363CD2">
            <w:pPr>
              <w:rPr>
                <w:rFonts w:asciiTheme="minorHAnsi" w:hAnsiTheme="minorHAnsi"/>
                <w:sz w:val="20"/>
              </w:rPr>
            </w:pPr>
          </w:p>
        </w:tc>
      </w:tr>
      <w:tr w:rsidR="00286014" w:rsidRPr="0017567B" w14:paraId="10265B9B" w14:textId="77777777" w:rsidTr="00286014">
        <w:trPr>
          <w:trHeight w:val="300"/>
        </w:trPr>
        <w:tc>
          <w:tcPr>
            <w:tcW w:w="2263" w:type="dxa"/>
            <w:noWrap/>
          </w:tcPr>
          <w:p w14:paraId="5BC294EC" w14:textId="62C3F7C1" w:rsidR="00363CD2" w:rsidRPr="00CA274F" w:rsidRDefault="00363CD2" w:rsidP="00363CD2">
            <w:pPr>
              <w:rPr>
                <w:rFonts w:asciiTheme="minorHAnsi" w:hAnsiTheme="minorHAnsi"/>
                <w:sz w:val="20"/>
              </w:rPr>
            </w:pPr>
            <w:r w:rsidRPr="00696012">
              <w:rPr>
                <w:rFonts w:asciiTheme="minorHAnsi" w:hAnsiTheme="minorHAnsi"/>
                <w:sz w:val="20"/>
              </w:rPr>
              <w:t>19But_k</w:t>
            </w:r>
          </w:p>
        </w:tc>
        <w:tc>
          <w:tcPr>
            <w:tcW w:w="3402" w:type="dxa"/>
          </w:tcPr>
          <w:p w14:paraId="2C4C7DA5"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19'butanoyloxifucoxanhtin Apparent growth rates estimated from changes in cell abundance or pigment concentrations without photoacclimation correction</w:t>
            </w:r>
          </w:p>
          <w:p w14:paraId="52D7FF2B" w14:textId="77777777" w:rsidR="00363CD2" w:rsidRPr="00CA274F" w:rsidRDefault="00363CD2" w:rsidP="00286014">
            <w:pPr>
              <w:ind w:right="432"/>
              <w:rPr>
                <w:rFonts w:asciiTheme="minorHAnsi" w:hAnsiTheme="minorHAnsi"/>
                <w:sz w:val="20"/>
              </w:rPr>
            </w:pPr>
          </w:p>
        </w:tc>
        <w:tc>
          <w:tcPr>
            <w:tcW w:w="1021" w:type="dxa"/>
          </w:tcPr>
          <w:p w14:paraId="436501DE" w14:textId="77777777" w:rsidR="00363CD2" w:rsidRPr="00CA274F" w:rsidRDefault="00363CD2" w:rsidP="00363CD2">
            <w:pPr>
              <w:rPr>
                <w:rFonts w:asciiTheme="minorHAnsi" w:hAnsiTheme="minorHAnsi"/>
                <w:sz w:val="20"/>
              </w:rPr>
            </w:pPr>
          </w:p>
        </w:tc>
        <w:tc>
          <w:tcPr>
            <w:tcW w:w="1401" w:type="dxa"/>
          </w:tcPr>
          <w:p w14:paraId="1505750C" w14:textId="77777777" w:rsidR="00363CD2" w:rsidRPr="00CA274F" w:rsidRDefault="00363CD2" w:rsidP="00363CD2">
            <w:pPr>
              <w:rPr>
                <w:rFonts w:asciiTheme="minorHAnsi" w:hAnsiTheme="minorHAnsi"/>
                <w:sz w:val="20"/>
              </w:rPr>
            </w:pPr>
          </w:p>
        </w:tc>
        <w:tc>
          <w:tcPr>
            <w:tcW w:w="1092" w:type="dxa"/>
          </w:tcPr>
          <w:p w14:paraId="0D680735" w14:textId="77777777" w:rsidR="00363CD2" w:rsidRPr="00CA274F" w:rsidRDefault="00363CD2" w:rsidP="00363CD2">
            <w:pPr>
              <w:rPr>
                <w:rFonts w:asciiTheme="minorHAnsi" w:hAnsiTheme="minorHAnsi"/>
                <w:sz w:val="20"/>
              </w:rPr>
            </w:pPr>
          </w:p>
        </w:tc>
        <w:tc>
          <w:tcPr>
            <w:tcW w:w="978" w:type="dxa"/>
          </w:tcPr>
          <w:p w14:paraId="6AE9386B" w14:textId="77777777" w:rsidR="00363CD2" w:rsidRPr="00CA274F" w:rsidRDefault="00363CD2" w:rsidP="00363CD2">
            <w:pPr>
              <w:rPr>
                <w:rFonts w:asciiTheme="minorHAnsi" w:hAnsiTheme="minorHAnsi"/>
                <w:sz w:val="20"/>
              </w:rPr>
            </w:pPr>
          </w:p>
        </w:tc>
      </w:tr>
      <w:tr w:rsidR="00286014" w:rsidRPr="0017567B" w14:paraId="283C31E3" w14:textId="77777777" w:rsidTr="00286014">
        <w:trPr>
          <w:trHeight w:val="300"/>
        </w:trPr>
        <w:tc>
          <w:tcPr>
            <w:tcW w:w="2263" w:type="dxa"/>
            <w:noWrap/>
          </w:tcPr>
          <w:p w14:paraId="2A95112B" w14:textId="5C521104" w:rsidR="00363CD2" w:rsidRPr="00CA274F" w:rsidRDefault="00363CD2" w:rsidP="00363CD2">
            <w:pPr>
              <w:rPr>
                <w:rFonts w:asciiTheme="minorHAnsi" w:hAnsiTheme="minorHAnsi"/>
                <w:sz w:val="20"/>
              </w:rPr>
            </w:pPr>
            <w:r w:rsidRPr="00696012">
              <w:rPr>
                <w:rFonts w:asciiTheme="minorHAnsi" w:hAnsiTheme="minorHAnsi"/>
                <w:sz w:val="20"/>
              </w:rPr>
              <w:t>19But_k_Phi_ind_corr</w:t>
            </w:r>
          </w:p>
        </w:tc>
        <w:tc>
          <w:tcPr>
            <w:tcW w:w="3402" w:type="dxa"/>
          </w:tcPr>
          <w:p w14:paraId="459176F6"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19'butanoyloxifucoxanhtin Apparent growth rates estimated from changes in cell abundance or pigment concentrations and corrected for photoacclimation using the Phi-FL3 estimated for each incubation bottle.</w:t>
            </w:r>
          </w:p>
          <w:p w14:paraId="33C05984" w14:textId="77777777" w:rsidR="00363CD2" w:rsidRPr="00CA274F" w:rsidRDefault="00363CD2" w:rsidP="00286014">
            <w:pPr>
              <w:ind w:right="432"/>
              <w:rPr>
                <w:rFonts w:asciiTheme="minorHAnsi" w:hAnsiTheme="minorHAnsi"/>
                <w:sz w:val="20"/>
              </w:rPr>
            </w:pPr>
          </w:p>
        </w:tc>
        <w:tc>
          <w:tcPr>
            <w:tcW w:w="1021" w:type="dxa"/>
          </w:tcPr>
          <w:p w14:paraId="7536EDF3" w14:textId="77777777" w:rsidR="00363CD2" w:rsidRPr="00CA274F" w:rsidRDefault="00363CD2" w:rsidP="00363CD2">
            <w:pPr>
              <w:rPr>
                <w:rFonts w:asciiTheme="minorHAnsi" w:hAnsiTheme="minorHAnsi"/>
                <w:sz w:val="20"/>
              </w:rPr>
            </w:pPr>
          </w:p>
        </w:tc>
        <w:tc>
          <w:tcPr>
            <w:tcW w:w="1401" w:type="dxa"/>
          </w:tcPr>
          <w:p w14:paraId="57536AAD" w14:textId="77777777" w:rsidR="00363CD2" w:rsidRPr="00CA274F" w:rsidRDefault="00363CD2" w:rsidP="00363CD2">
            <w:pPr>
              <w:rPr>
                <w:rFonts w:asciiTheme="minorHAnsi" w:hAnsiTheme="minorHAnsi"/>
                <w:sz w:val="20"/>
              </w:rPr>
            </w:pPr>
          </w:p>
        </w:tc>
        <w:tc>
          <w:tcPr>
            <w:tcW w:w="1092" w:type="dxa"/>
          </w:tcPr>
          <w:p w14:paraId="3630622A" w14:textId="77777777" w:rsidR="00363CD2" w:rsidRPr="00CA274F" w:rsidRDefault="00363CD2" w:rsidP="00363CD2">
            <w:pPr>
              <w:rPr>
                <w:rFonts w:asciiTheme="minorHAnsi" w:hAnsiTheme="minorHAnsi"/>
                <w:sz w:val="20"/>
              </w:rPr>
            </w:pPr>
          </w:p>
        </w:tc>
        <w:tc>
          <w:tcPr>
            <w:tcW w:w="978" w:type="dxa"/>
          </w:tcPr>
          <w:p w14:paraId="7932ADA3" w14:textId="77777777" w:rsidR="00363CD2" w:rsidRPr="00CA274F" w:rsidRDefault="00363CD2" w:rsidP="00363CD2">
            <w:pPr>
              <w:rPr>
                <w:rFonts w:asciiTheme="minorHAnsi" w:hAnsiTheme="minorHAnsi"/>
                <w:sz w:val="20"/>
              </w:rPr>
            </w:pPr>
          </w:p>
        </w:tc>
      </w:tr>
      <w:tr w:rsidR="00286014" w:rsidRPr="0017567B" w14:paraId="3D6AA468" w14:textId="77777777" w:rsidTr="00286014">
        <w:trPr>
          <w:trHeight w:val="300"/>
        </w:trPr>
        <w:tc>
          <w:tcPr>
            <w:tcW w:w="2263" w:type="dxa"/>
            <w:noWrap/>
          </w:tcPr>
          <w:p w14:paraId="2852AC0E" w14:textId="1C3C4C89" w:rsidR="00363CD2" w:rsidRPr="00CA274F" w:rsidRDefault="00363CD2" w:rsidP="00363CD2">
            <w:pPr>
              <w:rPr>
                <w:rFonts w:asciiTheme="minorHAnsi" w:hAnsiTheme="minorHAnsi"/>
                <w:sz w:val="20"/>
              </w:rPr>
            </w:pPr>
            <w:r w:rsidRPr="00696012">
              <w:rPr>
                <w:rFonts w:asciiTheme="minorHAnsi" w:hAnsiTheme="minorHAnsi"/>
                <w:sz w:val="20"/>
              </w:rPr>
              <w:t>19But_k_Phi_mean_corr</w:t>
            </w:r>
          </w:p>
        </w:tc>
        <w:tc>
          <w:tcPr>
            <w:tcW w:w="3402" w:type="dxa"/>
          </w:tcPr>
          <w:p w14:paraId="2EECFF48"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19'butanoyloxifucoxanhtin Apparent growth rates estimated from changes in cell abundance or pigment concentrations and corrected for photoacclimation using the mean Phi-nut and Phi-nonut correction factors for nutrient-amended (bottles 1-8) and unamended (9-11) bottles.</w:t>
            </w:r>
          </w:p>
          <w:p w14:paraId="069F5FB8" w14:textId="77777777" w:rsidR="00363CD2" w:rsidRPr="00CA274F" w:rsidRDefault="00363CD2" w:rsidP="00286014">
            <w:pPr>
              <w:ind w:right="432"/>
              <w:rPr>
                <w:rFonts w:asciiTheme="minorHAnsi" w:hAnsiTheme="minorHAnsi"/>
                <w:sz w:val="20"/>
              </w:rPr>
            </w:pPr>
          </w:p>
        </w:tc>
        <w:tc>
          <w:tcPr>
            <w:tcW w:w="1021" w:type="dxa"/>
          </w:tcPr>
          <w:p w14:paraId="2B27C606" w14:textId="77777777" w:rsidR="00363CD2" w:rsidRPr="00CA274F" w:rsidRDefault="00363CD2" w:rsidP="00363CD2">
            <w:pPr>
              <w:rPr>
                <w:rFonts w:asciiTheme="minorHAnsi" w:hAnsiTheme="minorHAnsi"/>
                <w:sz w:val="20"/>
              </w:rPr>
            </w:pPr>
          </w:p>
        </w:tc>
        <w:tc>
          <w:tcPr>
            <w:tcW w:w="1401" w:type="dxa"/>
          </w:tcPr>
          <w:p w14:paraId="2FE4A627" w14:textId="77777777" w:rsidR="00363CD2" w:rsidRPr="00CA274F" w:rsidRDefault="00363CD2" w:rsidP="00363CD2">
            <w:pPr>
              <w:rPr>
                <w:rFonts w:asciiTheme="minorHAnsi" w:hAnsiTheme="minorHAnsi"/>
                <w:sz w:val="20"/>
              </w:rPr>
            </w:pPr>
          </w:p>
        </w:tc>
        <w:tc>
          <w:tcPr>
            <w:tcW w:w="1092" w:type="dxa"/>
          </w:tcPr>
          <w:p w14:paraId="71C6F511" w14:textId="77777777" w:rsidR="00363CD2" w:rsidRPr="00CA274F" w:rsidRDefault="00363CD2" w:rsidP="00363CD2">
            <w:pPr>
              <w:rPr>
                <w:rFonts w:asciiTheme="minorHAnsi" w:hAnsiTheme="minorHAnsi"/>
                <w:sz w:val="20"/>
              </w:rPr>
            </w:pPr>
          </w:p>
        </w:tc>
        <w:tc>
          <w:tcPr>
            <w:tcW w:w="978" w:type="dxa"/>
          </w:tcPr>
          <w:p w14:paraId="78B47147" w14:textId="77777777" w:rsidR="00363CD2" w:rsidRPr="00CA274F" w:rsidRDefault="00363CD2" w:rsidP="00363CD2">
            <w:pPr>
              <w:rPr>
                <w:rFonts w:asciiTheme="minorHAnsi" w:hAnsiTheme="minorHAnsi"/>
                <w:sz w:val="20"/>
              </w:rPr>
            </w:pPr>
          </w:p>
        </w:tc>
      </w:tr>
      <w:tr w:rsidR="00286014" w:rsidRPr="0017567B" w14:paraId="512D627D" w14:textId="77777777" w:rsidTr="00286014">
        <w:trPr>
          <w:trHeight w:val="300"/>
        </w:trPr>
        <w:tc>
          <w:tcPr>
            <w:tcW w:w="2263" w:type="dxa"/>
            <w:noWrap/>
          </w:tcPr>
          <w:p w14:paraId="3F320E1C" w14:textId="0A2EC822" w:rsidR="00363CD2" w:rsidRPr="00CA274F" w:rsidRDefault="00363CD2" w:rsidP="00363CD2">
            <w:pPr>
              <w:rPr>
                <w:rFonts w:asciiTheme="minorHAnsi" w:hAnsiTheme="minorHAnsi"/>
                <w:sz w:val="20"/>
              </w:rPr>
            </w:pPr>
            <w:r w:rsidRPr="00696012">
              <w:rPr>
                <w:rFonts w:asciiTheme="minorHAnsi" w:hAnsiTheme="minorHAnsi"/>
                <w:sz w:val="20"/>
              </w:rPr>
              <w:t>Per_k</w:t>
            </w:r>
          </w:p>
        </w:tc>
        <w:tc>
          <w:tcPr>
            <w:tcW w:w="3402" w:type="dxa"/>
          </w:tcPr>
          <w:p w14:paraId="4E089686"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Peridinin Apparent growth rates estimated from changes in cell abundance or pigment concentrations without photoacclimation correction</w:t>
            </w:r>
          </w:p>
          <w:p w14:paraId="7E542A53" w14:textId="77777777" w:rsidR="00363CD2" w:rsidRPr="00CA274F" w:rsidRDefault="00363CD2" w:rsidP="00286014">
            <w:pPr>
              <w:ind w:right="432"/>
              <w:rPr>
                <w:rFonts w:asciiTheme="minorHAnsi" w:hAnsiTheme="minorHAnsi"/>
                <w:sz w:val="20"/>
              </w:rPr>
            </w:pPr>
          </w:p>
        </w:tc>
        <w:tc>
          <w:tcPr>
            <w:tcW w:w="1021" w:type="dxa"/>
          </w:tcPr>
          <w:p w14:paraId="7DE8B067" w14:textId="77777777" w:rsidR="00363CD2" w:rsidRPr="00CA274F" w:rsidRDefault="00363CD2" w:rsidP="00363CD2">
            <w:pPr>
              <w:rPr>
                <w:rFonts w:asciiTheme="minorHAnsi" w:hAnsiTheme="minorHAnsi"/>
                <w:sz w:val="20"/>
              </w:rPr>
            </w:pPr>
          </w:p>
        </w:tc>
        <w:tc>
          <w:tcPr>
            <w:tcW w:w="1401" w:type="dxa"/>
          </w:tcPr>
          <w:p w14:paraId="62C4622B" w14:textId="77777777" w:rsidR="00363CD2" w:rsidRPr="00CA274F" w:rsidRDefault="00363CD2" w:rsidP="00363CD2">
            <w:pPr>
              <w:rPr>
                <w:rFonts w:asciiTheme="minorHAnsi" w:hAnsiTheme="minorHAnsi"/>
                <w:sz w:val="20"/>
              </w:rPr>
            </w:pPr>
          </w:p>
        </w:tc>
        <w:tc>
          <w:tcPr>
            <w:tcW w:w="1092" w:type="dxa"/>
          </w:tcPr>
          <w:p w14:paraId="22F6E41D" w14:textId="77777777" w:rsidR="00363CD2" w:rsidRPr="00CA274F" w:rsidRDefault="00363CD2" w:rsidP="00363CD2">
            <w:pPr>
              <w:rPr>
                <w:rFonts w:asciiTheme="minorHAnsi" w:hAnsiTheme="minorHAnsi"/>
                <w:sz w:val="20"/>
              </w:rPr>
            </w:pPr>
          </w:p>
        </w:tc>
        <w:tc>
          <w:tcPr>
            <w:tcW w:w="978" w:type="dxa"/>
          </w:tcPr>
          <w:p w14:paraId="7499F3DD" w14:textId="77777777" w:rsidR="00363CD2" w:rsidRPr="00CA274F" w:rsidRDefault="00363CD2" w:rsidP="00363CD2">
            <w:pPr>
              <w:rPr>
                <w:rFonts w:asciiTheme="minorHAnsi" w:hAnsiTheme="minorHAnsi"/>
                <w:sz w:val="20"/>
              </w:rPr>
            </w:pPr>
          </w:p>
        </w:tc>
      </w:tr>
      <w:tr w:rsidR="00286014" w:rsidRPr="0017567B" w14:paraId="091CCEE5" w14:textId="77777777" w:rsidTr="00286014">
        <w:trPr>
          <w:trHeight w:val="300"/>
        </w:trPr>
        <w:tc>
          <w:tcPr>
            <w:tcW w:w="2263" w:type="dxa"/>
            <w:noWrap/>
          </w:tcPr>
          <w:p w14:paraId="55284354" w14:textId="2A05E2E3" w:rsidR="00363CD2" w:rsidRPr="00CA274F" w:rsidRDefault="00363CD2" w:rsidP="00363CD2">
            <w:pPr>
              <w:rPr>
                <w:rFonts w:asciiTheme="minorHAnsi" w:hAnsiTheme="minorHAnsi"/>
                <w:sz w:val="20"/>
              </w:rPr>
            </w:pPr>
            <w:r w:rsidRPr="00696012">
              <w:rPr>
                <w:rFonts w:asciiTheme="minorHAnsi" w:hAnsiTheme="minorHAnsi"/>
                <w:sz w:val="20"/>
              </w:rPr>
              <w:t>Per_k_Phi_ind_corr</w:t>
            </w:r>
          </w:p>
        </w:tc>
        <w:tc>
          <w:tcPr>
            <w:tcW w:w="3402" w:type="dxa"/>
          </w:tcPr>
          <w:p w14:paraId="58D56B7C"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Peridinin Apparent growth rates estimated from changes in cell abundance or pigment concentrations and corrected for photoacclimation using the Phi-FL3 estimated for each incubation bottle.</w:t>
            </w:r>
          </w:p>
          <w:p w14:paraId="04ABD944" w14:textId="77777777" w:rsidR="00363CD2" w:rsidRPr="00CA274F" w:rsidRDefault="00363CD2" w:rsidP="00286014">
            <w:pPr>
              <w:ind w:right="432"/>
              <w:rPr>
                <w:rFonts w:asciiTheme="minorHAnsi" w:hAnsiTheme="minorHAnsi"/>
                <w:sz w:val="20"/>
              </w:rPr>
            </w:pPr>
          </w:p>
        </w:tc>
        <w:tc>
          <w:tcPr>
            <w:tcW w:w="1021" w:type="dxa"/>
          </w:tcPr>
          <w:p w14:paraId="4FBAC0D2" w14:textId="77777777" w:rsidR="00363CD2" w:rsidRPr="00CA274F" w:rsidRDefault="00363CD2" w:rsidP="00363CD2">
            <w:pPr>
              <w:rPr>
                <w:rFonts w:asciiTheme="minorHAnsi" w:hAnsiTheme="minorHAnsi"/>
                <w:sz w:val="20"/>
              </w:rPr>
            </w:pPr>
          </w:p>
        </w:tc>
        <w:tc>
          <w:tcPr>
            <w:tcW w:w="1401" w:type="dxa"/>
          </w:tcPr>
          <w:p w14:paraId="4A841E31" w14:textId="77777777" w:rsidR="00363CD2" w:rsidRPr="00CA274F" w:rsidRDefault="00363CD2" w:rsidP="00363CD2">
            <w:pPr>
              <w:rPr>
                <w:rFonts w:asciiTheme="minorHAnsi" w:hAnsiTheme="minorHAnsi"/>
                <w:sz w:val="20"/>
              </w:rPr>
            </w:pPr>
          </w:p>
        </w:tc>
        <w:tc>
          <w:tcPr>
            <w:tcW w:w="1092" w:type="dxa"/>
          </w:tcPr>
          <w:p w14:paraId="498718D7" w14:textId="77777777" w:rsidR="00363CD2" w:rsidRPr="00CA274F" w:rsidRDefault="00363CD2" w:rsidP="00363CD2">
            <w:pPr>
              <w:rPr>
                <w:rFonts w:asciiTheme="minorHAnsi" w:hAnsiTheme="minorHAnsi"/>
                <w:sz w:val="20"/>
              </w:rPr>
            </w:pPr>
          </w:p>
        </w:tc>
        <w:tc>
          <w:tcPr>
            <w:tcW w:w="978" w:type="dxa"/>
          </w:tcPr>
          <w:p w14:paraId="5ED0BE2E" w14:textId="77777777" w:rsidR="00363CD2" w:rsidRPr="00CA274F" w:rsidRDefault="00363CD2" w:rsidP="00363CD2">
            <w:pPr>
              <w:rPr>
                <w:rFonts w:asciiTheme="minorHAnsi" w:hAnsiTheme="minorHAnsi"/>
                <w:sz w:val="20"/>
              </w:rPr>
            </w:pPr>
          </w:p>
        </w:tc>
      </w:tr>
      <w:tr w:rsidR="00286014" w:rsidRPr="0017567B" w14:paraId="4BE7075C" w14:textId="77777777" w:rsidTr="00286014">
        <w:trPr>
          <w:trHeight w:val="300"/>
        </w:trPr>
        <w:tc>
          <w:tcPr>
            <w:tcW w:w="2263" w:type="dxa"/>
            <w:noWrap/>
          </w:tcPr>
          <w:p w14:paraId="3139D50C" w14:textId="3C231CAD" w:rsidR="00363CD2" w:rsidRPr="00CA274F" w:rsidRDefault="00363CD2" w:rsidP="00363CD2">
            <w:pPr>
              <w:rPr>
                <w:rFonts w:asciiTheme="minorHAnsi" w:hAnsiTheme="minorHAnsi"/>
                <w:sz w:val="20"/>
              </w:rPr>
            </w:pPr>
            <w:r w:rsidRPr="00696012">
              <w:rPr>
                <w:rFonts w:asciiTheme="minorHAnsi" w:hAnsiTheme="minorHAnsi"/>
                <w:sz w:val="20"/>
              </w:rPr>
              <w:t>Per_k_Phi_mean_corr</w:t>
            </w:r>
          </w:p>
        </w:tc>
        <w:tc>
          <w:tcPr>
            <w:tcW w:w="3402" w:type="dxa"/>
          </w:tcPr>
          <w:p w14:paraId="5CC5D360"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Peridinin Apparent growth rates estimated from changes in cell abundance or pigment concentrations and corrected for photoacclimation using the mean Phi-nut and Phi-nonut correction factors for nutrient-amended (bottles 1-8) and unamended (9-11) bottles.</w:t>
            </w:r>
          </w:p>
          <w:p w14:paraId="12AF0D7F" w14:textId="77777777" w:rsidR="00363CD2" w:rsidRPr="00CA274F" w:rsidRDefault="00363CD2" w:rsidP="00286014">
            <w:pPr>
              <w:ind w:right="432"/>
              <w:rPr>
                <w:rFonts w:asciiTheme="minorHAnsi" w:hAnsiTheme="minorHAnsi"/>
                <w:sz w:val="20"/>
              </w:rPr>
            </w:pPr>
          </w:p>
        </w:tc>
        <w:tc>
          <w:tcPr>
            <w:tcW w:w="1021" w:type="dxa"/>
          </w:tcPr>
          <w:p w14:paraId="60A57656" w14:textId="77777777" w:rsidR="00363CD2" w:rsidRPr="00CA274F" w:rsidRDefault="00363CD2" w:rsidP="00363CD2">
            <w:pPr>
              <w:rPr>
                <w:rFonts w:asciiTheme="minorHAnsi" w:hAnsiTheme="minorHAnsi"/>
                <w:sz w:val="20"/>
              </w:rPr>
            </w:pPr>
          </w:p>
        </w:tc>
        <w:tc>
          <w:tcPr>
            <w:tcW w:w="1401" w:type="dxa"/>
          </w:tcPr>
          <w:p w14:paraId="46B999BB" w14:textId="77777777" w:rsidR="00363CD2" w:rsidRPr="00CA274F" w:rsidRDefault="00363CD2" w:rsidP="00363CD2">
            <w:pPr>
              <w:rPr>
                <w:rFonts w:asciiTheme="minorHAnsi" w:hAnsiTheme="minorHAnsi"/>
                <w:sz w:val="20"/>
              </w:rPr>
            </w:pPr>
          </w:p>
        </w:tc>
        <w:tc>
          <w:tcPr>
            <w:tcW w:w="1092" w:type="dxa"/>
          </w:tcPr>
          <w:p w14:paraId="594B88A1" w14:textId="77777777" w:rsidR="00363CD2" w:rsidRPr="00CA274F" w:rsidRDefault="00363CD2" w:rsidP="00363CD2">
            <w:pPr>
              <w:rPr>
                <w:rFonts w:asciiTheme="minorHAnsi" w:hAnsiTheme="minorHAnsi"/>
                <w:sz w:val="20"/>
              </w:rPr>
            </w:pPr>
          </w:p>
        </w:tc>
        <w:tc>
          <w:tcPr>
            <w:tcW w:w="978" w:type="dxa"/>
          </w:tcPr>
          <w:p w14:paraId="41C55F55" w14:textId="77777777" w:rsidR="00363CD2" w:rsidRPr="00CA274F" w:rsidRDefault="00363CD2" w:rsidP="00363CD2">
            <w:pPr>
              <w:rPr>
                <w:rFonts w:asciiTheme="minorHAnsi" w:hAnsiTheme="minorHAnsi"/>
                <w:sz w:val="20"/>
              </w:rPr>
            </w:pPr>
          </w:p>
        </w:tc>
      </w:tr>
      <w:tr w:rsidR="00286014" w:rsidRPr="0017567B" w14:paraId="62D49356" w14:textId="77777777" w:rsidTr="00286014">
        <w:trPr>
          <w:trHeight w:val="300"/>
        </w:trPr>
        <w:tc>
          <w:tcPr>
            <w:tcW w:w="2263" w:type="dxa"/>
            <w:noWrap/>
          </w:tcPr>
          <w:p w14:paraId="79123933" w14:textId="573B046E" w:rsidR="00363CD2" w:rsidRPr="00CA274F" w:rsidRDefault="00363CD2" w:rsidP="00363CD2">
            <w:pPr>
              <w:rPr>
                <w:rFonts w:asciiTheme="minorHAnsi" w:hAnsiTheme="minorHAnsi"/>
                <w:sz w:val="20"/>
              </w:rPr>
            </w:pPr>
            <w:r w:rsidRPr="00696012">
              <w:rPr>
                <w:rFonts w:asciiTheme="minorHAnsi" w:hAnsiTheme="minorHAnsi"/>
                <w:sz w:val="20"/>
              </w:rPr>
              <w:t>Allox_k</w:t>
            </w:r>
          </w:p>
        </w:tc>
        <w:tc>
          <w:tcPr>
            <w:tcW w:w="3402" w:type="dxa"/>
          </w:tcPr>
          <w:p w14:paraId="40FB2BC9"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Alloxanthin Apparent growth rates estimated from changes in cell abundance or pigment concentrations without photoacclimation correction</w:t>
            </w:r>
          </w:p>
          <w:p w14:paraId="4B293F21" w14:textId="77777777" w:rsidR="00363CD2" w:rsidRPr="00CA274F" w:rsidRDefault="00363CD2" w:rsidP="00286014">
            <w:pPr>
              <w:ind w:right="432"/>
              <w:rPr>
                <w:rFonts w:asciiTheme="minorHAnsi" w:hAnsiTheme="minorHAnsi"/>
                <w:sz w:val="20"/>
              </w:rPr>
            </w:pPr>
          </w:p>
        </w:tc>
        <w:tc>
          <w:tcPr>
            <w:tcW w:w="1021" w:type="dxa"/>
          </w:tcPr>
          <w:p w14:paraId="0867BA85" w14:textId="77777777" w:rsidR="00363CD2" w:rsidRPr="00CA274F" w:rsidRDefault="00363CD2" w:rsidP="00363CD2">
            <w:pPr>
              <w:rPr>
                <w:rFonts w:asciiTheme="minorHAnsi" w:hAnsiTheme="minorHAnsi"/>
                <w:sz w:val="20"/>
              </w:rPr>
            </w:pPr>
          </w:p>
        </w:tc>
        <w:tc>
          <w:tcPr>
            <w:tcW w:w="1401" w:type="dxa"/>
          </w:tcPr>
          <w:p w14:paraId="0E6B3884" w14:textId="77777777" w:rsidR="00363CD2" w:rsidRPr="00CA274F" w:rsidRDefault="00363CD2" w:rsidP="00363CD2">
            <w:pPr>
              <w:rPr>
                <w:rFonts w:asciiTheme="minorHAnsi" w:hAnsiTheme="minorHAnsi"/>
                <w:sz w:val="20"/>
              </w:rPr>
            </w:pPr>
          </w:p>
        </w:tc>
        <w:tc>
          <w:tcPr>
            <w:tcW w:w="1092" w:type="dxa"/>
          </w:tcPr>
          <w:p w14:paraId="4263DC45" w14:textId="77777777" w:rsidR="00363CD2" w:rsidRPr="00CA274F" w:rsidRDefault="00363CD2" w:rsidP="00363CD2">
            <w:pPr>
              <w:rPr>
                <w:rFonts w:asciiTheme="minorHAnsi" w:hAnsiTheme="minorHAnsi"/>
                <w:sz w:val="20"/>
              </w:rPr>
            </w:pPr>
          </w:p>
        </w:tc>
        <w:tc>
          <w:tcPr>
            <w:tcW w:w="978" w:type="dxa"/>
          </w:tcPr>
          <w:p w14:paraId="0C062560" w14:textId="77777777" w:rsidR="00363CD2" w:rsidRPr="00CA274F" w:rsidRDefault="00363CD2" w:rsidP="00363CD2">
            <w:pPr>
              <w:rPr>
                <w:rFonts w:asciiTheme="minorHAnsi" w:hAnsiTheme="minorHAnsi"/>
                <w:sz w:val="20"/>
              </w:rPr>
            </w:pPr>
          </w:p>
        </w:tc>
      </w:tr>
      <w:tr w:rsidR="00286014" w:rsidRPr="0017567B" w14:paraId="2B2A0FA4" w14:textId="77777777" w:rsidTr="00286014">
        <w:trPr>
          <w:trHeight w:val="300"/>
        </w:trPr>
        <w:tc>
          <w:tcPr>
            <w:tcW w:w="2263" w:type="dxa"/>
            <w:noWrap/>
          </w:tcPr>
          <w:p w14:paraId="102544AE" w14:textId="3E6DB3AC" w:rsidR="00363CD2" w:rsidRPr="00CA274F" w:rsidRDefault="00363CD2" w:rsidP="00363CD2">
            <w:pPr>
              <w:rPr>
                <w:rFonts w:asciiTheme="minorHAnsi" w:hAnsiTheme="minorHAnsi"/>
                <w:sz w:val="20"/>
              </w:rPr>
            </w:pPr>
            <w:r w:rsidRPr="00696012">
              <w:rPr>
                <w:rFonts w:asciiTheme="minorHAnsi" w:hAnsiTheme="minorHAnsi"/>
                <w:sz w:val="20"/>
              </w:rPr>
              <w:lastRenderedPageBreak/>
              <w:t>Allox_k_Phi_ind_corr</w:t>
            </w:r>
          </w:p>
        </w:tc>
        <w:tc>
          <w:tcPr>
            <w:tcW w:w="3402" w:type="dxa"/>
          </w:tcPr>
          <w:p w14:paraId="58305F43"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Alloxanthin Apparent growth rates estimated from changes in cell abundance or pigment concentrations and corrected for photoacclimation using the Phi-FL3 estimated for each incubation bottle.</w:t>
            </w:r>
          </w:p>
          <w:p w14:paraId="00C8730C" w14:textId="77777777" w:rsidR="00363CD2" w:rsidRPr="00CA274F" w:rsidRDefault="00363CD2" w:rsidP="00286014">
            <w:pPr>
              <w:ind w:right="432"/>
              <w:rPr>
                <w:rFonts w:asciiTheme="minorHAnsi" w:hAnsiTheme="minorHAnsi"/>
                <w:sz w:val="20"/>
              </w:rPr>
            </w:pPr>
          </w:p>
        </w:tc>
        <w:tc>
          <w:tcPr>
            <w:tcW w:w="1021" w:type="dxa"/>
          </w:tcPr>
          <w:p w14:paraId="24F250CD" w14:textId="77777777" w:rsidR="00363CD2" w:rsidRPr="00CA274F" w:rsidRDefault="00363CD2" w:rsidP="00363CD2">
            <w:pPr>
              <w:rPr>
                <w:rFonts w:asciiTheme="minorHAnsi" w:hAnsiTheme="minorHAnsi"/>
                <w:sz w:val="20"/>
              </w:rPr>
            </w:pPr>
          </w:p>
        </w:tc>
        <w:tc>
          <w:tcPr>
            <w:tcW w:w="1401" w:type="dxa"/>
          </w:tcPr>
          <w:p w14:paraId="7F12A036" w14:textId="77777777" w:rsidR="00363CD2" w:rsidRPr="00CA274F" w:rsidRDefault="00363CD2" w:rsidP="00363CD2">
            <w:pPr>
              <w:rPr>
                <w:rFonts w:asciiTheme="minorHAnsi" w:hAnsiTheme="minorHAnsi"/>
                <w:sz w:val="20"/>
              </w:rPr>
            </w:pPr>
          </w:p>
        </w:tc>
        <w:tc>
          <w:tcPr>
            <w:tcW w:w="1092" w:type="dxa"/>
          </w:tcPr>
          <w:p w14:paraId="089937DC" w14:textId="77777777" w:rsidR="00363CD2" w:rsidRPr="00CA274F" w:rsidRDefault="00363CD2" w:rsidP="00363CD2">
            <w:pPr>
              <w:rPr>
                <w:rFonts w:asciiTheme="minorHAnsi" w:hAnsiTheme="minorHAnsi"/>
                <w:sz w:val="20"/>
              </w:rPr>
            </w:pPr>
          </w:p>
        </w:tc>
        <w:tc>
          <w:tcPr>
            <w:tcW w:w="978" w:type="dxa"/>
          </w:tcPr>
          <w:p w14:paraId="7900B4EE" w14:textId="77777777" w:rsidR="00363CD2" w:rsidRPr="00CA274F" w:rsidRDefault="00363CD2" w:rsidP="00363CD2">
            <w:pPr>
              <w:rPr>
                <w:rFonts w:asciiTheme="minorHAnsi" w:hAnsiTheme="minorHAnsi"/>
                <w:sz w:val="20"/>
              </w:rPr>
            </w:pPr>
          </w:p>
        </w:tc>
      </w:tr>
      <w:tr w:rsidR="00286014" w:rsidRPr="0017567B" w14:paraId="3DB59F5A" w14:textId="77777777" w:rsidTr="00286014">
        <w:trPr>
          <w:trHeight w:val="300"/>
        </w:trPr>
        <w:tc>
          <w:tcPr>
            <w:tcW w:w="2263" w:type="dxa"/>
            <w:noWrap/>
          </w:tcPr>
          <w:p w14:paraId="07A6BFC1" w14:textId="20498A24" w:rsidR="00363CD2" w:rsidRPr="00CA274F" w:rsidRDefault="00363CD2" w:rsidP="00363CD2">
            <w:pPr>
              <w:rPr>
                <w:rFonts w:asciiTheme="minorHAnsi" w:hAnsiTheme="minorHAnsi"/>
                <w:sz w:val="20"/>
              </w:rPr>
            </w:pPr>
            <w:r w:rsidRPr="00696012">
              <w:rPr>
                <w:rFonts w:asciiTheme="minorHAnsi" w:hAnsiTheme="minorHAnsi"/>
                <w:sz w:val="20"/>
              </w:rPr>
              <w:t>Allox_k_Phi_mean_corr</w:t>
            </w:r>
          </w:p>
        </w:tc>
        <w:tc>
          <w:tcPr>
            <w:tcW w:w="3402" w:type="dxa"/>
          </w:tcPr>
          <w:p w14:paraId="31DDAD65"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Alloxanthin  Apparent growth rates estimated from changes in cell abundance or pigment concentrations and corrected for photoacclimation using the mean Phi-nut and Phi-nonut correction factors for nutrient-amended (bottles 1-8) and unamended (9-11) bottles.</w:t>
            </w:r>
          </w:p>
          <w:p w14:paraId="2316F2EE" w14:textId="77777777" w:rsidR="00363CD2" w:rsidRPr="00CA274F" w:rsidRDefault="00363CD2" w:rsidP="00286014">
            <w:pPr>
              <w:ind w:right="432"/>
              <w:rPr>
                <w:rFonts w:asciiTheme="minorHAnsi" w:hAnsiTheme="minorHAnsi"/>
                <w:sz w:val="20"/>
              </w:rPr>
            </w:pPr>
          </w:p>
        </w:tc>
        <w:tc>
          <w:tcPr>
            <w:tcW w:w="1021" w:type="dxa"/>
          </w:tcPr>
          <w:p w14:paraId="4272678E" w14:textId="77777777" w:rsidR="00363CD2" w:rsidRPr="00CA274F" w:rsidRDefault="00363CD2" w:rsidP="00363CD2">
            <w:pPr>
              <w:rPr>
                <w:rFonts w:asciiTheme="minorHAnsi" w:hAnsiTheme="minorHAnsi"/>
                <w:sz w:val="20"/>
              </w:rPr>
            </w:pPr>
          </w:p>
        </w:tc>
        <w:tc>
          <w:tcPr>
            <w:tcW w:w="1401" w:type="dxa"/>
          </w:tcPr>
          <w:p w14:paraId="39FB9D49" w14:textId="77777777" w:rsidR="00363CD2" w:rsidRPr="00CA274F" w:rsidRDefault="00363CD2" w:rsidP="00363CD2">
            <w:pPr>
              <w:rPr>
                <w:rFonts w:asciiTheme="minorHAnsi" w:hAnsiTheme="minorHAnsi"/>
                <w:sz w:val="20"/>
              </w:rPr>
            </w:pPr>
          </w:p>
        </w:tc>
        <w:tc>
          <w:tcPr>
            <w:tcW w:w="1092" w:type="dxa"/>
          </w:tcPr>
          <w:p w14:paraId="04CDC62D" w14:textId="77777777" w:rsidR="00363CD2" w:rsidRPr="00CA274F" w:rsidRDefault="00363CD2" w:rsidP="00363CD2">
            <w:pPr>
              <w:rPr>
                <w:rFonts w:asciiTheme="minorHAnsi" w:hAnsiTheme="minorHAnsi"/>
                <w:sz w:val="20"/>
              </w:rPr>
            </w:pPr>
          </w:p>
        </w:tc>
        <w:tc>
          <w:tcPr>
            <w:tcW w:w="978" w:type="dxa"/>
          </w:tcPr>
          <w:p w14:paraId="653858DA" w14:textId="77777777" w:rsidR="00363CD2" w:rsidRPr="00CA274F" w:rsidRDefault="00363CD2" w:rsidP="00363CD2">
            <w:pPr>
              <w:rPr>
                <w:rFonts w:asciiTheme="minorHAnsi" w:hAnsiTheme="minorHAnsi"/>
                <w:sz w:val="20"/>
              </w:rPr>
            </w:pPr>
          </w:p>
        </w:tc>
      </w:tr>
      <w:tr w:rsidR="00286014" w:rsidRPr="0017567B" w14:paraId="31956C4C" w14:textId="77777777" w:rsidTr="00286014">
        <w:trPr>
          <w:trHeight w:val="300"/>
        </w:trPr>
        <w:tc>
          <w:tcPr>
            <w:tcW w:w="2263" w:type="dxa"/>
            <w:noWrap/>
          </w:tcPr>
          <w:p w14:paraId="7BAF18B5" w14:textId="67FDEDCA" w:rsidR="00363CD2" w:rsidRPr="00CA274F" w:rsidRDefault="00363CD2" w:rsidP="00363CD2">
            <w:pPr>
              <w:rPr>
                <w:rFonts w:asciiTheme="minorHAnsi" w:hAnsiTheme="minorHAnsi"/>
                <w:sz w:val="20"/>
              </w:rPr>
            </w:pPr>
            <w:r w:rsidRPr="00696012">
              <w:rPr>
                <w:rFonts w:asciiTheme="minorHAnsi" w:hAnsiTheme="minorHAnsi"/>
                <w:sz w:val="20"/>
              </w:rPr>
              <w:t>19Hex_k</w:t>
            </w:r>
          </w:p>
        </w:tc>
        <w:tc>
          <w:tcPr>
            <w:tcW w:w="3402" w:type="dxa"/>
          </w:tcPr>
          <w:p w14:paraId="7D5A2102"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19'hexanoyloxifucoxanhtin Apparent growth rates estimated from changes in cell abundance or pigment concentrations without photoacclimation correction</w:t>
            </w:r>
          </w:p>
          <w:p w14:paraId="0753CFDE" w14:textId="77777777" w:rsidR="00363CD2" w:rsidRPr="00CA274F" w:rsidRDefault="00363CD2" w:rsidP="00286014">
            <w:pPr>
              <w:ind w:right="432"/>
              <w:rPr>
                <w:rFonts w:asciiTheme="minorHAnsi" w:hAnsiTheme="minorHAnsi"/>
                <w:sz w:val="20"/>
              </w:rPr>
            </w:pPr>
          </w:p>
        </w:tc>
        <w:tc>
          <w:tcPr>
            <w:tcW w:w="1021" w:type="dxa"/>
          </w:tcPr>
          <w:p w14:paraId="355A31B8" w14:textId="77777777" w:rsidR="00363CD2" w:rsidRPr="00CA274F" w:rsidRDefault="00363CD2" w:rsidP="00363CD2">
            <w:pPr>
              <w:rPr>
                <w:rFonts w:asciiTheme="minorHAnsi" w:hAnsiTheme="minorHAnsi"/>
                <w:sz w:val="20"/>
              </w:rPr>
            </w:pPr>
          </w:p>
        </w:tc>
        <w:tc>
          <w:tcPr>
            <w:tcW w:w="1401" w:type="dxa"/>
          </w:tcPr>
          <w:p w14:paraId="603230EA" w14:textId="77777777" w:rsidR="00363CD2" w:rsidRPr="00CA274F" w:rsidRDefault="00363CD2" w:rsidP="00363CD2">
            <w:pPr>
              <w:rPr>
                <w:rFonts w:asciiTheme="minorHAnsi" w:hAnsiTheme="minorHAnsi"/>
                <w:sz w:val="20"/>
              </w:rPr>
            </w:pPr>
          </w:p>
        </w:tc>
        <w:tc>
          <w:tcPr>
            <w:tcW w:w="1092" w:type="dxa"/>
          </w:tcPr>
          <w:p w14:paraId="008B6F62" w14:textId="77777777" w:rsidR="00363CD2" w:rsidRPr="00CA274F" w:rsidRDefault="00363CD2" w:rsidP="00363CD2">
            <w:pPr>
              <w:rPr>
                <w:rFonts w:asciiTheme="minorHAnsi" w:hAnsiTheme="minorHAnsi"/>
                <w:sz w:val="20"/>
              </w:rPr>
            </w:pPr>
          </w:p>
        </w:tc>
        <w:tc>
          <w:tcPr>
            <w:tcW w:w="978" w:type="dxa"/>
          </w:tcPr>
          <w:p w14:paraId="003CA513" w14:textId="77777777" w:rsidR="00363CD2" w:rsidRPr="00CA274F" w:rsidRDefault="00363CD2" w:rsidP="00363CD2">
            <w:pPr>
              <w:rPr>
                <w:rFonts w:asciiTheme="minorHAnsi" w:hAnsiTheme="minorHAnsi"/>
                <w:sz w:val="20"/>
              </w:rPr>
            </w:pPr>
          </w:p>
        </w:tc>
      </w:tr>
      <w:tr w:rsidR="00286014" w:rsidRPr="0017567B" w14:paraId="4A1E6E3A" w14:textId="77777777" w:rsidTr="00286014">
        <w:trPr>
          <w:trHeight w:val="300"/>
        </w:trPr>
        <w:tc>
          <w:tcPr>
            <w:tcW w:w="2263" w:type="dxa"/>
            <w:noWrap/>
          </w:tcPr>
          <w:p w14:paraId="4C686CE5" w14:textId="14E780B6" w:rsidR="00363CD2" w:rsidRPr="00CA274F" w:rsidRDefault="00363CD2" w:rsidP="00363CD2">
            <w:pPr>
              <w:rPr>
                <w:rFonts w:asciiTheme="minorHAnsi" w:hAnsiTheme="minorHAnsi"/>
                <w:sz w:val="20"/>
              </w:rPr>
            </w:pPr>
            <w:r w:rsidRPr="00696012">
              <w:rPr>
                <w:rFonts w:asciiTheme="minorHAnsi" w:hAnsiTheme="minorHAnsi"/>
                <w:sz w:val="20"/>
              </w:rPr>
              <w:t>19Hex_k_Phi_ind_corr</w:t>
            </w:r>
          </w:p>
        </w:tc>
        <w:tc>
          <w:tcPr>
            <w:tcW w:w="3402" w:type="dxa"/>
          </w:tcPr>
          <w:p w14:paraId="7BE1530D"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19'hexanoyloxifucoxanhtin Apparent growth rates estimated from changes in cell abundance or pigment concentrations and corrected for photoacclimation using the Phi-FL3 estimated for each incubation bottle.</w:t>
            </w:r>
          </w:p>
          <w:p w14:paraId="5D2673FE" w14:textId="77777777" w:rsidR="00363CD2" w:rsidRPr="00CA274F" w:rsidRDefault="00363CD2" w:rsidP="00286014">
            <w:pPr>
              <w:ind w:right="432"/>
              <w:rPr>
                <w:rFonts w:asciiTheme="minorHAnsi" w:hAnsiTheme="minorHAnsi"/>
                <w:sz w:val="20"/>
              </w:rPr>
            </w:pPr>
          </w:p>
        </w:tc>
        <w:tc>
          <w:tcPr>
            <w:tcW w:w="1021" w:type="dxa"/>
          </w:tcPr>
          <w:p w14:paraId="273CB935" w14:textId="77777777" w:rsidR="00363CD2" w:rsidRPr="00CA274F" w:rsidRDefault="00363CD2" w:rsidP="00363CD2">
            <w:pPr>
              <w:rPr>
                <w:rFonts w:asciiTheme="minorHAnsi" w:hAnsiTheme="minorHAnsi"/>
                <w:sz w:val="20"/>
              </w:rPr>
            </w:pPr>
          </w:p>
        </w:tc>
        <w:tc>
          <w:tcPr>
            <w:tcW w:w="1401" w:type="dxa"/>
          </w:tcPr>
          <w:p w14:paraId="5F99E93D" w14:textId="77777777" w:rsidR="00363CD2" w:rsidRPr="00CA274F" w:rsidRDefault="00363CD2" w:rsidP="00363CD2">
            <w:pPr>
              <w:rPr>
                <w:rFonts w:asciiTheme="minorHAnsi" w:hAnsiTheme="minorHAnsi"/>
                <w:sz w:val="20"/>
              </w:rPr>
            </w:pPr>
          </w:p>
        </w:tc>
        <w:tc>
          <w:tcPr>
            <w:tcW w:w="1092" w:type="dxa"/>
          </w:tcPr>
          <w:p w14:paraId="2E95B1D6" w14:textId="77777777" w:rsidR="00363CD2" w:rsidRPr="00CA274F" w:rsidRDefault="00363CD2" w:rsidP="00363CD2">
            <w:pPr>
              <w:rPr>
                <w:rFonts w:asciiTheme="minorHAnsi" w:hAnsiTheme="minorHAnsi"/>
                <w:sz w:val="20"/>
              </w:rPr>
            </w:pPr>
          </w:p>
        </w:tc>
        <w:tc>
          <w:tcPr>
            <w:tcW w:w="978" w:type="dxa"/>
          </w:tcPr>
          <w:p w14:paraId="3FD42F11" w14:textId="77777777" w:rsidR="00363CD2" w:rsidRPr="00CA274F" w:rsidRDefault="00363CD2" w:rsidP="00363CD2">
            <w:pPr>
              <w:rPr>
                <w:rFonts w:asciiTheme="minorHAnsi" w:hAnsiTheme="minorHAnsi"/>
                <w:sz w:val="20"/>
              </w:rPr>
            </w:pPr>
          </w:p>
        </w:tc>
      </w:tr>
      <w:tr w:rsidR="00286014" w:rsidRPr="0017567B" w14:paraId="42F711CF" w14:textId="77777777" w:rsidTr="00286014">
        <w:trPr>
          <w:trHeight w:val="300"/>
        </w:trPr>
        <w:tc>
          <w:tcPr>
            <w:tcW w:w="2263" w:type="dxa"/>
            <w:noWrap/>
          </w:tcPr>
          <w:p w14:paraId="0C7772C0" w14:textId="4215A27B" w:rsidR="00363CD2" w:rsidRPr="00CA274F" w:rsidRDefault="00363CD2" w:rsidP="00363CD2">
            <w:pPr>
              <w:rPr>
                <w:rFonts w:asciiTheme="minorHAnsi" w:hAnsiTheme="minorHAnsi"/>
                <w:sz w:val="20"/>
              </w:rPr>
            </w:pPr>
            <w:r w:rsidRPr="00696012">
              <w:rPr>
                <w:rFonts w:asciiTheme="minorHAnsi" w:hAnsiTheme="minorHAnsi"/>
                <w:sz w:val="20"/>
              </w:rPr>
              <w:t>19Hex_k_Phi_mean_corr</w:t>
            </w:r>
          </w:p>
        </w:tc>
        <w:tc>
          <w:tcPr>
            <w:tcW w:w="3402" w:type="dxa"/>
          </w:tcPr>
          <w:p w14:paraId="05133762" w14:textId="77777777" w:rsidR="00D766BA" w:rsidRPr="00D766BA" w:rsidRDefault="00D766BA" w:rsidP="00286014">
            <w:pPr>
              <w:ind w:right="432"/>
              <w:rPr>
                <w:rFonts w:asciiTheme="minorHAnsi" w:hAnsiTheme="minorHAnsi"/>
                <w:sz w:val="20"/>
              </w:rPr>
            </w:pPr>
            <w:r w:rsidRPr="00D766BA">
              <w:rPr>
                <w:rFonts w:asciiTheme="minorHAnsi" w:hAnsiTheme="minorHAnsi"/>
                <w:sz w:val="20"/>
              </w:rPr>
              <w:t>19'hexanoyloxifucoxanhtin Apparent growth rates estimated from changes in cell abundance or pigment concentrations and corrected for photoacclimation using the mean Phi-nut and Phi-nonut correction factors for nutrient-amended (bottles 1-8) and unamended (9-11) bottles.</w:t>
            </w:r>
          </w:p>
          <w:p w14:paraId="5D79F4C2" w14:textId="77777777" w:rsidR="00363CD2" w:rsidRPr="00CA274F" w:rsidRDefault="00363CD2" w:rsidP="00286014">
            <w:pPr>
              <w:ind w:right="432"/>
              <w:rPr>
                <w:rFonts w:asciiTheme="minorHAnsi" w:hAnsiTheme="minorHAnsi"/>
                <w:sz w:val="20"/>
              </w:rPr>
            </w:pPr>
          </w:p>
        </w:tc>
        <w:tc>
          <w:tcPr>
            <w:tcW w:w="1021" w:type="dxa"/>
          </w:tcPr>
          <w:p w14:paraId="2AAF9B7B" w14:textId="77777777" w:rsidR="00363CD2" w:rsidRPr="00CA274F" w:rsidRDefault="00363CD2" w:rsidP="00363CD2">
            <w:pPr>
              <w:rPr>
                <w:rFonts w:asciiTheme="minorHAnsi" w:hAnsiTheme="minorHAnsi"/>
                <w:sz w:val="20"/>
              </w:rPr>
            </w:pPr>
          </w:p>
        </w:tc>
        <w:tc>
          <w:tcPr>
            <w:tcW w:w="1401" w:type="dxa"/>
          </w:tcPr>
          <w:p w14:paraId="2DEC91D4" w14:textId="77777777" w:rsidR="00363CD2" w:rsidRPr="00CA274F" w:rsidRDefault="00363CD2" w:rsidP="00363CD2">
            <w:pPr>
              <w:rPr>
                <w:rFonts w:asciiTheme="minorHAnsi" w:hAnsiTheme="minorHAnsi"/>
                <w:sz w:val="20"/>
              </w:rPr>
            </w:pPr>
          </w:p>
        </w:tc>
        <w:tc>
          <w:tcPr>
            <w:tcW w:w="1092" w:type="dxa"/>
          </w:tcPr>
          <w:p w14:paraId="67A34B2E" w14:textId="77777777" w:rsidR="00363CD2" w:rsidRPr="00CA274F" w:rsidRDefault="00363CD2" w:rsidP="00363CD2">
            <w:pPr>
              <w:rPr>
                <w:rFonts w:asciiTheme="minorHAnsi" w:hAnsiTheme="minorHAnsi"/>
                <w:sz w:val="20"/>
              </w:rPr>
            </w:pPr>
          </w:p>
        </w:tc>
        <w:tc>
          <w:tcPr>
            <w:tcW w:w="978" w:type="dxa"/>
          </w:tcPr>
          <w:p w14:paraId="7E880364" w14:textId="77777777" w:rsidR="00363CD2" w:rsidRPr="00CA274F" w:rsidRDefault="00363CD2" w:rsidP="00363CD2">
            <w:pPr>
              <w:rPr>
                <w:rFonts w:asciiTheme="minorHAnsi" w:hAnsiTheme="minorHAnsi"/>
                <w:sz w:val="20"/>
              </w:rPr>
            </w:pPr>
          </w:p>
        </w:tc>
      </w:tr>
      <w:tr w:rsidR="00286014" w:rsidRPr="0017567B" w14:paraId="64D33654" w14:textId="77777777" w:rsidTr="00286014">
        <w:trPr>
          <w:trHeight w:val="300"/>
        </w:trPr>
        <w:tc>
          <w:tcPr>
            <w:tcW w:w="2263" w:type="dxa"/>
            <w:noWrap/>
          </w:tcPr>
          <w:p w14:paraId="1B72FD0E" w14:textId="77777777" w:rsidR="00363CD2" w:rsidRPr="00CA274F" w:rsidRDefault="00363CD2" w:rsidP="00363CD2">
            <w:pPr>
              <w:rPr>
                <w:rFonts w:asciiTheme="minorHAnsi" w:hAnsiTheme="minorHAnsi"/>
                <w:sz w:val="20"/>
              </w:rPr>
            </w:pPr>
          </w:p>
        </w:tc>
        <w:tc>
          <w:tcPr>
            <w:tcW w:w="3402" w:type="dxa"/>
          </w:tcPr>
          <w:p w14:paraId="2562C72C" w14:textId="77777777" w:rsidR="00363CD2" w:rsidRPr="00CA274F" w:rsidRDefault="00363CD2" w:rsidP="00286014">
            <w:pPr>
              <w:ind w:right="432"/>
              <w:rPr>
                <w:rFonts w:asciiTheme="minorHAnsi" w:hAnsiTheme="minorHAnsi"/>
                <w:sz w:val="20"/>
              </w:rPr>
            </w:pPr>
          </w:p>
        </w:tc>
        <w:tc>
          <w:tcPr>
            <w:tcW w:w="1021" w:type="dxa"/>
          </w:tcPr>
          <w:p w14:paraId="597FA897" w14:textId="77777777" w:rsidR="00363CD2" w:rsidRPr="00CA274F" w:rsidRDefault="00363CD2" w:rsidP="00363CD2">
            <w:pPr>
              <w:rPr>
                <w:rFonts w:asciiTheme="minorHAnsi" w:hAnsiTheme="minorHAnsi"/>
                <w:sz w:val="20"/>
              </w:rPr>
            </w:pPr>
          </w:p>
        </w:tc>
        <w:tc>
          <w:tcPr>
            <w:tcW w:w="1401" w:type="dxa"/>
          </w:tcPr>
          <w:p w14:paraId="11739F3F" w14:textId="77777777" w:rsidR="00363CD2" w:rsidRPr="00CA274F" w:rsidRDefault="00363CD2" w:rsidP="00363CD2">
            <w:pPr>
              <w:rPr>
                <w:rFonts w:asciiTheme="minorHAnsi" w:hAnsiTheme="minorHAnsi"/>
                <w:sz w:val="20"/>
              </w:rPr>
            </w:pPr>
          </w:p>
        </w:tc>
        <w:tc>
          <w:tcPr>
            <w:tcW w:w="1092" w:type="dxa"/>
          </w:tcPr>
          <w:p w14:paraId="1BB0E711" w14:textId="77777777" w:rsidR="00363CD2" w:rsidRPr="00CA274F" w:rsidRDefault="00363CD2" w:rsidP="00363CD2">
            <w:pPr>
              <w:rPr>
                <w:rFonts w:asciiTheme="minorHAnsi" w:hAnsiTheme="minorHAnsi"/>
                <w:sz w:val="20"/>
              </w:rPr>
            </w:pPr>
          </w:p>
        </w:tc>
        <w:tc>
          <w:tcPr>
            <w:tcW w:w="978" w:type="dxa"/>
          </w:tcPr>
          <w:p w14:paraId="6C9D2CF9" w14:textId="77777777" w:rsidR="00363CD2" w:rsidRPr="00CA274F" w:rsidRDefault="00363CD2" w:rsidP="00363CD2">
            <w:pPr>
              <w:rPr>
                <w:rFonts w:asciiTheme="minorHAnsi" w:hAnsiTheme="minorHAnsi"/>
                <w:sz w:val="20"/>
              </w:rPr>
            </w:pPr>
          </w:p>
        </w:tc>
      </w:tr>
      <w:tr w:rsidR="00286014" w:rsidRPr="0017567B" w14:paraId="54432A57" w14:textId="77777777" w:rsidTr="00286014">
        <w:trPr>
          <w:trHeight w:val="300"/>
        </w:trPr>
        <w:tc>
          <w:tcPr>
            <w:tcW w:w="2263" w:type="dxa"/>
            <w:noWrap/>
          </w:tcPr>
          <w:p w14:paraId="15D827AF" w14:textId="77777777" w:rsidR="00363CD2" w:rsidRPr="00CA274F" w:rsidRDefault="00363CD2" w:rsidP="00363CD2">
            <w:pPr>
              <w:rPr>
                <w:rFonts w:asciiTheme="minorHAnsi" w:hAnsiTheme="minorHAnsi"/>
                <w:sz w:val="20"/>
              </w:rPr>
            </w:pPr>
          </w:p>
        </w:tc>
        <w:tc>
          <w:tcPr>
            <w:tcW w:w="3402" w:type="dxa"/>
          </w:tcPr>
          <w:p w14:paraId="20771F05" w14:textId="77777777" w:rsidR="00363CD2" w:rsidRPr="00CA274F" w:rsidRDefault="00363CD2" w:rsidP="00286014">
            <w:pPr>
              <w:ind w:right="432"/>
              <w:rPr>
                <w:rFonts w:asciiTheme="minorHAnsi" w:hAnsiTheme="minorHAnsi"/>
                <w:sz w:val="20"/>
              </w:rPr>
            </w:pPr>
          </w:p>
        </w:tc>
        <w:tc>
          <w:tcPr>
            <w:tcW w:w="1021" w:type="dxa"/>
          </w:tcPr>
          <w:p w14:paraId="14EDD05F" w14:textId="77777777" w:rsidR="00363CD2" w:rsidRPr="00CA274F" w:rsidRDefault="00363CD2" w:rsidP="00363CD2">
            <w:pPr>
              <w:rPr>
                <w:rFonts w:asciiTheme="minorHAnsi" w:hAnsiTheme="minorHAnsi"/>
                <w:sz w:val="20"/>
              </w:rPr>
            </w:pPr>
          </w:p>
        </w:tc>
        <w:tc>
          <w:tcPr>
            <w:tcW w:w="1401" w:type="dxa"/>
          </w:tcPr>
          <w:p w14:paraId="025F7FEB" w14:textId="77777777" w:rsidR="00363CD2" w:rsidRPr="00CA274F" w:rsidRDefault="00363CD2" w:rsidP="00363CD2">
            <w:pPr>
              <w:rPr>
                <w:rFonts w:asciiTheme="minorHAnsi" w:hAnsiTheme="minorHAnsi"/>
                <w:sz w:val="20"/>
              </w:rPr>
            </w:pPr>
          </w:p>
        </w:tc>
        <w:tc>
          <w:tcPr>
            <w:tcW w:w="1092" w:type="dxa"/>
          </w:tcPr>
          <w:p w14:paraId="24BAFEB7" w14:textId="77777777" w:rsidR="00363CD2" w:rsidRPr="00CA274F" w:rsidRDefault="00363CD2" w:rsidP="00363CD2">
            <w:pPr>
              <w:rPr>
                <w:rFonts w:asciiTheme="minorHAnsi" w:hAnsiTheme="minorHAnsi"/>
                <w:sz w:val="20"/>
              </w:rPr>
            </w:pPr>
          </w:p>
        </w:tc>
        <w:tc>
          <w:tcPr>
            <w:tcW w:w="978" w:type="dxa"/>
          </w:tcPr>
          <w:p w14:paraId="34CA69A2" w14:textId="77777777" w:rsidR="00363CD2" w:rsidRPr="00CA274F" w:rsidRDefault="00363CD2" w:rsidP="00363CD2">
            <w:pPr>
              <w:rPr>
                <w:rFonts w:asciiTheme="minorHAnsi" w:hAnsiTheme="minorHAnsi"/>
                <w:sz w:val="20"/>
              </w:rPr>
            </w:pPr>
          </w:p>
        </w:tc>
      </w:tr>
      <w:tr w:rsidR="00286014" w:rsidRPr="0017567B" w14:paraId="5446E71C" w14:textId="77777777" w:rsidTr="00286014">
        <w:trPr>
          <w:trHeight w:val="300"/>
        </w:trPr>
        <w:tc>
          <w:tcPr>
            <w:tcW w:w="2263" w:type="dxa"/>
            <w:noWrap/>
          </w:tcPr>
          <w:p w14:paraId="3B4AD6D3" w14:textId="77777777" w:rsidR="00363CD2" w:rsidRPr="00CA274F" w:rsidRDefault="00363CD2" w:rsidP="00363CD2">
            <w:pPr>
              <w:rPr>
                <w:rFonts w:asciiTheme="minorHAnsi" w:hAnsiTheme="minorHAnsi"/>
                <w:sz w:val="20"/>
              </w:rPr>
            </w:pPr>
          </w:p>
        </w:tc>
        <w:tc>
          <w:tcPr>
            <w:tcW w:w="3402" w:type="dxa"/>
          </w:tcPr>
          <w:p w14:paraId="41203152" w14:textId="77777777" w:rsidR="00363CD2" w:rsidRPr="00CA274F" w:rsidRDefault="00363CD2" w:rsidP="00286014">
            <w:pPr>
              <w:ind w:right="432"/>
              <w:rPr>
                <w:rFonts w:asciiTheme="minorHAnsi" w:hAnsiTheme="minorHAnsi"/>
                <w:sz w:val="20"/>
              </w:rPr>
            </w:pPr>
          </w:p>
        </w:tc>
        <w:tc>
          <w:tcPr>
            <w:tcW w:w="1021" w:type="dxa"/>
          </w:tcPr>
          <w:p w14:paraId="0B10FA5F" w14:textId="77777777" w:rsidR="00363CD2" w:rsidRPr="00CA274F" w:rsidRDefault="00363CD2" w:rsidP="00363CD2">
            <w:pPr>
              <w:rPr>
                <w:rFonts w:asciiTheme="minorHAnsi" w:hAnsiTheme="minorHAnsi"/>
                <w:sz w:val="20"/>
              </w:rPr>
            </w:pPr>
          </w:p>
        </w:tc>
        <w:tc>
          <w:tcPr>
            <w:tcW w:w="1401" w:type="dxa"/>
          </w:tcPr>
          <w:p w14:paraId="2561D15A" w14:textId="77777777" w:rsidR="00363CD2" w:rsidRPr="00CA274F" w:rsidRDefault="00363CD2" w:rsidP="00363CD2">
            <w:pPr>
              <w:rPr>
                <w:rFonts w:asciiTheme="minorHAnsi" w:hAnsiTheme="minorHAnsi"/>
                <w:sz w:val="20"/>
              </w:rPr>
            </w:pPr>
          </w:p>
        </w:tc>
        <w:tc>
          <w:tcPr>
            <w:tcW w:w="1092" w:type="dxa"/>
          </w:tcPr>
          <w:p w14:paraId="34A91E12" w14:textId="77777777" w:rsidR="00363CD2" w:rsidRPr="00CA274F" w:rsidRDefault="00363CD2" w:rsidP="00363CD2">
            <w:pPr>
              <w:rPr>
                <w:rFonts w:asciiTheme="minorHAnsi" w:hAnsiTheme="minorHAnsi"/>
                <w:sz w:val="20"/>
              </w:rPr>
            </w:pPr>
          </w:p>
        </w:tc>
        <w:tc>
          <w:tcPr>
            <w:tcW w:w="978" w:type="dxa"/>
          </w:tcPr>
          <w:p w14:paraId="56F3711A" w14:textId="77777777" w:rsidR="00363CD2" w:rsidRPr="00CA274F" w:rsidRDefault="00363CD2" w:rsidP="00363CD2">
            <w:pPr>
              <w:rPr>
                <w:rFonts w:asciiTheme="minorHAnsi" w:hAnsiTheme="minorHAnsi"/>
                <w:sz w:val="20"/>
              </w:rPr>
            </w:pPr>
          </w:p>
        </w:tc>
      </w:tr>
    </w:tbl>
    <w:p w14:paraId="5949B0DD" w14:textId="77777777" w:rsidR="00286014" w:rsidRDefault="00286014" w:rsidP="001033D4">
      <w:pPr>
        <w:tabs>
          <w:tab w:val="left" w:pos="7710"/>
        </w:tabs>
        <w:rPr>
          <w:b/>
          <w:color w:val="4F81BD" w:themeColor="accent1"/>
          <w:sz w:val="28"/>
        </w:rPr>
        <w:sectPr w:rsidR="00286014" w:rsidSect="00286014">
          <w:pgSz w:w="15840" w:h="12240" w:orient="landscape"/>
          <w:pgMar w:top="1440" w:right="720" w:bottom="1440" w:left="990" w:header="720" w:footer="144" w:gutter="0"/>
          <w:pgNumType w:start="1"/>
          <w:cols w:space="720"/>
          <w:docGrid w:linePitch="360"/>
        </w:sectPr>
      </w:pPr>
    </w:p>
    <w:p w14:paraId="34DFA366" w14:textId="11ADF2D6" w:rsidR="00F60734" w:rsidRDefault="00F60734" w:rsidP="001033D4">
      <w:pPr>
        <w:tabs>
          <w:tab w:val="left" w:pos="7710"/>
        </w:tabs>
        <w:rPr>
          <w:b/>
          <w:color w:val="4F81BD" w:themeColor="accent1"/>
          <w:sz w:val="28"/>
        </w:rPr>
      </w:pPr>
    </w:p>
    <w:p w14:paraId="59AA02AB" w14:textId="77777777" w:rsidR="00F60734" w:rsidRDefault="00F60734" w:rsidP="001033D4">
      <w:pPr>
        <w:tabs>
          <w:tab w:val="left" w:pos="7710"/>
        </w:tabs>
        <w:rPr>
          <w:b/>
          <w:color w:val="4F81BD" w:themeColor="accent1"/>
          <w:sz w:val="28"/>
        </w:rPr>
      </w:pPr>
    </w:p>
    <w:p w14:paraId="25818FD0" w14:textId="028C4119" w:rsidR="001033D4" w:rsidRDefault="00CA274F" w:rsidP="001033D4">
      <w:pPr>
        <w:tabs>
          <w:tab w:val="left" w:pos="7710"/>
        </w:tabs>
        <w:rPr>
          <w:i/>
          <w:color w:val="4F81BD" w:themeColor="accent1"/>
          <w:sz w:val="28"/>
        </w:rPr>
      </w:pPr>
      <w:r>
        <w:rPr>
          <w:b/>
          <w:color w:val="4F81BD" w:themeColor="accent1"/>
          <w:sz w:val="28"/>
        </w:rPr>
        <w:t xml:space="preserve">Table 3. </w:t>
      </w:r>
      <w:r w:rsidR="001033D4">
        <w:rPr>
          <w:b/>
          <w:color w:val="4F81BD" w:themeColor="accent1"/>
          <w:sz w:val="28"/>
        </w:rPr>
        <w:t>Data provenance</w:t>
      </w:r>
    </w:p>
    <w:p w14:paraId="7676DE53" w14:textId="77777777" w:rsidR="001033D4" w:rsidRDefault="001033D4" w:rsidP="001033D4">
      <w:pPr>
        <w:tabs>
          <w:tab w:val="left" w:pos="7710"/>
        </w:tabs>
      </w:pPr>
      <w: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2621"/>
        <w:gridCol w:w="2037"/>
        <w:gridCol w:w="1840"/>
      </w:tblGrid>
      <w:tr w:rsidR="00CA274F" w:rsidRPr="0017567B" w14:paraId="00833D54" w14:textId="77777777" w:rsidTr="00CA274F">
        <w:trPr>
          <w:trHeight w:val="315"/>
        </w:trPr>
        <w:tc>
          <w:tcPr>
            <w:tcW w:w="2700" w:type="dxa"/>
            <w:noWrap/>
            <w:hideMark/>
          </w:tcPr>
          <w:p w14:paraId="493C0618" w14:textId="77777777" w:rsidR="00CA274F" w:rsidRPr="00CA274F" w:rsidRDefault="00CA274F" w:rsidP="00124BEA">
            <w:pPr>
              <w:rPr>
                <w:rFonts w:asciiTheme="minorHAnsi" w:hAnsiTheme="minorHAnsi"/>
                <w:b/>
                <w:bCs/>
              </w:rPr>
            </w:pPr>
            <w:r w:rsidRPr="00CA274F">
              <w:rPr>
                <w:rFonts w:asciiTheme="minorHAnsi" w:hAnsiTheme="minorHAnsi"/>
                <w:b/>
                <w:bCs/>
              </w:rPr>
              <w:t>Dataset title</w:t>
            </w:r>
          </w:p>
        </w:tc>
        <w:tc>
          <w:tcPr>
            <w:tcW w:w="2621" w:type="dxa"/>
            <w:hideMark/>
          </w:tcPr>
          <w:p w14:paraId="1EC2AEF2" w14:textId="77777777" w:rsidR="00CA274F" w:rsidRPr="00CA274F" w:rsidRDefault="00CA274F" w:rsidP="00124BEA">
            <w:pPr>
              <w:rPr>
                <w:rFonts w:asciiTheme="minorHAnsi" w:hAnsiTheme="minorHAnsi"/>
                <w:b/>
                <w:bCs/>
              </w:rPr>
            </w:pPr>
            <w:r w:rsidRPr="00CA274F">
              <w:rPr>
                <w:rFonts w:asciiTheme="minorHAnsi" w:hAnsiTheme="minorHAnsi"/>
                <w:b/>
                <w:bCs/>
              </w:rPr>
              <w:t>Dataset DOI or URL</w:t>
            </w:r>
          </w:p>
        </w:tc>
        <w:tc>
          <w:tcPr>
            <w:tcW w:w="2037" w:type="dxa"/>
          </w:tcPr>
          <w:p w14:paraId="2DBE46CB" w14:textId="77777777" w:rsidR="00CA274F" w:rsidRPr="00CA274F" w:rsidRDefault="00CA274F" w:rsidP="00124BEA">
            <w:pPr>
              <w:rPr>
                <w:rFonts w:asciiTheme="minorHAnsi" w:hAnsiTheme="minorHAnsi"/>
                <w:b/>
                <w:bCs/>
              </w:rPr>
            </w:pPr>
            <w:r w:rsidRPr="00CA274F">
              <w:rPr>
                <w:rFonts w:asciiTheme="minorHAnsi" w:hAnsiTheme="minorHAnsi"/>
                <w:b/>
                <w:bCs/>
              </w:rPr>
              <w:t>Creator (name &amp; email)</w:t>
            </w:r>
          </w:p>
        </w:tc>
        <w:tc>
          <w:tcPr>
            <w:tcW w:w="1840" w:type="dxa"/>
          </w:tcPr>
          <w:p w14:paraId="77AE9B28" w14:textId="77777777" w:rsidR="00CA274F" w:rsidRPr="00CA274F" w:rsidRDefault="00CA274F" w:rsidP="00124BEA">
            <w:pPr>
              <w:rPr>
                <w:rFonts w:asciiTheme="minorHAnsi" w:hAnsiTheme="minorHAnsi"/>
                <w:b/>
                <w:bCs/>
              </w:rPr>
            </w:pPr>
            <w:r w:rsidRPr="00CA274F">
              <w:rPr>
                <w:rFonts w:asciiTheme="minorHAnsi" w:hAnsiTheme="minorHAnsi"/>
                <w:b/>
                <w:bCs/>
              </w:rPr>
              <w:t>Contact (name &amp; email)</w:t>
            </w:r>
          </w:p>
        </w:tc>
      </w:tr>
      <w:tr w:rsidR="00CA274F" w:rsidRPr="0017567B" w14:paraId="4E631FD1" w14:textId="77777777" w:rsidTr="00CA274F">
        <w:trPr>
          <w:trHeight w:val="305"/>
        </w:trPr>
        <w:tc>
          <w:tcPr>
            <w:tcW w:w="2700" w:type="dxa"/>
            <w:noWrap/>
          </w:tcPr>
          <w:p w14:paraId="45D4734B" w14:textId="77777777" w:rsidR="00CA274F" w:rsidRPr="00CA274F" w:rsidRDefault="00CA274F" w:rsidP="00124BEA">
            <w:pPr>
              <w:rPr>
                <w:rFonts w:asciiTheme="minorHAnsi" w:hAnsiTheme="minorHAnsi"/>
                <w:i/>
                <w:sz w:val="20"/>
              </w:rPr>
            </w:pPr>
          </w:p>
        </w:tc>
        <w:tc>
          <w:tcPr>
            <w:tcW w:w="2621" w:type="dxa"/>
          </w:tcPr>
          <w:p w14:paraId="0257CB6F" w14:textId="77777777" w:rsidR="00CA274F" w:rsidRPr="00CA274F" w:rsidRDefault="00CA274F" w:rsidP="00124BEA">
            <w:pPr>
              <w:rPr>
                <w:rFonts w:asciiTheme="minorHAnsi" w:hAnsiTheme="minorHAnsi"/>
                <w:i/>
                <w:sz w:val="20"/>
              </w:rPr>
            </w:pPr>
          </w:p>
        </w:tc>
        <w:tc>
          <w:tcPr>
            <w:tcW w:w="2037" w:type="dxa"/>
          </w:tcPr>
          <w:p w14:paraId="7D240F54" w14:textId="77777777" w:rsidR="00CA274F" w:rsidRPr="00CA274F" w:rsidRDefault="00CA274F" w:rsidP="00124BEA">
            <w:pPr>
              <w:rPr>
                <w:rFonts w:asciiTheme="minorHAnsi" w:hAnsiTheme="minorHAnsi"/>
                <w:i/>
                <w:sz w:val="20"/>
              </w:rPr>
            </w:pPr>
          </w:p>
        </w:tc>
        <w:tc>
          <w:tcPr>
            <w:tcW w:w="1840" w:type="dxa"/>
          </w:tcPr>
          <w:p w14:paraId="6B6CF796" w14:textId="77777777" w:rsidR="00CA274F" w:rsidRPr="00CA274F" w:rsidRDefault="00CA274F" w:rsidP="00124BEA">
            <w:pPr>
              <w:rPr>
                <w:rFonts w:asciiTheme="minorHAnsi" w:hAnsiTheme="minorHAnsi"/>
                <w:i/>
                <w:sz w:val="20"/>
              </w:rPr>
            </w:pPr>
          </w:p>
        </w:tc>
      </w:tr>
      <w:tr w:rsidR="00CA274F" w:rsidRPr="0017567B" w14:paraId="6D9BE97B" w14:textId="77777777" w:rsidTr="00CA274F">
        <w:trPr>
          <w:trHeight w:val="300"/>
        </w:trPr>
        <w:tc>
          <w:tcPr>
            <w:tcW w:w="2700" w:type="dxa"/>
            <w:noWrap/>
          </w:tcPr>
          <w:p w14:paraId="4BC8652C" w14:textId="77777777" w:rsidR="00CA274F" w:rsidRPr="00CA274F" w:rsidRDefault="00CA274F" w:rsidP="00124BEA">
            <w:pPr>
              <w:rPr>
                <w:rFonts w:asciiTheme="minorHAnsi" w:hAnsiTheme="minorHAnsi"/>
                <w:sz w:val="20"/>
              </w:rPr>
            </w:pPr>
          </w:p>
        </w:tc>
        <w:tc>
          <w:tcPr>
            <w:tcW w:w="2621" w:type="dxa"/>
          </w:tcPr>
          <w:p w14:paraId="61DE376D" w14:textId="77777777" w:rsidR="00CA274F" w:rsidRPr="00CA274F" w:rsidRDefault="00CA274F" w:rsidP="00124BEA">
            <w:pPr>
              <w:rPr>
                <w:rFonts w:asciiTheme="minorHAnsi" w:hAnsiTheme="minorHAnsi"/>
                <w:sz w:val="20"/>
              </w:rPr>
            </w:pPr>
          </w:p>
        </w:tc>
        <w:tc>
          <w:tcPr>
            <w:tcW w:w="2037" w:type="dxa"/>
          </w:tcPr>
          <w:p w14:paraId="250146C3" w14:textId="77777777" w:rsidR="00CA274F" w:rsidRPr="00CA274F" w:rsidRDefault="00CA274F" w:rsidP="00124BEA">
            <w:pPr>
              <w:rPr>
                <w:rFonts w:asciiTheme="minorHAnsi" w:hAnsiTheme="minorHAnsi"/>
                <w:sz w:val="20"/>
              </w:rPr>
            </w:pPr>
          </w:p>
        </w:tc>
        <w:tc>
          <w:tcPr>
            <w:tcW w:w="1840" w:type="dxa"/>
          </w:tcPr>
          <w:p w14:paraId="3D046B7A" w14:textId="77777777" w:rsidR="00CA274F" w:rsidRPr="00CA274F" w:rsidRDefault="00CA274F" w:rsidP="00124BEA">
            <w:pPr>
              <w:rPr>
                <w:rFonts w:asciiTheme="minorHAnsi" w:hAnsiTheme="minorHAnsi"/>
                <w:sz w:val="20"/>
              </w:rPr>
            </w:pPr>
          </w:p>
        </w:tc>
      </w:tr>
    </w:tbl>
    <w:p w14:paraId="1158FC70" w14:textId="77777777" w:rsidR="001033D4" w:rsidRDefault="001033D4" w:rsidP="008A5C3C">
      <w:pPr>
        <w:tabs>
          <w:tab w:val="left" w:pos="7710"/>
        </w:tabs>
        <w:rPr>
          <w:b/>
          <w:color w:val="4F81BD" w:themeColor="accent1"/>
          <w:sz w:val="28"/>
        </w:rPr>
      </w:pPr>
    </w:p>
    <w:p w14:paraId="1DD905C5" w14:textId="77777777" w:rsidR="00CA274F" w:rsidRDefault="00CA274F" w:rsidP="008A5C3C">
      <w:pPr>
        <w:tabs>
          <w:tab w:val="left" w:pos="7710"/>
        </w:tabs>
        <w:rPr>
          <w:b/>
          <w:color w:val="4F81BD" w:themeColor="accent1"/>
          <w:sz w:val="28"/>
        </w:rPr>
      </w:pPr>
    </w:p>
    <w:p w14:paraId="29BF0912" w14:textId="77777777" w:rsidR="001033D4" w:rsidRDefault="001033D4" w:rsidP="008A5C3C">
      <w:pPr>
        <w:tabs>
          <w:tab w:val="left" w:pos="7710"/>
        </w:tabs>
        <w:rPr>
          <w:i/>
          <w:color w:val="4F81BD" w:themeColor="accent1"/>
          <w:sz w:val="28"/>
        </w:rPr>
      </w:pPr>
      <w:r>
        <w:rPr>
          <w:b/>
          <w:color w:val="4F81BD" w:themeColor="accent1"/>
          <w:sz w:val="28"/>
        </w:rPr>
        <w:t xml:space="preserve">Scripts/code (software) – </w:t>
      </w:r>
      <w:r>
        <w:rPr>
          <w:i/>
          <w:color w:val="4F81BD" w:themeColor="accent1"/>
          <w:sz w:val="28"/>
        </w:rPr>
        <w:t>OPTIONAL</w:t>
      </w:r>
    </w:p>
    <w:p w14:paraId="20CBBB5A" w14:textId="77777777" w:rsidR="008A5C3C" w:rsidRDefault="001033D4" w:rsidP="008A5C3C">
      <w:pPr>
        <w:tabs>
          <w:tab w:val="left" w:pos="7710"/>
        </w:tabs>
      </w:pPr>
      <w: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3FE0EF68" w14:textId="77777777" w:rsidTr="001033D4">
        <w:trPr>
          <w:trHeight w:val="315"/>
        </w:trPr>
        <w:tc>
          <w:tcPr>
            <w:tcW w:w="2700" w:type="dxa"/>
            <w:noWrap/>
            <w:hideMark/>
          </w:tcPr>
          <w:p w14:paraId="42DF2DEF" w14:textId="77777777" w:rsidR="001033D4" w:rsidRPr="00CA274F" w:rsidRDefault="001033D4" w:rsidP="00124BEA">
            <w:pPr>
              <w:rPr>
                <w:rFonts w:asciiTheme="minorHAnsi" w:hAnsiTheme="minorHAnsi"/>
                <w:b/>
                <w:bCs/>
              </w:rPr>
            </w:pPr>
            <w:r w:rsidRPr="00CA274F">
              <w:rPr>
                <w:rFonts w:asciiTheme="minorHAnsi" w:hAnsiTheme="minorHAnsi"/>
                <w:b/>
                <w:bCs/>
              </w:rPr>
              <w:t>File name</w:t>
            </w:r>
          </w:p>
        </w:tc>
        <w:tc>
          <w:tcPr>
            <w:tcW w:w="3240" w:type="dxa"/>
            <w:hideMark/>
          </w:tcPr>
          <w:p w14:paraId="06F1F32F" w14:textId="77777777" w:rsidR="001033D4" w:rsidRPr="00CA274F" w:rsidRDefault="001033D4" w:rsidP="00124BEA">
            <w:pPr>
              <w:rPr>
                <w:rFonts w:asciiTheme="minorHAnsi" w:hAnsiTheme="minorHAnsi"/>
                <w:b/>
                <w:bCs/>
              </w:rPr>
            </w:pPr>
            <w:r w:rsidRPr="00CA274F">
              <w:rPr>
                <w:rFonts w:asciiTheme="minorHAnsi" w:hAnsiTheme="minorHAnsi"/>
                <w:b/>
                <w:bCs/>
              </w:rPr>
              <w:t>Description</w:t>
            </w:r>
          </w:p>
        </w:tc>
        <w:tc>
          <w:tcPr>
            <w:tcW w:w="2430" w:type="dxa"/>
          </w:tcPr>
          <w:p w14:paraId="0B0AFEE3" w14:textId="77777777" w:rsidR="001033D4" w:rsidRPr="00CA274F" w:rsidRDefault="001033D4" w:rsidP="00124BEA">
            <w:pPr>
              <w:rPr>
                <w:rFonts w:asciiTheme="minorHAnsi" w:hAnsiTheme="minorHAnsi"/>
                <w:b/>
                <w:bCs/>
              </w:rPr>
            </w:pPr>
            <w:r w:rsidRPr="00CA274F">
              <w:rPr>
                <w:rFonts w:asciiTheme="minorHAnsi" w:hAnsiTheme="minorHAnsi"/>
                <w:b/>
                <w:bCs/>
              </w:rPr>
              <w:t>Scripting language</w:t>
            </w:r>
          </w:p>
        </w:tc>
      </w:tr>
      <w:tr w:rsidR="001033D4" w:rsidRPr="0017567B" w14:paraId="15EC61DF" w14:textId="77777777" w:rsidTr="001033D4">
        <w:trPr>
          <w:trHeight w:val="305"/>
        </w:trPr>
        <w:tc>
          <w:tcPr>
            <w:tcW w:w="2700" w:type="dxa"/>
            <w:noWrap/>
          </w:tcPr>
          <w:p w14:paraId="334D3150" w14:textId="77777777" w:rsidR="001033D4" w:rsidRPr="00CA274F" w:rsidRDefault="001033D4" w:rsidP="00124BEA">
            <w:pPr>
              <w:rPr>
                <w:rFonts w:asciiTheme="minorHAnsi" w:hAnsiTheme="minorHAnsi"/>
                <w:i/>
                <w:sz w:val="20"/>
              </w:rPr>
            </w:pPr>
          </w:p>
        </w:tc>
        <w:tc>
          <w:tcPr>
            <w:tcW w:w="3240" w:type="dxa"/>
          </w:tcPr>
          <w:p w14:paraId="33699D4F" w14:textId="77777777" w:rsidR="001033D4" w:rsidRPr="00CA274F" w:rsidRDefault="001033D4" w:rsidP="00124BEA">
            <w:pPr>
              <w:rPr>
                <w:rFonts w:asciiTheme="minorHAnsi" w:hAnsiTheme="minorHAnsi"/>
                <w:i/>
                <w:sz w:val="20"/>
              </w:rPr>
            </w:pPr>
          </w:p>
        </w:tc>
        <w:tc>
          <w:tcPr>
            <w:tcW w:w="2430" w:type="dxa"/>
          </w:tcPr>
          <w:p w14:paraId="75C4B1F8" w14:textId="77777777" w:rsidR="001033D4" w:rsidRPr="00CA274F" w:rsidRDefault="001033D4" w:rsidP="00124BEA">
            <w:pPr>
              <w:rPr>
                <w:rFonts w:asciiTheme="minorHAnsi" w:hAnsiTheme="minorHAnsi"/>
                <w:i/>
                <w:sz w:val="20"/>
              </w:rPr>
            </w:pPr>
          </w:p>
        </w:tc>
      </w:tr>
      <w:tr w:rsidR="001033D4" w:rsidRPr="0017567B" w14:paraId="757CFC7D" w14:textId="77777777" w:rsidTr="001033D4">
        <w:trPr>
          <w:trHeight w:val="300"/>
        </w:trPr>
        <w:tc>
          <w:tcPr>
            <w:tcW w:w="2700" w:type="dxa"/>
            <w:noWrap/>
          </w:tcPr>
          <w:p w14:paraId="28735558" w14:textId="77777777" w:rsidR="001033D4" w:rsidRPr="00CA274F" w:rsidRDefault="001033D4" w:rsidP="00124BEA">
            <w:pPr>
              <w:rPr>
                <w:rFonts w:asciiTheme="minorHAnsi" w:hAnsiTheme="minorHAnsi"/>
                <w:sz w:val="20"/>
              </w:rPr>
            </w:pPr>
          </w:p>
        </w:tc>
        <w:tc>
          <w:tcPr>
            <w:tcW w:w="3240" w:type="dxa"/>
          </w:tcPr>
          <w:p w14:paraId="6B9DE6AF" w14:textId="77777777" w:rsidR="001033D4" w:rsidRPr="00CA274F" w:rsidRDefault="001033D4" w:rsidP="00124BEA">
            <w:pPr>
              <w:rPr>
                <w:rFonts w:asciiTheme="minorHAnsi" w:hAnsiTheme="minorHAnsi"/>
                <w:sz w:val="20"/>
              </w:rPr>
            </w:pPr>
          </w:p>
        </w:tc>
        <w:tc>
          <w:tcPr>
            <w:tcW w:w="2430" w:type="dxa"/>
          </w:tcPr>
          <w:p w14:paraId="23A7BFFC" w14:textId="77777777" w:rsidR="001033D4" w:rsidRPr="00CA274F" w:rsidRDefault="001033D4" w:rsidP="00124BEA">
            <w:pPr>
              <w:rPr>
                <w:rFonts w:asciiTheme="minorHAnsi" w:hAnsiTheme="minorHAnsi"/>
                <w:sz w:val="20"/>
              </w:rPr>
            </w:pPr>
          </w:p>
        </w:tc>
      </w:tr>
    </w:tbl>
    <w:p w14:paraId="56EF2E5C" w14:textId="77777777" w:rsidR="001033D4" w:rsidRDefault="001033D4" w:rsidP="008A5C3C">
      <w:pPr>
        <w:tabs>
          <w:tab w:val="left" w:pos="7710"/>
        </w:tabs>
      </w:pPr>
    </w:p>
    <w:p w14:paraId="30D26F71" w14:textId="77777777" w:rsidR="00CA274F" w:rsidRDefault="00CA274F" w:rsidP="00CA274F">
      <w:pPr>
        <w:tabs>
          <w:tab w:val="left" w:pos="7710"/>
        </w:tabs>
        <w:rPr>
          <w:b/>
          <w:color w:val="4F81BD" w:themeColor="accent1"/>
          <w:sz w:val="28"/>
        </w:rPr>
      </w:pPr>
      <w:r>
        <w:rPr>
          <w:b/>
          <w:color w:val="4F81BD" w:themeColor="accent1"/>
          <w:sz w:val="28"/>
        </w:rPr>
        <w:t>Notes and Comments:</w:t>
      </w:r>
    </w:p>
    <w:p w14:paraId="140A0ABC" w14:textId="77777777" w:rsidR="001033D4" w:rsidRPr="00CA274F" w:rsidRDefault="001033D4" w:rsidP="00CA274F">
      <w:pPr>
        <w:tabs>
          <w:tab w:val="left" w:pos="7710"/>
        </w:tabs>
        <w:rPr>
          <w:i/>
          <w:color w:val="000000" w:themeColor="text1"/>
        </w:rPr>
      </w:pPr>
    </w:p>
    <w:p w14:paraId="604A891D" w14:textId="77777777" w:rsidR="001033D4" w:rsidRPr="001033D4" w:rsidRDefault="001033D4" w:rsidP="001033D4">
      <w:pPr>
        <w:tabs>
          <w:tab w:val="left" w:pos="2160"/>
        </w:tabs>
      </w:pPr>
      <w:r>
        <w:tab/>
      </w:r>
    </w:p>
    <w:sectPr w:rsidR="001033D4" w:rsidRPr="001033D4" w:rsidSect="00FC53DF">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4EA6" w14:textId="77777777" w:rsidR="00DC5F47" w:rsidRDefault="00DC5F47" w:rsidP="00B337A9">
      <w:r>
        <w:separator/>
      </w:r>
    </w:p>
  </w:endnote>
  <w:endnote w:type="continuationSeparator" w:id="0">
    <w:p w14:paraId="7F987CE3" w14:textId="77777777" w:rsidR="00DC5F47" w:rsidRDefault="00DC5F47" w:rsidP="00B3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FA48"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6E33697B"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63B89" w14:textId="77777777" w:rsidR="00DC5F47" w:rsidRDefault="00DC5F47" w:rsidP="00B337A9">
      <w:r>
        <w:separator/>
      </w:r>
    </w:p>
  </w:footnote>
  <w:footnote w:type="continuationSeparator" w:id="0">
    <w:p w14:paraId="4B335AD3" w14:textId="77777777" w:rsidR="00DC5F47" w:rsidRDefault="00DC5F47" w:rsidP="00B337A9">
      <w:r>
        <w:continuationSeparator/>
      </w:r>
    </w:p>
  </w:footnote>
  <w:footnote w:id="1">
    <w:p w14:paraId="6895E0A5" w14:textId="77777777" w:rsidR="005523AE"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616C"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5588"/>
    <w:rsid w:val="0001723C"/>
    <w:rsid w:val="000215D8"/>
    <w:rsid w:val="0002394C"/>
    <w:rsid w:val="000241AC"/>
    <w:rsid w:val="00035B72"/>
    <w:rsid w:val="00037E36"/>
    <w:rsid w:val="000422AF"/>
    <w:rsid w:val="00042B6C"/>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24EA8"/>
    <w:rsid w:val="00130CF1"/>
    <w:rsid w:val="0014542F"/>
    <w:rsid w:val="00151DAE"/>
    <w:rsid w:val="00153044"/>
    <w:rsid w:val="00155789"/>
    <w:rsid w:val="0016006D"/>
    <w:rsid w:val="00161206"/>
    <w:rsid w:val="00167E01"/>
    <w:rsid w:val="0017567B"/>
    <w:rsid w:val="00176F3C"/>
    <w:rsid w:val="00183C39"/>
    <w:rsid w:val="00195DEE"/>
    <w:rsid w:val="001970B1"/>
    <w:rsid w:val="00197FDA"/>
    <w:rsid w:val="001A10E9"/>
    <w:rsid w:val="001D2769"/>
    <w:rsid w:val="001D49E5"/>
    <w:rsid w:val="001E1DB0"/>
    <w:rsid w:val="0023289B"/>
    <w:rsid w:val="00241B0B"/>
    <w:rsid w:val="00250C1A"/>
    <w:rsid w:val="002523F3"/>
    <w:rsid w:val="002538D1"/>
    <w:rsid w:val="0027463E"/>
    <w:rsid w:val="00286014"/>
    <w:rsid w:val="002901BB"/>
    <w:rsid w:val="00291E6D"/>
    <w:rsid w:val="0029777C"/>
    <w:rsid w:val="002A689E"/>
    <w:rsid w:val="002B22E5"/>
    <w:rsid w:val="002B3B4B"/>
    <w:rsid w:val="002B5BEA"/>
    <w:rsid w:val="002C2CAD"/>
    <w:rsid w:val="002D34FA"/>
    <w:rsid w:val="002E0071"/>
    <w:rsid w:val="002E4940"/>
    <w:rsid w:val="002E5326"/>
    <w:rsid w:val="00305AD4"/>
    <w:rsid w:val="0031064F"/>
    <w:rsid w:val="003112DB"/>
    <w:rsid w:val="00317705"/>
    <w:rsid w:val="00330CFD"/>
    <w:rsid w:val="00333459"/>
    <w:rsid w:val="00345971"/>
    <w:rsid w:val="00345B23"/>
    <w:rsid w:val="00363CD2"/>
    <w:rsid w:val="00366964"/>
    <w:rsid w:val="00376645"/>
    <w:rsid w:val="00392C83"/>
    <w:rsid w:val="003A410F"/>
    <w:rsid w:val="003B3707"/>
    <w:rsid w:val="003B6202"/>
    <w:rsid w:val="003C62DF"/>
    <w:rsid w:val="003D76B2"/>
    <w:rsid w:val="003E0FE5"/>
    <w:rsid w:val="003E320E"/>
    <w:rsid w:val="003F277F"/>
    <w:rsid w:val="003F3FAA"/>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23AE"/>
    <w:rsid w:val="0055326C"/>
    <w:rsid w:val="00590215"/>
    <w:rsid w:val="00590C9D"/>
    <w:rsid w:val="005963E2"/>
    <w:rsid w:val="005B379E"/>
    <w:rsid w:val="005C7797"/>
    <w:rsid w:val="005D262F"/>
    <w:rsid w:val="005F1C13"/>
    <w:rsid w:val="00602369"/>
    <w:rsid w:val="00604819"/>
    <w:rsid w:val="00613484"/>
    <w:rsid w:val="006214AE"/>
    <w:rsid w:val="006224DE"/>
    <w:rsid w:val="00622DDD"/>
    <w:rsid w:val="00635244"/>
    <w:rsid w:val="00642F66"/>
    <w:rsid w:val="00643CE1"/>
    <w:rsid w:val="00647AF0"/>
    <w:rsid w:val="0065006A"/>
    <w:rsid w:val="00660D59"/>
    <w:rsid w:val="006643CB"/>
    <w:rsid w:val="00675A02"/>
    <w:rsid w:val="0068505F"/>
    <w:rsid w:val="00696012"/>
    <w:rsid w:val="006A5063"/>
    <w:rsid w:val="006A782F"/>
    <w:rsid w:val="006B2499"/>
    <w:rsid w:val="006C2259"/>
    <w:rsid w:val="006C4764"/>
    <w:rsid w:val="006D5502"/>
    <w:rsid w:val="006F7157"/>
    <w:rsid w:val="00700BB0"/>
    <w:rsid w:val="00702E9A"/>
    <w:rsid w:val="00707080"/>
    <w:rsid w:val="0071456B"/>
    <w:rsid w:val="00722AA5"/>
    <w:rsid w:val="007238FD"/>
    <w:rsid w:val="00726C4F"/>
    <w:rsid w:val="00734BC6"/>
    <w:rsid w:val="007472A8"/>
    <w:rsid w:val="007715E3"/>
    <w:rsid w:val="00791D44"/>
    <w:rsid w:val="007C0508"/>
    <w:rsid w:val="007C146F"/>
    <w:rsid w:val="007D43CF"/>
    <w:rsid w:val="007E23D0"/>
    <w:rsid w:val="007E24EB"/>
    <w:rsid w:val="007F37A2"/>
    <w:rsid w:val="00804C03"/>
    <w:rsid w:val="00806CC2"/>
    <w:rsid w:val="00827299"/>
    <w:rsid w:val="00830709"/>
    <w:rsid w:val="00830AF3"/>
    <w:rsid w:val="008414A0"/>
    <w:rsid w:val="00842210"/>
    <w:rsid w:val="008523D6"/>
    <w:rsid w:val="008615D4"/>
    <w:rsid w:val="0086168E"/>
    <w:rsid w:val="00874D57"/>
    <w:rsid w:val="00877EE8"/>
    <w:rsid w:val="00880087"/>
    <w:rsid w:val="008808E3"/>
    <w:rsid w:val="00890BA0"/>
    <w:rsid w:val="008A391A"/>
    <w:rsid w:val="008A5C3C"/>
    <w:rsid w:val="008C01AC"/>
    <w:rsid w:val="008D563A"/>
    <w:rsid w:val="008D5959"/>
    <w:rsid w:val="008F3FC5"/>
    <w:rsid w:val="00902BC6"/>
    <w:rsid w:val="00911C42"/>
    <w:rsid w:val="009222DA"/>
    <w:rsid w:val="00931AB6"/>
    <w:rsid w:val="00940985"/>
    <w:rsid w:val="00943166"/>
    <w:rsid w:val="00947168"/>
    <w:rsid w:val="009A4BD7"/>
    <w:rsid w:val="009A689A"/>
    <w:rsid w:val="009B2675"/>
    <w:rsid w:val="009C52CF"/>
    <w:rsid w:val="009D6656"/>
    <w:rsid w:val="009E0A29"/>
    <w:rsid w:val="009E3279"/>
    <w:rsid w:val="009E352C"/>
    <w:rsid w:val="009F5111"/>
    <w:rsid w:val="00A013C1"/>
    <w:rsid w:val="00A10230"/>
    <w:rsid w:val="00A430AC"/>
    <w:rsid w:val="00A45309"/>
    <w:rsid w:val="00A51963"/>
    <w:rsid w:val="00A573C5"/>
    <w:rsid w:val="00A644D8"/>
    <w:rsid w:val="00A73302"/>
    <w:rsid w:val="00A73365"/>
    <w:rsid w:val="00A76EF8"/>
    <w:rsid w:val="00A84799"/>
    <w:rsid w:val="00AA0C31"/>
    <w:rsid w:val="00AA692C"/>
    <w:rsid w:val="00AB6698"/>
    <w:rsid w:val="00AC325B"/>
    <w:rsid w:val="00AD601C"/>
    <w:rsid w:val="00AD7FA9"/>
    <w:rsid w:val="00AE300E"/>
    <w:rsid w:val="00AF2330"/>
    <w:rsid w:val="00B15603"/>
    <w:rsid w:val="00B337A9"/>
    <w:rsid w:val="00B347EA"/>
    <w:rsid w:val="00B3624C"/>
    <w:rsid w:val="00B41BC0"/>
    <w:rsid w:val="00B464F5"/>
    <w:rsid w:val="00B95EFF"/>
    <w:rsid w:val="00B96C8D"/>
    <w:rsid w:val="00BA052C"/>
    <w:rsid w:val="00BA1409"/>
    <w:rsid w:val="00BA7CBF"/>
    <w:rsid w:val="00BC5644"/>
    <w:rsid w:val="00BD01F6"/>
    <w:rsid w:val="00BE3E9D"/>
    <w:rsid w:val="00BF381C"/>
    <w:rsid w:val="00C0298F"/>
    <w:rsid w:val="00C30A2B"/>
    <w:rsid w:val="00C31813"/>
    <w:rsid w:val="00C37A8E"/>
    <w:rsid w:val="00C42C94"/>
    <w:rsid w:val="00C705B7"/>
    <w:rsid w:val="00C835BC"/>
    <w:rsid w:val="00CA274F"/>
    <w:rsid w:val="00CC7294"/>
    <w:rsid w:val="00CE04F6"/>
    <w:rsid w:val="00CE0690"/>
    <w:rsid w:val="00CF4A39"/>
    <w:rsid w:val="00D0414F"/>
    <w:rsid w:val="00D05F7C"/>
    <w:rsid w:val="00D07006"/>
    <w:rsid w:val="00D20CF7"/>
    <w:rsid w:val="00D23343"/>
    <w:rsid w:val="00D26834"/>
    <w:rsid w:val="00D406CF"/>
    <w:rsid w:val="00D45346"/>
    <w:rsid w:val="00D462E2"/>
    <w:rsid w:val="00D5386F"/>
    <w:rsid w:val="00D60162"/>
    <w:rsid w:val="00D66BC0"/>
    <w:rsid w:val="00D66D27"/>
    <w:rsid w:val="00D766BA"/>
    <w:rsid w:val="00D81346"/>
    <w:rsid w:val="00D87E5B"/>
    <w:rsid w:val="00D909EF"/>
    <w:rsid w:val="00D93DCD"/>
    <w:rsid w:val="00D94B26"/>
    <w:rsid w:val="00D95A4B"/>
    <w:rsid w:val="00D960EB"/>
    <w:rsid w:val="00D96642"/>
    <w:rsid w:val="00D97802"/>
    <w:rsid w:val="00DA4F29"/>
    <w:rsid w:val="00DB3B02"/>
    <w:rsid w:val="00DB4D13"/>
    <w:rsid w:val="00DC1E8D"/>
    <w:rsid w:val="00DC4C70"/>
    <w:rsid w:val="00DC5ADF"/>
    <w:rsid w:val="00DC5F47"/>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401AD"/>
    <w:rsid w:val="00E401BA"/>
    <w:rsid w:val="00E5103F"/>
    <w:rsid w:val="00E55A02"/>
    <w:rsid w:val="00E57A30"/>
    <w:rsid w:val="00E64740"/>
    <w:rsid w:val="00E65154"/>
    <w:rsid w:val="00E801CA"/>
    <w:rsid w:val="00EA50A8"/>
    <w:rsid w:val="00EB0053"/>
    <w:rsid w:val="00EB3BC4"/>
    <w:rsid w:val="00EB7C4E"/>
    <w:rsid w:val="00ED4556"/>
    <w:rsid w:val="00EE4048"/>
    <w:rsid w:val="00F07426"/>
    <w:rsid w:val="00F11CF0"/>
    <w:rsid w:val="00F13A69"/>
    <w:rsid w:val="00F431DB"/>
    <w:rsid w:val="00F5385C"/>
    <w:rsid w:val="00F60734"/>
    <w:rsid w:val="00F62F0A"/>
    <w:rsid w:val="00F64512"/>
    <w:rsid w:val="00F931C8"/>
    <w:rsid w:val="00FA3812"/>
    <w:rsid w:val="00FB728F"/>
    <w:rsid w:val="00FC1824"/>
    <w:rsid w:val="00FC4283"/>
    <w:rsid w:val="00FC53DF"/>
    <w:rsid w:val="00FD1535"/>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AA874"/>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BA"/>
    <w:rPr>
      <w:rFonts w:ascii="Times New Roman" w:hAnsi="Times New Roman" w:cs="Times New Roman"/>
      <w:sz w:val="24"/>
      <w:szCs w:val="24"/>
      <w:lang w:val="en-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p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8801">
      <w:bodyDiv w:val="1"/>
      <w:marLeft w:val="0"/>
      <w:marRight w:val="0"/>
      <w:marTop w:val="0"/>
      <w:marBottom w:val="0"/>
      <w:divBdr>
        <w:top w:val="none" w:sz="0" w:space="0" w:color="auto"/>
        <w:left w:val="none" w:sz="0" w:space="0" w:color="auto"/>
        <w:bottom w:val="none" w:sz="0" w:space="0" w:color="auto"/>
        <w:right w:val="none" w:sz="0" w:space="0" w:color="auto"/>
      </w:divBdr>
    </w:div>
    <w:div w:id="50159280">
      <w:bodyDiv w:val="1"/>
      <w:marLeft w:val="0"/>
      <w:marRight w:val="0"/>
      <w:marTop w:val="0"/>
      <w:marBottom w:val="0"/>
      <w:divBdr>
        <w:top w:val="none" w:sz="0" w:space="0" w:color="auto"/>
        <w:left w:val="none" w:sz="0" w:space="0" w:color="auto"/>
        <w:bottom w:val="none" w:sz="0" w:space="0" w:color="auto"/>
        <w:right w:val="none" w:sz="0" w:space="0" w:color="auto"/>
      </w:divBdr>
    </w:div>
    <w:div w:id="95297172">
      <w:bodyDiv w:val="1"/>
      <w:marLeft w:val="0"/>
      <w:marRight w:val="0"/>
      <w:marTop w:val="0"/>
      <w:marBottom w:val="0"/>
      <w:divBdr>
        <w:top w:val="none" w:sz="0" w:space="0" w:color="auto"/>
        <w:left w:val="none" w:sz="0" w:space="0" w:color="auto"/>
        <w:bottom w:val="none" w:sz="0" w:space="0" w:color="auto"/>
        <w:right w:val="none" w:sz="0" w:space="0" w:color="auto"/>
      </w:divBdr>
    </w:div>
    <w:div w:id="100074916">
      <w:bodyDiv w:val="1"/>
      <w:marLeft w:val="0"/>
      <w:marRight w:val="0"/>
      <w:marTop w:val="0"/>
      <w:marBottom w:val="0"/>
      <w:divBdr>
        <w:top w:val="none" w:sz="0" w:space="0" w:color="auto"/>
        <w:left w:val="none" w:sz="0" w:space="0" w:color="auto"/>
        <w:bottom w:val="none" w:sz="0" w:space="0" w:color="auto"/>
        <w:right w:val="none" w:sz="0" w:space="0" w:color="auto"/>
      </w:divBdr>
    </w:div>
    <w:div w:id="233391287">
      <w:bodyDiv w:val="1"/>
      <w:marLeft w:val="0"/>
      <w:marRight w:val="0"/>
      <w:marTop w:val="0"/>
      <w:marBottom w:val="0"/>
      <w:divBdr>
        <w:top w:val="none" w:sz="0" w:space="0" w:color="auto"/>
        <w:left w:val="none" w:sz="0" w:space="0" w:color="auto"/>
        <w:bottom w:val="none" w:sz="0" w:space="0" w:color="auto"/>
        <w:right w:val="none" w:sz="0" w:space="0" w:color="auto"/>
      </w:divBdr>
    </w:div>
    <w:div w:id="351802445">
      <w:bodyDiv w:val="1"/>
      <w:marLeft w:val="0"/>
      <w:marRight w:val="0"/>
      <w:marTop w:val="0"/>
      <w:marBottom w:val="0"/>
      <w:divBdr>
        <w:top w:val="none" w:sz="0" w:space="0" w:color="auto"/>
        <w:left w:val="none" w:sz="0" w:space="0" w:color="auto"/>
        <w:bottom w:val="none" w:sz="0" w:space="0" w:color="auto"/>
        <w:right w:val="none" w:sz="0" w:space="0" w:color="auto"/>
      </w:divBdr>
    </w:div>
    <w:div w:id="455418371">
      <w:bodyDiv w:val="1"/>
      <w:marLeft w:val="0"/>
      <w:marRight w:val="0"/>
      <w:marTop w:val="0"/>
      <w:marBottom w:val="0"/>
      <w:divBdr>
        <w:top w:val="none" w:sz="0" w:space="0" w:color="auto"/>
        <w:left w:val="none" w:sz="0" w:space="0" w:color="auto"/>
        <w:bottom w:val="none" w:sz="0" w:space="0" w:color="auto"/>
        <w:right w:val="none" w:sz="0" w:space="0" w:color="auto"/>
      </w:divBdr>
    </w:div>
    <w:div w:id="582422196">
      <w:bodyDiv w:val="1"/>
      <w:marLeft w:val="0"/>
      <w:marRight w:val="0"/>
      <w:marTop w:val="0"/>
      <w:marBottom w:val="0"/>
      <w:divBdr>
        <w:top w:val="none" w:sz="0" w:space="0" w:color="auto"/>
        <w:left w:val="none" w:sz="0" w:space="0" w:color="auto"/>
        <w:bottom w:val="none" w:sz="0" w:space="0" w:color="auto"/>
        <w:right w:val="none" w:sz="0" w:space="0" w:color="auto"/>
      </w:divBdr>
    </w:div>
    <w:div w:id="592012357">
      <w:bodyDiv w:val="1"/>
      <w:marLeft w:val="0"/>
      <w:marRight w:val="0"/>
      <w:marTop w:val="0"/>
      <w:marBottom w:val="0"/>
      <w:divBdr>
        <w:top w:val="none" w:sz="0" w:space="0" w:color="auto"/>
        <w:left w:val="none" w:sz="0" w:space="0" w:color="auto"/>
        <w:bottom w:val="none" w:sz="0" w:space="0" w:color="auto"/>
        <w:right w:val="none" w:sz="0" w:space="0" w:color="auto"/>
      </w:divBdr>
    </w:div>
    <w:div w:id="612368866">
      <w:bodyDiv w:val="1"/>
      <w:marLeft w:val="0"/>
      <w:marRight w:val="0"/>
      <w:marTop w:val="0"/>
      <w:marBottom w:val="0"/>
      <w:divBdr>
        <w:top w:val="none" w:sz="0" w:space="0" w:color="auto"/>
        <w:left w:val="none" w:sz="0" w:space="0" w:color="auto"/>
        <w:bottom w:val="none" w:sz="0" w:space="0" w:color="auto"/>
        <w:right w:val="none" w:sz="0" w:space="0" w:color="auto"/>
      </w:divBdr>
    </w:div>
    <w:div w:id="653989927">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811944021">
      <w:bodyDiv w:val="1"/>
      <w:marLeft w:val="0"/>
      <w:marRight w:val="0"/>
      <w:marTop w:val="0"/>
      <w:marBottom w:val="0"/>
      <w:divBdr>
        <w:top w:val="none" w:sz="0" w:space="0" w:color="auto"/>
        <w:left w:val="none" w:sz="0" w:space="0" w:color="auto"/>
        <w:bottom w:val="none" w:sz="0" w:space="0" w:color="auto"/>
        <w:right w:val="none" w:sz="0" w:space="0" w:color="auto"/>
      </w:divBdr>
    </w:div>
    <w:div w:id="926109764">
      <w:bodyDiv w:val="1"/>
      <w:marLeft w:val="0"/>
      <w:marRight w:val="0"/>
      <w:marTop w:val="0"/>
      <w:marBottom w:val="0"/>
      <w:divBdr>
        <w:top w:val="none" w:sz="0" w:space="0" w:color="auto"/>
        <w:left w:val="none" w:sz="0" w:space="0" w:color="auto"/>
        <w:bottom w:val="none" w:sz="0" w:space="0" w:color="auto"/>
        <w:right w:val="none" w:sz="0" w:space="0" w:color="auto"/>
      </w:divBdr>
    </w:div>
    <w:div w:id="946738358">
      <w:bodyDiv w:val="1"/>
      <w:marLeft w:val="0"/>
      <w:marRight w:val="0"/>
      <w:marTop w:val="0"/>
      <w:marBottom w:val="0"/>
      <w:divBdr>
        <w:top w:val="none" w:sz="0" w:space="0" w:color="auto"/>
        <w:left w:val="none" w:sz="0" w:space="0" w:color="auto"/>
        <w:bottom w:val="none" w:sz="0" w:space="0" w:color="auto"/>
        <w:right w:val="none" w:sz="0" w:space="0" w:color="auto"/>
      </w:divBdr>
    </w:div>
    <w:div w:id="1053651026">
      <w:bodyDiv w:val="1"/>
      <w:marLeft w:val="0"/>
      <w:marRight w:val="0"/>
      <w:marTop w:val="0"/>
      <w:marBottom w:val="0"/>
      <w:divBdr>
        <w:top w:val="none" w:sz="0" w:space="0" w:color="auto"/>
        <w:left w:val="none" w:sz="0" w:space="0" w:color="auto"/>
        <w:bottom w:val="none" w:sz="0" w:space="0" w:color="auto"/>
        <w:right w:val="none" w:sz="0" w:space="0" w:color="auto"/>
      </w:divBdr>
    </w:div>
    <w:div w:id="1135371637">
      <w:bodyDiv w:val="1"/>
      <w:marLeft w:val="0"/>
      <w:marRight w:val="0"/>
      <w:marTop w:val="0"/>
      <w:marBottom w:val="0"/>
      <w:divBdr>
        <w:top w:val="none" w:sz="0" w:space="0" w:color="auto"/>
        <w:left w:val="none" w:sz="0" w:space="0" w:color="auto"/>
        <w:bottom w:val="none" w:sz="0" w:space="0" w:color="auto"/>
        <w:right w:val="none" w:sz="0" w:space="0" w:color="auto"/>
      </w:divBdr>
    </w:div>
    <w:div w:id="1160194600">
      <w:bodyDiv w:val="1"/>
      <w:marLeft w:val="0"/>
      <w:marRight w:val="0"/>
      <w:marTop w:val="0"/>
      <w:marBottom w:val="0"/>
      <w:divBdr>
        <w:top w:val="none" w:sz="0" w:space="0" w:color="auto"/>
        <w:left w:val="none" w:sz="0" w:space="0" w:color="auto"/>
        <w:bottom w:val="none" w:sz="0" w:space="0" w:color="auto"/>
        <w:right w:val="none" w:sz="0" w:space="0" w:color="auto"/>
      </w:divBdr>
    </w:div>
    <w:div w:id="1173953615">
      <w:bodyDiv w:val="1"/>
      <w:marLeft w:val="0"/>
      <w:marRight w:val="0"/>
      <w:marTop w:val="0"/>
      <w:marBottom w:val="0"/>
      <w:divBdr>
        <w:top w:val="none" w:sz="0" w:space="0" w:color="auto"/>
        <w:left w:val="none" w:sz="0" w:space="0" w:color="auto"/>
        <w:bottom w:val="none" w:sz="0" w:space="0" w:color="auto"/>
        <w:right w:val="none" w:sz="0" w:space="0" w:color="auto"/>
      </w:divBdr>
    </w:div>
    <w:div w:id="1178303837">
      <w:bodyDiv w:val="1"/>
      <w:marLeft w:val="0"/>
      <w:marRight w:val="0"/>
      <w:marTop w:val="0"/>
      <w:marBottom w:val="0"/>
      <w:divBdr>
        <w:top w:val="none" w:sz="0" w:space="0" w:color="auto"/>
        <w:left w:val="none" w:sz="0" w:space="0" w:color="auto"/>
        <w:bottom w:val="none" w:sz="0" w:space="0" w:color="auto"/>
        <w:right w:val="none" w:sz="0" w:space="0" w:color="auto"/>
      </w:divBdr>
    </w:div>
    <w:div w:id="1197622913">
      <w:bodyDiv w:val="1"/>
      <w:marLeft w:val="0"/>
      <w:marRight w:val="0"/>
      <w:marTop w:val="0"/>
      <w:marBottom w:val="0"/>
      <w:divBdr>
        <w:top w:val="none" w:sz="0" w:space="0" w:color="auto"/>
        <w:left w:val="none" w:sz="0" w:space="0" w:color="auto"/>
        <w:bottom w:val="none" w:sz="0" w:space="0" w:color="auto"/>
        <w:right w:val="none" w:sz="0" w:space="0" w:color="auto"/>
      </w:divBdr>
    </w:div>
    <w:div w:id="1226604019">
      <w:bodyDiv w:val="1"/>
      <w:marLeft w:val="0"/>
      <w:marRight w:val="0"/>
      <w:marTop w:val="0"/>
      <w:marBottom w:val="0"/>
      <w:divBdr>
        <w:top w:val="none" w:sz="0" w:space="0" w:color="auto"/>
        <w:left w:val="none" w:sz="0" w:space="0" w:color="auto"/>
        <w:bottom w:val="none" w:sz="0" w:space="0" w:color="auto"/>
        <w:right w:val="none" w:sz="0" w:space="0" w:color="auto"/>
      </w:divBdr>
    </w:div>
    <w:div w:id="1491680053">
      <w:bodyDiv w:val="1"/>
      <w:marLeft w:val="0"/>
      <w:marRight w:val="0"/>
      <w:marTop w:val="0"/>
      <w:marBottom w:val="0"/>
      <w:divBdr>
        <w:top w:val="none" w:sz="0" w:space="0" w:color="auto"/>
        <w:left w:val="none" w:sz="0" w:space="0" w:color="auto"/>
        <w:bottom w:val="none" w:sz="0" w:space="0" w:color="auto"/>
        <w:right w:val="none" w:sz="0" w:space="0" w:color="auto"/>
      </w:divBdr>
      <w:divsChild>
        <w:div w:id="2120291889">
          <w:marLeft w:val="0"/>
          <w:marRight w:val="0"/>
          <w:marTop w:val="0"/>
          <w:marBottom w:val="0"/>
          <w:divBdr>
            <w:top w:val="none" w:sz="0" w:space="0" w:color="auto"/>
            <w:left w:val="none" w:sz="0" w:space="0" w:color="auto"/>
            <w:bottom w:val="none" w:sz="0" w:space="0" w:color="auto"/>
            <w:right w:val="none" w:sz="0" w:space="0" w:color="auto"/>
          </w:divBdr>
        </w:div>
      </w:divsChild>
    </w:div>
    <w:div w:id="1500195755">
      <w:bodyDiv w:val="1"/>
      <w:marLeft w:val="0"/>
      <w:marRight w:val="0"/>
      <w:marTop w:val="0"/>
      <w:marBottom w:val="0"/>
      <w:divBdr>
        <w:top w:val="none" w:sz="0" w:space="0" w:color="auto"/>
        <w:left w:val="none" w:sz="0" w:space="0" w:color="auto"/>
        <w:bottom w:val="none" w:sz="0" w:space="0" w:color="auto"/>
        <w:right w:val="none" w:sz="0" w:space="0" w:color="auto"/>
      </w:divBdr>
    </w:div>
    <w:div w:id="1506943572">
      <w:bodyDiv w:val="1"/>
      <w:marLeft w:val="0"/>
      <w:marRight w:val="0"/>
      <w:marTop w:val="0"/>
      <w:marBottom w:val="0"/>
      <w:divBdr>
        <w:top w:val="none" w:sz="0" w:space="0" w:color="auto"/>
        <w:left w:val="none" w:sz="0" w:space="0" w:color="auto"/>
        <w:bottom w:val="none" w:sz="0" w:space="0" w:color="auto"/>
        <w:right w:val="none" w:sz="0" w:space="0" w:color="auto"/>
      </w:divBdr>
    </w:div>
    <w:div w:id="1557200978">
      <w:bodyDiv w:val="1"/>
      <w:marLeft w:val="0"/>
      <w:marRight w:val="0"/>
      <w:marTop w:val="0"/>
      <w:marBottom w:val="0"/>
      <w:divBdr>
        <w:top w:val="none" w:sz="0" w:space="0" w:color="auto"/>
        <w:left w:val="none" w:sz="0" w:space="0" w:color="auto"/>
        <w:bottom w:val="none" w:sz="0" w:space="0" w:color="auto"/>
        <w:right w:val="none" w:sz="0" w:space="0" w:color="auto"/>
      </w:divBdr>
    </w:div>
    <w:div w:id="1569344235">
      <w:bodyDiv w:val="1"/>
      <w:marLeft w:val="0"/>
      <w:marRight w:val="0"/>
      <w:marTop w:val="0"/>
      <w:marBottom w:val="0"/>
      <w:divBdr>
        <w:top w:val="none" w:sz="0" w:space="0" w:color="auto"/>
        <w:left w:val="none" w:sz="0" w:space="0" w:color="auto"/>
        <w:bottom w:val="none" w:sz="0" w:space="0" w:color="auto"/>
        <w:right w:val="none" w:sz="0" w:space="0" w:color="auto"/>
      </w:divBdr>
    </w:div>
    <w:div w:id="1612014017">
      <w:bodyDiv w:val="1"/>
      <w:marLeft w:val="0"/>
      <w:marRight w:val="0"/>
      <w:marTop w:val="0"/>
      <w:marBottom w:val="0"/>
      <w:divBdr>
        <w:top w:val="none" w:sz="0" w:space="0" w:color="auto"/>
        <w:left w:val="none" w:sz="0" w:space="0" w:color="auto"/>
        <w:bottom w:val="none" w:sz="0" w:space="0" w:color="auto"/>
        <w:right w:val="none" w:sz="0" w:space="0" w:color="auto"/>
      </w:divBdr>
    </w:div>
    <w:div w:id="1964652185">
      <w:bodyDiv w:val="1"/>
      <w:marLeft w:val="0"/>
      <w:marRight w:val="0"/>
      <w:marTop w:val="0"/>
      <w:marBottom w:val="0"/>
      <w:divBdr>
        <w:top w:val="none" w:sz="0" w:space="0" w:color="auto"/>
        <w:left w:val="none" w:sz="0" w:space="0" w:color="auto"/>
        <w:bottom w:val="none" w:sz="0" w:space="0" w:color="auto"/>
        <w:right w:val="none" w:sz="0" w:space="0" w:color="auto"/>
      </w:divBdr>
    </w:div>
    <w:div w:id="20777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29/2019JC015550" TargetMode="External"/><Relationship Id="rId4" Type="http://schemas.openxmlformats.org/officeDocument/2006/relationships/settings" Target="settings.xml"/><Relationship Id="rId9" Type="http://schemas.openxmlformats.org/officeDocument/2006/relationships/hyperlink" Target="https://doi.pangaea.de/10.1594/PANGAEA.9044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Andres Gutierrez</cp:lastModifiedBy>
  <cp:revision>13</cp:revision>
  <dcterms:created xsi:type="dcterms:W3CDTF">2022-07-06T13:49:00Z</dcterms:created>
  <dcterms:modified xsi:type="dcterms:W3CDTF">2022-07-07T12:55:00Z</dcterms:modified>
</cp:coreProperties>
</file>