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57CA" w14:textId="7038DF15" w:rsidR="005052DF" w:rsidRDefault="00DD7E6B">
      <w:pPr>
        <w:rPr>
          <w:lang w:val="es-ES"/>
        </w:rPr>
      </w:pPr>
      <w:r>
        <w:rPr>
          <w:lang w:val="es-ES"/>
        </w:rPr>
        <w:t>Proyecto Integrador, ficha técnica.</w:t>
      </w:r>
    </w:p>
    <w:p w14:paraId="50D3150D" w14:textId="1343E495" w:rsidR="00DD7E6B" w:rsidRDefault="00DD7E6B">
      <w:pPr>
        <w:rPr>
          <w:lang w:val="es-ES"/>
        </w:rPr>
      </w:pPr>
      <w:r>
        <w:rPr>
          <w:lang w:val="es-ES"/>
        </w:rPr>
        <w:t>El proyecto integrador “</w:t>
      </w:r>
      <w:proofErr w:type="spellStart"/>
      <w:r>
        <w:rPr>
          <w:lang w:val="es-ES"/>
        </w:rPr>
        <w:t>Clinica</w:t>
      </w:r>
      <w:proofErr w:type="spellEnd"/>
      <w:r>
        <w:rPr>
          <w:lang w:val="es-ES"/>
        </w:rPr>
        <w:t xml:space="preserve"> odontológica” correspondiente a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contienene</w:t>
      </w:r>
      <w:proofErr w:type="spellEnd"/>
      <w:r>
        <w:rPr>
          <w:lang w:val="es-ES"/>
        </w:rPr>
        <w:t xml:space="preserve"> las siguientes carpetas:</w:t>
      </w:r>
    </w:p>
    <w:p w14:paraId="794323D9" w14:textId="1F505D8A" w:rsidR="00DD7E6B" w:rsidRPr="00DD7E6B" w:rsidRDefault="00DD7E6B">
      <w:pPr>
        <w:rPr>
          <w:b/>
          <w:bCs/>
          <w:lang w:val="es-ES"/>
        </w:rPr>
      </w:pPr>
      <w:proofErr w:type="spellStart"/>
      <w:r w:rsidRPr="00DD7E6B">
        <w:rPr>
          <w:b/>
          <w:bCs/>
          <w:lang w:val="es-ES"/>
        </w:rPr>
        <w:t>Configuracion</w:t>
      </w:r>
      <w:proofErr w:type="spellEnd"/>
    </w:p>
    <w:p w14:paraId="69213C84" w14:textId="292ED269" w:rsidR="00DD7E6B" w:rsidRDefault="00DD7E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339CB4" wp14:editId="714C460E">
            <wp:extent cx="185737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D5DF" w14:textId="1CF1827A" w:rsidR="00DD7E6B" w:rsidRDefault="00DD7E6B">
      <w:pPr>
        <w:rPr>
          <w:lang w:val="es-ES"/>
        </w:rPr>
      </w:pPr>
      <w:proofErr w:type="spellStart"/>
      <w:r w:rsidRPr="00DD7E6B">
        <w:rPr>
          <w:b/>
          <w:bCs/>
          <w:lang w:val="es-ES"/>
        </w:rPr>
        <w:t>Controller</w:t>
      </w:r>
      <w:proofErr w:type="spellEnd"/>
      <w:r>
        <w:rPr>
          <w:lang w:val="es-ES"/>
        </w:rPr>
        <w:t>:</w:t>
      </w:r>
    </w:p>
    <w:p w14:paraId="78273605" w14:textId="7C0228AB" w:rsidR="00DD7E6B" w:rsidRDefault="00DD7E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E28F72" wp14:editId="05C995CE">
            <wp:extent cx="1933575" cy="1371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A560" w14:textId="0B0B2F33" w:rsidR="00DD7E6B" w:rsidRPr="00DD7E6B" w:rsidRDefault="00DD7E6B" w:rsidP="00DD7E6B">
      <w:pPr>
        <w:jc w:val="both"/>
        <w:rPr>
          <w:lang w:val="es-ES"/>
        </w:rPr>
      </w:pPr>
      <w:r w:rsidRPr="00DD7E6B">
        <w:rPr>
          <w:lang w:val="es-ES"/>
        </w:rPr>
        <w:t xml:space="preserve">Conforma la capa intermedia entre las </w:t>
      </w:r>
      <w:r w:rsidRPr="00DD7E6B">
        <w:rPr>
          <w:b/>
          <w:bCs/>
          <w:lang w:val="es-ES"/>
        </w:rPr>
        <w:t>vistas y los modelos</w:t>
      </w:r>
      <w:r>
        <w:rPr>
          <w:b/>
          <w:bCs/>
          <w:lang w:val="es-ES"/>
        </w:rPr>
        <w:t xml:space="preserve"> (Patrón </w:t>
      </w:r>
      <w:proofErr w:type="spellStart"/>
      <w:r>
        <w:rPr>
          <w:b/>
          <w:bCs/>
          <w:lang w:val="es-ES"/>
        </w:rPr>
        <w:t>ModeloVistaControlador</w:t>
      </w:r>
      <w:proofErr w:type="spellEnd"/>
      <w:r>
        <w:rPr>
          <w:b/>
          <w:bCs/>
          <w:lang w:val="es-ES"/>
        </w:rPr>
        <w:t>).</w:t>
      </w:r>
      <w:r w:rsidRPr="00DD7E6B">
        <w:rPr>
          <w:lang w:val="es-ES"/>
        </w:rPr>
        <w:t> Sus responsabilidades son </w:t>
      </w:r>
      <w:r w:rsidRPr="00DD7E6B">
        <w:rPr>
          <w:b/>
          <w:bCs/>
          <w:color w:val="FF0000"/>
          <w:lang w:val="es-ES"/>
        </w:rPr>
        <w:t>procesar</w:t>
      </w:r>
      <w:r w:rsidRPr="00DD7E6B">
        <w:rPr>
          <w:color w:val="FF0000"/>
          <w:lang w:val="es-ES"/>
        </w:rPr>
        <w:t> </w:t>
      </w:r>
      <w:r w:rsidRPr="00DD7E6B">
        <w:rPr>
          <w:lang w:val="es-ES"/>
        </w:rPr>
        <w:t>los datos que recibe de los modelos y elegir la vista correspondiente en función de aquellos datos. </w:t>
      </w:r>
      <w:r w:rsidRPr="00DD7E6B">
        <w:rPr>
          <w:b/>
          <w:bCs/>
          <w:lang w:val="es-ES"/>
        </w:rPr>
        <w:t>Tiene relación directa con las vistas y con los modelos y es un componente fundamental dentro del flujo del patrón.</w:t>
      </w:r>
    </w:p>
    <w:p w14:paraId="79DF2DA4" w14:textId="70D39BF2" w:rsidR="00DD7E6B" w:rsidRPr="00AA6158" w:rsidRDefault="00AA6158">
      <w:pPr>
        <w:rPr>
          <w:b/>
          <w:bCs/>
          <w:lang w:val="es-ES"/>
        </w:rPr>
      </w:pPr>
      <w:r w:rsidRPr="00AA6158">
        <w:rPr>
          <w:b/>
          <w:bCs/>
          <w:lang w:val="es-ES"/>
        </w:rPr>
        <w:t xml:space="preserve">MVC: </w:t>
      </w:r>
    </w:p>
    <w:p w14:paraId="75F8DC0D" w14:textId="2E6ED775" w:rsidR="00AA6158" w:rsidRPr="00AA6158" w:rsidRDefault="00AA6158" w:rsidP="00AA6158">
      <w:pPr>
        <w:pStyle w:val="Prrafodelista"/>
        <w:numPr>
          <w:ilvl w:val="0"/>
          <w:numId w:val="2"/>
        </w:numPr>
        <w:rPr>
          <w:lang w:val="es-ES"/>
        </w:rPr>
      </w:pPr>
      <w:r w:rsidRPr="00AA6158">
        <w:rPr>
          <w:lang w:val="es-ES"/>
        </w:rPr>
        <w:t xml:space="preserve">La </w:t>
      </w:r>
      <w:r w:rsidRPr="00AA6158">
        <w:rPr>
          <w:b/>
          <w:bCs/>
          <w:lang w:val="es-ES"/>
        </w:rPr>
        <w:t>vista</w:t>
      </w:r>
      <w:r w:rsidRPr="00AA6158">
        <w:rPr>
          <w:lang w:val="es-ES"/>
        </w:rPr>
        <w:t xml:space="preserve"> se conecta con el </w:t>
      </w:r>
      <w:r w:rsidRPr="00AA6158">
        <w:rPr>
          <w:b/>
          <w:bCs/>
          <w:color w:val="FF0000"/>
          <w:lang w:val="es-ES"/>
        </w:rPr>
        <w:t>controlador</w:t>
      </w:r>
      <w:r w:rsidRPr="00AA6158">
        <w:rPr>
          <w:color w:val="FF0000"/>
          <w:lang w:val="es-ES"/>
        </w:rPr>
        <w:t xml:space="preserve"> </w:t>
      </w:r>
      <w:r w:rsidRPr="00AA6158">
        <w:rPr>
          <w:lang w:val="es-ES"/>
        </w:rPr>
        <w:t>para solicitarle esos datos</w:t>
      </w:r>
    </w:p>
    <w:p w14:paraId="1FCC7472" w14:textId="6D55E9DF" w:rsidR="00AA6158" w:rsidRPr="00AA6158" w:rsidRDefault="00AA6158" w:rsidP="00AA6158">
      <w:pPr>
        <w:pStyle w:val="Prrafodelista"/>
        <w:numPr>
          <w:ilvl w:val="0"/>
          <w:numId w:val="2"/>
        </w:numPr>
        <w:rPr>
          <w:lang w:val="es-ES"/>
        </w:rPr>
      </w:pPr>
      <w:r w:rsidRPr="00AA6158">
        <w:rPr>
          <w:lang w:val="es-ES"/>
        </w:rPr>
        <w:t xml:space="preserve">El </w:t>
      </w:r>
      <w:r w:rsidRPr="00AA6158">
        <w:rPr>
          <w:b/>
          <w:bCs/>
          <w:color w:val="FF0000"/>
          <w:lang w:val="es-ES"/>
        </w:rPr>
        <w:t>controlador</w:t>
      </w:r>
      <w:r w:rsidRPr="00AA6158">
        <w:rPr>
          <w:color w:val="FF0000"/>
          <w:lang w:val="es-ES"/>
        </w:rPr>
        <w:t xml:space="preserve"> </w:t>
      </w:r>
      <w:r w:rsidRPr="00AA6158">
        <w:rPr>
          <w:lang w:val="es-ES"/>
        </w:rPr>
        <w:t xml:space="preserve">recibe la petición, valida que los datos sean correctos y le solicita al </w:t>
      </w:r>
      <w:r w:rsidRPr="00AA6158">
        <w:rPr>
          <w:b/>
          <w:bCs/>
          <w:lang w:val="es-ES"/>
        </w:rPr>
        <w:t>modelo</w:t>
      </w:r>
      <w:r w:rsidRPr="00AA6158">
        <w:rPr>
          <w:lang w:val="es-ES"/>
        </w:rPr>
        <w:t xml:space="preserve"> el detalle</w:t>
      </w:r>
    </w:p>
    <w:p w14:paraId="52A816F1" w14:textId="4917ACBD" w:rsidR="00AA6158" w:rsidRPr="00AA6158" w:rsidRDefault="00AA6158" w:rsidP="00AA6158">
      <w:pPr>
        <w:pStyle w:val="Prrafodelista"/>
        <w:numPr>
          <w:ilvl w:val="0"/>
          <w:numId w:val="2"/>
        </w:numPr>
        <w:rPr>
          <w:lang w:val="es-ES"/>
        </w:rPr>
      </w:pPr>
      <w:r w:rsidRPr="00AA6158">
        <w:rPr>
          <w:lang w:val="es-ES"/>
        </w:rPr>
        <w:t xml:space="preserve">El </w:t>
      </w:r>
      <w:r w:rsidRPr="00AA6158">
        <w:rPr>
          <w:b/>
          <w:bCs/>
          <w:lang w:val="es-ES"/>
        </w:rPr>
        <w:t>modelo</w:t>
      </w:r>
      <w:r w:rsidRPr="00AA6158">
        <w:rPr>
          <w:lang w:val="es-ES"/>
        </w:rPr>
        <w:t xml:space="preserve"> busca la información solicitada y se la envía al </w:t>
      </w:r>
      <w:r w:rsidRPr="00AA6158">
        <w:rPr>
          <w:b/>
          <w:bCs/>
          <w:color w:val="FF0000"/>
          <w:lang w:val="es-ES"/>
        </w:rPr>
        <w:t>controlador</w:t>
      </w:r>
    </w:p>
    <w:p w14:paraId="658F7FFC" w14:textId="01129811" w:rsidR="00AA6158" w:rsidRPr="00AA6158" w:rsidRDefault="00AA6158" w:rsidP="00AA6158">
      <w:pPr>
        <w:pStyle w:val="Prrafodelista"/>
        <w:numPr>
          <w:ilvl w:val="0"/>
          <w:numId w:val="2"/>
        </w:numPr>
        <w:rPr>
          <w:lang w:val="es-ES"/>
        </w:rPr>
      </w:pPr>
      <w:r w:rsidRPr="00AA6158">
        <w:rPr>
          <w:lang w:val="es-ES"/>
        </w:rPr>
        <w:t xml:space="preserve">El </w:t>
      </w:r>
      <w:r w:rsidRPr="00AA6158">
        <w:rPr>
          <w:b/>
          <w:bCs/>
          <w:color w:val="FF0000"/>
          <w:lang w:val="es-ES"/>
        </w:rPr>
        <w:t>controlador</w:t>
      </w:r>
      <w:r w:rsidRPr="00AA6158">
        <w:rPr>
          <w:color w:val="FF0000"/>
          <w:lang w:val="es-ES"/>
        </w:rPr>
        <w:t xml:space="preserve"> </w:t>
      </w:r>
      <w:r w:rsidRPr="00AA6158">
        <w:rPr>
          <w:lang w:val="es-ES"/>
        </w:rPr>
        <w:t xml:space="preserve">recibe la información y le envía los datos a la </w:t>
      </w:r>
      <w:r w:rsidRPr="00AA6158">
        <w:rPr>
          <w:b/>
          <w:bCs/>
          <w:lang w:val="es-ES"/>
        </w:rPr>
        <w:t>vista</w:t>
      </w:r>
    </w:p>
    <w:p w14:paraId="41606F1C" w14:textId="7D615ED4" w:rsidR="00AA6158" w:rsidRDefault="00AA6158" w:rsidP="00AA6158">
      <w:pPr>
        <w:jc w:val="both"/>
        <w:rPr>
          <w:rFonts w:ascii="Arial" w:hAnsi="Arial" w:cs="Arial"/>
          <w:sz w:val="23"/>
          <w:szCs w:val="23"/>
          <w:shd w:val="clear" w:color="auto" w:fill="F5F5F5"/>
        </w:rPr>
      </w:pPr>
      <w:r w:rsidRPr="00AA6158">
        <w:rPr>
          <w:rFonts w:ascii="Arial" w:hAnsi="Arial" w:cs="Arial"/>
          <w:sz w:val="23"/>
          <w:szCs w:val="23"/>
          <w:shd w:val="clear" w:color="auto" w:fill="F5F5F5"/>
        </w:rPr>
        <w:t xml:space="preserve">El patrón MVC es un patrón de diseño que nos permite </w:t>
      </w:r>
      <w:r w:rsidRPr="00AA6158">
        <w:rPr>
          <w:rFonts w:ascii="Arial" w:hAnsi="Arial" w:cs="Arial"/>
          <w:b/>
          <w:bCs/>
          <w:i/>
          <w:iCs/>
          <w:sz w:val="23"/>
          <w:szCs w:val="23"/>
          <w:shd w:val="clear" w:color="auto" w:fill="F5F5F5"/>
        </w:rPr>
        <w:t>organizar el código y los archivos en función de su responsabilidad,</w:t>
      </w:r>
      <w:r w:rsidRPr="00AA6158">
        <w:rPr>
          <w:rFonts w:ascii="Arial" w:hAnsi="Arial" w:cs="Arial"/>
          <w:sz w:val="23"/>
          <w:szCs w:val="23"/>
          <w:shd w:val="clear" w:color="auto" w:fill="F5F5F5"/>
        </w:rPr>
        <w:t xml:space="preserve"> en otras palabras, en función de la tarea que debe realizar.</w:t>
      </w:r>
    </w:p>
    <w:p w14:paraId="1B7FEC0B" w14:textId="25F40C31" w:rsidR="00AA6158" w:rsidRDefault="00AA6158" w:rsidP="00AA6158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D58463" wp14:editId="0F18D4B1">
            <wp:extent cx="5391150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7477" w14:textId="7A655DE6" w:rsidR="00AA6158" w:rsidRDefault="00AA6158" w:rsidP="00AA6158">
      <w:pPr>
        <w:jc w:val="both"/>
        <w:rPr>
          <w:lang w:val="es-ES"/>
        </w:rPr>
      </w:pPr>
      <w:proofErr w:type="gramStart"/>
      <w:r>
        <w:rPr>
          <w:lang w:val="es-ES"/>
        </w:rPr>
        <w:t>Definimos :</w:t>
      </w:r>
      <w:proofErr w:type="gramEnd"/>
      <w:r>
        <w:rPr>
          <w:lang w:val="es-ES"/>
        </w:rPr>
        <w:t xml:space="preserve"> @Interface CRUDCONTROLLER; la cual tiene el “esqueleto” que utilizaran las demás </w:t>
      </w:r>
      <w:proofErr w:type="spellStart"/>
      <w:r>
        <w:rPr>
          <w:lang w:val="es-ES"/>
        </w:rPr>
        <w:t>clasesController</w:t>
      </w:r>
      <w:proofErr w:type="spellEnd"/>
      <w:r>
        <w:rPr>
          <w:lang w:val="es-ES"/>
        </w:rPr>
        <w:t xml:space="preserve">, el cual es </w:t>
      </w:r>
      <w:proofErr w:type="spellStart"/>
      <w:r>
        <w:rPr>
          <w:lang w:val="es-ES"/>
        </w:rPr>
        <w:t>ResponseEntyti</w:t>
      </w:r>
      <w:proofErr w:type="spellEnd"/>
      <w:r>
        <w:rPr>
          <w:lang w:val="es-ES"/>
        </w:rPr>
        <w:t xml:space="preserve">&lt;?&gt; ;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: </w:t>
      </w:r>
    </w:p>
    <w:p w14:paraId="4F9C5644" w14:textId="77777777" w:rsidR="00CB5231" w:rsidRPr="00CB5231" w:rsidRDefault="00CB5231" w:rsidP="00CB52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>ResponseEntity</w:t>
      </w:r>
      <w:proofErr w:type="spellEnd"/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&lt;?&gt; </w:t>
      </w:r>
      <w:proofErr w:type="gramStart"/>
      <w:r w:rsidRPr="00CB5231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crear</w:t>
      </w:r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gramEnd"/>
      <w:r w:rsidRPr="00CB5231">
        <w:rPr>
          <w:rFonts w:ascii="Courier New" w:eastAsia="Times New Roman" w:hAnsi="Courier New" w:cs="Courier New"/>
          <w:color w:val="BBB529"/>
          <w:sz w:val="20"/>
          <w:szCs w:val="20"/>
          <w:lang w:eastAsia="es-AR"/>
        </w:rPr>
        <w:t xml:space="preserve">@RequestBody </w:t>
      </w:r>
      <w:r w:rsidRPr="00CB5231">
        <w:rPr>
          <w:rFonts w:ascii="Courier New" w:eastAsia="Times New Roman" w:hAnsi="Courier New" w:cs="Courier New"/>
          <w:color w:val="507874"/>
          <w:sz w:val="20"/>
          <w:szCs w:val="20"/>
          <w:lang w:eastAsia="es-AR"/>
        </w:rPr>
        <w:t xml:space="preserve">T </w:t>
      </w:r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t) </w:t>
      </w:r>
      <w:proofErr w:type="spellStart"/>
      <w:r w:rsidRPr="00CB523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throws</w:t>
      </w:r>
      <w:proofErr w:type="spellEnd"/>
      <w:r w:rsidRPr="00CB523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ServiceException</w:t>
      </w:r>
      <w:proofErr w:type="spellEnd"/>
      <w:r w:rsidRPr="00CB523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BadRequestException</w:t>
      </w:r>
      <w:proofErr w:type="spellEnd"/>
      <w:r w:rsidRPr="00CB523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FindByIdException</w:t>
      </w:r>
      <w:proofErr w:type="spellEnd"/>
      <w:r w:rsidRPr="00CB523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B523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UnauthorizedAccessException</w:t>
      </w:r>
      <w:proofErr w:type="spellEnd"/>
      <w:r w:rsidRPr="00CB523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</w:p>
    <w:p w14:paraId="1DD04C73" w14:textId="6577F21B" w:rsidR="00CB5231" w:rsidRDefault="00CB5231" w:rsidP="00AA6158">
      <w:pPr>
        <w:jc w:val="both"/>
        <w:rPr>
          <w:lang w:val="es-ES"/>
        </w:rPr>
      </w:pPr>
    </w:p>
    <w:p w14:paraId="458FD80A" w14:textId="38B198EC" w:rsidR="00CB5231" w:rsidRDefault="00CB5231" w:rsidP="00AA6158">
      <w:pPr>
        <w:jc w:val="both"/>
        <w:rPr>
          <w:b/>
          <w:bCs/>
          <w:lang w:val="es-ES"/>
        </w:rPr>
      </w:pPr>
      <w:r>
        <w:rPr>
          <w:lang w:val="es-ES"/>
        </w:rPr>
        <w:t xml:space="preserve">Este método contiene excepciones, las cuales desarrollaremos en la carpeta </w:t>
      </w:r>
      <w:r w:rsidRPr="00CB5231">
        <w:rPr>
          <w:b/>
          <w:bCs/>
          <w:lang w:val="es-ES"/>
        </w:rPr>
        <w:t>EXCEPTIONS</w:t>
      </w:r>
      <w:r>
        <w:rPr>
          <w:b/>
          <w:bCs/>
          <w:lang w:val="es-ES"/>
        </w:rPr>
        <w:t>.</w:t>
      </w:r>
    </w:p>
    <w:p w14:paraId="77A31EA5" w14:textId="503F55BE" w:rsidR="002D5391" w:rsidRDefault="00CB5231" w:rsidP="00AA615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Es importante aclarar que todas los “</w:t>
      </w:r>
      <w:proofErr w:type="spellStart"/>
      <w:r>
        <w:rPr>
          <w:b/>
          <w:bCs/>
          <w:lang w:val="es-ES"/>
        </w:rPr>
        <w:t>subControllers</w:t>
      </w:r>
      <w:proofErr w:type="spellEnd"/>
      <w:r>
        <w:rPr>
          <w:b/>
          <w:bCs/>
          <w:lang w:val="es-ES"/>
        </w:rPr>
        <w:t xml:space="preserve">” </w:t>
      </w:r>
      <w:r w:rsidR="002D5391">
        <w:rPr>
          <w:b/>
          <w:bCs/>
          <w:lang w:val="es-ES"/>
        </w:rPr>
        <w:t>usan:</w:t>
      </w:r>
      <w:r>
        <w:rPr>
          <w:b/>
          <w:bCs/>
          <w:lang w:val="es-ES"/>
        </w:rPr>
        <w:t xml:space="preserve"> </w:t>
      </w:r>
    </w:p>
    <w:p w14:paraId="361A39F9" w14:textId="144F7AC1" w:rsidR="00CB5231" w:rsidRPr="002D5391" w:rsidRDefault="00CB5231" w:rsidP="00AA6158">
      <w:pPr>
        <w:jc w:val="both"/>
        <w:rPr>
          <w:lang w:val="es-ES"/>
        </w:rPr>
      </w:pPr>
      <w:proofErr w:type="spellStart"/>
      <w:r w:rsidRPr="002D5391">
        <w:rPr>
          <w:lang w:val="es-ES"/>
        </w:rPr>
        <w:t>implements</w:t>
      </w:r>
      <w:proofErr w:type="spellEnd"/>
      <w:r w:rsidRPr="002D5391">
        <w:rPr>
          <w:lang w:val="es-ES"/>
        </w:rPr>
        <w:t xml:space="preserve"> </w:t>
      </w:r>
      <w:proofErr w:type="spellStart"/>
      <w:r w:rsidRPr="002D5391">
        <w:rPr>
          <w:lang w:val="es-ES"/>
        </w:rPr>
        <w:t>CRUDController</w:t>
      </w:r>
      <w:proofErr w:type="spellEnd"/>
      <w:r w:rsidRPr="002D5391">
        <w:rPr>
          <w:lang w:val="es-ES"/>
        </w:rPr>
        <w:t>&lt;</w:t>
      </w:r>
      <w:proofErr w:type="spellStart"/>
      <w:r w:rsidRPr="002D5391">
        <w:rPr>
          <w:lang w:val="es-ES"/>
        </w:rPr>
        <w:t>OdontologoDto</w:t>
      </w:r>
      <w:proofErr w:type="spellEnd"/>
      <w:proofErr w:type="gramStart"/>
      <w:r w:rsidRPr="002D5391">
        <w:rPr>
          <w:lang w:val="es-ES"/>
        </w:rPr>
        <w:t>&gt;</w:t>
      </w:r>
      <w:r w:rsidR="002D5391">
        <w:rPr>
          <w:lang w:val="es-ES"/>
        </w:rPr>
        <w:t xml:space="preserve"> .</w:t>
      </w:r>
      <w:proofErr w:type="gramEnd"/>
      <w:r w:rsidR="002D5391">
        <w:rPr>
          <w:lang w:val="es-ES"/>
        </w:rPr>
        <w:t xml:space="preserve"> Es </w:t>
      </w:r>
      <w:proofErr w:type="gramStart"/>
      <w:r w:rsidR="002D5391">
        <w:rPr>
          <w:lang w:val="es-ES"/>
        </w:rPr>
        <w:t>decir</w:t>
      </w:r>
      <w:proofErr w:type="gramEnd"/>
      <w:r w:rsidR="002D5391">
        <w:rPr>
          <w:lang w:val="es-ES"/>
        </w:rPr>
        <w:t xml:space="preserve"> interface y tipo de objeto </w:t>
      </w:r>
      <w:proofErr w:type="spellStart"/>
      <w:r w:rsidR="002D5391">
        <w:rPr>
          <w:lang w:val="es-ES"/>
        </w:rPr>
        <w:t>dinamico</w:t>
      </w:r>
      <w:proofErr w:type="spellEnd"/>
      <w:r w:rsidR="002D5391">
        <w:rPr>
          <w:lang w:val="es-ES"/>
        </w:rPr>
        <w:t>.</w:t>
      </w:r>
    </w:p>
    <w:p w14:paraId="306086A8" w14:textId="393E2271" w:rsidR="00CB5231" w:rsidRDefault="00CB5231" w:rsidP="00AA615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Cuestiones a tener en cuenta en clase </w:t>
      </w:r>
      <w:proofErr w:type="spellStart"/>
      <w:r>
        <w:rPr>
          <w:b/>
          <w:bCs/>
          <w:lang w:val="es-ES"/>
        </w:rPr>
        <w:t>controller</w:t>
      </w:r>
      <w:proofErr w:type="spellEnd"/>
      <w:r>
        <w:rPr>
          <w:b/>
          <w:bCs/>
          <w:lang w:val="es-ES"/>
        </w:rPr>
        <w:t>.</w:t>
      </w:r>
    </w:p>
    <w:p w14:paraId="4AA8919E" w14:textId="4F19ABBA" w:rsidR="00CB5231" w:rsidRDefault="00CB5231" w:rsidP="00CB5231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t xml:space="preserve"> = Indica que esta clase cumple la función de controlador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"/odontologos"</w:t>
      </w:r>
      <w:r>
        <w:rPr>
          <w:color w:val="A9B7C6"/>
        </w:rPr>
        <w:t>)</w:t>
      </w:r>
      <w:r>
        <w:rPr>
          <w:color w:val="A9B7C6"/>
        </w:rPr>
        <w:t xml:space="preserve"> Asigna /odontólogos post localhost8080</w:t>
      </w:r>
    </w:p>
    <w:p w14:paraId="1FBC237E" w14:textId="26DDE599" w:rsidR="00CB5231" w:rsidRDefault="00CB5231" w:rsidP="00AA6158">
      <w:pPr>
        <w:jc w:val="both"/>
        <w:rPr>
          <w:lang w:val="es-ES"/>
        </w:rPr>
      </w:pPr>
    </w:p>
    <w:p w14:paraId="29BDEF0F" w14:textId="71D4FEBA" w:rsidR="00CB5231" w:rsidRDefault="00CB5231" w:rsidP="00AA6158">
      <w:pPr>
        <w:jc w:val="both"/>
        <w:rPr>
          <w:lang w:val="es-ES"/>
        </w:rPr>
      </w:pPr>
      <w:r>
        <w:rPr>
          <w:lang w:val="es-ES"/>
        </w:rPr>
        <w:t xml:space="preserve">Anotaciones: </w:t>
      </w:r>
    </w:p>
    <w:p w14:paraId="133D130B" w14:textId="46F39C1D" w:rsidR="00CB5231" w:rsidRDefault="00CB5231" w:rsidP="00AA6158">
      <w:pPr>
        <w:jc w:val="both"/>
        <w:rPr>
          <w:rFonts w:ascii="Arial" w:hAnsi="Arial" w:cs="Arial"/>
          <w:color w:val="BDC1C6"/>
          <w:shd w:val="clear" w:color="auto" w:fill="202124"/>
        </w:rPr>
      </w:pPr>
      <w:r w:rsidRPr="00CB5231">
        <w:rPr>
          <w:lang w:val="es-ES"/>
        </w:rPr>
        <w:t>@</w:t>
      </w:r>
      <w:proofErr w:type="gramStart"/>
      <w:r w:rsidRPr="00CB5231">
        <w:rPr>
          <w:lang w:val="es-ES"/>
        </w:rPr>
        <w:t>Autowired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rFonts w:ascii="Arial" w:hAnsi="Arial" w:cs="Arial"/>
          <w:color w:val="BDC1C6"/>
          <w:shd w:val="clear" w:color="auto" w:fill="202124"/>
        </w:rPr>
        <w:t>permite inyectar unas dependencias con otras dentro de Spring </w:t>
      </w:r>
    </w:p>
    <w:p w14:paraId="35CEB6F9" w14:textId="77777777" w:rsidR="00CB5231" w:rsidRDefault="00CB5231" w:rsidP="00CB5231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@Autowired</w:t>
      </w:r>
      <w:r>
        <w:rPr>
          <w:color w:val="BBB529"/>
        </w:rPr>
        <w:br/>
      </w:r>
      <w:proofErr w:type="spellStart"/>
      <w:r>
        <w:rPr>
          <w:color w:val="A9B7C6"/>
        </w:rPr>
        <w:t>UserServiceImpl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appUserServiceImpl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@Autowired</w:t>
      </w:r>
      <w:r>
        <w:rPr>
          <w:color w:val="BBB529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OdontologoServiceImpl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odontologoServiceImpl</w:t>
      </w:r>
      <w:proofErr w:type="spellEnd"/>
      <w:r>
        <w:rPr>
          <w:color w:val="CC7832"/>
        </w:rPr>
        <w:t>;</w:t>
      </w:r>
    </w:p>
    <w:p w14:paraId="0AB8D5E9" w14:textId="77777777" w:rsidR="00CB5231" w:rsidRDefault="00CB5231" w:rsidP="00AA6158">
      <w:pPr>
        <w:jc w:val="both"/>
        <w:rPr>
          <w:lang w:val="es-ES"/>
        </w:rPr>
      </w:pPr>
    </w:p>
    <w:p w14:paraId="521F56C4" w14:textId="0AE7C664" w:rsidR="00CB5231" w:rsidRDefault="00CB5231" w:rsidP="00AA6158">
      <w:pPr>
        <w:jc w:val="both"/>
        <w:rPr>
          <w:lang w:val="es-ES"/>
        </w:rPr>
      </w:pPr>
      <w:r>
        <w:rPr>
          <w:lang w:val="es-ES"/>
        </w:rPr>
        <w:t>@GetMapping</w:t>
      </w:r>
    </w:p>
    <w:p w14:paraId="78B2B002" w14:textId="46754AA5" w:rsidR="00CB5231" w:rsidRDefault="00CB5231" w:rsidP="00AA6158">
      <w:pPr>
        <w:jc w:val="both"/>
        <w:rPr>
          <w:lang w:val="es-ES"/>
        </w:rPr>
      </w:pPr>
      <w:r>
        <w:rPr>
          <w:lang w:val="es-ES"/>
        </w:rPr>
        <w:t>@PostMapping</w:t>
      </w:r>
    </w:p>
    <w:p w14:paraId="1CBD6ED1" w14:textId="695F9CE7" w:rsidR="00CB5231" w:rsidRDefault="00CB5231" w:rsidP="00AA6158">
      <w:pPr>
        <w:jc w:val="both"/>
        <w:rPr>
          <w:lang w:val="es-ES"/>
        </w:rPr>
      </w:pPr>
      <w:r>
        <w:rPr>
          <w:lang w:val="es-ES"/>
        </w:rPr>
        <w:t>@PutMapping</w:t>
      </w:r>
    </w:p>
    <w:p w14:paraId="14132795" w14:textId="4824F423" w:rsidR="00CB5231" w:rsidRDefault="00CB5231" w:rsidP="00AA6158">
      <w:pPr>
        <w:jc w:val="both"/>
        <w:rPr>
          <w:lang w:val="es-ES"/>
        </w:rPr>
      </w:pPr>
      <w:r>
        <w:rPr>
          <w:lang w:val="es-ES"/>
        </w:rPr>
        <w:t>@DeleteMapping</w:t>
      </w:r>
    </w:p>
    <w:p w14:paraId="3F3B9272" w14:textId="6DDC49AF" w:rsidR="002D5391" w:rsidRDefault="002D5391" w:rsidP="00AA6158">
      <w:pPr>
        <w:jc w:val="both"/>
        <w:rPr>
          <w:lang w:val="es-ES"/>
        </w:rPr>
      </w:pPr>
      <w:r>
        <w:rPr>
          <w:lang w:val="es-ES"/>
        </w:rPr>
        <w:t>Cada anotación tiene su desarrollo, lo mejor aplicarlos mediante reutilización de código.</w:t>
      </w:r>
    </w:p>
    <w:p w14:paraId="3703B81C" w14:textId="77777777" w:rsidR="00B23BDA" w:rsidRDefault="00B23BDA" w:rsidP="00AA6158">
      <w:pPr>
        <w:jc w:val="both"/>
        <w:rPr>
          <w:lang w:val="es-ES"/>
        </w:rPr>
      </w:pPr>
    </w:p>
    <w:p w14:paraId="07E32C8F" w14:textId="1F555F39" w:rsidR="00B23BDA" w:rsidRDefault="00B23BDA" w:rsidP="00B23BDA">
      <w:pPr>
        <w:jc w:val="both"/>
        <w:rPr>
          <w:rFonts w:ascii="var(--ps-primary-font)" w:eastAsia="Times New Roman" w:hAnsi="var(--ps-primary-font)" w:cs="Times New Roman"/>
          <w:b/>
          <w:bCs/>
          <w:sz w:val="33"/>
          <w:szCs w:val="33"/>
          <w:lang w:eastAsia="es-AR"/>
        </w:rPr>
      </w:pPr>
      <w:r w:rsidRPr="00B23BDA">
        <w:rPr>
          <w:rFonts w:ascii="var(--ps-primary-font)" w:eastAsia="Times New Roman" w:hAnsi="var(--ps-primary-font)" w:cs="Times New Roman"/>
          <w:b/>
          <w:bCs/>
          <w:sz w:val="33"/>
          <w:szCs w:val="33"/>
          <w:lang w:eastAsia="es-AR"/>
        </w:rPr>
        <w:t xml:space="preserve">Data Transfer </w:t>
      </w:r>
      <w:proofErr w:type="spellStart"/>
      <w:r w:rsidRPr="00B23BDA">
        <w:rPr>
          <w:rFonts w:ascii="var(--ps-primary-font)" w:eastAsia="Times New Roman" w:hAnsi="var(--ps-primary-font)" w:cs="Times New Roman"/>
          <w:b/>
          <w:bCs/>
          <w:sz w:val="33"/>
          <w:szCs w:val="33"/>
          <w:lang w:eastAsia="es-AR"/>
        </w:rPr>
        <w:t>Object</w:t>
      </w:r>
      <w:proofErr w:type="spellEnd"/>
      <w:r w:rsidRPr="00B23BDA">
        <w:rPr>
          <w:rFonts w:ascii="var(--ps-primary-font)" w:eastAsia="Times New Roman" w:hAnsi="var(--ps-primary-font)" w:cs="Times New Roman"/>
          <w:b/>
          <w:bCs/>
          <w:sz w:val="33"/>
          <w:szCs w:val="33"/>
          <w:lang w:eastAsia="es-AR"/>
        </w:rPr>
        <w:t xml:space="preserve"> (DTO)</w:t>
      </w:r>
    </w:p>
    <w:p w14:paraId="2932E0BB" w14:textId="55C499C0" w:rsidR="00B23BDA" w:rsidRDefault="00B23BDA" w:rsidP="00B23BDA">
      <w:pPr>
        <w:jc w:val="both"/>
        <w:rPr>
          <w:rFonts w:ascii="IBM Plex Sans" w:hAnsi="IBM Plex Sans"/>
          <w:b/>
          <w:bCs/>
          <w:color w:val="000000"/>
        </w:rPr>
      </w:pPr>
      <w:r>
        <w:rPr>
          <w:rFonts w:ascii="IBM Plex Sans" w:hAnsi="IBM Plex Sans"/>
          <w:b/>
          <w:bCs/>
          <w:color w:val="000000"/>
        </w:rPr>
        <w:t>El patrón </w:t>
      </w:r>
      <w:r>
        <w:rPr>
          <w:rFonts w:ascii="IBM Plex Sans" w:hAnsi="IBM Plex Sans"/>
          <w:b/>
          <w:bCs/>
          <w:color w:val="FF7B3B"/>
        </w:rPr>
        <w:t>DTO</w:t>
      </w:r>
      <w:r>
        <w:rPr>
          <w:rFonts w:ascii="IBM Plex Sans" w:hAnsi="IBM Plex Sans"/>
          <w:b/>
          <w:bCs/>
          <w:color w:val="000000"/>
        </w:rPr>
        <w:t> tiene como finalidad crear un objeto plano (POJO) con una serie de</w:t>
      </w:r>
      <w:r>
        <w:rPr>
          <w:rFonts w:ascii="IBM Plex Sans" w:hAnsi="IBM Plex Sans"/>
          <w:b/>
          <w:bCs/>
          <w:color w:val="000000"/>
        </w:rPr>
        <w:br/>
        <w:t>atributos que puedan ser enviados o recuperados del servidor en </w:t>
      </w:r>
      <w:r>
        <w:rPr>
          <w:rFonts w:ascii="IBM Plex Sans" w:hAnsi="IBM Plex Sans"/>
          <w:b/>
          <w:bCs/>
          <w:color w:val="FF7B3B"/>
        </w:rPr>
        <w:t>una sola invoca-</w:t>
      </w:r>
      <w:r>
        <w:rPr>
          <w:rFonts w:ascii="IBM Plex Sans" w:hAnsi="IBM Plex Sans"/>
          <w:b/>
          <w:bCs/>
          <w:color w:val="FF7B3B"/>
        </w:rPr>
        <w:br/>
      </w:r>
      <w:proofErr w:type="spellStart"/>
      <w:r>
        <w:rPr>
          <w:rFonts w:ascii="IBM Plex Sans" w:hAnsi="IBM Plex Sans"/>
          <w:b/>
          <w:bCs/>
          <w:color w:val="FF7B3B"/>
        </w:rPr>
        <w:t>ción</w:t>
      </w:r>
      <w:proofErr w:type="spellEnd"/>
      <w:r>
        <w:rPr>
          <w:rFonts w:ascii="IBM Plex Sans" w:hAnsi="IBM Plex Sans"/>
          <w:b/>
          <w:bCs/>
          <w:color w:val="000000"/>
        </w:rPr>
        <w:t>, de tal forma que un </w:t>
      </w:r>
      <w:r>
        <w:rPr>
          <w:rFonts w:ascii="IBM Plex Sans" w:hAnsi="IBM Plex Sans"/>
          <w:b/>
          <w:bCs/>
          <w:color w:val="FF7B3B"/>
        </w:rPr>
        <w:t>DTO</w:t>
      </w:r>
      <w:r>
        <w:rPr>
          <w:rFonts w:ascii="IBM Plex Sans" w:hAnsi="IBM Plex Sans"/>
          <w:b/>
          <w:bCs/>
          <w:color w:val="000000"/>
        </w:rPr>
        <w:t> puede contener información de </w:t>
      </w:r>
      <w:r>
        <w:rPr>
          <w:rFonts w:ascii="IBM Plex Sans" w:hAnsi="IBM Plex Sans"/>
          <w:b/>
          <w:bCs/>
          <w:color w:val="FF7B3B"/>
        </w:rPr>
        <w:t>múltiples fuentes</w:t>
      </w:r>
      <w:r>
        <w:rPr>
          <w:rFonts w:ascii="IBM Plex Sans" w:hAnsi="IBM Plex Sans"/>
          <w:b/>
          <w:bCs/>
          <w:color w:val="000000"/>
        </w:rPr>
        <w:t> o</w:t>
      </w:r>
      <w:r>
        <w:rPr>
          <w:rFonts w:ascii="IBM Plex Sans" w:hAnsi="IBM Plex Sans"/>
          <w:b/>
          <w:bCs/>
          <w:color w:val="000000"/>
        </w:rPr>
        <w:br/>
        <w:t>tablas y agruparla en una única clase simple.</w:t>
      </w:r>
    </w:p>
    <w:p w14:paraId="724B423A" w14:textId="5F2A191D" w:rsidR="00B23BDA" w:rsidRDefault="00B23BDA" w:rsidP="00B23BDA">
      <w:pPr>
        <w:jc w:val="both"/>
        <w:rPr>
          <w:rFonts w:ascii="IBM Plex Sans" w:hAnsi="IBM Plex Sans"/>
          <w:b/>
          <w:bCs/>
          <w:color w:val="000000"/>
        </w:rPr>
      </w:pPr>
      <w:r>
        <w:rPr>
          <w:rFonts w:ascii="IBM Plex Sans" w:hAnsi="IBM Plex Sans"/>
          <w:b/>
          <w:bCs/>
          <w:color w:val="000000"/>
        </w:rPr>
        <w:t>DTO tiene que cumplir 2 reglas:</w:t>
      </w:r>
    </w:p>
    <w:p w14:paraId="6D125D67" w14:textId="1C9ED294" w:rsidR="00B23BDA" w:rsidRDefault="00B23BDA" w:rsidP="00B23BDA">
      <w:pPr>
        <w:jc w:val="both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A- Solo lectura: dado que el objetivo de un DTO es </w:t>
      </w:r>
      <w:proofErr w:type="spellStart"/>
      <w:r>
        <w:rPr>
          <w:rFonts w:ascii="IBM Plex Sans" w:hAnsi="IBM Plex Sans"/>
          <w:color w:val="000000"/>
        </w:rPr>
        <w:t>utiilizarlo</w:t>
      </w:r>
      <w:proofErr w:type="spellEnd"/>
      <w:r>
        <w:rPr>
          <w:rFonts w:ascii="IBM Plex Sans" w:hAnsi="IBM Plex Sans"/>
          <w:color w:val="000000"/>
        </w:rPr>
        <w:t xml:space="preserve"> como un objeto de transferencia entre cliente y servidor, es importante evitar tener operaciones de negocio o métodos que realicen cálculos sobre los datos.</w:t>
      </w:r>
      <w:r w:rsidR="00935A37">
        <w:rPr>
          <w:rFonts w:ascii="IBM Plex Sans" w:hAnsi="IBM Plex Sans"/>
          <w:color w:val="000000"/>
        </w:rPr>
        <w:t xml:space="preserve"> Por eso necesitaremos </w:t>
      </w:r>
      <w:proofErr w:type="spellStart"/>
      <w:r w:rsidR="00935A37">
        <w:rPr>
          <w:rFonts w:ascii="IBM Plex Sans" w:hAnsi="IBM Plex Sans"/>
          <w:color w:val="000000"/>
        </w:rPr>
        <w:t>get</w:t>
      </w:r>
      <w:proofErr w:type="spellEnd"/>
      <w:r w:rsidR="00935A37">
        <w:rPr>
          <w:rFonts w:ascii="IBM Plex Sans" w:hAnsi="IBM Plex Sans"/>
          <w:color w:val="000000"/>
        </w:rPr>
        <w:t xml:space="preserve"> y set de los atributos</w:t>
      </w:r>
    </w:p>
    <w:p w14:paraId="1A79ADDA" w14:textId="43EA8326" w:rsidR="00B23BDA" w:rsidRPr="00B23BDA" w:rsidRDefault="00B23BDA" w:rsidP="00B23BDA">
      <w:pPr>
        <w:jc w:val="both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B- </w:t>
      </w:r>
      <w:proofErr w:type="spellStart"/>
      <w:r>
        <w:rPr>
          <w:rFonts w:ascii="IBM Plex Sans" w:hAnsi="IBM Plex Sans"/>
          <w:color w:val="000000"/>
        </w:rPr>
        <w:t>Serializable</w:t>
      </w:r>
      <w:proofErr w:type="spellEnd"/>
      <w:r>
        <w:rPr>
          <w:rFonts w:ascii="IBM Plex Sans" w:hAnsi="IBM Plex Sans"/>
          <w:color w:val="000000"/>
        </w:rPr>
        <w:t>: Si los objetos tienen que viajar por la red, deberán ser serializables, tanto en la clase en sí como todos los atributos que contenga el DTO.</w:t>
      </w:r>
    </w:p>
    <w:p w14:paraId="1512D3DF" w14:textId="2326E754" w:rsidR="00B23BDA" w:rsidRDefault="00B23BDA" w:rsidP="00B23BDA">
      <w:pPr>
        <w:jc w:val="center"/>
        <w:rPr>
          <w:rFonts w:ascii="var(--ps-primary-font)" w:eastAsia="Times New Roman" w:hAnsi="var(--ps-primary-font)" w:cs="Times New Roman"/>
          <w:b/>
          <w:bCs/>
          <w:sz w:val="33"/>
          <w:szCs w:val="33"/>
          <w:lang w:eastAsia="es-AR"/>
        </w:rPr>
      </w:pPr>
      <w:r>
        <w:rPr>
          <w:rFonts w:ascii="var(--ps-primary-font)" w:eastAsia="Times New Roman" w:hAnsi="var(--ps-primary-font)" w:cs="Times New Roman"/>
          <w:b/>
          <w:bCs/>
          <w:noProof/>
          <w:sz w:val="33"/>
          <w:szCs w:val="33"/>
          <w:lang w:eastAsia="es-AR"/>
        </w:rPr>
        <w:lastRenderedPageBreak/>
        <w:drawing>
          <wp:inline distT="0" distB="0" distL="0" distR="0" wp14:anchorId="35CFA224" wp14:editId="01FCAEA5">
            <wp:extent cx="3857625" cy="277573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99" cy="277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4B52" w14:textId="588E8EFA" w:rsidR="00B23BDA" w:rsidRPr="00B23BDA" w:rsidRDefault="00B23BDA" w:rsidP="00B23BDA">
      <w:pPr>
        <w:rPr>
          <w:rFonts w:ascii="var(--ps-primary-font)" w:eastAsia="Times New Roman" w:hAnsi="var(--ps-primary-font)" w:cs="Times New Roman"/>
          <w:b/>
          <w:bCs/>
          <w:sz w:val="25"/>
          <w:lang w:eastAsia="es-AR"/>
        </w:rPr>
      </w:pPr>
      <w:r w:rsidRPr="003519CB">
        <w:rPr>
          <w:rFonts w:ascii="var(--ps-primary-font)" w:eastAsia="Times New Roman" w:hAnsi="var(--ps-primary-font)" w:cs="Times New Roman"/>
          <w:b/>
          <w:bCs/>
          <w:sz w:val="25"/>
          <w:lang w:eastAsia="es-AR"/>
        </w:rPr>
        <w:t>Proyecto:</w:t>
      </w:r>
    </w:p>
    <w:p w14:paraId="64BE6FA4" w14:textId="24BAD5A0" w:rsidR="002D5391" w:rsidRDefault="002D5391" w:rsidP="00AA6158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715C19" wp14:editId="177E1C6F">
            <wp:extent cx="2190750" cy="2143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3198" w14:textId="7A1F503B" w:rsidR="00B23BDA" w:rsidRDefault="00935A37" w:rsidP="00935A37">
      <w:pPr>
        <w:jc w:val="both"/>
        <w:rPr>
          <w:rFonts w:ascii="Arial" w:hAnsi="Arial" w:cs="Arial"/>
          <w:color w:val="303030"/>
        </w:rPr>
      </w:pPr>
      <w:r>
        <w:rPr>
          <w:lang w:val="es-ES"/>
        </w:rPr>
        <w:t xml:space="preserve">Un DTO copia a las clases o entidades seleccionadas en su desarrollo.  </w:t>
      </w:r>
      <w:r>
        <w:rPr>
          <w:rFonts w:ascii="Arial" w:hAnsi="Arial" w:cs="Arial"/>
          <w:color w:val="303030"/>
        </w:rPr>
        <w:t>L</w:t>
      </w:r>
      <w:r>
        <w:rPr>
          <w:rFonts w:ascii="Arial" w:hAnsi="Arial" w:cs="Arial"/>
          <w:color w:val="303030"/>
        </w:rPr>
        <w:t xml:space="preserve">as entidades son clases que </w:t>
      </w:r>
      <w:r w:rsidRPr="00935A37">
        <w:rPr>
          <w:rFonts w:ascii="Arial" w:hAnsi="Arial" w:cs="Arial"/>
          <w:b/>
          <w:bCs/>
          <w:color w:val="303030"/>
        </w:rPr>
        <w:t>fueron diseñadas para mapear contra la base de datos</w:t>
      </w:r>
      <w:r>
        <w:rPr>
          <w:rFonts w:ascii="Arial" w:hAnsi="Arial" w:cs="Arial"/>
          <w:color w:val="303030"/>
        </w:rPr>
        <w:t>, no para ser una vista para una pantalla o servicio determinado, lo que provoca que muchos de los campos no puedan ser serializables o no contengan todos los campos necesarios.</w:t>
      </w:r>
    </w:p>
    <w:p w14:paraId="1E55E863" w14:textId="7D595456" w:rsidR="00935A37" w:rsidRDefault="00935A37" w:rsidP="00935A37">
      <w:pPr>
        <w:jc w:val="both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Para pasar los datos de una entidad a un DTO podemos utilizar los </w:t>
      </w:r>
      <w:proofErr w:type="spellStart"/>
      <w:r>
        <w:rPr>
          <w:rFonts w:ascii="Arial" w:hAnsi="Arial" w:cs="Arial"/>
          <w:color w:val="303030"/>
        </w:rPr>
        <w:t>Getters</w:t>
      </w:r>
      <w:proofErr w:type="spellEnd"/>
      <w:r>
        <w:rPr>
          <w:rFonts w:ascii="Arial" w:hAnsi="Arial" w:cs="Arial"/>
          <w:color w:val="303030"/>
        </w:rPr>
        <w:t xml:space="preserve"> y </w:t>
      </w:r>
      <w:proofErr w:type="spellStart"/>
      <w:r>
        <w:rPr>
          <w:rFonts w:ascii="Arial" w:hAnsi="Arial" w:cs="Arial"/>
          <w:color w:val="303030"/>
        </w:rPr>
        <w:t>Setters</w:t>
      </w:r>
      <w:proofErr w:type="spellEnd"/>
      <w:r>
        <w:rPr>
          <w:rFonts w:ascii="Arial" w:hAnsi="Arial" w:cs="Arial"/>
          <w:color w:val="303030"/>
        </w:rPr>
        <w:t>, o utilizar Jackson, una librería.</w:t>
      </w:r>
      <w:r w:rsidR="00CD0962">
        <w:rPr>
          <w:rFonts w:ascii="Arial" w:hAnsi="Arial" w:cs="Arial"/>
          <w:color w:val="303030"/>
        </w:rPr>
        <w:t xml:space="preserve"> En el caso “proyecto integrador” esta con </w:t>
      </w:r>
      <w:proofErr w:type="spellStart"/>
      <w:r w:rsidR="00CD0962">
        <w:rPr>
          <w:rFonts w:ascii="Arial" w:hAnsi="Arial" w:cs="Arial"/>
          <w:color w:val="303030"/>
        </w:rPr>
        <w:t>Get&amp;Set</w:t>
      </w:r>
      <w:proofErr w:type="spellEnd"/>
    </w:p>
    <w:p w14:paraId="2F1F9BEF" w14:textId="0E508ED7" w:rsidR="003519CB" w:rsidRPr="00B23BDA" w:rsidRDefault="003519CB" w:rsidP="003519CB">
      <w:pPr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</w:pPr>
      <w:proofErr w:type="spellStart"/>
      <w:r w:rsidRPr="003519CB"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  <w:t>Exceptions</w:t>
      </w:r>
      <w:proofErr w:type="spellEnd"/>
      <w:r w:rsidRPr="003519CB"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  <w:t>:</w:t>
      </w:r>
    </w:p>
    <w:p w14:paraId="2FE41AF6" w14:textId="43849151" w:rsidR="003519CB" w:rsidRDefault="003519CB" w:rsidP="00935A37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96EB9B" wp14:editId="2F55F29B">
            <wp:extent cx="220980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A7A4" w14:textId="293ED50A" w:rsidR="003519CB" w:rsidRDefault="003519CB">
      <w:pPr>
        <w:rPr>
          <w:lang w:val="es-ES"/>
        </w:rPr>
      </w:pPr>
      <w:r>
        <w:rPr>
          <w:lang w:val="es-ES"/>
        </w:rPr>
        <w:br w:type="page"/>
      </w:r>
    </w:p>
    <w:p w14:paraId="7B666F53" w14:textId="0122E159" w:rsidR="003519CB" w:rsidRPr="00B23BDA" w:rsidRDefault="003519CB" w:rsidP="003519CB">
      <w:pPr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</w:pPr>
      <w:proofErr w:type="spellStart"/>
      <w:r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  <w:lastRenderedPageBreak/>
        <w:t>Persistence</w:t>
      </w:r>
      <w:proofErr w:type="spellEnd"/>
      <w:r w:rsidRPr="003519CB"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  <w:t>:</w:t>
      </w:r>
    </w:p>
    <w:p w14:paraId="45BA5C9F" w14:textId="5272CEBF" w:rsidR="003519CB" w:rsidRDefault="003519CB" w:rsidP="00935A37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CE691A" wp14:editId="743FE64B">
            <wp:extent cx="2371725" cy="2867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50D3" w14:textId="3B9CB1F9" w:rsidR="003519CB" w:rsidRDefault="003519CB" w:rsidP="00935A37">
      <w:pPr>
        <w:jc w:val="both"/>
        <w:rPr>
          <w:lang w:val="es-ES"/>
        </w:rPr>
      </w:pPr>
      <w:r>
        <w:rPr>
          <w:lang w:val="es-ES"/>
        </w:rPr>
        <w:t>En esta carpeta encontraremos 2 ramas principales</w:t>
      </w:r>
    </w:p>
    <w:p w14:paraId="2D1691DE" w14:textId="4AADC5E5" w:rsidR="008936B8" w:rsidRDefault="003519CB" w:rsidP="00935A37">
      <w:pPr>
        <w:jc w:val="both"/>
        <w:rPr>
          <w:lang w:val="es-ES"/>
        </w:rPr>
      </w:pPr>
      <w:r>
        <w:rPr>
          <w:lang w:val="es-ES"/>
        </w:rPr>
        <w:t xml:space="preserve">A: </w:t>
      </w:r>
      <w:r w:rsidR="008936B8">
        <w:rPr>
          <w:lang w:val="es-ES"/>
        </w:rPr>
        <w:t>Dentro de la carpeta “</w:t>
      </w:r>
      <w:proofErr w:type="spellStart"/>
      <w:r w:rsidR="008936B8">
        <w:rPr>
          <w:lang w:val="es-ES"/>
        </w:rPr>
        <w:t>entity</w:t>
      </w:r>
      <w:proofErr w:type="spellEnd"/>
      <w:r w:rsidR="008936B8">
        <w:rPr>
          <w:lang w:val="es-ES"/>
        </w:rPr>
        <w:t xml:space="preserve">” Las clases/entidades base del proyecto y una carpeta </w:t>
      </w:r>
      <w:proofErr w:type="spellStart"/>
      <w:r w:rsidR="008936B8" w:rsidRPr="008936B8">
        <w:rPr>
          <w:b/>
          <w:bCs/>
          <w:lang w:val="es-ES"/>
        </w:rPr>
        <w:t>Users</w:t>
      </w:r>
      <w:proofErr w:type="spellEnd"/>
      <w:r w:rsidR="008936B8">
        <w:rPr>
          <w:lang w:val="es-ES"/>
        </w:rPr>
        <w:t>, con el desarrollo y permisos para los usuarios con los roles.</w:t>
      </w:r>
    </w:p>
    <w:p w14:paraId="078DCBEB" w14:textId="429DAF4E" w:rsidR="008936B8" w:rsidRDefault="008936B8" w:rsidP="00935A37">
      <w:pPr>
        <w:jc w:val="both"/>
        <w:rPr>
          <w:lang w:val="es-ES"/>
        </w:rPr>
      </w:pPr>
      <w:r>
        <w:rPr>
          <w:lang w:val="es-ES"/>
        </w:rPr>
        <w:t xml:space="preserve">B: La carpeta </w:t>
      </w:r>
      <w:proofErr w:type="spellStart"/>
      <w:r>
        <w:rPr>
          <w:lang w:val="es-ES"/>
        </w:rPr>
        <w:t>resository</w:t>
      </w:r>
      <w:proofErr w:type="spellEnd"/>
      <w:r>
        <w:rPr>
          <w:lang w:val="es-ES"/>
        </w:rPr>
        <w:t xml:space="preserve"> la cual contiene interfaces que extienden de “</w:t>
      </w:r>
      <w:proofErr w:type="spellStart"/>
      <w:r w:rsidRPr="008936B8">
        <w:rPr>
          <w:lang w:val="es-ES"/>
        </w:rPr>
        <w:t>JpaRepository</w:t>
      </w:r>
      <w:proofErr w:type="spellEnd"/>
      <w:r>
        <w:rPr>
          <w:lang w:val="es-ES"/>
        </w:rPr>
        <w:t xml:space="preserve">”. La mismas tienen una sola funcionalidad </w:t>
      </w:r>
      <w:proofErr w:type="spellStart"/>
      <w:r>
        <w:rPr>
          <w:lang w:val="es-ES"/>
        </w:rPr>
        <w:t>desarollada</w:t>
      </w:r>
      <w:proofErr w:type="spellEnd"/>
      <w:r>
        <w:rPr>
          <w:lang w:val="es-ES"/>
        </w:rPr>
        <w:t>.</w:t>
      </w:r>
    </w:p>
    <w:p w14:paraId="365B159C" w14:textId="67E105AA" w:rsidR="008936B8" w:rsidRDefault="008936B8" w:rsidP="008936B8">
      <w:pPr>
        <w:rPr>
          <w:lang w:val="es-ES"/>
        </w:rPr>
      </w:pPr>
      <w:r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  <w:t>Service</w:t>
      </w:r>
      <w:r w:rsidRPr="003519CB">
        <w:rPr>
          <w:rFonts w:ascii="var(--ps-primary-font)" w:eastAsia="Times New Roman" w:hAnsi="var(--ps-primary-font)" w:cs="Times New Roman"/>
          <w:b/>
          <w:bCs/>
          <w:sz w:val="29"/>
          <w:szCs w:val="28"/>
          <w:lang w:eastAsia="es-AR"/>
        </w:rPr>
        <w:t>:</w:t>
      </w:r>
    </w:p>
    <w:p w14:paraId="347F07AF" w14:textId="3EA330BC" w:rsidR="008936B8" w:rsidRDefault="008936B8" w:rsidP="00935A37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32328E" wp14:editId="7B6E230D">
            <wp:extent cx="2524125" cy="2466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7E4E" w14:textId="187E0768" w:rsidR="008936B8" w:rsidRDefault="008936B8" w:rsidP="00935A37">
      <w:pPr>
        <w:jc w:val="both"/>
        <w:rPr>
          <w:lang w:val="es-ES"/>
        </w:rPr>
      </w:pPr>
      <w:r>
        <w:rPr>
          <w:lang w:val="es-ES"/>
        </w:rPr>
        <w:t>Service contiene 2 ramas:</w:t>
      </w:r>
    </w:p>
    <w:p w14:paraId="35EEF287" w14:textId="7185F3B3" w:rsidR="008936B8" w:rsidRDefault="008936B8" w:rsidP="00935A37">
      <w:pPr>
        <w:jc w:val="both"/>
        <w:rPr>
          <w:lang w:val="es-ES"/>
        </w:rPr>
      </w:pPr>
      <w:r>
        <w:rPr>
          <w:lang w:val="es-ES"/>
        </w:rPr>
        <w:t xml:space="preserve">A: La carpeta IMPL la cual contiene el </w:t>
      </w:r>
      <w:proofErr w:type="spellStart"/>
      <w:r>
        <w:rPr>
          <w:lang w:val="es-ES"/>
        </w:rPr>
        <w:t>ServiceImpl</w:t>
      </w:r>
      <w:proofErr w:type="spellEnd"/>
      <w:r>
        <w:rPr>
          <w:lang w:val="es-ES"/>
        </w:rPr>
        <w:t xml:space="preserve">. De cada clase, en el cual se desarrolla </w:t>
      </w:r>
      <w:r w:rsidR="003033BE">
        <w:rPr>
          <w:lang w:val="es-ES"/>
        </w:rPr>
        <w:t>CRUD en base a los DTO. EJ:</w:t>
      </w:r>
    </w:p>
    <w:p w14:paraId="70A84F84" w14:textId="77777777" w:rsidR="003033BE" w:rsidRDefault="003033BE" w:rsidP="003033BE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 </w:t>
      </w:r>
      <w:proofErr w:type="gramStart"/>
      <w:r>
        <w:rPr>
          <w:color w:val="FFC66D"/>
        </w:rPr>
        <w:t>actualizar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 domicilio)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A9B7C6"/>
        </w:rPr>
        <w:t xml:space="preserve"> {</w:t>
      </w:r>
    </w:p>
    <w:p w14:paraId="698E79C3" w14:textId="7381AC10" w:rsidR="003033BE" w:rsidRDefault="003033BE" w:rsidP="00935A37">
      <w:pPr>
        <w:jc w:val="both"/>
        <w:rPr>
          <w:lang w:val="es-ES"/>
        </w:rPr>
      </w:pPr>
    </w:p>
    <w:p w14:paraId="50B2D979" w14:textId="1EA009C1" w:rsidR="003033BE" w:rsidRDefault="003033BE" w:rsidP="00935A37">
      <w:pPr>
        <w:jc w:val="both"/>
        <w:rPr>
          <w:lang w:val="es-ES"/>
        </w:rPr>
      </w:pPr>
      <w:r>
        <w:rPr>
          <w:lang w:val="es-ES"/>
        </w:rPr>
        <w:lastRenderedPageBreak/>
        <w:t xml:space="preserve">B: Por otro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están las interfaces con el esqueleto del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: </w:t>
      </w:r>
    </w:p>
    <w:p w14:paraId="7C34D52C" w14:textId="77777777" w:rsidR="003033BE" w:rsidRDefault="003033BE" w:rsidP="003033B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interface </w:t>
      </w:r>
      <w:proofErr w:type="spellStart"/>
      <w:r>
        <w:rPr>
          <w:color w:val="A9B7C6"/>
        </w:rPr>
        <w:t>IDomicilioService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ClinicaService</w:t>
      </w:r>
      <w:proofErr w:type="spellEnd"/>
      <w:r>
        <w:rPr>
          <w:color w:val="A9B7C6"/>
        </w:rPr>
        <w:t>&lt;</w:t>
      </w:r>
      <w:proofErr w:type="spellStart"/>
      <w:proofErr w:type="gramStart"/>
      <w:r>
        <w:rPr>
          <w:color w:val="A9B7C6"/>
        </w:rPr>
        <w:t>DomicilioDto</w:t>
      </w:r>
      <w:r>
        <w:rPr>
          <w:color w:val="CC7832"/>
        </w:rPr>
        <w:t>,</w:t>
      </w:r>
      <w:r>
        <w:rPr>
          <w:color w:val="A9B7C6"/>
        </w:rPr>
        <w:t>DomicilioDto</w:t>
      </w:r>
      <w:proofErr w:type="spellEnd"/>
      <w:proofErr w:type="gram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registrar</w:t>
      </w:r>
      <w:r>
        <w:rPr>
          <w:color w:val="A9B7C6"/>
        </w:rPr>
        <w:t>(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buscar</w:t>
      </w:r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id)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buscarTodos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eliminar</w:t>
      </w:r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id)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actualizar</w:t>
      </w:r>
      <w:r>
        <w:rPr>
          <w:color w:val="A9B7C6"/>
        </w:rPr>
        <w:t>(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domicilioDto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</w:p>
    <w:p w14:paraId="7CA2FD3D" w14:textId="1573BE5F" w:rsidR="003033BE" w:rsidRDefault="003033BE" w:rsidP="00935A37">
      <w:pPr>
        <w:jc w:val="both"/>
        <w:rPr>
          <w:lang w:val="es-ES"/>
        </w:rPr>
      </w:pPr>
    </w:p>
    <w:p w14:paraId="145AF04C" w14:textId="61F7570F" w:rsidR="003033BE" w:rsidRDefault="003033BE" w:rsidP="00935A37">
      <w:pPr>
        <w:jc w:val="both"/>
        <w:rPr>
          <w:lang w:val="es-ES"/>
        </w:rPr>
      </w:pPr>
      <w:r>
        <w:rPr>
          <w:lang w:val="es-ES"/>
        </w:rPr>
        <w:t xml:space="preserve">Las cuales extienden de </w:t>
      </w:r>
      <w:proofErr w:type="spellStart"/>
      <w:r>
        <w:rPr>
          <w:lang w:val="es-ES"/>
        </w:rPr>
        <w:t>ClinicaService</w:t>
      </w:r>
      <w:proofErr w:type="spellEnd"/>
    </w:p>
    <w:p w14:paraId="5654EBAF" w14:textId="77777777" w:rsidR="003033BE" w:rsidRDefault="003033BE" w:rsidP="003033BE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interface </w:t>
      </w:r>
      <w:proofErr w:type="spellStart"/>
      <w:r>
        <w:rPr>
          <w:color w:val="A9B7C6"/>
        </w:rPr>
        <w:t>ClinicaService</w:t>
      </w:r>
      <w:proofErr w:type="spellEnd"/>
      <w:r>
        <w:rPr>
          <w:color w:val="A9B7C6"/>
        </w:rPr>
        <w:t>&lt;</w:t>
      </w:r>
      <w:proofErr w:type="gramStart"/>
      <w:r>
        <w:rPr>
          <w:color w:val="507874"/>
        </w:rPr>
        <w:t>T</w:t>
      </w:r>
      <w:r>
        <w:rPr>
          <w:color w:val="CC7832"/>
        </w:rPr>
        <w:t>,</w:t>
      </w:r>
      <w:r>
        <w:rPr>
          <w:color w:val="507874"/>
        </w:rPr>
        <w:t>E</w:t>
      </w:r>
      <w:proofErr w:type="gram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507874"/>
        </w:rPr>
        <w:t xml:space="preserve">T </w:t>
      </w:r>
      <w:r>
        <w:rPr>
          <w:color w:val="FFC66D"/>
        </w:rPr>
        <w:t>registrar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 xml:space="preserve">e)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BadRequestException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507874"/>
        </w:rPr>
        <w:t xml:space="preserve">T </w:t>
      </w:r>
      <w:r>
        <w:rPr>
          <w:color w:val="FFC66D"/>
        </w:rPr>
        <w:t>buscar</w:t>
      </w:r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id)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buscarTodos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eliminar</w:t>
      </w:r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id)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507874"/>
        </w:rPr>
        <w:t xml:space="preserve">T </w:t>
      </w:r>
      <w:r>
        <w:rPr>
          <w:color w:val="FFC66D"/>
        </w:rPr>
        <w:t>actualizar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 xml:space="preserve">e)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FindByIdException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EC3CF9A" w14:textId="19A6445B" w:rsidR="003033BE" w:rsidRDefault="003033BE" w:rsidP="00935A37">
      <w:pPr>
        <w:jc w:val="both"/>
        <w:rPr>
          <w:lang w:val="es-ES"/>
        </w:rPr>
      </w:pPr>
    </w:p>
    <w:p w14:paraId="1A991002" w14:textId="11F65B43" w:rsidR="003033BE" w:rsidRDefault="003033BE" w:rsidP="00935A37">
      <w:pPr>
        <w:jc w:val="both"/>
        <w:rPr>
          <w:lang w:val="es-ES"/>
        </w:rPr>
      </w:pPr>
      <w:r>
        <w:rPr>
          <w:lang w:val="es-ES"/>
        </w:rPr>
        <w:t xml:space="preserve">Por último, tenemos la carpeta </w:t>
      </w:r>
      <w:proofErr w:type="spellStart"/>
      <w:r>
        <w:rPr>
          <w:lang w:val="es-ES"/>
        </w:rPr>
        <w:t>Util</w:t>
      </w:r>
      <w:proofErr w:type="spellEnd"/>
      <w:r>
        <w:rPr>
          <w:lang w:val="es-ES"/>
        </w:rPr>
        <w:t xml:space="preserve"> con archivos “útiles”.</w:t>
      </w:r>
    </w:p>
    <w:p w14:paraId="3C44EAA9" w14:textId="647E4844" w:rsidR="003033BE" w:rsidRDefault="003033BE" w:rsidP="00935A37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4719BB" wp14:editId="2692F5DE">
            <wp:extent cx="2581275" cy="800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358A" w14:textId="612C25F0" w:rsidR="003033BE" w:rsidRDefault="003033BE" w:rsidP="00935A37">
      <w:pPr>
        <w:jc w:val="both"/>
        <w:rPr>
          <w:lang w:val="es-ES"/>
        </w:rPr>
      </w:pPr>
    </w:p>
    <w:p w14:paraId="75B84805" w14:textId="0B6297DA" w:rsidR="003033BE" w:rsidRDefault="003033BE" w:rsidP="00935A37">
      <w:pPr>
        <w:jc w:val="both"/>
        <w:rPr>
          <w:lang w:val="es-ES"/>
        </w:rPr>
      </w:pPr>
      <w:r>
        <w:rPr>
          <w:lang w:val="es-ES"/>
        </w:rPr>
        <w:t>Esta es la rama “principal” del proyecto. Por otro lado, se desarrolla todo lo que son los test.</w:t>
      </w:r>
    </w:p>
    <w:p w14:paraId="284F46E0" w14:textId="065A1A74" w:rsidR="003033BE" w:rsidRPr="00AA6158" w:rsidRDefault="003033BE" w:rsidP="00935A37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A1CB20" wp14:editId="3ED1814C">
            <wp:extent cx="3209925" cy="1924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3BE" w:rsidRPr="00AA6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primary-font)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F665A"/>
    <w:multiLevelType w:val="hybridMultilevel"/>
    <w:tmpl w:val="98F46E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B2807"/>
    <w:multiLevelType w:val="hybridMultilevel"/>
    <w:tmpl w:val="CA1ADC3E"/>
    <w:lvl w:ilvl="0" w:tplc="2CCCF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6B"/>
    <w:rsid w:val="002D5391"/>
    <w:rsid w:val="003033BE"/>
    <w:rsid w:val="003519CB"/>
    <w:rsid w:val="005052DF"/>
    <w:rsid w:val="008936B8"/>
    <w:rsid w:val="00935A37"/>
    <w:rsid w:val="00AA6158"/>
    <w:rsid w:val="00B23BDA"/>
    <w:rsid w:val="00CB5231"/>
    <w:rsid w:val="00CD0962"/>
    <w:rsid w:val="00D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8FF3"/>
  <w15:chartTrackingRefBased/>
  <w15:docId w15:val="{3853D77D-5E22-441D-BD89-DE0FDBF3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3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D7E6B"/>
    <w:rPr>
      <w:b/>
      <w:bCs/>
    </w:rPr>
  </w:style>
  <w:style w:type="paragraph" w:styleId="Prrafodelista">
    <w:name w:val="List Paragraph"/>
    <w:basedOn w:val="Normal"/>
    <w:uiPriority w:val="34"/>
    <w:qFormat/>
    <w:rsid w:val="00AA615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523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BD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Vanetta</dc:creator>
  <cp:keywords/>
  <dc:description/>
  <cp:lastModifiedBy>Agustin Vanetta</cp:lastModifiedBy>
  <cp:revision>1</cp:revision>
  <dcterms:created xsi:type="dcterms:W3CDTF">2022-03-30T00:38:00Z</dcterms:created>
  <dcterms:modified xsi:type="dcterms:W3CDTF">2022-03-30T02:02:00Z</dcterms:modified>
</cp:coreProperties>
</file>