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06318" w14:textId="57EF9AD4" w:rsidR="00447A5F" w:rsidRDefault="00C817D7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  <w:hyperlink w:anchor="_Toc209884690" w:history="1">
        <w:r w:rsidR="00447A5F" w:rsidRPr="003D12B2">
          <w:rPr>
            <w:rStyle w:val="Hyperlink"/>
            <w:noProof/>
            <w:rtl/>
            <w:lang w:bidi="fa-IR"/>
          </w:rPr>
          <w:t>بر اساس چه تحل</w:t>
        </w:r>
        <w:r w:rsidR="00447A5F"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="00447A5F" w:rsidRPr="003D12B2">
          <w:rPr>
            <w:rStyle w:val="Hyperlink"/>
            <w:rFonts w:hint="eastAsia"/>
            <w:noProof/>
            <w:rtl/>
            <w:lang w:bidi="fa-IR"/>
          </w:rPr>
          <w:t>ل</w:t>
        </w:r>
        <w:r w:rsidR="00447A5F"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="00447A5F" w:rsidRPr="003D12B2">
          <w:rPr>
            <w:rStyle w:val="Hyperlink"/>
            <w:noProof/>
            <w:rtl/>
            <w:lang w:bidi="fa-IR"/>
          </w:rPr>
          <w:t xml:space="preserve"> وارد پوز</w:t>
        </w:r>
        <w:r w:rsidR="00447A5F"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="00447A5F" w:rsidRPr="003D12B2">
          <w:rPr>
            <w:rStyle w:val="Hyperlink"/>
            <w:rFonts w:hint="eastAsia"/>
            <w:noProof/>
            <w:rtl/>
            <w:lang w:bidi="fa-IR"/>
          </w:rPr>
          <w:t>شن</w:t>
        </w:r>
        <w:r w:rsidR="00447A5F" w:rsidRPr="003D12B2">
          <w:rPr>
            <w:rStyle w:val="Hyperlink"/>
            <w:noProof/>
            <w:rtl/>
            <w:lang w:bidi="fa-IR"/>
          </w:rPr>
          <w:t xml:space="preserve"> خر</w:t>
        </w:r>
        <w:r w:rsidR="00447A5F"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="00447A5F" w:rsidRPr="003D12B2">
          <w:rPr>
            <w:rStyle w:val="Hyperlink"/>
            <w:rFonts w:hint="eastAsia"/>
            <w:noProof/>
            <w:rtl/>
            <w:lang w:bidi="fa-IR"/>
          </w:rPr>
          <w:t>د</w:t>
        </w:r>
        <w:r w:rsidR="00447A5F" w:rsidRPr="003D12B2">
          <w:rPr>
            <w:rStyle w:val="Hyperlink"/>
            <w:noProof/>
            <w:rtl/>
            <w:lang w:bidi="fa-IR"/>
          </w:rPr>
          <w:t xml:space="preserve"> شد</w:t>
        </w:r>
        <w:r w:rsidR="00447A5F"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="00447A5F" w:rsidRPr="003D12B2">
          <w:rPr>
            <w:rStyle w:val="Hyperlink"/>
            <w:rFonts w:hint="eastAsia"/>
            <w:noProof/>
            <w:rtl/>
            <w:lang w:bidi="fa-IR"/>
          </w:rPr>
          <w:t>م</w:t>
        </w:r>
        <w:r w:rsidR="00447A5F">
          <w:rPr>
            <w:noProof/>
            <w:webHidden/>
          </w:rPr>
          <w:tab/>
        </w:r>
        <w:r w:rsidR="00447A5F">
          <w:rPr>
            <w:noProof/>
            <w:webHidden/>
          </w:rPr>
          <w:fldChar w:fldCharType="begin"/>
        </w:r>
        <w:r w:rsidR="00447A5F">
          <w:rPr>
            <w:noProof/>
            <w:webHidden/>
          </w:rPr>
          <w:instrText xml:space="preserve"> PAGEREF _Toc209884690 \h </w:instrText>
        </w:r>
        <w:r w:rsidR="00447A5F">
          <w:rPr>
            <w:noProof/>
            <w:webHidden/>
          </w:rPr>
        </w:r>
        <w:r w:rsidR="00447A5F">
          <w:rPr>
            <w:noProof/>
            <w:webHidden/>
          </w:rPr>
          <w:fldChar w:fldCharType="separate"/>
        </w:r>
        <w:r w:rsidR="00447A5F">
          <w:rPr>
            <w:noProof/>
            <w:webHidden/>
          </w:rPr>
          <w:t>4</w:t>
        </w:r>
        <w:r w:rsidR="00447A5F">
          <w:rPr>
            <w:noProof/>
            <w:webHidden/>
          </w:rPr>
          <w:fldChar w:fldCharType="end"/>
        </w:r>
      </w:hyperlink>
    </w:p>
    <w:p w14:paraId="6C468CEC" w14:textId="199804BB" w:rsidR="00447A5F" w:rsidRDefault="00447A5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884691" w:history="1">
        <w:r w:rsidRPr="003D12B2">
          <w:rPr>
            <w:rStyle w:val="Hyperlink"/>
            <w:noProof/>
            <w:rtl/>
            <w:lang w:bidi="fa-IR"/>
          </w:rPr>
          <w:t>ساعت 12 دوشنبه مارکت شروع کرده به کانسال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د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شن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992794" w14:textId="77AC996D" w:rsidR="00447A5F" w:rsidRDefault="00447A5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884692" w:history="1">
        <w:r w:rsidRPr="003D12B2">
          <w:rPr>
            <w:rStyle w:val="Hyperlink"/>
            <w:noProof/>
            <w:rtl/>
            <w:lang w:bidi="fa-IR"/>
          </w:rPr>
          <w:t>مارکت بر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ک</w:t>
        </w:r>
        <w:r w:rsidRPr="003D12B2">
          <w:rPr>
            <w:rStyle w:val="Hyperlink"/>
            <w:noProof/>
            <w:rtl/>
            <w:lang w:bidi="fa-IR"/>
          </w:rPr>
          <w:t xml:space="preserve"> داده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903DB2" w14:textId="507D7AE3" w:rsidR="00447A5F" w:rsidRDefault="00447A5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884693" w:history="1">
        <w:r w:rsidRPr="003D12B2">
          <w:rPr>
            <w:rStyle w:val="Hyperlink"/>
            <w:noProof/>
            <w:rtl/>
            <w:lang w:bidi="fa-IR"/>
          </w:rPr>
          <w:t>وقت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noProof/>
            <w:rtl/>
            <w:lang w:bidi="fa-IR"/>
          </w:rPr>
          <w:t xml:space="preserve"> پولبک زده به منشا حرکت احترام گذاشته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9BA2D7" w14:textId="2B8D0DC5" w:rsidR="00447A5F" w:rsidRDefault="00447A5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884694" w:history="1">
        <w:r w:rsidRPr="003D12B2">
          <w:rPr>
            <w:rStyle w:val="Hyperlink"/>
            <w:noProof/>
            <w:rtl/>
            <w:lang w:bidi="fa-IR"/>
          </w:rPr>
          <w:t>مارکت لور لو ساخته و در تا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م</w:t>
        </w:r>
        <w:r w:rsidRPr="003D12B2">
          <w:rPr>
            <w:rStyle w:val="Hyperlink"/>
            <w:noProof/>
            <w:rtl/>
            <w:lang w:bidi="fa-IR"/>
          </w:rPr>
          <w:t xml:space="preserve"> فر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م</w:t>
        </w:r>
        <w:r w:rsidRPr="003D12B2">
          <w:rPr>
            <w:rStyle w:val="Hyperlink"/>
            <w:noProof/>
            <w:rtl/>
            <w:lang w:bidi="fa-IR"/>
          </w:rPr>
          <w:t xml:space="preserve"> بالا با گپ از ا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ن</w:t>
        </w:r>
        <w:r w:rsidRPr="003D12B2">
          <w:rPr>
            <w:rStyle w:val="Hyperlink"/>
            <w:noProof/>
            <w:rtl/>
            <w:lang w:bidi="fa-IR"/>
          </w:rPr>
          <w:t xml:space="preserve"> منطقه دور شده که ب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انگر</w:t>
        </w:r>
        <w:r w:rsidRPr="003D12B2">
          <w:rPr>
            <w:rStyle w:val="Hyperlink"/>
            <w:noProof/>
            <w:rtl/>
            <w:lang w:bidi="fa-IR"/>
          </w:rPr>
          <w:t xml:space="preserve"> 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ک</w:t>
        </w:r>
        <w:r w:rsidRPr="003D12B2">
          <w:rPr>
            <w:rStyle w:val="Hyperlink"/>
            <w:noProof/>
            <w:rtl/>
            <w:lang w:bidi="fa-IR"/>
          </w:rPr>
          <w:t xml:space="preserve"> حرکت سازمان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noProof/>
            <w:rtl/>
            <w:lang w:bidi="fa-IR"/>
          </w:rPr>
          <w:t xml:space="preserve"> است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C2EF64" w14:textId="0C5299B7" w:rsidR="00447A5F" w:rsidRDefault="00447A5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884695" w:history="1">
        <w:r w:rsidRPr="003D12B2">
          <w:rPr>
            <w:rStyle w:val="Hyperlink"/>
            <w:noProof/>
            <w:rtl/>
            <w:lang w:bidi="fa-IR"/>
          </w:rPr>
          <w:t>هدف از پولبک پاکساز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noProof/>
            <w:rtl/>
            <w:lang w:bidi="fa-IR"/>
          </w:rPr>
          <w:t xml:space="preserve"> ا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ندسمنت</w:t>
        </w:r>
        <w:r w:rsidRPr="003D12B2">
          <w:rPr>
            <w:rStyle w:val="Hyperlink"/>
            <w:noProof/>
            <w:rtl/>
            <w:lang w:bidi="fa-IR"/>
          </w:rPr>
          <w:t xml:space="preserve"> اسپانسر بر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ک</w:t>
        </w:r>
        <w:r w:rsidRPr="003D12B2">
          <w:rPr>
            <w:rStyle w:val="Hyperlink"/>
            <w:noProof/>
            <w:rtl/>
            <w:lang w:bidi="fa-IR"/>
          </w:rPr>
          <w:t xml:space="preserve"> در ا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نترنال</w:t>
        </w:r>
        <w:r w:rsidRPr="003D12B2">
          <w:rPr>
            <w:rStyle w:val="Hyperlink"/>
            <w:noProof/>
            <w:rtl/>
            <w:lang w:bidi="fa-IR"/>
          </w:rPr>
          <w:t xml:space="preserve"> استراکچر صعود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noProof/>
            <w:rtl/>
            <w:lang w:bidi="fa-IR"/>
          </w:rPr>
          <w:t xml:space="preserve"> است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66AEA3" w14:textId="5AF3139F" w:rsidR="00447A5F" w:rsidRDefault="00447A5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884696" w:history="1">
        <w:r w:rsidRPr="003D12B2">
          <w:rPr>
            <w:rStyle w:val="Hyperlink"/>
            <w:noProof/>
            <w:rtl/>
            <w:lang w:bidi="fa-IR"/>
          </w:rPr>
          <w:t>مارکت م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اد</w:t>
        </w:r>
        <w:r w:rsidRPr="003D12B2">
          <w:rPr>
            <w:rStyle w:val="Hyperlink"/>
            <w:noProof/>
            <w:rtl/>
            <w:lang w:bidi="fa-IR"/>
          </w:rPr>
          <w:t xml:space="preserve"> از داخل گپ ا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نترنال</w:t>
        </w:r>
        <w:r w:rsidRPr="003D12B2">
          <w:rPr>
            <w:rStyle w:val="Hyperlink"/>
            <w:noProof/>
            <w:rtl/>
            <w:lang w:bidi="fa-IR"/>
          </w:rPr>
          <w:t xml:space="preserve"> ل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کو</w:t>
        </w:r>
        <w:r w:rsidRPr="003D12B2">
          <w:rPr>
            <w:rStyle w:val="Hyperlink"/>
            <w:rFonts w:hint="cs"/>
            <w:noProof/>
            <w:rtl/>
            <w:lang w:bidi="fa-IR"/>
          </w:rPr>
          <w:t>یی</w:t>
        </w:r>
        <w:r w:rsidRPr="003D12B2">
          <w:rPr>
            <w:rStyle w:val="Hyperlink"/>
            <w:rFonts w:hint="eastAsia"/>
            <w:noProof/>
            <w:rtl/>
            <w:lang w:bidi="fa-IR"/>
          </w:rPr>
          <w:t>د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ت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noProof/>
            <w:rtl/>
            <w:lang w:bidi="fa-IR"/>
          </w:rPr>
          <w:t xml:space="preserve"> رو هانت م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کنه</w:t>
        </w:r>
        <w:r w:rsidRPr="003D12B2">
          <w:rPr>
            <w:rStyle w:val="Hyperlink"/>
            <w:noProof/>
            <w:rtl/>
            <w:lang w:bidi="fa-IR"/>
          </w:rPr>
          <w:t xml:space="preserve"> ول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noProof/>
            <w:rtl/>
            <w:lang w:bidi="fa-IR"/>
          </w:rPr>
          <w:t xml:space="preserve"> دوباره 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ادش</w:t>
        </w:r>
        <w:r w:rsidRPr="003D12B2">
          <w:rPr>
            <w:rStyle w:val="Hyperlink"/>
            <w:noProof/>
            <w:rtl/>
            <w:lang w:bidi="fa-IR"/>
          </w:rPr>
          <w:t xml:space="preserve"> م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ره</w:t>
        </w:r>
        <w:r w:rsidRPr="003D12B2">
          <w:rPr>
            <w:rStyle w:val="Hyperlink"/>
            <w:noProof/>
            <w:rtl/>
            <w:lang w:bidi="fa-IR"/>
          </w:rPr>
          <w:t xml:space="preserve"> ناح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ه</w:t>
        </w:r>
        <w:r w:rsidRPr="003D12B2">
          <w:rPr>
            <w:rStyle w:val="Hyperlink"/>
            <w:noProof/>
            <w:rtl/>
            <w:lang w:bidi="fa-IR"/>
          </w:rPr>
          <w:t xml:space="preserve"> سازمان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noProof/>
            <w:rtl/>
            <w:lang w:bidi="fa-IR"/>
          </w:rPr>
          <w:t xml:space="preserve"> را م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ت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گ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ت</w:t>
        </w:r>
        <w:r w:rsidRPr="003D12B2">
          <w:rPr>
            <w:rStyle w:val="Hyperlink"/>
            <w:noProof/>
            <w:rtl/>
            <w:lang w:bidi="fa-IR"/>
          </w:rPr>
          <w:t xml:space="preserve"> کنه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467EDA" w14:textId="32CEEFEA" w:rsidR="00447A5F" w:rsidRDefault="00447A5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884697" w:history="1">
        <w:r w:rsidRPr="003D12B2">
          <w:rPr>
            <w:rStyle w:val="Hyperlink"/>
            <w:noProof/>
            <w:rtl/>
            <w:lang w:bidi="fa-IR"/>
          </w:rPr>
          <w:t>در سشن آس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ا</w:t>
        </w:r>
        <w:r w:rsidRPr="003D12B2">
          <w:rPr>
            <w:rStyle w:val="Hyperlink"/>
            <w:noProof/>
            <w:rtl/>
            <w:lang w:bidi="fa-IR"/>
          </w:rPr>
          <w:t xml:space="preserve"> مارکت م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اد</w:t>
        </w:r>
        <w:r w:rsidRPr="003D12B2">
          <w:rPr>
            <w:rStyle w:val="Hyperlink"/>
            <w:noProof/>
            <w:rtl/>
            <w:lang w:bidi="fa-IR"/>
          </w:rPr>
          <w:t xml:space="preserve"> دوباره ا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نترنال</w:t>
        </w:r>
        <w:r w:rsidRPr="003D12B2">
          <w:rPr>
            <w:rStyle w:val="Hyperlink"/>
            <w:noProof/>
            <w:rtl/>
            <w:lang w:bidi="fa-IR"/>
          </w:rPr>
          <w:t xml:space="preserve"> ل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کو</w:t>
        </w:r>
        <w:r w:rsidRPr="003D12B2">
          <w:rPr>
            <w:rStyle w:val="Hyperlink"/>
            <w:rFonts w:hint="cs"/>
            <w:noProof/>
            <w:rtl/>
            <w:lang w:bidi="fa-IR"/>
          </w:rPr>
          <w:t>یی</w:t>
        </w:r>
        <w:r w:rsidRPr="003D12B2">
          <w:rPr>
            <w:rStyle w:val="Hyperlink"/>
            <w:rFonts w:hint="eastAsia"/>
            <w:noProof/>
            <w:rtl/>
            <w:lang w:bidi="fa-IR"/>
          </w:rPr>
          <w:t>د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ت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noProof/>
            <w:rtl/>
            <w:lang w:bidi="fa-IR"/>
          </w:rPr>
          <w:t xml:space="preserve"> را هانت م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کنه</w:t>
        </w:r>
        <w:r w:rsidRPr="003D12B2">
          <w:rPr>
            <w:rStyle w:val="Hyperlink"/>
            <w:noProof/>
            <w:rtl/>
            <w:lang w:bidi="fa-IR"/>
          </w:rPr>
          <w:t xml:space="preserve"> ول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noProof/>
            <w:rtl/>
            <w:lang w:bidi="fa-IR"/>
          </w:rPr>
          <w:t xml:space="preserve"> دوباره 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ادش</w:t>
        </w:r>
        <w:r w:rsidRPr="003D12B2">
          <w:rPr>
            <w:rStyle w:val="Hyperlink"/>
            <w:noProof/>
            <w:rtl/>
            <w:lang w:bidi="fa-IR"/>
          </w:rPr>
          <w:t xml:space="preserve"> م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ر</w:t>
        </w:r>
        <w:r w:rsidRPr="003D12B2">
          <w:rPr>
            <w:rStyle w:val="Hyperlink"/>
            <w:noProof/>
            <w:rtl/>
            <w:lang w:bidi="fa-IR"/>
          </w:rPr>
          <w:t>ه ناح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ه</w:t>
        </w:r>
        <w:r w:rsidRPr="003D12B2">
          <w:rPr>
            <w:rStyle w:val="Hyperlink"/>
            <w:noProof/>
            <w:rtl/>
            <w:lang w:bidi="fa-IR"/>
          </w:rPr>
          <w:t xml:space="preserve"> سازمان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noProof/>
            <w:rtl/>
            <w:lang w:bidi="fa-IR"/>
          </w:rPr>
          <w:t xml:space="preserve"> را م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ت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گ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ت</w:t>
        </w:r>
        <w:r w:rsidRPr="003D12B2">
          <w:rPr>
            <w:rStyle w:val="Hyperlink"/>
            <w:noProof/>
            <w:rtl/>
            <w:lang w:bidi="fa-IR"/>
          </w:rPr>
          <w:t xml:space="preserve"> کنه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7D50A8" w14:textId="7501A100" w:rsidR="00447A5F" w:rsidRDefault="00447A5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884698" w:history="1">
        <w:r w:rsidRPr="003D12B2">
          <w:rPr>
            <w:rStyle w:val="Hyperlink"/>
            <w:noProof/>
            <w:rtl/>
            <w:lang w:bidi="fa-IR"/>
          </w:rPr>
          <w:t>در سشن لندن بالاخر م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اد</w:t>
        </w:r>
        <w:r w:rsidRPr="003D12B2">
          <w:rPr>
            <w:rStyle w:val="Hyperlink"/>
            <w:noProof/>
            <w:rtl/>
            <w:lang w:bidi="fa-IR"/>
          </w:rPr>
          <w:t xml:space="preserve"> ناح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ه</w:t>
        </w:r>
        <w:r w:rsidRPr="003D12B2">
          <w:rPr>
            <w:rStyle w:val="Hyperlink"/>
            <w:noProof/>
            <w:rtl/>
            <w:lang w:bidi="fa-IR"/>
          </w:rPr>
          <w:t xml:space="preserve"> سازمان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noProof/>
            <w:rtl/>
            <w:lang w:bidi="fa-IR"/>
          </w:rPr>
          <w:t xml:space="preserve"> مشخص شده را م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ت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گ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ت</w:t>
        </w:r>
        <w:r w:rsidRPr="003D12B2">
          <w:rPr>
            <w:rStyle w:val="Hyperlink"/>
            <w:noProof/>
            <w:rtl/>
            <w:lang w:bidi="fa-IR"/>
          </w:rPr>
          <w:t xml:space="preserve"> م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کنه</w:t>
        </w:r>
        <w:r w:rsidRPr="003D12B2">
          <w:rPr>
            <w:rStyle w:val="Hyperlink"/>
            <w:noProof/>
            <w:rtl/>
            <w:lang w:bidi="fa-IR"/>
          </w:rPr>
          <w:t xml:space="preserve"> (نکته مهم: هر جا</w:t>
        </w:r>
        <w:r w:rsidRPr="003D12B2">
          <w:rPr>
            <w:rStyle w:val="Hyperlink"/>
            <w:rFonts w:hint="cs"/>
            <w:noProof/>
            <w:rtl/>
            <w:lang w:bidi="fa-IR"/>
          </w:rPr>
          <w:t>یی</w:t>
        </w:r>
        <w:r w:rsidRPr="003D12B2">
          <w:rPr>
            <w:rStyle w:val="Hyperlink"/>
            <w:noProof/>
            <w:rtl/>
            <w:lang w:bidi="fa-IR"/>
          </w:rPr>
          <w:t xml:space="preserve"> را نم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توان</w:t>
        </w:r>
        <w:r w:rsidRPr="003D12B2">
          <w:rPr>
            <w:rStyle w:val="Hyperlink"/>
            <w:noProof/>
            <w:rtl/>
            <w:lang w:bidi="fa-IR"/>
          </w:rPr>
          <w:t xml:space="preserve"> بعنوان منشا حرکت در نظر گرفت)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8C003E" w14:textId="38961E6D" w:rsidR="00447A5F" w:rsidRDefault="00447A5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884699" w:history="1">
        <w:r w:rsidRPr="003D12B2">
          <w:rPr>
            <w:rStyle w:val="Hyperlink"/>
            <w:noProof/>
            <w:rtl/>
            <w:lang w:bidi="fa-IR"/>
          </w:rPr>
          <w:t>جهت در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افت</w:t>
        </w:r>
        <w:r w:rsidRPr="003D12B2">
          <w:rPr>
            <w:rStyle w:val="Hyperlink"/>
            <w:noProof/>
            <w:rtl/>
            <w:lang w:bidi="fa-IR"/>
          </w:rPr>
          <w:t xml:space="preserve"> تأ</w:t>
        </w:r>
        <w:r w:rsidRPr="003D12B2">
          <w:rPr>
            <w:rStyle w:val="Hyperlink"/>
            <w:rFonts w:hint="cs"/>
            <w:noProof/>
            <w:rtl/>
            <w:lang w:bidi="fa-IR"/>
          </w:rPr>
          <w:t>یی</w:t>
        </w:r>
        <w:r w:rsidRPr="003D12B2">
          <w:rPr>
            <w:rStyle w:val="Hyperlink"/>
            <w:rFonts w:hint="eastAsia"/>
            <w:noProof/>
            <w:rtl/>
            <w:lang w:bidi="fa-IR"/>
          </w:rPr>
          <w:t>د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ه</w:t>
        </w:r>
        <w:r w:rsidRPr="003D12B2">
          <w:rPr>
            <w:rStyle w:val="Hyperlink"/>
            <w:noProof/>
            <w:rtl/>
            <w:lang w:bidi="fa-IR"/>
          </w:rPr>
          <w:t xml:space="preserve"> ب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شتر</w:t>
        </w:r>
        <w:r w:rsidRPr="003D12B2">
          <w:rPr>
            <w:rStyle w:val="Hyperlink"/>
            <w:noProof/>
            <w:rtl/>
            <w:lang w:bidi="fa-IR"/>
          </w:rPr>
          <w:t xml:space="preserve"> صبر م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کن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م</w:t>
        </w:r>
        <w:r w:rsidRPr="003D12B2">
          <w:rPr>
            <w:rStyle w:val="Hyperlink"/>
            <w:noProof/>
            <w:rtl/>
            <w:lang w:bidi="fa-IR"/>
          </w:rPr>
          <w:t xml:space="preserve"> تا اسپانسر حرکت نزول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noProof/>
            <w:rtl/>
            <w:lang w:bidi="fa-IR"/>
          </w:rPr>
          <w:t xml:space="preserve"> بعنوان ا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ندوسمنت</w:t>
        </w:r>
        <w:r w:rsidRPr="003D12B2">
          <w:rPr>
            <w:rStyle w:val="Hyperlink"/>
            <w:noProof/>
            <w:rtl/>
            <w:lang w:bidi="fa-IR"/>
          </w:rPr>
          <w:t xml:space="preserve"> اسپانسرش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پ</w:t>
        </w:r>
        <w:r w:rsidRPr="003D12B2">
          <w:rPr>
            <w:rStyle w:val="Hyperlink"/>
            <w:noProof/>
            <w:rtl/>
            <w:lang w:bidi="fa-IR"/>
          </w:rPr>
          <w:t xml:space="preserve"> پاکساز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noProof/>
            <w:rtl/>
            <w:lang w:bidi="fa-IR"/>
          </w:rPr>
          <w:t xml:space="preserve"> بشه و مجددا رفتار ق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مت</w:t>
        </w:r>
        <w:r w:rsidRPr="003D12B2">
          <w:rPr>
            <w:rStyle w:val="Hyperlink"/>
            <w:noProof/>
            <w:rtl/>
            <w:lang w:bidi="fa-IR"/>
          </w:rPr>
          <w:t xml:space="preserve"> را در ا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ن</w:t>
        </w:r>
        <w:r w:rsidRPr="003D12B2">
          <w:rPr>
            <w:rStyle w:val="Hyperlink"/>
            <w:noProof/>
            <w:rtl/>
            <w:lang w:bidi="fa-IR"/>
          </w:rPr>
          <w:t xml:space="preserve"> ناح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ه</w:t>
        </w:r>
        <w:r w:rsidRPr="003D12B2">
          <w:rPr>
            <w:rStyle w:val="Hyperlink"/>
            <w:noProof/>
            <w:rtl/>
            <w:lang w:bidi="fa-IR"/>
          </w:rPr>
          <w:t xml:space="preserve"> بررس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noProof/>
            <w:rtl/>
            <w:lang w:bidi="fa-IR"/>
          </w:rPr>
          <w:t xml:space="preserve"> م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noProof/>
            <w:rtl/>
            <w:lang w:bidi="fa-IR"/>
          </w:rPr>
          <w:t xml:space="preserve"> کن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F221BE" w14:textId="66400FBA" w:rsidR="00447A5F" w:rsidRDefault="00447A5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884700" w:history="1">
        <w:r w:rsidRPr="003D12B2">
          <w:rPr>
            <w:rStyle w:val="Hyperlink"/>
            <w:noProof/>
            <w:rtl/>
            <w:lang w:bidi="fa-IR"/>
          </w:rPr>
          <w:t>مارکت بر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کر</w:t>
        </w:r>
        <w:r w:rsidRPr="003D12B2">
          <w:rPr>
            <w:rStyle w:val="Hyperlink"/>
            <w:noProof/>
            <w:rtl/>
            <w:lang w:bidi="fa-IR"/>
          </w:rPr>
          <w:t xml:space="preserve"> نزول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noProof/>
            <w:rtl/>
            <w:lang w:bidi="fa-IR"/>
          </w:rPr>
          <w:t xml:space="preserve"> را بر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ک</w:t>
        </w:r>
        <w:r w:rsidRPr="003D12B2">
          <w:rPr>
            <w:rStyle w:val="Hyperlink"/>
            <w:noProof/>
            <w:rtl/>
            <w:lang w:bidi="fa-IR"/>
          </w:rPr>
          <w:t xml:space="preserve"> م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ده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0539FB" w14:textId="6FF62DE1" w:rsidR="00447A5F" w:rsidRDefault="00447A5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884701" w:history="1">
        <w:bookmarkStart w:id="0" w:name="_Toc209884674"/>
        <w:r w:rsidRPr="003D12B2">
          <w:rPr>
            <w:rStyle w:val="Hyperlink"/>
            <w:noProof/>
          </w:rPr>
          <w:drawing>
            <wp:inline distT="0" distB="0" distL="0" distR="0" wp14:anchorId="0003992A" wp14:editId="25178054">
              <wp:extent cx="14011275" cy="5876925"/>
              <wp:effectExtent l="0" t="0" r="9525" b="952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11275" cy="5876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88E48B8" w14:textId="0F42760F" w:rsidR="00447A5F" w:rsidRDefault="00447A5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884702" w:history="1">
        <w:r w:rsidRPr="003D12B2">
          <w:rPr>
            <w:rStyle w:val="Hyperlink"/>
            <w:noProof/>
            <w:rtl/>
            <w:lang w:bidi="fa-IR"/>
          </w:rPr>
          <w:t>وقت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noProof/>
            <w:rtl/>
            <w:lang w:bidi="fa-IR"/>
          </w:rPr>
          <w:t xml:space="preserve"> بر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کر</w:t>
        </w:r>
        <w:r w:rsidRPr="003D12B2">
          <w:rPr>
            <w:rStyle w:val="Hyperlink"/>
            <w:noProof/>
            <w:rtl/>
            <w:lang w:bidi="fa-IR"/>
          </w:rPr>
          <w:t xml:space="preserve"> نقض شده، تکل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ف</w:t>
        </w:r>
        <w:r w:rsidRPr="003D12B2">
          <w:rPr>
            <w:rStyle w:val="Hyperlink"/>
            <w:noProof/>
            <w:rtl/>
            <w:lang w:bidi="fa-IR"/>
          </w:rPr>
          <w:t xml:space="preserve"> مارکت مشخص شده.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88A278" w14:textId="299F33B4" w:rsidR="00447A5F" w:rsidRDefault="00447A5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884703" w:history="1">
        <w:r w:rsidRPr="003D12B2">
          <w:rPr>
            <w:rStyle w:val="Hyperlink"/>
            <w:noProof/>
            <w:rtl/>
            <w:lang w:bidi="fa-IR"/>
          </w:rPr>
          <w:t>تحل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ل</w:t>
        </w:r>
        <w:r w:rsidRPr="003D12B2">
          <w:rPr>
            <w:rStyle w:val="Hyperlink"/>
            <w:noProof/>
            <w:rtl/>
            <w:lang w:bidi="fa-IR"/>
          </w:rPr>
          <w:t xml:space="preserve"> ر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سک</w:t>
        </w:r>
        <w:r w:rsidRPr="003D12B2">
          <w:rPr>
            <w:rStyle w:val="Hyperlink"/>
            <w:noProof/>
            <w:rtl/>
            <w:lang w:bidi="fa-IR"/>
          </w:rPr>
          <w:t xml:space="preserve"> به ر</w:t>
        </w:r>
        <w:r w:rsidRPr="003D12B2">
          <w:rPr>
            <w:rStyle w:val="Hyperlink"/>
            <w:rFonts w:hint="cs"/>
            <w:noProof/>
            <w:rtl/>
            <w:lang w:bidi="fa-IR"/>
          </w:rPr>
          <w:t>ی</w:t>
        </w:r>
        <w:r w:rsidRPr="003D12B2">
          <w:rPr>
            <w:rStyle w:val="Hyperlink"/>
            <w:rFonts w:hint="eastAsia"/>
            <w:noProof/>
            <w:rtl/>
            <w:lang w:bidi="fa-IR"/>
          </w:rPr>
          <w:t>وارد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CDB773" w14:textId="134AE5BD" w:rsidR="00447A5F" w:rsidRDefault="00447A5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884704" w:history="1">
        <w:r w:rsidRPr="003D12B2">
          <w:rPr>
            <w:rStyle w:val="Hyperlink"/>
            <w:noProof/>
            <w:rtl/>
          </w:rPr>
          <w:t>خودآگاه</w:t>
        </w:r>
        <w:r w:rsidRPr="003D12B2">
          <w:rPr>
            <w:rStyle w:val="Hyperlink"/>
            <w:rFonts w:hint="cs"/>
            <w:noProof/>
            <w:rtl/>
          </w:rPr>
          <w:t>ی</w:t>
        </w:r>
        <w:r w:rsidRPr="003D12B2">
          <w:rPr>
            <w:rStyle w:val="Hyperlink"/>
            <w:rFonts w:hint="eastAsia"/>
            <w:noProof/>
            <w:rtl/>
          </w:rPr>
          <w:t>؛</w:t>
        </w:r>
        <w:r w:rsidRPr="003D12B2">
          <w:rPr>
            <w:rStyle w:val="Hyperlink"/>
            <w:noProof/>
            <w:rtl/>
          </w:rPr>
          <w:t xml:space="preserve"> نقطه شروع هر لبه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A6F32A" w14:textId="3D404694" w:rsidR="00D31DDF" w:rsidRDefault="00C817D7" w:rsidP="00632F20">
      <w:pPr>
        <w:bidi/>
        <w:spacing w:after="10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27ADA269" w14:textId="4B3C6D96" w:rsidR="00D31DDF" w:rsidRDefault="00D31DDF">
      <w:pPr>
        <w:rPr>
          <w:b/>
          <w:bCs/>
          <w:noProof/>
        </w:rPr>
      </w:pPr>
    </w:p>
    <w:p w14:paraId="6844EC5B" w14:textId="372C493C" w:rsidR="00D31DDF" w:rsidRDefault="00D31DDF">
      <w:pPr>
        <w:rPr>
          <w:b/>
          <w:bCs/>
          <w:noProof/>
        </w:rPr>
      </w:pPr>
    </w:p>
    <w:p w14:paraId="17662352" w14:textId="77777777" w:rsidR="00D31DDF" w:rsidRDefault="00D31DDF">
      <w:pPr>
        <w:sectPr w:rsidR="00D31DDF" w:rsidSect="00D441E0">
          <w:footerReference w:type="default" r:id="rId9"/>
          <w:headerReference w:type="first" r:id="rId10"/>
          <w:pgSz w:w="23811" w:h="16838" w:orient="landscape" w:code="8"/>
          <w:pgMar w:top="288" w:right="302" w:bottom="288" w:left="288" w:header="432" w:footer="432" w:gutter="0"/>
          <w:cols w:space="720"/>
          <w:titlePg/>
          <w:docGrid w:linePitch="360"/>
        </w:sectPr>
      </w:pPr>
    </w:p>
    <w:p w14:paraId="4515F625" w14:textId="0E2C21BB" w:rsidR="00AA68EF" w:rsidRDefault="004C7CB6" w:rsidP="004C7CB6">
      <w:pPr>
        <w:jc w:val="center"/>
      </w:pPr>
      <w:r w:rsidRPr="004C7CB6">
        <w:rPr>
          <w:noProof/>
        </w:rPr>
        <w:lastRenderedPageBreak/>
        <w:drawing>
          <wp:inline distT="0" distB="0" distL="0" distR="0" wp14:anchorId="02FEEE90" wp14:editId="0912B254">
            <wp:extent cx="14478000" cy="587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BBCE" w14:textId="60D45C8F" w:rsidR="004C7CB6" w:rsidRDefault="0048105E" w:rsidP="004C7CB6">
      <w:pPr>
        <w:pStyle w:val="ListParagraph"/>
        <w:numPr>
          <w:ilvl w:val="0"/>
          <w:numId w:val="25"/>
        </w:numPr>
      </w:pPr>
      <w:hyperlink r:id="rId12" w:history="1">
        <w:r w:rsidR="004C7CB6" w:rsidRPr="00C1479B">
          <w:rPr>
            <w:rStyle w:val="Hyperlink"/>
          </w:rPr>
          <w:t>https://www.tradingview.com/x/SFqKitd9/</w:t>
        </w:r>
      </w:hyperlink>
    </w:p>
    <w:p w14:paraId="09F57048" w14:textId="691FB453" w:rsidR="00DE5095" w:rsidRDefault="00DE5095" w:rsidP="004C7CB6">
      <w:pPr>
        <w:jc w:val="center"/>
        <w:rPr>
          <w:rtl/>
        </w:rPr>
      </w:pPr>
    </w:p>
    <w:p w14:paraId="0055D4A9" w14:textId="72930AE2" w:rsidR="002B7A80" w:rsidRDefault="002B7A80" w:rsidP="004C7CB6">
      <w:pPr>
        <w:jc w:val="center"/>
        <w:rPr>
          <w:rtl/>
        </w:rPr>
      </w:pPr>
    </w:p>
    <w:p w14:paraId="1A9BB244" w14:textId="77777777" w:rsidR="002B7A80" w:rsidRDefault="002B7A80" w:rsidP="004C7CB6">
      <w:pPr>
        <w:jc w:val="center"/>
        <w:sectPr w:rsidR="002B7A80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0E156CAD" w14:textId="0CA039F0" w:rsidR="002B7A80" w:rsidRDefault="002B7A80" w:rsidP="004C7CB6">
      <w:pPr>
        <w:jc w:val="center"/>
        <w:rPr>
          <w:lang w:bidi="fa-IR"/>
        </w:rPr>
      </w:pPr>
      <w:r w:rsidRPr="002B7A80">
        <w:rPr>
          <w:noProof/>
        </w:rPr>
        <w:lastRenderedPageBreak/>
        <w:drawing>
          <wp:inline distT="0" distB="0" distL="0" distR="0" wp14:anchorId="4274FAA4" wp14:editId="49DD66CA">
            <wp:extent cx="14745335" cy="9201440"/>
            <wp:effectExtent l="0" t="0" r="0" b="0"/>
            <wp:docPr id="9" name="Picture 9" descr="C:\Users\ah_meisami\Desktop\0ca17aef-90c9-46cf-8e51-72a206a3c59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_meisami\Desktop\0ca17aef-90c9-46cf-8e51-72a206a3c593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5335" cy="92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F941" w14:textId="1F464771" w:rsidR="002B7A80" w:rsidRDefault="002B7A80" w:rsidP="002B7A80">
      <w:pPr>
        <w:pStyle w:val="Heading1"/>
        <w:bidi/>
        <w:rPr>
          <w:rtl/>
          <w:lang w:bidi="fa-IR"/>
        </w:rPr>
      </w:pPr>
      <w:bookmarkStart w:id="1" w:name="_Toc209884690"/>
      <w:r>
        <w:rPr>
          <w:rFonts w:hint="cs"/>
          <w:rtl/>
          <w:lang w:bidi="fa-IR"/>
        </w:rPr>
        <w:t>بر اساس چه تحلیلی وارد پوزیشن خرید شدیم</w:t>
      </w:r>
      <w:bookmarkEnd w:id="1"/>
    </w:p>
    <w:p w14:paraId="662F6F8C" w14:textId="4B4E126A" w:rsidR="002B7A80" w:rsidRDefault="002B7A80" w:rsidP="002B7A80">
      <w:pPr>
        <w:rPr>
          <w:rtl/>
          <w:lang w:bidi="fa-IR"/>
        </w:rPr>
      </w:pPr>
    </w:p>
    <w:p w14:paraId="213FA0AD" w14:textId="77777777" w:rsidR="002B7A80" w:rsidRDefault="002B7A80" w:rsidP="002B7A80">
      <w:pPr>
        <w:rPr>
          <w:lang w:bidi="fa-IR"/>
        </w:rPr>
        <w:sectPr w:rsidR="002B7A80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0D253DCF" w14:textId="2CA5A7C5" w:rsidR="002B7A80" w:rsidRPr="002B7A80" w:rsidRDefault="002B7A80" w:rsidP="002B7A80">
      <w:pPr>
        <w:rPr>
          <w:rtl/>
          <w:lang w:bidi="fa-IR"/>
        </w:rPr>
        <w:sectPr w:rsidR="002B7A80" w:rsidRPr="002B7A80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  <w:r w:rsidRPr="002B7A80">
        <w:rPr>
          <w:noProof/>
        </w:rPr>
        <w:lastRenderedPageBreak/>
        <w:drawing>
          <wp:inline distT="0" distB="0" distL="0" distR="0" wp14:anchorId="06715A9F" wp14:editId="5F315F5A">
            <wp:extent cx="14745335" cy="8722246"/>
            <wp:effectExtent l="0" t="0" r="0" b="3175"/>
            <wp:docPr id="13" name="Picture 13" descr="C:\Users\ah_meisami\Desktop\790e8cf9-a30f-4279-bb09-a440603db4fa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_meisami\Desktop\790e8cf9-a30f-4279-bb09-a440603db4fa.jf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5335" cy="872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CC95" w14:textId="64CE9494" w:rsidR="004C7CB6" w:rsidRDefault="00DE5095" w:rsidP="004C7CB6">
      <w:pPr>
        <w:jc w:val="center"/>
      </w:pPr>
      <w:r w:rsidRPr="00DE5095">
        <w:rPr>
          <w:noProof/>
        </w:rPr>
        <w:lastRenderedPageBreak/>
        <w:drawing>
          <wp:inline distT="0" distB="0" distL="0" distR="0" wp14:anchorId="33ED8871" wp14:editId="3A9814CB">
            <wp:extent cx="14011275" cy="587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EC6C" w14:textId="20B4EBE6" w:rsidR="00DE5095" w:rsidRDefault="0048105E" w:rsidP="001658AD">
      <w:pPr>
        <w:pStyle w:val="ListParagraph"/>
        <w:numPr>
          <w:ilvl w:val="0"/>
          <w:numId w:val="25"/>
        </w:numPr>
      </w:pPr>
      <w:hyperlink r:id="rId16" w:history="1">
        <w:r w:rsidR="001658AD" w:rsidRPr="00C1479B">
          <w:rPr>
            <w:rStyle w:val="Hyperlink"/>
          </w:rPr>
          <w:t>https://www.tradingview.com/x/0bIciivv/</w:t>
        </w:r>
      </w:hyperlink>
    </w:p>
    <w:p w14:paraId="41C3B997" w14:textId="48C1221B" w:rsidR="001658AD" w:rsidRDefault="001658AD" w:rsidP="004C7CB6">
      <w:pPr>
        <w:jc w:val="center"/>
      </w:pPr>
    </w:p>
    <w:p w14:paraId="3446439C" w14:textId="1B86152F" w:rsidR="001658AD" w:rsidRDefault="001658AD" w:rsidP="002B7A80">
      <w:pPr>
        <w:pStyle w:val="Heading1"/>
        <w:bidi/>
        <w:rPr>
          <w:rtl/>
          <w:lang w:bidi="fa-IR"/>
        </w:rPr>
      </w:pPr>
      <w:bookmarkStart w:id="2" w:name="_Toc209884691"/>
      <w:r>
        <w:rPr>
          <w:rFonts w:hint="cs"/>
          <w:rtl/>
          <w:lang w:bidi="fa-IR"/>
        </w:rPr>
        <w:t>ساعت 12</w:t>
      </w:r>
      <w:r w:rsidRPr="00985A3D">
        <w:rPr>
          <w:rStyle w:val="Heading1Char"/>
          <w:rFonts w:hint="cs"/>
          <w:rtl/>
          <w:lang w:bidi="fa-IR"/>
        </w:rPr>
        <w:t xml:space="preserve"> دوشنبه مارکت شروع کرده به کانسالیدیشن</w:t>
      </w:r>
      <w:bookmarkEnd w:id="2"/>
    </w:p>
    <w:p w14:paraId="01E75D15" w14:textId="085693E0" w:rsidR="001658AD" w:rsidRDefault="001658AD" w:rsidP="001658AD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cs"/>
          <w:rtl/>
          <w:lang w:bidi="fa-IR"/>
        </w:rPr>
        <w:t>برو در تایم فریم پایین تر ببین اینجا چه خبره ؟</w:t>
      </w:r>
    </w:p>
    <w:p w14:paraId="7C739E36" w14:textId="2BDC0D52" w:rsidR="00985A3D" w:rsidRDefault="00985A3D" w:rsidP="001658AD">
      <w:pPr>
        <w:pStyle w:val="ListParagraph"/>
        <w:numPr>
          <w:ilvl w:val="0"/>
          <w:numId w:val="25"/>
        </w:numPr>
        <w:rPr>
          <w:rtl/>
          <w:lang w:bidi="fa-IR"/>
        </w:rPr>
      </w:pPr>
      <w:r>
        <w:rPr>
          <w:rFonts w:hint="cs"/>
          <w:rtl/>
          <w:lang w:bidi="fa-IR"/>
        </w:rPr>
        <w:t>فکر میکنی کانسالیدیشن بوده</w:t>
      </w:r>
    </w:p>
    <w:p w14:paraId="02369F72" w14:textId="3AAAD74B" w:rsidR="004D604C" w:rsidRDefault="004D604C" w:rsidP="004C7CB6">
      <w:pPr>
        <w:jc w:val="center"/>
        <w:rPr>
          <w:rtl/>
          <w:lang w:bidi="fa-IR"/>
        </w:rPr>
      </w:pPr>
    </w:p>
    <w:p w14:paraId="47122C18" w14:textId="77777777" w:rsidR="00985A3D" w:rsidRDefault="00985A3D" w:rsidP="004C7CB6">
      <w:pPr>
        <w:jc w:val="center"/>
        <w:rPr>
          <w:lang w:bidi="fa-IR"/>
        </w:rPr>
        <w:sectPr w:rsidR="00985A3D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62F3595C" w14:textId="70DE4B0A" w:rsidR="001658AD" w:rsidRDefault="004D604C" w:rsidP="004C7CB6">
      <w:pPr>
        <w:jc w:val="center"/>
        <w:rPr>
          <w:lang w:bidi="fa-IR"/>
        </w:rPr>
      </w:pPr>
      <w:r w:rsidRPr="004D604C">
        <w:rPr>
          <w:noProof/>
        </w:rPr>
        <w:lastRenderedPageBreak/>
        <w:drawing>
          <wp:inline distT="0" distB="0" distL="0" distR="0" wp14:anchorId="39EF8B66" wp14:editId="35C3AB09">
            <wp:extent cx="14011275" cy="587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BCD1" w14:textId="4E60A1D4" w:rsidR="004D604C" w:rsidRDefault="0048105E" w:rsidP="00985A3D">
      <w:pPr>
        <w:pStyle w:val="ListParagraph"/>
        <w:numPr>
          <w:ilvl w:val="0"/>
          <w:numId w:val="30"/>
        </w:numPr>
        <w:rPr>
          <w:lang w:bidi="fa-IR"/>
        </w:rPr>
      </w:pPr>
      <w:hyperlink r:id="rId18" w:history="1">
        <w:r w:rsidR="004D604C" w:rsidRPr="00C1479B">
          <w:rPr>
            <w:rStyle w:val="Hyperlink"/>
            <w:lang w:bidi="fa-IR"/>
          </w:rPr>
          <w:t>https://www.tradingview.com/x/SiVzgRKO/</w:t>
        </w:r>
      </w:hyperlink>
    </w:p>
    <w:p w14:paraId="5F99715F" w14:textId="5558C549" w:rsidR="004D604C" w:rsidRDefault="004D604C" w:rsidP="002B7A80">
      <w:pPr>
        <w:pStyle w:val="Heading1"/>
        <w:rPr>
          <w:rtl/>
          <w:lang w:bidi="fa-IR"/>
        </w:rPr>
      </w:pPr>
      <w:bookmarkStart w:id="3" w:name="_Toc209884692"/>
      <w:r>
        <w:rPr>
          <w:rFonts w:hint="cs"/>
          <w:rtl/>
          <w:lang w:bidi="fa-IR"/>
        </w:rPr>
        <w:t>مارکت بریک داده</w:t>
      </w:r>
      <w:bookmarkEnd w:id="3"/>
    </w:p>
    <w:p w14:paraId="619AD33C" w14:textId="77777777" w:rsidR="004D604C" w:rsidRDefault="004D604C" w:rsidP="002B7A80">
      <w:pPr>
        <w:jc w:val="right"/>
        <w:rPr>
          <w:lang w:bidi="fa-IR"/>
        </w:rPr>
        <w:sectPr w:rsidR="004D604C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49955896" w14:textId="25845954" w:rsidR="004D604C" w:rsidRDefault="004D604C" w:rsidP="004C7CB6">
      <w:pPr>
        <w:jc w:val="center"/>
        <w:rPr>
          <w:rtl/>
          <w:lang w:bidi="fa-IR"/>
        </w:rPr>
      </w:pPr>
      <w:r w:rsidRPr="004D604C">
        <w:rPr>
          <w:noProof/>
        </w:rPr>
        <w:lastRenderedPageBreak/>
        <w:drawing>
          <wp:inline distT="0" distB="0" distL="0" distR="0" wp14:anchorId="7F742AEA" wp14:editId="269F4054">
            <wp:extent cx="14011275" cy="587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B791" w14:textId="1A646FE7" w:rsidR="004D604C" w:rsidRDefault="0048105E" w:rsidP="00985A3D">
      <w:pPr>
        <w:pStyle w:val="ListParagraph"/>
        <w:numPr>
          <w:ilvl w:val="0"/>
          <w:numId w:val="29"/>
        </w:numPr>
        <w:rPr>
          <w:lang w:bidi="fa-IR"/>
        </w:rPr>
      </w:pPr>
      <w:hyperlink r:id="rId20" w:history="1">
        <w:r w:rsidR="004D604C" w:rsidRPr="00C1479B">
          <w:rPr>
            <w:rStyle w:val="Hyperlink"/>
            <w:lang w:bidi="fa-IR"/>
          </w:rPr>
          <w:t>https://www.tradingview.com/x/pmpiE9jt/</w:t>
        </w:r>
      </w:hyperlink>
    </w:p>
    <w:p w14:paraId="759DD3FB" w14:textId="7B548A28" w:rsidR="004D604C" w:rsidRDefault="004D604C" w:rsidP="002B7A80">
      <w:pPr>
        <w:pStyle w:val="Heading1"/>
        <w:rPr>
          <w:rtl/>
          <w:lang w:bidi="fa-IR"/>
        </w:rPr>
      </w:pPr>
      <w:bookmarkStart w:id="4" w:name="_Toc209884693"/>
      <w:r>
        <w:rPr>
          <w:rFonts w:hint="cs"/>
          <w:rtl/>
          <w:lang w:bidi="fa-IR"/>
        </w:rPr>
        <w:t>وقتی پولبک زده به منشا حرکت احترام گذاشته</w:t>
      </w:r>
      <w:bookmarkEnd w:id="4"/>
    </w:p>
    <w:p w14:paraId="754516B1" w14:textId="77777777" w:rsidR="00985A3D" w:rsidRDefault="00985A3D" w:rsidP="004C7CB6">
      <w:pPr>
        <w:jc w:val="center"/>
        <w:rPr>
          <w:rtl/>
          <w:lang w:bidi="fa-IR"/>
        </w:rPr>
      </w:pPr>
    </w:p>
    <w:p w14:paraId="698B95B8" w14:textId="77777777" w:rsidR="004D604C" w:rsidRDefault="004D604C" w:rsidP="004C7CB6">
      <w:pPr>
        <w:jc w:val="center"/>
        <w:rPr>
          <w:lang w:bidi="fa-IR"/>
        </w:rPr>
        <w:sectPr w:rsidR="004D604C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17917A57" w14:textId="77777777" w:rsidR="00985A3D" w:rsidRDefault="004D604C" w:rsidP="004C7CB6">
      <w:pPr>
        <w:jc w:val="center"/>
        <w:rPr>
          <w:rtl/>
          <w:lang w:bidi="fa-IR"/>
        </w:rPr>
      </w:pPr>
      <w:r w:rsidRPr="004D604C">
        <w:rPr>
          <w:noProof/>
        </w:rPr>
        <w:lastRenderedPageBreak/>
        <w:drawing>
          <wp:inline distT="0" distB="0" distL="0" distR="0" wp14:anchorId="61D86457" wp14:editId="458E4E73">
            <wp:extent cx="14011275" cy="5876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636F" w14:textId="35EB1BAD" w:rsidR="004D604C" w:rsidRDefault="0048105E" w:rsidP="00985A3D">
      <w:pPr>
        <w:pStyle w:val="ListParagraph"/>
        <w:numPr>
          <w:ilvl w:val="0"/>
          <w:numId w:val="28"/>
        </w:numPr>
        <w:rPr>
          <w:lang w:bidi="fa-IR"/>
        </w:rPr>
      </w:pPr>
      <w:hyperlink r:id="rId22" w:history="1">
        <w:r w:rsidR="004D604C" w:rsidRPr="004D604C">
          <w:rPr>
            <w:rStyle w:val="Hyperlink"/>
            <w:lang w:bidi="fa-IR"/>
          </w:rPr>
          <w:t>https://www.tradingview.com/x/whzCALrj/</w:t>
        </w:r>
      </w:hyperlink>
    </w:p>
    <w:p w14:paraId="44E42358" w14:textId="357DDA1A" w:rsidR="004D604C" w:rsidRDefault="004D604C" w:rsidP="004C7CB6">
      <w:pPr>
        <w:jc w:val="center"/>
        <w:rPr>
          <w:lang w:bidi="fa-IR"/>
        </w:rPr>
      </w:pPr>
    </w:p>
    <w:p w14:paraId="48F010F6" w14:textId="723A7B1F" w:rsidR="00985A3D" w:rsidRDefault="004D604C" w:rsidP="002B7A80">
      <w:pPr>
        <w:pStyle w:val="Heading1"/>
        <w:rPr>
          <w:rtl/>
          <w:lang w:bidi="fa-IR"/>
        </w:rPr>
      </w:pPr>
      <w:bookmarkStart w:id="5" w:name="_Toc209884694"/>
      <w:r>
        <w:rPr>
          <w:rFonts w:hint="cs"/>
          <w:rtl/>
          <w:lang w:bidi="fa-IR"/>
        </w:rPr>
        <w:t>مارکت لور لو ساخته و در تایم فریم بالا با گپ از این منطقه دور شده</w:t>
      </w:r>
      <w:r w:rsidR="00985A3D">
        <w:rPr>
          <w:rFonts w:hint="cs"/>
          <w:rtl/>
          <w:lang w:bidi="fa-IR"/>
        </w:rPr>
        <w:t xml:space="preserve"> که بیانگر یک حرکت سازمانی است</w:t>
      </w:r>
      <w:bookmarkEnd w:id="5"/>
    </w:p>
    <w:p w14:paraId="3824EE70" w14:textId="146B7DA6" w:rsidR="004D604C" w:rsidRDefault="00985A3D" w:rsidP="00985A3D">
      <w:pPr>
        <w:pStyle w:val="ListParagraph"/>
        <w:numPr>
          <w:ilvl w:val="0"/>
          <w:numId w:val="26"/>
        </w:numPr>
        <w:rPr>
          <w:rtl/>
          <w:lang w:bidi="fa-IR"/>
        </w:rPr>
      </w:pPr>
      <w:r>
        <w:rPr>
          <w:rFonts w:hint="cs"/>
          <w:rtl/>
          <w:lang w:bidi="fa-IR"/>
        </w:rPr>
        <w:t>دیگه دوشنبه بهش برنگشته تا میتیگیتش کنه</w:t>
      </w:r>
    </w:p>
    <w:p w14:paraId="7ABFF5BC" w14:textId="68C74D6F" w:rsidR="00985A3D" w:rsidRDefault="00985A3D" w:rsidP="00985A3D">
      <w:pPr>
        <w:pStyle w:val="ListParagraph"/>
        <w:numPr>
          <w:ilvl w:val="0"/>
          <w:numId w:val="26"/>
        </w:numPr>
        <w:rPr>
          <w:rtl/>
          <w:lang w:bidi="fa-IR"/>
        </w:rPr>
      </w:pPr>
      <w:r>
        <w:rPr>
          <w:rFonts w:hint="cs"/>
          <w:rtl/>
          <w:lang w:bidi="fa-IR"/>
        </w:rPr>
        <w:t>مارکت اینو یادش میمونه</w:t>
      </w:r>
    </w:p>
    <w:p w14:paraId="40F29921" w14:textId="598778F9" w:rsidR="00985A3D" w:rsidRDefault="00985A3D" w:rsidP="004C7CB6">
      <w:pPr>
        <w:jc w:val="center"/>
        <w:rPr>
          <w:rtl/>
          <w:lang w:bidi="fa-IR"/>
        </w:rPr>
      </w:pPr>
    </w:p>
    <w:p w14:paraId="6B48FA73" w14:textId="77777777" w:rsidR="00985A3D" w:rsidRDefault="00985A3D" w:rsidP="004C7CB6">
      <w:pPr>
        <w:jc w:val="center"/>
        <w:rPr>
          <w:lang w:bidi="fa-IR"/>
        </w:rPr>
        <w:sectPr w:rsidR="00985A3D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048DA26C" w14:textId="77777777" w:rsidR="00985A3D" w:rsidRDefault="00985A3D" w:rsidP="00985A3D">
      <w:pPr>
        <w:jc w:val="center"/>
        <w:rPr>
          <w:lang w:bidi="fa-IR"/>
        </w:rPr>
      </w:pPr>
      <w:r w:rsidRPr="00985A3D">
        <w:rPr>
          <w:noProof/>
        </w:rPr>
        <w:lastRenderedPageBreak/>
        <w:drawing>
          <wp:inline distT="0" distB="0" distL="0" distR="0" wp14:anchorId="2528E9DB" wp14:editId="2DA036A0">
            <wp:extent cx="14011275" cy="587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CA77" w14:textId="7A863036" w:rsidR="00985A3D" w:rsidRDefault="0048105E" w:rsidP="00985A3D">
      <w:pPr>
        <w:pStyle w:val="ListParagraph"/>
        <w:numPr>
          <w:ilvl w:val="0"/>
          <w:numId w:val="27"/>
        </w:numPr>
        <w:rPr>
          <w:lang w:bidi="fa-IR"/>
        </w:rPr>
      </w:pPr>
      <w:hyperlink r:id="rId24" w:history="1">
        <w:r w:rsidR="00985A3D" w:rsidRPr="00C1479B">
          <w:rPr>
            <w:rStyle w:val="Hyperlink"/>
            <w:lang w:bidi="fa-IR"/>
          </w:rPr>
          <w:t>https://www.tradingview.com/x/JtTeOQml/</w:t>
        </w:r>
      </w:hyperlink>
    </w:p>
    <w:p w14:paraId="1236A666" w14:textId="165F219C" w:rsidR="00985A3D" w:rsidRDefault="00985A3D" w:rsidP="00985A3D">
      <w:pPr>
        <w:jc w:val="center"/>
        <w:rPr>
          <w:lang w:bidi="fa-IR"/>
        </w:rPr>
      </w:pPr>
    </w:p>
    <w:p w14:paraId="5A990BE7" w14:textId="71689B4F" w:rsidR="00985A3D" w:rsidRDefault="00985A3D" w:rsidP="002B7A80">
      <w:pPr>
        <w:pStyle w:val="Heading1"/>
        <w:rPr>
          <w:rtl/>
          <w:lang w:bidi="fa-IR"/>
        </w:rPr>
      </w:pPr>
      <w:bookmarkStart w:id="6" w:name="_Toc209884695"/>
      <w:r>
        <w:rPr>
          <w:rFonts w:hint="cs"/>
          <w:rtl/>
          <w:lang w:bidi="fa-IR"/>
        </w:rPr>
        <w:t>هدف از پولبک پاکسازی ایندسمنت اسپانسر بریک در اینترنال استراکچر صعودی است</w:t>
      </w:r>
      <w:bookmarkEnd w:id="6"/>
      <w:r>
        <w:rPr>
          <w:rFonts w:hint="cs"/>
          <w:rtl/>
          <w:lang w:bidi="fa-IR"/>
        </w:rPr>
        <w:t xml:space="preserve"> </w:t>
      </w:r>
    </w:p>
    <w:p w14:paraId="1A7E30EB" w14:textId="77777777" w:rsidR="00985A3D" w:rsidRDefault="00985A3D" w:rsidP="00985A3D">
      <w:pPr>
        <w:jc w:val="center"/>
        <w:rPr>
          <w:rtl/>
          <w:lang w:bidi="fa-IR"/>
        </w:rPr>
      </w:pPr>
    </w:p>
    <w:p w14:paraId="144F3BAE" w14:textId="77777777" w:rsidR="004D604C" w:rsidRDefault="004D604C" w:rsidP="004C7CB6">
      <w:pPr>
        <w:jc w:val="center"/>
        <w:rPr>
          <w:lang w:bidi="fa-IR"/>
        </w:rPr>
      </w:pPr>
    </w:p>
    <w:p w14:paraId="1A34CB14" w14:textId="0C63B0AF" w:rsidR="004D604C" w:rsidRDefault="004D604C" w:rsidP="004C7CB6">
      <w:pPr>
        <w:jc w:val="center"/>
        <w:rPr>
          <w:rtl/>
          <w:lang w:bidi="fa-IR"/>
        </w:rPr>
      </w:pPr>
    </w:p>
    <w:p w14:paraId="449541B7" w14:textId="77777777" w:rsidR="002B7A80" w:rsidRDefault="002B7A80" w:rsidP="004C7CB6">
      <w:pPr>
        <w:jc w:val="center"/>
        <w:rPr>
          <w:lang w:bidi="fa-IR"/>
        </w:rPr>
        <w:sectPr w:rsidR="002B7A80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677DD1F5" w14:textId="043933ED" w:rsidR="002B7A80" w:rsidRDefault="002B7A80" w:rsidP="004C7CB6">
      <w:pPr>
        <w:jc w:val="center"/>
        <w:rPr>
          <w:rtl/>
          <w:lang w:bidi="fa-IR"/>
        </w:rPr>
      </w:pPr>
      <w:r w:rsidRPr="002B7A80">
        <w:rPr>
          <w:noProof/>
        </w:rPr>
        <w:lastRenderedPageBreak/>
        <w:drawing>
          <wp:inline distT="0" distB="0" distL="0" distR="0" wp14:anchorId="512038BB" wp14:editId="5C2D318D">
            <wp:extent cx="14039850" cy="5876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C578" w14:textId="3AB04624" w:rsidR="00D70899" w:rsidRDefault="0048105E" w:rsidP="004C7CB6">
      <w:pPr>
        <w:jc w:val="center"/>
        <w:rPr>
          <w:lang w:bidi="fa-IR"/>
        </w:rPr>
      </w:pPr>
      <w:hyperlink r:id="rId26" w:history="1">
        <w:r w:rsidR="00D70899" w:rsidRPr="00C1479B">
          <w:rPr>
            <w:rStyle w:val="Hyperlink"/>
            <w:lang w:bidi="fa-IR"/>
          </w:rPr>
          <w:t>https://www.tradingview.com/x/qm9J0Jji/</w:t>
        </w:r>
      </w:hyperlink>
    </w:p>
    <w:p w14:paraId="3970632C" w14:textId="4AF0B8B0" w:rsidR="00D70899" w:rsidRDefault="00D70899" w:rsidP="004C7CB6">
      <w:pPr>
        <w:jc w:val="center"/>
        <w:rPr>
          <w:lang w:bidi="fa-IR"/>
        </w:rPr>
      </w:pPr>
    </w:p>
    <w:p w14:paraId="0FEA22B7" w14:textId="52D38413" w:rsidR="00D70899" w:rsidRDefault="00D70899" w:rsidP="00D70899">
      <w:pPr>
        <w:pStyle w:val="Heading1"/>
        <w:rPr>
          <w:rtl/>
          <w:lang w:bidi="fa-IR"/>
        </w:rPr>
      </w:pPr>
      <w:bookmarkStart w:id="7" w:name="_Toc209884696"/>
      <w:r>
        <w:rPr>
          <w:rFonts w:hint="cs"/>
          <w:rtl/>
          <w:lang w:bidi="fa-IR"/>
        </w:rPr>
        <w:t>مارکت میاد از داخل گپ اینترنال لیکوییدیتی رو هانت میکنه ولی دوباره یادش میره ناحیه سازمانی را میتیگیت کنه</w:t>
      </w:r>
      <w:bookmarkEnd w:id="7"/>
    </w:p>
    <w:p w14:paraId="177EC10B" w14:textId="50E99148" w:rsidR="00D70899" w:rsidRDefault="00D70899" w:rsidP="00D70899">
      <w:pPr>
        <w:rPr>
          <w:rtl/>
          <w:lang w:bidi="fa-IR"/>
        </w:rPr>
      </w:pPr>
    </w:p>
    <w:p w14:paraId="672F94DB" w14:textId="77777777" w:rsidR="00D70899" w:rsidRDefault="00D70899" w:rsidP="00D70899">
      <w:pPr>
        <w:rPr>
          <w:lang w:bidi="fa-IR"/>
        </w:rPr>
        <w:sectPr w:rsidR="00D70899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2B7752CC" w14:textId="0D7C44AF" w:rsidR="00D70899" w:rsidRPr="00D70899" w:rsidRDefault="00D70899" w:rsidP="00D70899">
      <w:pPr>
        <w:jc w:val="center"/>
        <w:rPr>
          <w:rtl/>
          <w:lang w:bidi="fa-IR"/>
        </w:rPr>
      </w:pPr>
      <w:r w:rsidRPr="00D70899">
        <w:rPr>
          <w:noProof/>
        </w:rPr>
        <w:lastRenderedPageBreak/>
        <w:drawing>
          <wp:inline distT="0" distB="0" distL="0" distR="0" wp14:anchorId="7363AB16" wp14:editId="51A77010">
            <wp:extent cx="14039850" cy="5876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F2EA" w14:textId="11EBA249" w:rsidR="00D70899" w:rsidRDefault="0048105E" w:rsidP="004C7CB6">
      <w:pPr>
        <w:jc w:val="center"/>
        <w:rPr>
          <w:lang w:bidi="fa-IR"/>
        </w:rPr>
      </w:pPr>
      <w:hyperlink r:id="rId28" w:history="1">
        <w:r w:rsidR="00D70899" w:rsidRPr="00C1479B">
          <w:rPr>
            <w:rStyle w:val="Hyperlink"/>
            <w:lang w:bidi="fa-IR"/>
          </w:rPr>
          <w:t>https://www.tradingview.com/x/IY6bB2gA/</w:t>
        </w:r>
      </w:hyperlink>
    </w:p>
    <w:p w14:paraId="53390B44" w14:textId="64A58691" w:rsidR="00D70899" w:rsidRDefault="00D70899" w:rsidP="004C7CB6">
      <w:pPr>
        <w:jc w:val="center"/>
        <w:rPr>
          <w:lang w:bidi="fa-IR"/>
        </w:rPr>
      </w:pPr>
    </w:p>
    <w:p w14:paraId="3D284643" w14:textId="50251645" w:rsidR="00D70899" w:rsidRDefault="00D70899" w:rsidP="00D70899">
      <w:pPr>
        <w:pStyle w:val="Heading1"/>
        <w:rPr>
          <w:rtl/>
          <w:lang w:bidi="fa-IR"/>
        </w:rPr>
      </w:pPr>
      <w:bookmarkStart w:id="8" w:name="_Toc209884697"/>
      <w:r>
        <w:rPr>
          <w:rFonts w:hint="cs"/>
          <w:rtl/>
          <w:lang w:bidi="fa-IR"/>
        </w:rPr>
        <w:t>در سشن آسیا مارکت میاد دوباره اینترنال لیکوییدیتی را هانت میکنه ولی دوباره یادش میره ناحیه سازمانی را میتیگیت کنه</w:t>
      </w:r>
      <w:bookmarkEnd w:id="8"/>
    </w:p>
    <w:p w14:paraId="2081230F" w14:textId="77777777" w:rsidR="00D70899" w:rsidRDefault="00D70899" w:rsidP="00D70899">
      <w:pPr>
        <w:rPr>
          <w:lang w:bidi="fa-IR"/>
        </w:rPr>
        <w:sectPr w:rsidR="00D70899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39D425B1" w14:textId="725420F4" w:rsidR="00D70899" w:rsidRPr="00D70899" w:rsidRDefault="00D70899" w:rsidP="00D70899">
      <w:pPr>
        <w:rPr>
          <w:rtl/>
          <w:lang w:bidi="fa-IR"/>
        </w:rPr>
      </w:pPr>
    </w:p>
    <w:p w14:paraId="6748C8FF" w14:textId="0C132A96" w:rsidR="00D70899" w:rsidRDefault="00D70899" w:rsidP="004C7CB6">
      <w:pPr>
        <w:jc w:val="center"/>
        <w:rPr>
          <w:rtl/>
          <w:lang w:bidi="fa-IR"/>
        </w:rPr>
      </w:pPr>
      <w:r w:rsidRPr="00D70899">
        <w:rPr>
          <w:noProof/>
        </w:rPr>
        <w:drawing>
          <wp:inline distT="0" distB="0" distL="0" distR="0" wp14:anchorId="19022B1A" wp14:editId="033C4842">
            <wp:extent cx="14039850" cy="5876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6ACC" w14:textId="14912757" w:rsidR="00D70899" w:rsidRDefault="0048105E" w:rsidP="004C7CB6">
      <w:pPr>
        <w:jc w:val="center"/>
        <w:rPr>
          <w:lang w:bidi="fa-IR"/>
        </w:rPr>
      </w:pPr>
      <w:hyperlink r:id="rId30" w:history="1">
        <w:r w:rsidR="00D70899" w:rsidRPr="00C1479B">
          <w:rPr>
            <w:rStyle w:val="Hyperlink"/>
            <w:lang w:bidi="fa-IR"/>
          </w:rPr>
          <w:t>https://www.tradingview.com/x/fKUGZZBr/</w:t>
        </w:r>
      </w:hyperlink>
    </w:p>
    <w:p w14:paraId="7AA9E501" w14:textId="1C08620F" w:rsidR="00D70899" w:rsidRDefault="00D70899" w:rsidP="004C7CB6">
      <w:pPr>
        <w:jc w:val="center"/>
        <w:rPr>
          <w:lang w:bidi="fa-IR"/>
        </w:rPr>
      </w:pPr>
    </w:p>
    <w:p w14:paraId="08A6A86D" w14:textId="013EE891" w:rsidR="00D70899" w:rsidRDefault="00D70899" w:rsidP="00D70899">
      <w:pPr>
        <w:pStyle w:val="Heading1"/>
        <w:rPr>
          <w:rtl/>
          <w:lang w:bidi="fa-IR"/>
        </w:rPr>
      </w:pPr>
      <w:bookmarkStart w:id="9" w:name="_Toc209884698"/>
      <w:r>
        <w:rPr>
          <w:rFonts w:hint="cs"/>
          <w:rtl/>
          <w:lang w:bidi="fa-IR"/>
        </w:rPr>
        <w:t>در سشن لندن بالاخر میاد ناحیه سازمانی مشخص شده را میتیگیت میکنه (نکته مهم: هر جایی را نمیتوان بعنوان منشا حرکت در نظر گرفت)</w:t>
      </w:r>
      <w:bookmarkEnd w:id="9"/>
    </w:p>
    <w:p w14:paraId="54084138" w14:textId="77777777" w:rsidR="00D70899" w:rsidRDefault="00D70899" w:rsidP="004C7CB6">
      <w:pPr>
        <w:jc w:val="center"/>
        <w:rPr>
          <w:rtl/>
          <w:lang w:bidi="fa-IR"/>
        </w:rPr>
      </w:pPr>
    </w:p>
    <w:p w14:paraId="656CB639" w14:textId="243FD9ED" w:rsidR="00D70899" w:rsidRDefault="00D70899" w:rsidP="00D70899">
      <w:pPr>
        <w:pStyle w:val="ListParagraph"/>
        <w:numPr>
          <w:ilvl w:val="0"/>
          <w:numId w:val="27"/>
        </w:numPr>
        <w:rPr>
          <w:lang w:bidi="fa-IR"/>
        </w:rPr>
      </w:pPr>
      <w:r>
        <w:rPr>
          <w:rFonts w:hint="cs"/>
          <w:rtl/>
          <w:lang w:bidi="fa-IR"/>
        </w:rPr>
        <w:t>منشا حرکت جایی است که یک رفتار سازمانی قابل مشاهده باشد</w:t>
      </w:r>
    </w:p>
    <w:p w14:paraId="40980FF2" w14:textId="5BF5F1DE" w:rsidR="00D70899" w:rsidRDefault="00D70899" w:rsidP="00D70899">
      <w:pPr>
        <w:pStyle w:val="ListParagraph"/>
        <w:numPr>
          <w:ilvl w:val="0"/>
          <w:numId w:val="27"/>
        </w:numPr>
        <w:rPr>
          <w:lang w:bidi="fa-IR"/>
        </w:rPr>
      </w:pPr>
      <w:r>
        <w:rPr>
          <w:rFonts w:hint="cs"/>
          <w:rtl/>
          <w:lang w:bidi="fa-IR"/>
        </w:rPr>
        <w:t>آیا این لور لو یی که ساخته شده بیانگر یک ساختار نزولی است؟</w:t>
      </w:r>
    </w:p>
    <w:p w14:paraId="054CBD2D" w14:textId="775A0F9F" w:rsidR="00D70899" w:rsidRDefault="00D70899" w:rsidP="007F684A">
      <w:pPr>
        <w:pStyle w:val="ListParagraph"/>
        <w:numPr>
          <w:ilvl w:val="0"/>
          <w:numId w:val="27"/>
        </w:numPr>
        <w:rPr>
          <w:lang w:bidi="fa-IR"/>
        </w:rPr>
      </w:pPr>
      <w:r>
        <w:rPr>
          <w:rFonts w:hint="cs"/>
          <w:rtl/>
          <w:lang w:bidi="fa-IR"/>
        </w:rPr>
        <w:t xml:space="preserve">احترام به منشا حرکت سازمانی </w:t>
      </w:r>
      <w:r w:rsidR="007F684A">
        <w:rPr>
          <w:rFonts w:hint="cs"/>
          <w:rtl/>
          <w:lang w:bidi="fa-IR"/>
        </w:rPr>
        <w:t>یک سیگنال اولیه</w:t>
      </w:r>
      <w:r>
        <w:rPr>
          <w:rFonts w:hint="cs"/>
          <w:rtl/>
          <w:lang w:bidi="fa-IR"/>
        </w:rPr>
        <w:t xml:space="preserve"> </w:t>
      </w:r>
      <w:r w:rsidR="007F684A">
        <w:rPr>
          <w:rFonts w:hint="cs"/>
          <w:rtl/>
          <w:lang w:bidi="fa-IR"/>
        </w:rPr>
        <w:t>و بیانگر</w:t>
      </w:r>
      <w:r>
        <w:rPr>
          <w:rFonts w:hint="cs"/>
          <w:rtl/>
          <w:lang w:bidi="fa-IR"/>
        </w:rPr>
        <w:t>آنست که دیمند همچنان ماچ اینتکت می باشد</w:t>
      </w:r>
    </w:p>
    <w:p w14:paraId="302F4158" w14:textId="77777777" w:rsidR="00D70899" w:rsidRDefault="00D70899" w:rsidP="002B7CD3">
      <w:pPr>
        <w:pStyle w:val="ListParagraph"/>
        <w:rPr>
          <w:rtl/>
          <w:lang w:bidi="fa-IR"/>
        </w:rPr>
      </w:pPr>
    </w:p>
    <w:p w14:paraId="546D455A" w14:textId="5E9D0256" w:rsidR="00D70899" w:rsidRDefault="00D70899" w:rsidP="004C7CB6">
      <w:pPr>
        <w:jc w:val="center"/>
        <w:rPr>
          <w:rtl/>
          <w:lang w:bidi="fa-IR"/>
        </w:rPr>
      </w:pPr>
    </w:p>
    <w:p w14:paraId="15C15775" w14:textId="77777777" w:rsidR="00CA7C7F" w:rsidRDefault="00CA7C7F" w:rsidP="004C7CB6">
      <w:pPr>
        <w:jc w:val="center"/>
        <w:rPr>
          <w:lang w:bidi="fa-IR"/>
        </w:rPr>
        <w:sectPr w:rsidR="00CA7C7F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486F798E" w14:textId="6842C393" w:rsidR="00CA7C7F" w:rsidRDefault="00CA7C7F" w:rsidP="004C7CB6">
      <w:pPr>
        <w:jc w:val="center"/>
        <w:rPr>
          <w:lang w:bidi="fa-IR"/>
        </w:rPr>
      </w:pPr>
      <w:r w:rsidRPr="00CA7C7F">
        <w:rPr>
          <w:noProof/>
        </w:rPr>
        <w:lastRenderedPageBreak/>
        <w:drawing>
          <wp:inline distT="0" distB="0" distL="0" distR="0" wp14:anchorId="5627A31C" wp14:editId="49A93AFE">
            <wp:extent cx="14011275" cy="5876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D7EF" w14:textId="24968D46" w:rsidR="00CA7C7F" w:rsidRDefault="0048105E" w:rsidP="00CA7C7F">
      <w:pPr>
        <w:pStyle w:val="ListParagraph"/>
        <w:numPr>
          <w:ilvl w:val="0"/>
          <w:numId w:val="31"/>
        </w:numPr>
        <w:rPr>
          <w:lang w:bidi="fa-IR"/>
        </w:rPr>
      </w:pPr>
      <w:hyperlink r:id="rId32" w:history="1">
        <w:r w:rsidR="00CA7C7F" w:rsidRPr="00C1479B">
          <w:rPr>
            <w:rStyle w:val="Hyperlink"/>
            <w:lang w:bidi="fa-IR"/>
          </w:rPr>
          <w:t>https://www.tradingview.com/x/gvI8pXNa/</w:t>
        </w:r>
      </w:hyperlink>
    </w:p>
    <w:p w14:paraId="13F61B70" w14:textId="3F5655E2" w:rsidR="00CA7C7F" w:rsidRDefault="00CA7C7F" w:rsidP="004C7CB6">
      <w:pPr>
        <w:jc w:val="center"/>
        <w:rPr>
          <w:lang w:bidi="fa-IR"/>
        </w:rPr>
      </w:pPr>
    </w:p>
    <w:p w14:paraId="6E299C89" w14:textId="2AA840AB" w:rsidR="00CA7C7F" w:rsidRDefault="00CA7C7F" w:rsidP="00CA7C7F">
      <w:pPr>
        <w:pStyle w:val="Heading1"/>
        <w:rPr>
          <w:rtl/>
          <w:lang w:bidi="fa-IR"/>
        </w:rPr>
      </w:pPr>
      <w:bookmarkStart w:id="10" w:name="_Toc209884699"/>
      <w:r>
        <w:rPr>
          <w:rFonts w:hint="cs"/>
          <w:rtl/>
          <w:lang w:bidi="fa-IR"/>
        </w:rPr>
        <w:t>جهت دریافت تأییدیه بیشتر صبر میکنیم تا اسپانسر حرکت نزولی بعنوان ایندوسمنت اسپانسرشیپ پاکسازی بشه و مجددا رفتار قیمت را در این ناحیه بررسی می کنیم</w:t>
      </w:r>
      <w:bookmarkEnd w:id="10"/>
      <w:r>
        <w:rPr>
          <w:rFonts w:hint="cs"/>
          <w:rtl/>
          <w:lang w:bidi="fa-IR"/>
        </w:rPr>
        <w:t xml:space="preserve"> </w:t>
      </w:r>
    </w:p>
    <w:p w14:paraId="13C59ACB" w14:textId="200A6792" w:rsidR="00CA7C7F" w:rsidRPr="00B92A3E" w:rsidRDefault="00CA7C7F" w:rsidP="00CA7C7F">
      <w:pPr>
        <w:rPr>
          <w:b/>
          <w:bCs/>
          <w:rtl/>
          <w:lang w:bidi="fa-IR"/>
        </w:rPr>
      </w:pPr>
    </w:p>
    <w:p w14:paraId="4A341219" w14:textId="3075A562" w:rsidR="00CA7C7F" w:rsidRPr="00B92A3E" w:rsidRDefault="00B92A3E" w:rsidP="00CA7C7F">
      <w:pPr>
        <w:jc w:val="right"/>
        <w:rPr>
          <w:rFonts w:cs="B Nazanin"/>
          <w:b/>
          <w:bCs/>
          <w:color w:val="000000" w:themeColor="text1"/>
          <w:rtl/>
          <w:lang w:bidi="fa-IR"/>
        </w:rPr>
      </w:pPr>
      <w:r w:rsidRPr="00B92A3E">
        <w:rPr>
          <w:rFonts w:cs="B Nazanin" w:hint="cs"/>
          <w:b/>
          <w:bCs/>
          <w:color w:val="000000" w:themeColor="text1"/>
          <w:rtl/>
          <w:lang w:bidi="fa-IR"/>
        </w:rPr>
        <w:t>- اسپانسر حرکت نزولی را پاکسازی کرد.</w:t>
      </w:r>
    </w:p>
    <w:p w14:paraId="4693D7C7" w14:textId="532C684A" w:rsidR="00B92A3E" w:rsidRPr="00B92A3E" w:rsidRDefault="00B92A3E" w:rsidP="00CA7C7F">
      <w:pPr>
        <w:jc w:val="right"/>
        <w:rPr>
          <w:rFonts w:cs="B Nazanin"/>
          <w:b/>
          <w:bCs/>
          <w:color w:val="000000" w:themeColor="text1"/>
          <w:rtl/>
          <w:lang w:bidi="fa-IR"/>
        </w:rPr>
      </w:pPr>
      <w:r w:rsidRPr="00B92A3E">
        <w:rPr>
          <w:rFonts w:cs="B Nazanin" w:hint="cs"/>
          <w:b/>
          <w:bCs/>
          <w:color w:val="000000" w:themeColor="text1"/>
          <w:rtl/>
          <w:lang w:bidi="fa-IR"/>
        </w:rPr>
        <w:t>- جلوی اسپانسر یک بریکر نزولی هم ساخت</w:t>
      </w:r>
    </w:p>
    <w:p w14:paraId="4D2BAC02" w14:textId="2420EEDD" w:rsidR="00B92A3E" w:rsidRPr="00B92A3E" w:rsidRDefault="00B92A3E" w:rsidP="00CA7C7F">
      <w:pPr>
        <w:jc w:val="right"/>
        <w:rPr>
          <w:rFonts w:cs="B Nazanin"/>
          <w:b/>
          <w:bCs/>
          <w:color w:val="000000" w:themeColor="text1"/>
          <w:rtl/>
          <w:lang w:bidi="fa-IR"/>
        </w:rPr>
      </w:pPr>
      <w:r w:rsidRPr="00B92A3E">
        <w:rPr>
          <w:rFonts w:cs="B Nazanin" w:hint="cs"/>
          <w:b/>
          <w:bCs/>
          <w:color w:val="000000" w:themeColor="text1"/>
          <w:rtl/>
          <w:lang w:bidi="fa-IR"/>
        </w:rPr>
        <w:t>- مارکت میاد بالا تا بریکر را میتیگیت کند تا ادامه روند نزولی خودش را کانتینیو دهد</w:t>
      </w:r>
    </w:p>
    <w:p w14:paraId="26FE991B" w14:textId="77777777" w:rsidR="00B92A3E" w:rsidRDefault="00B92A3E" w:rsidP="00CA7C7F">
      <w:pPr>
        <w:jc w:val="right"/>
        <w:rPr>
          <w:rFonts w:cs="B Nazanin"/>
          <w:color w:val="000000" w:themeColor="text1"/>
          <w:lang w:bidi="fa-IR"/>
        </w:rPr>
        <w:sectPr w:rsidR="00B92A3E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0A8BE40F" w14:textId="69ED49AE" w:rsidR="00B92A3E" w:rsidRDefault="00B92A3E" w:rsidP="00B92A3E">
      <w:pPr>
        <w:jc w:val="center"/>
        <w:rPr>
          <w:rFonts w:cs="B Nazanin"/>
          <w:color w:val="000000" w:themeColor="text1"/>
          <w:lang w:bidi="fa-IR"/>
        </w:rPr>
      </w:pPr>
      <w:r w:rsidRPr="00B92A3E">
        <w:rPr>
          <w:rFonts w:cs="B Nazanin"/>
          <w:noProof/>
          <w:color w:val="000000" w:themeColor="text1"/>
        </w:rPr>
        <w:lastRenderedPageBreak/>
        <w:drawing>
          <wp:inline distT="0" distB="0" distL="0" distR="0" wp14:anchorId="2945235C" wp14:editId="5C6A58FC">
            <wp:extent cx="14011275" cy="5876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7F89" w14:textId="78D96605" w:rsidR="00B92A3E" w:rsidRPr="00B92A3E" w:rsidRDefault="0048105E" w:rsidP="00B92A3E">
      <w:pPr>
        <w:pStyle w:val="ListParagraph"/>
        <w:numPr>
          <w:ilvl w:val="0"/>
          <w:numId w:val="31"/>
        </w:numPr>
        <w:rPr>
          <w:rFonts w:cs="B Nazanin"/>
          <w:color w:val="000000" w:themeColor="text1"/>
          <w:lang w:bidi="fa-IR"/>
        </w:rPr>
      </w:pPr>
      <w:hyperlink r:id="rId34" w:history="1">
        <w:r w:rsidR="00B92A3E" w:rsidRPr="00B92A3E">
          <w:rPr>
            <w:rStyle w:val="Hyperlink"/>
            <w:rFonts w:cs="B Nazanin"/>
            <w:lang w:bidi="fa-IR"/>
          </w:rPr>
          <w:t>https://www.tradingview.com/x/MQRwNbN8/</w:t>
        </w:r>
      </w:hyperlink>
    </w:p>
    <w:p w14:paraId="0130A7F6" w14:textId="6040410B" w:rsidR="00B92A3E" w:rsidRPr="00CA7C7F" w:rsidRDefault="00B92A3E" w:rsidP="00B92A3E">
      <w:pPr>
        <w:pStyle w:val="Heading1"/>
        <w:rPr>
          <w:rtl/>
          <w:lang w:bidi="fa-IR"/>
        </w:rPr>
      </w:pPr>
      <w:bookmarkStart w:id="11" w:name="_Toc209884700"/>
      <w:r>
        <w:rPr>
          <w:rFonts w:hint="cs"/>
          <w:rtl/>
          <w:lang w:bidi="fa-IR"/>
        </w:rPr>
        <w:t>مارکت بریکر نزولی را بریک میده</w:t>
      </w:r>
      <w:bookmarkEnd w:id="11"/>
    </w:p>
    <w:p w14:paraId="400095D0" w14:textId="77777777" w:rsidR="00CA7C7F" w:rsidRDefault="00CA7C7F" w:rsidP="00CA7C7F">
      <w:pPr>
        <w:rPr>
          <w:lang w:bidi="fa-IR"/>
        </w:rPr>
        <w:sectPr w:rsidR="00CA7C7F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5CF82210" w14:textId="2B5B3D77" w:rsidR="00CE0E84" w:rsidRDefault="00CE0E84" w:rsidP="00CE0E84">
      <w:pPr>
        <w:pStyle w:val="Heading1"/>
        <w:jc w:val="center"/>
        <w:rPr>
          <w:lang w:bidi="fa-IR"/>
        </w:rPr>
      </w:pPr>
      <w:bookmarkStart w:id="12" w:name="_Toc209884701"/>
      <w:r w:rsidRPr="00CE0E84">
        <w:rPr>
          <w:noProof/>
        </w:rPr>
        <w:lastRenderedPageBreak/>
        <w:drawing>
          <wp:inline distT="0" distB="0" distL="0" distR="0" wp14:anchorId="6651CE8D" wp14:editId="6B6DECA2">
            <wp:extent cx="14011275" cy="5876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79E88379" w14:textId="00D7417E" w:rsidR="0009545E" w:rsidRDefault="0009545E" w:rsidP="0009545E">
      <w:pPr>
        <w:pStyle w:val="Heading1"/>
        <w:rPr>
          <w:rtl/>
          <w:lang w:bidi="fa-IR"/>
        </w:rPr>
      </w:pPr>
      <w:bookmarkStart w:id="13" w:name="_Toc209884702"/>
      <w:r>
        <w:rPr>
          <w:rFonts w:hint="cs"/>
          <w:rtl/>
          <w:lang w:bidi="fa-IR"/>
        </w:rPr>
        <w:t>وقتی بریکر نقض شده، تکلیف مارکت مشخص شده.</w:t>
      </w:r>
      <w:bookmarkEnd w:id="13"/>
      <w:r>
        <w:rPr>
          <w:rFonts w:hint="cs"/>
          <w:rtl/>
          <w:lang w:bidi="fa-IR"/>
        </w:rPr>
        <w:t xml:space="preserve"> </w:t>
      </w:r>
    </w:p>
    <w:p w14:paraId="385BF9B1" w14:textId="77777777" w:rsidR="0009545E" w:rsidRDefault="0009545E" w:rsidP="0009545E">
      <w:pPr>
        <w:jc w:val="center"/>
        <w:rPr>
          <w:rtl/>
          <w:lang w:bidi="fa-IR"/>
        </w:rPr>
      </w:pPr>
    </w:p>
    <w:p w14:paraId="5688EE6B" w14:textId="302596D1" w:rsidR="00CA7C7F" w:rsidRPr="00CE0E84" w:rsidRDefault="0009545E" w:rsidP="009D0768">
      <w:pPr>
        <w:jc w:val="right"/>
        <w:rPr>
          <w:rFonts w:cs="B Nazanin"/>
          <w:b/>
          <w:bCs/>
          <w:sz w:val="24"/>
          <w:szCs w:val="24"/>
          <w:rtl/>
          <w:lang w:bidi="fa-IR"/>
        </w:rPr>
      </w:pPr>
      <w:r w:rsidRPr="00CE0E84">
        <w:rPr>
          <w:rFonts w:cs="B Nazanin" w:hint="cs"/>
          <w:b/>
          <w:bCs/>
          <w:sz w:val="24"/>
          <w:szCs w:val="24"/>
          <w:rtl/>
          <w:lang w:bidi="fa-IR"/>
        </w:rPr>
        <w:t xml:space="preserve">مارکت میاد پایین اسپانسر بریک صعودی را بعنوان ایندوسمنت </w:t>
      </w:r>
      <w:r w:rsidR="009D0768" w:rsidRPr="00CE0E84">
        <w:rPr>
          <w:rFonts w:cs="B Nazanin" w:hint="cs"/>
          <w:b/>
          <w:bCs/>
          <w:sz w:val="24"/>
          <w:szCs w:val="24"/>
          <w:rtl/>
          <w:lang w:bidi="fa-IR"/>
        </w:rPr>
        <w:t>با کمک اسپرد پاکسازی</w:t>
      </w:r>
      <w:r w:rsidRPr="00CE0E84">
        <w:rPr>
          <w:rFonts w:cs="B Nazanin" w:hint="cs"/>
          <w:b/>
          <w:bCs/>
          <w:sz w:val="24"/>
          <w:szCs w:val="24"/>
          <w:rtl/>
          <w:lang w:bidi="fa-IR"/>
        </w:rPr>
        <w:t xml:space="preserve"> میکنه</w:t>
      </w:r>
    </w:p>
    <w:p w14:paraId="4CEF6272" w14:textId="21E9783A" w:rsidR="0009545E" w:rsidRPr="00CE0E84" w:rsidRDefault="0009545E" w:rsidP="0009545E">
      <w:pPr>
        <w:jc w:val="right"/>
        <w:rPr>
          <w:rFonts w:cs="B Nazanin"/>
          <w:b/>
          <w:bCs/>
          <w:sz w:val="24"/>
          <w:szCs w:val="24"/>
          <w:rtl/>
          <w:lang w:bidi="fa-IR"/>
        </w:rPr>
      </w:pPr>
      <w:r w:rsidRPr="00CE0E84">
        <w:rPr>
          <w:rFonts w:cs="B Nazanin" w:hint="cs"/>
          <w:b/>
          <w:bCs/>
          <w:sz w:val="24"/>
          <w:szCs w:val="24"/>
          <w:rtl/>
          <w:lang w:bidi="fa-IR"/>
        </w:rPr>
        <w:t>و سریع یک حرکت شارپ صعودی را استارت میزنه</w:t>
      </w:r>
    </w:p>
    <w:p w14:paraId="14B607CA" w14:textId="0881E501" w:rsidR="0009545E" w:rsidRPr="00CE0E84" w:rsidRDefault="0009545E" w:rsidP="0009545E">
      <w:pPr>
        <w:jc w:val="right"/>
        <w:rPr>
          <w:rFonts w:cs="B Nazanin"/>
          <w:b/>
          <w:bCs/>
          <w:sz w:val="24"/>
          <w:szCs w:val="24"/>
          <w:rtl/>
          <w:lang w:bidi="fa-IR"/>
        </w:rPr>
      </w:pPr>
      <w:r w:rsidRPr="00CE0E84">
        <w:rPr>
          <w:rFonts w:cs="B Nazanin" w:hint="cs"/>
          <w:b/>
          <w:bCs/>
          <w:sz w:val="24"/>
          <w:szCs w:val="24"/>
          <w:rtl/>
          <w:lang w:bidi="fa-IR"/>
        </w:rPr>
        <w:t xml:space="preserve">کلا چهار دقیقه برای تصمیم گیری جهت ورود به این </w:t>
      </w:r>
    </w:p>
    <w:p w14:paraId="7A3AFB8D" w14:textId="690747C7" w:rsidR="00CE0E84" w:rsidRPr="00CE0E84" w:rsidRDefault="00CE0E84" w:rsidP="0009545E">
      <w:pPr>
        <w:jc w:val="right"/>
        <w:rPr>
          <w:rFonts w:cs="B Nazanin"/>
          <w:b/>
          <w:bCs/>
          <w:sz w:val="24"/>
          <w:szCs w:val="24"/>
          <w:rtl/>
          <w:lang w:bidi="fa-IR"/>
        </w:rPr>
      </w:pPr>
      <w:r w:rsidRPr="00CE0E84">
        <w:rPr>
          <w:rFonts w:cs="B Nazanin" w:hint="cs"/>
          <w:b/>
          <w:bCs/>
          <w:sz w:val="24"/>
          <w:szCs w:val="24"/>
          <w:rtl/>
          <w:lang w:bidi="fa-IR"/>
        </w:rPr>
        <w:t>از کجا معلوم که پایین تر نیاد تا نزدیکی های منشا حرکت و از اونجا حرکت اصلی را شروع کنه ؟</w:t>
      </w:r>
    </w:p>
    <w:p w14:paraId="57599CF8" w14:textId="50097E32" w:rsidR="00CE0E84" w:rsidRPr="00CE0E84" w:rsidRDefault="00CE0E84" w:rsidP="0009545E">
      <w:pPr>
        <w:jc w:val="right"/>
        <w:rPr>
          <w:rFonts w:cs="B Nazanin"/>
          <w:b/>
          <w:bCs/>
          <w:sz w:val="24"/>
          <w:szCs w:val="24"/>
          <w:lang w:bidi="fa-IR"/>
        </w:rPr>
      </w:pPr>
      <w:r w:rsidRPr="00CE0E84">
        <w:rPr>
          <w:rFonts w:cs="B Nazanin" w:hint="cs"/>
          <w:b/>
          <w:bCs/>
          <w:sz w:val="24"/>
          <w:szCs w:val="24"/>
          <w:rtl/>
          <w:lang w:bidi="fa-IR"/>
        </w:rPr>
        <w:t>بله احتمال داره ولی احتمالش کمه. مشابه اتفاقی که دوشنبه افتاد و مستند شد. چرا؟ چون خیلی ها منتظر هستن تا یک ستاپ عالی با ریسک به ریوارد بهتر داشته باشند.</w:t>
      </w:r>
    </w:p>
    <w:p w14:paraId="4DCA6A4E" w14:textId="77777777" w:rsidR="00447A5F" w:rsidRDefault="00CE0E84" w:rsidP="00907FEE">
      <w:pPr>
        <w:pStyle w:val="ListParagraph"/>
      </w:pPr>
      <w:r>
        <w:t>Price = 3</w:t>
      </w:r>
      <w:r w:rsidR="00907FEE">
        <w:t xml:space="preserve">747 </w:t>
      </w:r>
    </w:p>
    <w:p w14:paraId="289B94A4" w14:textId="77777777" w:rsidR="00447A5F" w:rsidRDefault="00CE0E84" w:rsidP="00907FEE">
      <w:pPr>
        <w:pStyle w:val="ListParagraph"/>
      </w:pPr>
      <w:r>
        <w:t>SL = 3</w:t>
      </w:r>
      <w:r w:rsidR="00907FEE">
        <w:t xml:space="preserve">743 </w:t>
      </w:r>
    </w:p>
    <w:p w14:paraId="6AB6ED30" w14:textId="77777777" w:rsidR="00447A5F" w:rsidRDefault="00CE0E84" w:rsidP="00907FEE">
      <w:pPr>
        <w:pStyle w:val="ListParagraph"/>
      </w:pPr>
      <w:r>
        <w:t xml:space="preserve">TP = </w:t>
      </w:r>
      <w:r w:rsidR="00907FEE">
        <w:t xml:space="preserve">3756 </w:t>
      </w:r>
    </w:p>
    <w:p w14:paraId="6844B8EE" w14:textId="6A618EB8" w:rsidR="00CE0E84" w:rsidRDefault="00907FEE" w:rsidP="00907FEE">
      <w:pPr>
        <w:pStyle w:val="ListParagraph"/>
      </w:pPr>
      <w:r>
        <w:t>RR = 2.25</w:t>
      </w:r>
    </w:p>
    <w:p w14:paraId="5A68AE61" w14:textId="6DC58B45" w:rsidR="00447A5F" w:rsidRDefault="00447A5F" w:rsidP="007363C7">
      <w:pPr>
        <w:rPr>
          <w:lang w:bidi="fa-IR"/>
        </w:rPr>
      </w:pPr>
      <w:bookmarkStart w:id="14" w:name="_GoBack"/>
      <w:bookmarkEnd w:id="14"/>
    </w:p>
    <w:sectPr w:rsidR="00447A5F" w:rsidSect="008E20C1">
      <w:pgSz w:w="23811" w:h="16838" w:orient="landscape" w:code="8"/>
      <w:pgMar w:top="288" w:right="302" w:bottom="288" w:left="28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D6E36" w14:textId="77777777" w:rsidR="0048105E" w:rsidRDefault="0048105E" w:rsidP="00D974C3">
      <w:pPr>
        <w:spacing w:after="0" w:line="240" w:lineRule="auto"/>
      </w:pPr>
      <w:r>
        <w:separator/>
      </w:r>
    </w:p>
  </w:endnote>
  <w:endnote w:type="continuationSeparator" w:id="0">
    <w:p w14:paraId="78C237C7" w14:textId="77777777" w:rsidR="0048105E" w:rsidRDefault="0048105E" w:rsidP="00D9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90C6A" w14:textId="70729485" w:rsidR="001D7F74" w:rsidRDefault="001D7F74" w:rsidP="001D7F74">
    <w:pPr>
      <w:pStyle w:val="Footer"/>
    </w:pPr>
    <w:r w:rsidRPr="001D7F74">
      <w:t xml:space="preserve">Copyright 2025, A.H. Mason, All Rights Reserved </w:t>
    </w:r>
    <w:r>
      <w:tab/>
      <w:t xml:space="preserve">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7646766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63C7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63C7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38E1749" w14:textId="6C44B8F9" w:rsidR="00D31DDF" w:rsidRPr="007153F1" w:rsidRDefault="00D31DDF" w:rsidP="0004448F">
    <w:pPr>
      <w:pStyle w:val="Footer"/>
      <w:tabs>
        <w:tab w:val="left" w:pos="993"/>
        <w:tab w:val="left" w:pos="215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FF412" w14:textId="77777777" w:rsidR="0048105E" w:rsidRDefault="0048105E" w:rsidP="00D974C3">
      <w:pPr>
        <w:spacing w:after="0" w:line="240" w:lineRule="auto"/>
      </w:pPr>
      <w:r>
        <w:separator/>
      </w:r>
    </w:p>
  </w:footnote>
  <w:footnote w:type="continuationSeparator" w:id="0">
    <w:p w14:paraId="61AF6559" w14:textId="77777777" w:rsidR="0048105E" w:rsidRDefault="0048105E" w:rsidP="00D97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E73B8" w14:textId="17170FAE" w:rsidR="00D441E0" w:rsidRDefault="00D441E0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6AC15509" wp14:editId="15E8176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416560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464"/>
                            <w:gridCol w:w="21586"/>
                            <w:gridCol w:w="1161"/>
                          </w:tblGrid>
                          <w:tr w:rsidR="00D441E0" w14:paraId="570E270F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14:paraId="69BDD9D4" w14:textId="77777777" w:rsidR="00D441E0" w:rsidRDefault="00D441E0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14:paraId="335A9A12" w14:textId="7F196828" w:rsidR="00D441E0" w:rsidRDefault="00B670F7" w:rsidP="00ED4953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right="144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FILENAME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D107E7">
                                  <w:rPr>
                                    <w:noProof/>
                                    <w:color w:val="FFFFFF" w:themeColor="background1"/>
                                  </w:rPr>
                                  <w:t>2025.09.27. My Journal 123.docx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  <w:r w:rsidR="00ED4953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 xml:space="preserve">   </w:t>
                                </w:r>
                                <w:r w:rsidR="00ED4953">
                                  <w:rPr>
                                    <w:color w:val="FFFFFF" w:themeColor="background1"/>
                                  </w:rPr>
                                  <w:t xml:space="preserve">                                                                                                                                                                                                         ICT:  </w:t>
                                </w:r>
                                <w:r w:rsidR="00ED4953" w:rsidRPr="00ED4953">
                                  <w:rPr>
                                    <w:color w:val="FFFFFF" w:themeColor="background1"/>
                                  </w:rPr>
                                  <w:t>It Is Very Important To Decode The Market Data With Your Own Internal Dialogue.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14:paraId="35D56846" w14:textId="77777777" w:rsidR="00D441E0" w:rsidRDefault="00D441E0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54FD5E4A" w14:textId="77777777" w:rsidR="00D441E0" w:rsidRDefault="00D441E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C1550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464"/>
                      <w:gridCol w:w="21586"/>
                      <w:gridCol w:w="1161"/>
                    </w:tblGrid>
                    <w:tr w:rsidR="00D441E0" w14:paraId="570E270F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14:paraId="69BDD9D4" w14:textId="77777777" w:rsidR="00D441E0" w:rsidRDefault="00D441E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14:paraId="335A9A12" w14:textId="7F196828" w:rsidR="00D441E0" w:rsidRDefault="00B670F7" w:rsidP="00ED495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right="144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FILENAME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D107E7">
                            <w:rPr>
                              <w:noProof/>
                              <w:color w:val="FFFFFF" w:themeColor="background1"/>
                            </w:rPr>
                            <w:t>2025.09.27. My Journal 123.docx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="00ED4953"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 xml:space="preserve">   </w:t>
                          </w:r>
                          <w:r w:rsidR="00ED4953">
                            <w:rPr>
                              <w:color w:val="FFFFFF" w:themeColor="background1"/>
                            </w:rPr>
                            <w:t xml:space="preserve">                                                                                                                                                                                                         ICT:  </w:t>
                          </w:r>
                          <w:r w:rsidR="00ED4953" w:rsidRPr="00ED4953">
                            <w:rPr>
                              <w:color w:val="FFFFFF" w:themeColor="background1"/>
                            </w:rPr>
                            <w:t>It Is Very Important To Decode The Market Data With Your Own Internal Dialogue.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14:paraId="35D56846" w14:textId="77777777" w:rsidR="00D441E0" w:rsidRDefault="00D441E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54FD5E4A" w14:textId="77777777" w:rsidR="00D441E0" w:rsidRDefault="00D441E0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FAA"/>
    <w:multiLevelType w:val="hybridMultilevel"/>
    <w:tmpl w:val="246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3D3C"/>
    <w:multiLevelType w:val="multilevel"/>
    <w:tmpl w:val="F1B4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178FF"/>
    <w:multiLevelType w:val="hybridMultilevel"/>
    <w:tmpl w:val="68DA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374E3"/>
    <w:multiLevelType w:val="hybridMultilevel"/>
    <w:tmpl w:val="FFB6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75B5"/>
    <w:multiLevelType w:val="hybridMultilevel"/>
    <w:tmpl w:val="D0A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D7D15"/>
    <w:multiLevelType w:val="hybridMultilevel"/>
    <w:tmpl w:val="7D8E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55249"/>
    <w:multiLevelType w:val="hybridMultilevel"/>
    <w:tmpl w:val="07FA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248C8"/>
    <w:multiLevelType w:val="multilevel"/>
    <w:tmpl w:val="B18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E56B2"/>
    <w:multiLevelType w:val="hybridMultilevel"/>
    <w:tmpl w:val="D2AC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D7B41"/>
    <w:multiLevelType w:val="multilevel"/>
    <w:tmpl w:val="9FA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D5674"/>
    <w:multiLevelType w:val="hybridMultilevel"/>
    <w:tmpl w:val="E8A6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E26EB"/>
    <w:multiLevelType w:val="hybridMultilevel"/>
    <w:tmpl w:val="8276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1760E"/>
    <w:multiLevelType w:val="hybridMultilevel"/>
    <w:tmpl w:val="71AA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92679"/>
    <w:multiLevelType w:val="hybridMultilevel"/>
    <w:tmpl w:val="6C1C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33736"/>
    <w:multiLevelType w:val="hybridMultilevel"/>
    <w:tmpl w:val="C16A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04495"/>
    <w:multiLevelType w:val="hybridMultilevel"/>
    <w:tmpl w:val="9B16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1420E"/>
    <w:multiLevelType w:val="multilevel"/>
    <w:tmpl w:val="AAA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132F5"/>
    <w:multiLevelType w:val="hybridMultilevel"/>
    <w:tmpl w:val="4A8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7435B"/>
    <w:multiLevelType w:val="hybridMultilevel"/>
    <w:tmpl w:val="597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468B4"/>
    <w:multiLevelType w:val="hybridMultilevel"/>
    <w:tmpl w:val="1148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557A21"/>
    <w:multiLevelType w:val="multilevel"/>
    <w:tmpl w:val="4E0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D81C01"/>
    <w:multiLevelType w:val="hybridMultilevel"/>
    <w:tmpl w:val="EFCC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45FA5"/>
    <w:multiLevelType w:val="multilevel"/>
    <w:tmpl w:val="FC46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F0B44"/>
    <w:multiLevelType w:val="hybridMultilevel"/>
    <w:tmpl w:val="A07E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5636A"/>
    <w:multiLevelType w:val="multilevel"/>
    <w:tmpl w:val="6832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E157B0"/>
    <w:multiLevelType w:val="hybridMultilevel"/>
    <w:tmpl w:val="FC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B02D8"/>
    <w:multiLevelType w:val="multilevel"/>
    <w:tmpl w:val="97F2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5A5C53"/>
    <w:multiLevelType w:val="hybridMultilevel"/>
    <w:tmpl w:val="9F30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F516D"/>
    <w:multiLevelType w:val="multilevel"/>
    <w:tmpl w:val="24D4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A411CC"/>
    <w:multiLevelType w:val="hybridMultilevel"/>
    <w:tmpl w:val="01B6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AD52CC"/>
    <w:multiLevelType w:val="multilevel"/>
    <w:tmpl w:val="499A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6"/>
  </w:num>
  <w:num w:numId="3">
    <w:abstractNumId w:val="1"/>
  </w:num>
  <w:num w:numId="4">
    <w:abstractNumId w:val="20"/>
  </w:num>
  <w:num w:numId="5">
    <w:abstractNumId w:val="28"/>
  </w:num>
  <w:num w:numId="6">
    <w:abstractNumId w:val="30"/>
  </w:num>
  <w:num w:numId="7">
    <w:abstractNumId w:val="26"/>
  </w:num>
  <w:num w:numId="8">
    <w:abstractNumId w:val="7"/>
  </w:num>
  <w:num w:numId="9">
    <w:abstractNumId w:val="24"/>
  </w:num>
  <w:num w:numId="10">
    <w:abstractNumId w:val="9"/>
  </w:num>
  <w:num w:numId="11">
    <w:abstractNumId w:val="3"/>
  </w:num>
  <w:num w:numId="12">
    <w:abstractNumId w:val="29"/>
  </w:num>
  <w:num w:numId="13">
    <w:abstractNumId w:val="21"/>
  </w:num>
  <w:num w:numId="14">
    <w:abstractNumId w:val="23"/>
  </w:num>
  <w:num w:numId="15">
    <w:abstractNumId w:val="19"/>
  </w:num>
  <w:num w:numId="16">
    <w:abstractNumId w:val="18"/>
  </w:num>
  <w:num w:numId="17">
    <w:abstractNumId w:val="4"/>
  </w:num>
  <w:num w:numId="18">
    <w:abstractNumId w:val="27"/>
  </w:num>
  <w:num w:numId="19">
    <w:abstractNumId w:val="5"/>
  </w:num>
  <w:num w:numId="20">
    <w:abstractNumId w:val="25"/>
  </w:num>
  <w:num w:numId="21">
    <w:abstractNumId w:val="10"/>
  </w:num>
  <w:num w:numId="22">
    <w:abstractNumId w:val="2"/>
  </w:num>
  <w:num w:numId="23">
    <w:abstractNumId w:val="11"/>
  </w:num>
  <w:num w:numId="24">
    <w:abstractNumId w:val="13"/>
  </w:num>
  <w:num w:numId="25">
    <w:abstractNumId w:val="0"/>
  </w:num>
  <w:num w:numId="26">
    <w:abstractNumId w:val="8"/>
  </w:num>
  <w:num w:numId="27">
    <w:abstractNumId w:val="12"/>
  </w:num>
  <w:num w:numId="28">
    <w:abstractNumId w:val="14"/>
  </w:num>
  <w:num w:numId="29">
    <w:abstractNumId w:val="15"/>
  </w:num>
  <w:num w:numId="30">
    <w:abstractNumId w:val="1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BF"/>
    <w:rsid w:val="0002673E"/>
    <w:rsid w:val="0004448F"/>
    <w:rsid w:val="000478CB"/>
    <w:rsid w:val="000506CC"/>
    <w:rsid w:val="000752D1"/>
    <w:rsid w:val="0009545E"/>
    <w:rsid w:val="000C120F"/>
    <w:rsid w:val="001658AD"/>
    <w:rsid w:val="00185FC5"/>
    <w:rsid w:val="001D7F74"/>
    <w:rsid w:val="002016DC"/>
    <w:rsid w:val="00290034"/>
    <w:rsid w:val="002970C9"/>
    <w:rsid w:val="002B7A80"/>
    <w:rsid w:val="002B7CD3"/>
    <w:rsid w:val="002E1C7C"/>
    <w:rsid w:val="002F0A72"/>
    <w:rsid w:val="00364917"/>
    <w:rsid w:val="004377C1"/>
    <w:rsid w:val="00447A5F"/>
    <w:rsid w:val="0048105E"/>
    <w:rsid w:val="004A0100"/>
    <w:rsid w:val="004C16CF"/>
    <w:rsid w:val="004C7C42"/>
    <w:rsid w:val="004C7CB6"/>
    <w:rsid w:val="004D270F"/>
    <w:rsid w:val="004D604C"/>
    <w:rsid w:val="00506974"/>
    <w:rsid w:val="005222C2"/>
    <w:rsid w:val="0056208D"/>
    <w:rsid w:val="00632F20"/>
    <w:rsid w:val="00636FED"/>
    <w:rsid w:val="00690FEB"/>
    <w:rsid w:val="006A62C5"/>
    <w:rsid w:val="007153F1"/>
    <w:rsid w:val="00725EA6"/>
    <w:rsid w:val="007363C7"/>
    <w:rsid w:val="00775F48"/>
    <w:rsid w:val="007764F5"/>
    <w:rsid w:val="00792F7E"/>
    <w:rsid w:val="007F684A"/>
    <w:rsid w:val="00814471"/>
    <w:rsid w:val="00837ADB"/>
    <w:rsid w:val="008B55DB"/>
    <w:rsid w:val="008E20C1"/>
    <w:rsid w:val="00902F9C"/>
    <w:rsid w:val="00907FEE"/>
    <w:rsid w:val="009220BB"/>
    <w:rsid w:val="00931164"/>
    <w:rsid w:val="00965257"/>
    <w:rsid w:val="00970C77"/>
    <w:rsid w:val="00972FFF"/>
    <w:rsid w:val="00985A3D"/>
    <w:rsid w:val="009D0768"/>
    <w:rsid w:val="009F566A"/>
    <w:rsid w:val="00A00679"/>
    <w:rsid w:val="00A43ACB"/>
    <w:rsid w:val="00A75CAB"/>
    <w:rsid w:val="00A86368"/>
    <w:rsid w:val="00AA68EF"/>
    <w:rsid w:val="00AC2304"/>
    <w:rsid w:val="00B04232"/>
    <w:rsid w:val="00B42C03"/>
    <w:rsid w:val="00B45B84"/>
    <w:rsid w:val="00B670F7"/>
    <w:rsid w:val="00B92A3E"/>
    <w:rsid w:val="00C75CA8"/>
    <w:rsid w:val="00C80F44"/>
    <w:rsid w:val="00C817D7"/>
    <w:rsid w:val="00CA11B4"/>
    <w:rsid w:val="00CA7C7F"/>
    <w:rsid w:val="00CB0AE6"/>
    <w:rsid w:val="00CD7478"/>
    <w:rsid w:val="00CE0E84"/>
    <w:rsid w:val="00CF37D5"/>
    <w:rsid w:val="00D107E7"/>
    <w:rsid w:val="00D12385"/>
    <w:rsid w:val="00D2393B"/>
    <w:rsid w:val="00D31A73"/>
    <w:rsid w:val="00D31DDF"/>
    <w:rsid w:val="00D43562"/>
    <w:rsid w:val="00D441E0"/>
    <w:rsid w:val="00D53120"/>
    <w:rsid w:val="00D635DF"/>
    <w:rsid w:val="00D70899"/>
    <w:rsid w:val="00D94152"/>
    <w:rsid w:val="00D974C3"/>
    <w:rsid w:val="00DC2962"/>
    <w:rsid w:val="00DC328A"/>
    <w:rsid w:val="00DC7727"/>
    <w:rsid w:val="00DE5095"/>
    <w:rsid w:val="00E11509"/>
    <w:rsid w:val="00E23643"/>
    <w:rsid w:val="00EB7F5A"/>
    <w:rsid w:val="00ED4953"/>
    <w:rsid w:val="00F84ABF"/>
    <w:rsid w:val="00FA65A3"/>
    <w:rsid w:val="00FB1C7E"/>
    <w:rsid w:val="00FB3194"/>
    <w:rsid w:val="00FC5C38"/>
    <w:rsid w:val="00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5216B"/>
  <w15:chartTrackingRefBased/>
  <w15:docId w15:val="{974DDD91-03D0-4335-9393-0EB3AFF4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7A80"/>
    <w:pPr>
      <w:keepNext/>
      <w:keepLines/>
      <w:spacing w:before="240" w:after="0" w:line="240" w:lineRule="auto"/>
      <w:jc w:val="right"/>
      <w:outlineLvl w:val="0"/>
    </w:pPr>
    <w:rPr>
      <w:rFonts w:ascii="B Nazanin" w:eastAsiaTheme="majorEastAsia" w:hAnsi="B Nazanin" w:cs="B Nazanin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0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56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239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9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4C3"/>
  </w:style>
  <w:style w:type="paragraph" w:styleId="Footer">
    <w:name w:val="footer"/>
    <w:basedOn w:val="Normal"/>
    <w:link w:val="FooterChar"/>
    <w:uiPriority w:val="99"/>
    <w:unhideWhenUsed/>
    <w:qFormat/>
    <w:rsid w:val="00D9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4C3"/>
  </w:style>
  <w:style w:type="character" w:styleId="CommentReference">
    <w:name w:val="annotation reference"/>
    <w:basedOn w:val="DefaultParagraphFont"/>
    <w:uiPriority w:val="99"/>
    <w:semiHidden/>
    <w:unhideWhenUsed/>
    <w:rsid w:val="00A86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3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6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423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74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7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4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C1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7A80"/>
    <w:rPr>
      <w:rFonts w:ascii="B Nazanin" w:eastAsiaTheme="majorEastAsia" w:hAnsi="B Nazanin" w:cs="B Nazanin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208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6208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32F20"/>
    <w:pPr>
      <w:tabs>
        <w:tab w:val="right" w:leader="dot" w:pos="23211"/>
      </w:tabs>
      <w:bidi/>
      <w:spacing w:after="100"/>
    </w:pPr>
    <w:rPr>
      <w:rFonts w:ascii="B Nazanin" w:eastAsia="B Nazanin" w:hAnsi="B Nazanin" w:cs="B Nazanin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6208D"/>
    <w:pPr>
      <w:spacing w:after="100"/>
      <w:ind w:left="440"/>
    </w:pPr>
    <w:rPr>
      <w:rFonts w:eastAsiaTheme="minorEastAsia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5620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D94152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CB0AE6"/>
    <w:rPr>
      <w:i/>
      <w:iCs/>
    </w:rPr>
  </w:style>
  <w:style w:type="paragraph" w:styleId="ListParagraph">
    <w:name w:val="List Paragraph"/>
    <w:basedOn w:val="Normal"/>
    <w:uiPriority w:val="34"/>
    <w:qFormat/>
    <w:rsid w:val="002016DC"/>
    <w:pPr>
      <w:ind w:left="720"/>
      <w:contextualSpacing/>
    </w:pPr>
  </w:style>
  <w:style w:type="table" w:styleId="TableGrid">
    <w:name w:val="Table Grid"/>
    <w:basedOn w:val="TableNormal"/>
    <w:uiPriority w:val="39"/>
    <w:rsid w:val="00AA6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">
    <w:name w:val="p"/>
    <w:basedOn w:val="DefaultParagraphFont"/>
    <w:rsid w:val="00447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93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5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1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www.tradingview.com/x/SiVzgRKO/" TargetMode="External"/><Relationship Id="rId26" Type="http://schemas.openxmlformats.org/officeDocument/2006/relationships/hyperlink" Target="https://www.tradingview.com/x/qm9J0Jji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s://www.tradingview.com/x/MQRwNbN8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radingview.com/x/SFqKitd9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www.tradingview.com/x/0bIciivv/" TargetMode="External"/><Relationship Id="rId20" Type="http://schemas.openxmlformats.org/officeDocument/2006/relationships/hyperlink" Target="https://www.tradingview.com/x/pmpiE9jt/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tradingview.com/x/JtTeOQml/" TargetMode="External"/><Relationship Id="rId32" Type="http://schemas.openxmlformats.org/officeDocument/2006/relationships/hyperlink" Target="https://www.tradingview.com/x/gvI8pXN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www.tradingview.com/x/IY6bB2gA/" TargetMode="External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hyperlink" Target="https://www.tradingview.com/x/whzCALrj/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ww.tradingview.com/x/fKUGZZBr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D3DE8-1615-439E-A4E3-BC0E34AB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16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Iranet.net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Meisami Amir Hossein</dc:creator>
  <cp:keywords/>
  <dc:description/>
  <cp:lastModifiedBy>Meisami Amir Hossein</cp:lastModifiedBy>
  <cp:revision>54</cp:revision>
  <dcterms:created xsi:type="dcterms:W3CDTF">2025-09-19T07:13:00Z</dcterms:created>
  <dcterms:modified xsi:type="dcterms:W3CDTF">2025-09-27T13:28:00Z</dcterms:modified>
</cp:coreProperties>
</file>