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153A" w:rsidRDefault="00B2153A" w:rsidP="00B2153A">
      <w:pPr>
        <w:pStyle w:val="TitleBar"/>
      </w:pPr>
      <w:bookmarkStart w:id="0" w:name="_Toc419698698"/>
    </w:p>
    <w:p w:rsidR="00B2153A" w:rsidRDefault="00B2153A" w:rsidP="00B2153A">
      <w:pPr>
        <w:pStyle w:val="RouteTitle"/>
      </w:pPr>
      <w:r>
        <w:t>OUM</w:t>
      </w:r>
    </w:p>
    <w:p w:rsidR="00B2153A" w:rsidRDefault="00B2153A" w:rsidP="00B2153A">
      <w:pPr>
        <w:pStyle w:val="Title-Major"/>
      </w:pPr>
      <w:bookmarkStart w:id="1" w:name="DocTitle"/>
      <w:r>
        <w:t>ER.020 Envision Engagement Strategy</w:t>
      </w:r>
      <w:bookmarkStart w:id="2" w:name="TitleEnd"/>
      <w:bookmarkEnd w:id="1"/>
      <w:bookmarkEnd w:id="2"/>
    </w:p>
    <w:p w:rsidR="00B2153A" w:rsidRDefault="00B2153A" w:rsidP="00B2153A">
      <w:pPr>
        <w:pStyle w:val="BodyText"/>
        <w:rPr>
          <w:sz w:val="48"/>
        </w:rPr>
      </w:pPr>
      <w:r>
        <w:rPr>
          <w:rStyle w:val="HighlightedVariable"/>
          <w:rFonts w:eastAsia="Calibri"/>
          <w:sz w:val="48"/>
        </w:rPr>
        <w:t>&lt;Company Long Name&gt;</w:t>
      </w:r>
    </w:p>
    <w:p w:rsidR="00B2153A" w:rsidRDefault="00B2153A" w:rsidP="00B2153A">
      <w:pPr>
        <w:pStyle w:val="Subject"/>
      </w:pPr>
      <w:bookmarkStart w:id="3" w:name="Subject"/>
      <w:r>
        <w:rPr>
          <w:rStyle w:val="HighlightedVariable"/>
          <w:rFonts w:eastAsia="Calibri"/>
        </w:rPr>
        <w:t xml:space="preserve">&lt;Subject&gt; </w:t>
      </w:r>
      <w:bookmarkEnd w:id="3"/>
    </w:p>
    <w:p w:rsidR="00B2153A" w:rsidRDefault="00B2153A" w:rsidP="00B2153A">
      <w:pPr>
        <w:pStyle w:val="BodyText"/>
      </w:pPr>
    </w:p>
    <w:p w:rsidR="002723EF" w:rsidRDefault="002723EF" w:rsidP="002723EF">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723EF" w:rsidRDefault="002723EF" w:rsidP="002723EF">
      <w:pPr>
        <w:pStyle w:val="Note"/>
      </w:pPr>
      <w:r>
        <w:t>Please refer to the OUM Template User’s Guide for detailed instructions for working with OUM templates.</w:t>
      </w:r>
    </w:p>
    <w:p w:rsidR="00B2153A" w:rsidRDefault="00B2153A" w:rsidP="00B2153A">
      <w:pPr>
        <w:pStyle w:val="BodyText"/>
      </w:pPr>
    </w:p>
    <w:p w:rsidR="00B2153A" w:rsidRDefault="00B2153A" w:rsidP="00B2153A">
      <w:pPr>
        <w:pStyle w:val="BodyText"/>
      </w:pPr>
    </w:p>
    <w:p w:rsidR="00B2153A" w:rsidRDefault="00B2153A" w:rsidP="00B2153A">
      <w:pPr>
        <w:pStyle w:val="BodyText"/>
      </w:pPr>
    </w:p>
    <w:p w:rsidR="00B2153A" w:rsidRDefault="00B2153A" w:rsidP="00B2153A">
      <w:pPr>
        <w:pStyle w:val="BodyText"/>
        <w:spacing w:after="0"/>
      </w:pPr>
      <w:r>
        <w:t>Author:</w:t>
      </w:r>
      <w:r>
        <w:tab/>
      </w:r>
      <w:r>
        <w:rPr>
          <w:rStyle w:val="HighlightedVariable"/>
          <w:rFonts w:eastAsia="Calibri"/>
        </w:rPr>
        <w:t>&lt;Author&gt;</w:t>
      </w:r>
    </w:p>
    <w:p w:rsidR="00B2153A" w:rsidRDefault="00B2153A" w:rsidP="00B2153A">
      <w:pPr>
        <w:pStyle w:val="BodyText"/>
        <w:spacing w:after="0"/>
      </w:pPr>
      <w:r>
        <w:t>Creation Date:</w:t>
      </w:r>
      <w:r>
        <w:tab/>
      </w:r>
      <w:fldSimple w:instr="createdate \@ &quot;MMMM d, yyyy&quot;">
        <w:r w:rsidR="00A93133">
          <w:rPr>
            <w:noProof/>
          </w:rPr>
          <w:t>May 12, 2014</w:t>
        </w:r>
      </w:fldSimple>
    </w:p>
    <w:p w:rsidR="00B2153A" w:rsidRDefault="00B2153A" w:rsidP="00B2153A">
      <w:pPr>
        <w:pStyle w:val="BodyText"/>
        <w:spacing w:after="0"/>
      </w:pPr>
      <w:r>
        <w:t>Last Updated:</w:t>
      </w:r>
      <w:r>
        <w:tab/>
      </w:r>
      <w:bookmarkStart w:id="4" w:name="LastDate"/>
      <w:r w:rsidR="003C52D6">
        <w:fldChar w:fldCharType="begin"/>
      </w:r>
      <w:r>
        <w:instrText>savedate \@ "MMMM d, yyyy"</w:instrText>
      </w:r>
      <w:r w:rsidR="003C52D6">
        <w:fldChar w:fldCharType="separate"/>
      </w:r>
      <w:r w:rsidR="002723EF">
        <w:rPr>
          <w:noProof/>
        </w:rPr>
        <w:t>January 12, 2016</w:t>
      </w:r>
      <w:r w:rsidR="003C52D6">
        <w:fldChar w:fldCharType="end"/>
      </w:r>
      <w:bookmarkEnd w:id="4"/>
    </w:p>
    <w:p w:rsidR="00B2153A" w:rsidRDefault="00B2153A" w:rsidP="00B2153A">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B2153A" w:rsidRDefault="00B2153A" w:rsidP="00B2153A">
      <w:pPr>
        <w:pStyle w:val="BodyText"/>
        <w:spacing w:after="0"/>
      </w:pPr>
      <w:r>
        <w:t>Version:</w:t>
      </w:r>
      <w:r>
        <w:tab/>
      </w:r>
      <w:bookmarkStart w:id="6" w:name="DocVersion"/>
      <w:r>
        <w:t xml:space="preserve">DRAFT 1A   </w:t>
      </w:r>
      <w:bookmarkEnd w:id="6"/>
    </w:p>
    <w:p w:rsidR="00B2153A" w:rsidRDefault="00B2153A" w:rsidP="00B2153A">
      <w:pPr>
        <w:pStyle w:val="BodyText"/>
        <w:tabs>
          <w:tab w:val="left" w:pos="4230"/>
        </w:tabs>
        <w:spacing w:after="0"/>
      </w:pPr>
    </w:p>
    <w:p w:rsidR="00B2153A" w:rsidRDefault="00B2153A" w:rsidP="002723EF">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E5B34">
        <w:rPr>
          <w:b/>
        </w:rPr>
        <w:t>You can make bookmarks visible by selecting the Office Button&gt;Word Options&gt;Advanced&gt; and checking the Show bookmarks option in the Show document content region.</w:t>
      </w:r>
    </w:p>
    <w:p w:rsidR="00B2153A" w:rsidRDefault="00B2153A" w:rsidP="00B2153A">
      <w:pPr>
        <w:pStyle w:val="BodyText"/>
        <w:spacing w:after="0"/>
      </w:pPr>
    </w:p>
    <w:p w:rsidR="00B2153A" w:rsidRDefault="00B2153A" w:rsidP="00B2153A">
      <w:pPr>
        <w:pStyle w:val="BodyText"/>
      </w:pPr>
    </w:p>
    <w:p w:rsidR="00B2153A" w:rsidRDefault="00B2153A" w:rsidP="00B2153A">
      <w:pPr>
        <w:pStyle w:val="BodyText"/>
      </w:pPr>
      <w:r>
        <w:rPr>
          <w:b/>
        </w:rPr>
        <w:t>Approvals:</w:t>
      </w:r>
    </w:p>
    <w:tbl>
      <w:tblPr>
        <w:tblW w:w="0" w:type="auto"/>
        <w:tblInd w:w="1440" w:type="dxa"/>
        <w:tblLayout w:type="fixed"/>
        <w:tblLook w:val="0000"/>
      </w:tblPr>
      <w:tblGrid>
        <w:gridCol w:w="2718"/>
        <w:gridCol w:w="5040"/>
      </w:tblGrid>
      <w:tr w:rsidR="00B2153A" w:rsidTr="004556C4">
        <w:tc>
          <w:tcPr>
            <w:tcW w:w="2718" w:type="dxa"/>
            <w:tcBorders>
              <w:top w:val="nil"/>
              <w:left w:val="nil"/>
              <w:bottom w:val="nil"/>
              <w:right w:val="nil"/>
            </w:tcBorders>
          </w:tcPr>
          <w:p w:rsidR="00B2153A" w:rsidRDefault="00B2153A" w:rsidP="004556C4">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B2153A" w:rsidRDefault="00B2153A" w:rsidP="004556C4">
            <w:pPr>
              <w:spacing w:before="360"/>
            </w:pPr>
          </w:p>
        </w:tc>
      </w:tr>
      <w:tr w:rsidR="00B2153A" w:rsidTr="004556C4">
        <w:tc>
          <w:tcPr>
            <w:tcW w:w="2718" w:type="dxa"/>
            <w:tcBorders>
              <w:top w:val="nil"/>
              <w:left w:val="nil"/>
              <w:bottom w:val="nil"/>
              <w:right w:val="nil"/>
            </w:tcBorders>
          </w:tcPr>
          <w:p w:rsidR="00B2153A" w:rsidRDefault="00B2153A" w:rsidP="004556C4">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B2153A" w:rsidRDefault="00B2153A" w:rsidP="004556C4">
            <w:pPr>
              <w:spacing w:before="360"/>
            </w:pPr>
          </w:p>
        </w:tc>
      </w:tr>
    </w:tbl>
    <w:p w:rsidR="00B2153A" w:rsidRDefault="00B2153A" w:rsidP="002723EF">
      <w:pPr>
        <w:pStyle w:val="Note"/>
      </w:pPr>
      <w:r>
        <w:t>To add additional approval lines, press [Tab] from the last cell in the table above.</w:t>
      </w:r>
    </w:p>
    <w:p w:rsidR="00B2153A" w:rsidRDefault="00B73924" w:rsidP="00B2153A">
      <w:pPr>
        <w:pStyle w:val="BodyText"/>
        <w:framePr w:w="10138" w:hSpace="187" w:wrap="auto" w:vAnchor="page" w:hAnchor="page" w:x="1101" w:y="13812"/>
        <w:tabs>
          <w:tab w:val="right" w:pos="9360"/>
          <w:tab w:val="right" w:pos="10080"/>
        </w:tabs>
        <w:spacing w:after="0"/>
        <w:ind w:right="-30"/>
      </w:pPr>
      <w:r w:rsidRPr="00B73924">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B2153A" w:rsidRDefault="00B2153A" w:rsidP="002723EF">
      <w:pPr>
        <w:pStyle w:val="Note"/>
      </w:pPr>
      <w:r>
        <w:t>You can delete any elements of this cover page that you do not need for your document.</w:t>
      </w:r>
    </w:p>
    <w:p w:rsidR="00B2153A" w:rsidRDefault="00B2153A" w:rsidP="00B2153A">
      <w:pPr>
        <w:rPr>
          <w:sz w:val="2"/>
        </w:rPr>
      </w:pPr>
    </w:p>
    <w:p w:rsidR="00B2153A" w:rsidRDefault="00B2153A" w:rsidP="00B2153A">
      <w:pPr>
        <w:pStyle w:val="Heading1"/>
      </w:pPr>
      <w:bookmarkStart w:id="7" w:name="_Toc401242645"/>
      <w:r>
        <w:lastRenderedPageBreak/>
        <w:t>Document Control</w:t>
      </w:r>
      <w:bookmarkEnd w:id="7"/>
    </w:p>
    <w:p w:rsidR="00B2153A" w:rsidRDefault="00B2153A" w:rsidP="00B2153A">
      <w:pPr>
        <w:pStyle w:val="Heading2"/>
        <w:tabs>
          <w:tab w:val="clear" w:pos="4320"/>
        </w:tabs>
      </w:pPr>
      <w:bookmarkStart w:id="8" w:name="_Toc401242646"/>
      <w:r>
        <w:t>Change Record</w:t>
      </w:r>
      <w:bookmarkEnd w:id="8"/>
    </w:p>
    <w:bookmarkStart w:id="9" w:name="Sec1"/>
    <w:p w:rsidR="00B2153A" w:rsidRDefault="003C52D6" w:rsidP="00B2153A">
      <w:pPr>
        <w:pStyle w:val="BodyText"/>
        <w:ind w:left="8640" w:firstLine="720"/>
      </w:pPr>
      <w:r>
        <w:rPr>
          <w:color w:val="FFFFFF"/>
          <w:sz w:val="10"/>
        </w:rPr>
        <w:fldChar w:fldCharType="begin"/>
      </w:r>
      <w:r w:rsidR="00B2153A">
        <w:rPr>
          <w:color w:val="FFFFFF"/>
          <w:sz w:val="10"/>
        </w:rPr>
        <w:instrText xml:space="preserve"> SECTIONPAGES  \* MERGEFORMAT </w:instrText>
      </w:r>
      <w:r>
        <w:rPr>
          <w:color w:val="FFFFFF"/>
          <w:sz w:val="10"/>
        </w:rPr>
        <w:fldChar w:fldCharType="separate"/>
      </w:r>
      <w:r w:rsidR="00A93133">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B2153A" w:rsidTr="004556C4">
        <w:trPr>
          <w:cantSplit/>
          <w:tblHeader/>
        </w:trPr>
        <w:tc>
          <w:tcPr>
            <w:tcW w:w="990" w:type="dxa"/>
            <w:tcBorders>
              <w:top w:val="single" w:sz="12" w:space="0" w:color="000000"/>
              <w:bottom w:val="single" w:sz="6" w:space="0" w:color="000000"/>
              <w:right w:val="nil"/>
            </w:tcBorders>
            <w:shd w:val="clear" w:color="000000" w:fill="E6E6E6"/>
          </w:tcPr>
          <w:p w:rsidR="00B2153A" w:rsidRDefault="00B2153A" w:rsidP="004556C4">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B2153A" w:rsidRDefault="00B2153A" w:rsidP="004556C4">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B2153A" w:rsidRDefault="00B2153A" w:rsidP="004556C4">
            <w:pPr>
              <w:pStyle w:val="TableHeading"/>
            </w:pPr>
            <w:r>
              <w:t>Version</w:t>
            </w:r>
          </w:p>
        </w:tc>
        <w:tc>
          <w:tcPr>
            <w:tcW w:w="3870" w:type="dxa"/>
            <w:tcBorders>
              <w:top w:val="single" w:sz="12" w:space="0" w:color="000000"/>
              <w:left w:val="nil"/>
              <w:bottom w:val="single" w:sz="6" w:space="0" w:color="000000"/>
            </w:tcBorders>
            <w:shd w:val="clear" w:color="000000" w:fill="E6E6E6"/>
          </w:tcPr>
          <w:p w:rsidR="00B2153A" w:rsidRDefault="00B2153A" w:rsidP="004556C4">
            <w:pPr>
              <w:pStyle w:val="TableHeading"/>
            </w:pPr>
            <w:r>
              <w:t>Change Reference</w:t>
            </w:r>
          </w:p>
        </w:tc>
      </w:tr>
      <w:tr w:rsidR="00B2153A" w:rsidTr="004556C4">
        <w:trPr>
          <w:cantSplit/>
        </w:trPr>
        <w:tc>
          <w:tcPr>
            <w:tcW w:w="990" w:type="dxa"/>
            <w:tcBorders>
              <w:top w:val="single" w:sz="6" w:space="0" w:color="000000"/>
            </w:tcBorders>
            <w:shd w:val="clear" w:color="000000" w:fill="FFFFFF"/>
          </w:tcPr>
          <w:p w:rsidR="00B2153A" w:rsidRDefault="003C52D6" w:rsidP="004556C4">
            <w:pPr>
              <w:pStyle w:val="TableText"/>
            </w:pPr>
            <w:fldSimple w:instr=" CREATEDATE \@ &quot;d-MMM-yy&quot; ">
              <w:r w:rsidR="00A93133">
                <w:rPr>
                  <w:noProof/>
                </w:rPr>
                <w:t>12-May-14</w:t>
              </w:r>
            </w:fldSimple>
          </w:p>
        </w:tc>
        <w:tc>
          <w:tcPr>
            <w:tcW w:w="1890" w:type="dxa"/>
            <w:tcBorders>
              <w:top w:val="single" w:sz="6" w:space="0" w:color="000000"/>
            </w:tcBorders>
            <w:shd w:val="clear" w:color="000000" w:fill="FFFFFF"/>
          </w:tcPr>
          <w:p w:rsidR="00B2153A" w:rsidRDefault="00B2153A" w:rsidP="004556C4">
            <w:pPr>
              <w:pStyle w:val="TableText"/>
            </w:pPr>
            <w:r>
              <w:rPr>
                <w:rStyle w:val="HighlightedVariable"/>
                <w:rFonts w:eastAsia="Calibri"/>
              </w:rPr>
              <w:t>&lt;Author&gt;</w:t>
            </w:r>
          </w:p>
        </w:tc>
        <w:tc>
          <w:tcPr>
            <w:tcW w:w="906" w:type="dxa"/>
            <w:tcBorders>
              <w:top w:val="single" w:sz="6" w:space="0" w:color="000000"/>
            </w:tcBorders>
            <w:shd w:val="clear" w:color="000000" w:fill="FFFFFF"/>
          </w:tcPr>
          <w:p w:rsidR="00B2153A" w:rsidRDefault="00B2153A" w:rsidP="004556C4">
            <w:pPr>
              <w:pStyle w:val="TableText"/>
            </w:pPr>
            <w:r>
              <w:t>Draft 1a</w:t>
            </w:r>
          </w:p>
        </w:tc>
        <w:tc>
          <w:tcPr>
            <w:tcW w:w="3870" w:type="dxa"/>
            <w:tcBorders>
              <w:top w:val="single" w:sz="6" w:space="0" w:color="000000"/>
            </w:tcBorders>
            <w:shd w:val="clear" w:color="000000" w:fill="FFFFFF"/>
          </w:tcPr>
          <w:p w:rsidR="00B2153A" w:rsidRDefault="00B2153A" w:rsidP="004556C4">
            <w:pPr>
              <w:pStyle w:val="TableText"/>
            </w:pPr>
            <w:r>
              <w:t>No Previous Document</w:t>
            </w:r>
          </w:p>
        </w:tc>
      </w:tr>
      <w:tr w:rsidR="00B2153A" w:rsidTr="004556C4">
        <w:trPr>
          <w:cantSplit/>
        </w:trPr>
        <w:tc>
          <w:tcPr>
            <w:tcW w:w="990" w:type="dxa"/>
            <w:shd w:val="clear" w:color="000000" w:fill="FFFFFF"/>
          </w:tcPr>
          <w:p w:rsidR="00B2153A" w:rsidRDefault="00B2153A" w:rsidP="004556C4">
            <w:pPr>
              <w:pStyle w:val="TableText"/>
            </w:pPr>
          </w:p>
        </w:tc>
        <w:tc>
          <w:tcPr>
            <w:tcW w:w="1890" w:type="dxa"/>
            <w:shd w:val="clear" w:color="000000" w:fill="FFFFFF"/>
          </w:tcPr>
          <w:p w:rsidR="00B2153A" w:rsidRDefault="00B2153A" w:rsidP="004556C4">
            <w:pPr>
              <w:pStyle w:val="TableText"/>
            </w:pPr>
          </w:p>
        </w:tc>
        <w:tc>
          <w:tcPr>
            <w:tcW w:w="906" w:type="dxa"/>
            <w:shd w:val="clear" w:color="000000" w:fill="FFFFFF"/>
          </w:tcPr>
          <w:p w:rsidR="00B2153A" w:rsidRDefault="00B2153A" w:rsidP="004556C4">
            <w:pPr>
              <w:pStyle w:val="TableText"/>
            </w:pPr>
          </w:p>
        </w:tc>
        <w:tc>
          <w:tcPr>
            <w:tcW w:w="3870" w:type="dxa"/>
            <w:shd w:val="clear" w:color="000000" w:fill="FFFFFF"/>
          </w:tcPr>
          <w:p w:rsidR="00B2153A" w:rsidRDefault="00B2153A" w:rsidP="004556C4">
            <w:pPr>
              <w:pStyle w:val="TableText"/>
            </w:pPr>
          </w:p>
        </w:tc>
      </w:tr>
      <w:tr w:rsidR="00B2153A" w:rsidTr="004556C4">
        <w:trPr>
          <w:cantSplit/>
        </w:trPr>
        <w:tc>
          <w:tcPr>
            <w:tcW w:w="990" w:type="dxa"/>
            <w:shd w:val="clear" w:color="000000" w:fill="FFFFFF"/>
          </w:tcPr>
          <w:p w:rsidR="00B2153A" w:rsidRDefault="00B2153A" w:rsidP="004556C4">
            <w:pPr>
              <w:pStyle w:val="TableText"/>
            </w:pPr>
          </w:p>
        </w:tc>
        <w:tc>
          <w:tcPr>
            <w:tcW w:w="1890" w:type="dxa"/>
            <w:shd w:val="clear" w:color="000000" w:fill="FFFFFF"/>
          </w:tcPr>
          <w:p w:rsidR="00B2153A" w:rsidRDefault="00B2153A" w:rsidP="004556C4">
            <w:pPr>
              <w:pStyle w:val="TableText"/>
            </w:pPr>
          </w:p>
        </w:tc>
        <w:tc>
          <w:tcPr>
            <w:tcW w:w="906" w:type="dxa"/>
            <w:shd w:val="clear" w:color="000000" w:fill="FFFFFF"/>
          </w:tcPr>
          <w:p w:rsidR="00B2153A" w:rsidRDefault="00B2153A" w:rsidP="004556C4">
            <w:pPr>
              <w:pStyle w:val="TableText"/>
            </w:pPr>
          </w:p>
        </w:tc>
        <w:tc>
          <w:tcPr>
            <w:tcW w:w="3870" w:type="dxa"/>
            <w:shd w:val="clear" w:color="000000" w:fill="FFFFFF"/>
          </w:tcPr>
          <w:p w:rsidR="00B2153A" w:rsidRDefault="00B2153A" w:rsidP="004556C4">
            <w:pPr>
              <w:pStyle w:val="TableText"/>
            </w:pPr>
          </w:p>
        </w:tc>
      </w:tr>
      <w:tr w:rsidR="00B2153A" w:rsidTr="004556C4">
        <w:trPr>
          <w:cantSplit/>
        </w:trPr>
        <w:tc>
          <w:tcPr>
            <w:tcW w:w="990" w:type="dxa"/>
            <w:shd w:val="clear" w:color="000000" w:fill="FFFFFF"/>
          </w:tcPr>
          <w:p w:rsidR="00B2153A" w:rsidRDefault="00B2153A" w:rsidP="004556C4">
            <w:pPr>
              <w:pStyle w:val="TableText"/>
            </w:pPr>
          </w:p>
        </w:tc>
        <w:tc>
          <w:tcPr>
            <w:tcW w:w="1890" w:type="dxa"/>
            <w:shd w:val="clear" w:color="000000" w:fill="FFFFFF"/>
          </w:tcPr>
          <w:p w:rsidR="00B2153A" w:rsidRDefault="00B2153A" w:rsidP="004556C4">
            <w:pPr>
              <w:pStyle w:val="TableText"/>
            </w:pPr>
          </w:p>
        </w:tc>
        <w:tc>
          <w:tcPr>
            <w:tcW w:w="906" w:type="dxa"/>
            <w:shd w:val="clear" w:color="000000" w:fill="FFFFFF"/>
          </w:tcPr>
          <w:p w:rsidR="00B2153A" w:rsidRDefault="00B2153A" w:rsidP="004556C4">
            <w:pPr>
              <w:pStyle w:val="TableText"/>
            </w:pPr>
          </w:p>
        </w:tc>
        <w:tc>
          <w:tcPr>
            <w:tcW w:w="3870" w:type="dxa"/>
            <w:shd w:val="clear" w:color="000000" w:fill="FFFFFF"/>
          </w:tcPr>
          <w:p w:rsidR="00B2153A" w:rsidRDefault="00B2153A" w:rsidP="004556C4">
            <w:pPr>
              <w:pStyle w:val="TableText"/>
            </w:pPr>
          </w:p>
        </w:tc>
      </w:tr>
    </w:tbl>
    <w:p w:rsidR="00B2153A" w:rsidRDefault="00B2153A" w:rsidP="00B2153A">
      <w:pPr>
        <w:pStyle w:val="BodyText"/>
      </w:pPr>
    </w:p>
    <w:p w:rsidR="00B2153A" w:rsidRDefault="00B2153A" w:rsidP="00B2153A">
      <w:pPr>
        <w:pStyle w:val="Heading2"/>
        <w:tabs>
          <w:tab w:val="clear" w:pos="4320"/>
        </w:tabs>
      </w:pPr>
      <w:bookmarkStart w:id="10" w:name="_Toc401242647"/>
      <w:r>
        <w:t>Reviewers</w:t>
      </w:r>
      <w:bookmarkEnd w:id="10"/>
    </w:p>
    <w:p w:rsidR="00B2153A" w:rsidRDefault="00B2153A" w:rsidP="00B2153A">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B2153A" w:rsidTr="004556C4">
        <w:trPr>
          <w:cantSplit/>
          <w:tblHeader/>
        </w:trPr>
        <w:tc>
          <w:tcPr>
            <w:tcW w:w="3960" w:type="dxa"/>
            <w:tcBorders>
              <w:top w:val="single" w:sz="12" w:space="0" w:color="000000"/>
              <w:bottom w:val="single" w:sz="6" w:space="0" w:color="000000"/>
              <w:right w:val="nil"/>
            </w:tcBorders>
            <w:shd w:val="clear" w:color="000000" w:fill="E6E6E6"/>
          </w:tcPr>
          <w:p w:rsidR="00B2153A" w:rsidRDefault="00B2153A" w:rsidP="004556C4">
            <w:pPr>
              <w:pStyle w:val="TableHeading"/>
            </w:pPr>
            <w:r>
              <w:t>Name</w:t>
            </w:r>
          </w:p>
        </w:tc>
        <w:tc>
          <w:tcPr>
            <w:tcW w:w="3708" w:type="dxa"/>
            <w:tcBorders>
              <w:top w:val="single" w:sz="12" w:space="0" w:color="000000"/>
              <w:left w:val="nil"/>
              <w:bottom w:val="single" w:sz="6" w:space="0" w:color="000000"/>
            </w:tcBorders>
            <w:shd w:val="clear" w:color="000000" w:fill="E6E6E6"/>
          </w:tcPr>
          <w:p w:rsidR="00B2153A" w:rsidRDefault="00B2153A" w:rsidP="004556C4">
            <w:pPr>
              <w:pStyle w:val="TableHeading"/>
            </w:pPr>
            <w:r>
              <w:t>Position</w:t>
            </w:r>
          </w:p>
        </w:tc>
      </w:tr>
      <w:tr w:rsidR="00B2153A" w:rsidTr="004556C4">
        <w:trPr>
          <w:cantSplit/>
        </w:trPr>
        <w:tc>
          <w:tcPr>
            <w:tcW w:w="3960" w:type="dxa"/>
            <w:tcBorders>
              <w:top w:val="single" w:sz="6" w:space="0" w:color="000000"/>
            </w:tcBorders>
            <w:shd w:val="clear" w:color="000000" w:fill="FFFFFF"/>
          </w:tcPr>
          <w:p w:rsidR="00B2153A" w:rsidRDefault="00B2153A" w:rsidP="004556C4">
            <w:pPr>
              <w:pStyle w:val="TableText"/>
            </w:pPr>
          </w:p>
        </w:tc>
        <w:tc>
          <w:tcPr>
            <w:tcW w:w="3708" w:type="dxa"/>
            <w:tcBorders>
              <w:top w:val="single" w:sz="6" w:space="0" w:color="000000"/>
            </w:tcBorders>
            <w:shd w:val="clear" w:color="000000" w:fill="FFFFFF"/>
          </w:tcPr>
          <w:p w:rsidR="00B2153A" w:rsidRDefault="00B2153A" w:rsidP="004556C4">
            <w:pPr>
              <w:pStyle w:val="TableText"/>
            </w:pPr>
          </w:p>
        </w:tc>
      </w:tr>
      <w:tr w:rsidR="00B2153A" w:rsidTr="004556C4">
        <w:trPr>
          <w:cantSplit/>
        </w:trPr>
        <w:tc>
          <w:tcPr>
            <w:tcW w:w="3960" w:type="dxa"/>
            <w:shd w:val="clear" w:color="000000" w:fill="FFFFFF"/>
          </w:tcPr>
          <w:p w:rsidR="00B2153A" w:rsidRDefault="00B2153A" w:rsidP="004556C4">
            <w:pPr>
              <w:pStyle w:val="TableText"/>
            </w:pPr>
          </w:p>
        </w:tc>
        <w:tc>
          <w:tcPr>
            <w:tcW w:w="3708" w:type="dxa"/>
            <w:shd w:val="clear" w:color="000000" w:fill="FFFFFF"/>
          </w:tcPr>
          <w:p w:rsidR="00B2153A" w:rsidRDefault="00B2153A" w:rsidP="004556C4">
            <w:pPr>
              <w:pStyle w:val="TableText"/>
            </w:pPr>
          </w:p>
        </w:tc>
      </w:tr>
      <w:tr w:rsidR="00B2153A" w:rsidTr="004556C4">
        <w:trPr>
          <w:cantSplit/>
        </w:trPr>
        <w:tc>
          <w:tcPr>
            <w:tcW w:w="3960" w:type="dxa"/>
            <w:shd w:val="clear" w:color="000000" w:fill="FFFFFF"/>
          </w:tcPr>
          <w:p w:rsidR="00B2153A" w:rsidRDefault="00B2153A" w:rsidP="004556C4">
            <w:pPr>
              <w:pStyle w:val="TableText"/>
            </w:pPr>
          </w:p>
        </w:tc>
        <w:tc>
          <w:tcPr>
            <w:tcW w:w="3708" w:type="dxa"/>
            <w:shd w:val="clear" w:color="000000" w:fill="FFFFFF"/>
          </w:tcPr>
          <w:p w:rsidR="00B2153A" w:rsidRDefault="00B2153A" w:rsidP="004556C4">
            <w:pPr>
              <w:pStyle w:val="TableText"/>
            </w:pPr>
          </w:p>
        </w:tc>
      </w:tr>
      <w:tr w:rsidR="00B2153A" w:rsidTr="004556C4">
        <w:trPr>
          <w:cantSplit/>
        </w:trPr>
        <w:tc>
          <w:tcPr>
            <w:tcW w:w="3960" w:type="dxa"/>
            <w:shd w:val="clear" w:color="000000" w:fill="FFFFFF"/>
          </w:tcPr>
          <w:p w:rsidR="00B2153A" w:rsidRDefault="00B2153A" w:rsidP="004556C4">
            <w:pPr>
              <w:pStyle w:val="TableText"/>
            </w:pPr>
          </w:p>
        </w:tc>
        <w:tc>
          <w:tcPr>
            <w:tcW w:w="3708" w:type="dxa"/>
            <w:shd w:val="clear" w:color="000000" w:fill="FFFFFF"/>
          </w:tcPr>
          <w:p w:rsidR="00B2153A" w:rsidRDefault="00B2153A" w:rsidP="004556C4">
            <w:pPr>
              <w:pStyle w:val="TableText"/>
            </w:pPr>
          </w:p>
        </w:tc>
      </w:tr>
    </w:tbl>
    <w:p w:rsidR="00B2153A" w:rsidRDefault="00B2153A" w:rsidP="00B2153A">
      <w:pPr>
        <w:pStyle w:val="BodyText"/>
      </w:pPr>
    </w:p>
    <w:p w:rsidR="00B2153A" w:rsidRDefault="00B2153A" w:rsidP="00B2153A">
      <w:pPr>
        <w:pStyle w:val="tocheading"/>
      </w:pPr>
      <w:r>
        <w:lastRenderedPageBreak/>
        <w:t>Contents</w:t>
      </w:r>
    </w:p>
    <w:p w:rsidR="000A72EC" w:rsidRDefault="003C52D6">
      <w:pPr>
        <w:pStyle w:val="TOC1"/>
        <w:rPr>
          <w:rFonts w:asciiTheme="minorHAnsi" w:eastAsiaTheme="minorEastAsia" w:hAnsiTheme="minorHAnsi" w:cstheme="minorBidi"/>
          <w:b w:val="0"/>
          <w:sz w:val="22"/>
          <w:szCs w:val="22"/>
          <w:lang w:eastAsia="en-US"/>
        </w:rPr>
      </w:pPr>
      <w:r w:rsidRPr="003C52D6">
        <w:fldChar w:fldCharType="begin"/>
      </w:r>
      <w:r w:rsidR="00B2153A">
        <w:instrText xml:space="preserve"> TOC \o "1-2" </w:instrText>
      </w:r>
      <w:r w:rsidRPr="003C52D6">
        <w:fldChar w:fldCharType="separate"/>
      </w:r>
      <w:r w:rsidR="000A72EC">
        <w:t>1</w:t>
      </w:r>
      <w:r w:rsidR="000A72EC">
        <w:rPr>
          <w:rFonts w:asciiTheme="minorHAnsi" w:eastAsiaTheme="minorEastAsia" w:hAnsiTheme="minorHAnsi" w:cstheme="minorBidi"/>
          <w:b w:val="0"/>
          <w:sz w:val="22"/>
          <w:szCs w:val="22"/>
          <w:lang w:eastAsia="en-US"/>
        </w:rPr>
        <w:tab/>
      </w:r>
      <w:r w:rsidR="000A72EC">
        <w:t>Document Control</w:t>
      </w:r>
      <w:r w:rsidR="000A72EC">
        <w:tab/>
      </w:r>
      <w:r>
        <w:fldChar w:fldCharType="begin"/>
      </w:r>
      <w:r w:rsidR="000A72EC">
        <w:instrText xml:space="preserve"> PAGEREF _Toc401242645 \h </w:instrText>
      </w:r>
      <w:r>
        <w:fldChar w:fldCharType="separate"/>
      </w:r>
      <w:r w:rsidR="000A72EC">
        <w:t>iii</w:t>
      </w:r>
      <w:r>
        <w:fldChar w:fldCharType="end"/>
      </w:r>
    </w:p>
    <w:p w:rsidR="000A72EC" w:rsidRDefault="000A72EC">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3C52D6">
        <w:fldChar w:fldCharType="begin"/>
      </w:r>
      <w:r>
        <w:instrText xml:space="preserve"> PAGEREF _Toc401242646 \h </w:instrText>
      </w:r>
      <w:r w:rsidR="003C52D6">
        <w:fldChar w:fldCharType="separate"/>
      </w:r>
      <w:r>
        <w:t>iii</w:t>
      </w:r>
      <w:r w:rsidR="003C52D6">
        <w:fldChar w:fldCharType="end"/>
      </w:r>
    </w:p>
    <w:p w:rsidR="000A72EC" w:rsidRDefault="000A72EC">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3C52D6">
        <w:fldChar w:fldCharType="begin"/>
      </w:r>
      <w:r>
        <w:instrText xml:space="preserve"> PAGEREF _Toc401242647 \h </w:instrText>
      </w:r>
      <w:r w:rsidR="003C52D6">
        <w:fldChar w:fldCharType="separate"/>
      </w:r>
      <w:r>
        <w:t>iii</w:t>
      </w:r>
      <w:r w:rsidR="003C52D6">
        <w:fldChar w:fldCharType="end"/>
      </w:r>
    </w:p>
    <w:p w:rsidR="000A72EC" w:rsidRDefault="000A72EC">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Introduction</w:t>
      </w:r>
      <w:r>
        <w:tab/>
      </w:r>
      <w:r w:rsidR="003C52D6">
        <w:fldChar w:fldCharType="begin"/>
      </w:r>
      <w:r>
        <w:instrText xml:space="preserve"> PAGEREF _Toc401242648 \h </w:instrText>
      </w:r>
      <w:r w:rsidR="003C52D6">
        <w:fldChar w:fldCharType="separate"/>
      </w:r>
      <w:r>
        <w:t>1</w:t>
      </w:r>
      <w:r w:rsidR="003C52D6">
        <w:fldChar w:fldCharType="end"/>
      </w:r>
    </w:p>
    <w:p w:rsidR="000A72EC" w:rsidRDefault="000A72EC">
      <w:pPr>
        <w:pStyle w:val="TOC2"/>
        <w:rPr>
          <w:rFonts w:asciiTheme="minorHAnsi" w:eastAsiaTheme="minorEastAsia" w:hAnsiTheme="minorHAnsi" w:cstheme="minorBidi"/>
          <w:sz w:val="22"/>
          <w:szCs w:val="22"/>
          <w:lang w:eastAsia="en-US"/>
        </w:rPr>
      </w:pPr>
      <w:r>
        <w:t>2.1</w:t>
      </w:r>
      <w:r>
        <w:rPr>
          <w:rFonts w:asciiTheme="minorHAnsi" w:eastAsiaTheme="minorEastAsia" w:hAnsiTheme="minorHAnsi" w:cstheme="minorBidi"/>
          <w:sz w:val="22"/>
          <w:szCs w:val="22"/>
          <w:lang w:eastAsia="en-US"/>
        </w:rPr>
        <w:tab/>
      </w:r>
      <w:r>
        <w:t>Scope and Purpose</w:t>
      </w:r>
      <w:r>
        <w:tab/>
      </w:r>
      <w:r w:rsidR="003C52D6">
        <w:fldChar w:fldCharType="begin"/>
      </w:r>
      <w:r>
        <w:instrText xml:space="preserve"> PAGEREF _Toc401242649 \h </w:instrText>
      </w:r>
      <w:r w:rsidR="003C52D6">
        <w:fldChar w:fldCharType="separate"/>
      </w:r>
      <w:r>
        <w:t>1</w:t>
      </w:r>
      <w:r w:rsidR="003C52D6">
        <w:fldChar w:fldCharType="end"/>
      </w:r>
    </w:p>
    <w:p w:rsidR="000A72EC" w:rsidRDefault="000A72EC">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Enterprise Characteristics</w:t>
      </w:r>
      <w:r>
        <w:tab/>
      </w:r>
      <w:r w:rsidR="003C52D6">
        <w:fldChar w:fldCharType="begin"/>
      </w:r>
      <w:r>
        <w:instrText xml:space="preserve"> PAGEREF _Toc401242650 \h </w:instrText>
      </w:r>
      <w:r w:rsidR="003C52D6">
        <w:fldChar w:fldCharType="separate"/>
      </w:r>
      <w:r>
        <w:t>2</w:t>
      </w:r>
      <w:r w:rsidR="003C52D6">
        <w:fldChar w:fldCharType="end"/>
      </w:r>
    </w:p>
    <w:p w:rsidR="000A72EC" w:rsidRDefault="000A72EC">
      <w:pPr>
        <w:pStyle w:val="TOC2"/>
        <w:rPr>
          <w:rFonts w:asciiTheme="minorHAnsi" w:eastAsiaTheme="minorEastAsia" w:hAnsiTheme="minorHAnsi" w:cstheme="minorBidi"/>
          <w:sz w:val="22"/>
          <w:szCs w:val="22"/>
          <w:lang w:eastAsia="en-US"/>
        </w:rPr>
      </w:pPr>
      <w:r>
        <w:t>3.1</w:t>
      </w:r>
      <w:r>
        <w:rPr>
          <w:rFonts w:asciiTheme="minorHAnsi" w:eastAsiaTheme="minorEastAsia" w:hAnsiTheme="minorHAnsi" w:cstheme="minorBidi"/>
          <w:sz w:val="22"/>
          <w:szCs w:val="22"/>
          <w:lang w:eastAsia="en-US"/>
        </w:rPr>
        <w:tab/>
      </w:r>
      <w:r w:rsidRPr="00C0243D">
        <w:rPr>
          <w:rFonts w:eastAsia="Calibri"/>
          <w:color w:val="0000FF"/>
        </w:rPr>
        <w:t>&lt;Customer Name&gt;</w:t>
      </w:r>
      <w:r>
        <w:t xml:space="preserve"> Organizational Culture and Oracle Fit</w:t>
      </w:r>
      <w:r>
        <w:tab/>
      </w:r>
      <w:r w:rsidR="003C52D6">
        <w:fldChar w:fldCharType="begin"/>
      </w:r>
      <w:r>
        <w:instrText xml:space="preserve"> PAGEREF _Toc401242651 \h </w:instrText>
      </w:r>
      <w:r w:rsidR="003C52D6">
        <w:fldChar w:fldCharType="separate"/>
      </w:r>
      <w:r>
        <w:t>2</w:t>
      </w:r>
      <w:r w:rsidR="003C52D6">
        <w:fldChar w:fldCharType="end"/>
      </w:r>
    </w:p>
    <w:p w:rsidR="000A72EC" w:rsidRDefault="000A72EC">
      <w:pPr>
        <w:pStyle w:val="TOC2"/>
        <w:rPr>
          <w:rFonts w:asciiTheme="minorHAnsi" w:eastAsiaTheme="minorEastAsia" w:hAnsiTheme="minorHAnsi" w:cstheme="minorBidi"/>
          <w:sz w:val="22"/>
          <w:szCs w:val="22"/>
          <w:lang w:eastAsia="en-US"/>
        </w:rPr>
      </w:pPr>
      <w:r>
        <w:t>3.2</w:t>
      </w:r>
      <w:r>
        <w:rPr>
          <w:rFonts w:asciiTheme="minorHAnsi" w:eastAsiaTheme="minorEastAsia" w:hAnsiTheme="minorHAnsi" w:cstheme="minorBidi"/>
          <w:sz w:val="22"/>
          <w:szCs w:val="22"/>
          <w:lang w:eastAsia="en-US"/>
        </w:rPr>
        <w:tab/>
      </w:r>
      <w:r>
        <w:t xml:space="preserve">Relationship Business and IT at </w:t>
      </w:r>
      <w:r w:rsidRPr="00C0243D">
        <w:rPr>
          <w:rFonts w:eastAsia="Calibri"/>
          <w:color w:val="0000FF"/>
        </w:rPr>
        <w:t>&lt;Customer Name&gt;</w:t>
      </w:r>
      <w:r>
        <w:tab/>
      </w:r>
      <w:r w:rsidR="003C52D6">
        <w:fldChar w:fldCharType="begin"/>
      </w:r>
      <w:r>
        <w:instrText xml:space="preserve"> PAGEREF _Toc401242652 \h </w:instrText>
      </w:r>
      <w:r w:rsidR="003C52D6">
        <w:fldChar w:fldCharType="separate"/>
      </w:r>
      <w:r>
        <w:t>2</w:t>
      </w:r>
      <w:r w:rsidR="003C52D6">
        <w:fldChar w:fldCharType="end"/>
      </w:r>
    </w:p>
    <w:p w:rsidR="000A72EC" w:rsidRDefault="000A72EC">
      <w:pPr>
        <w:pStyle w:val="TOC2"/>
        <w:rPr>
          <w:rFonts w:asciiTheme="minorHAnsi" w:eastAsiaTheme="minorEastAsia" w:hAnsiTheme="minorHAnsi" w:cstheme="minorBidi"/>
          <w:sz w:val="22"/>
          <w:szCs w:val="22"/>
          <w:lang w:eastAsia="en-US"/>
        </w:rPr>
      </w:pPr>
      <w:r>
        <w:t>3.3</w:t>
      </w:r>
      <w:r>
        <w:rPr>
          <w:rFonts w:asciiTheme="minorHAnsi" w:eastAsiaTheme="minorEastAsia" w:hAnsiTheme="minorHAnsi" w:cstheme="minorBidi"/>
          <w:sz w:val="22"/>
          <w:szCs w:val="22"/>
          <w:lang w:eastAsia="en-US"/>
        </w:rPr>
        <w:tab/>
      </w:r>
      <w:r>
        <w:t xml:space="preserve">Initial Contact List and key Stakeholders at </w:t>
      </w:r>
      <w:r w:rsidRPr="00C0243D">
        <w:rPr>
          <w:rFonts w:eastAsia="Calibri"/>
          <w:color w:val="0000FF"/>
        </w:rPr>
        <w:t>&lt;Customer Name&gt;</w:t>
      </w:r>
      <w:r>
        <w:tab/>
      </w:r>
      <w:r w:rsidR="003C52D6">
        <w:fldChar w:fldCharType="begin"/>
      </w:r>
      <w:r>
        <w:instrText xml:space="preserve"> PAGEREF _Toc401242653 \h </w:instrText>
      </w:r>
      <w:r w:rsidR="003C52D6">
        <w:fldChar w:fldCharType="separate"/>
      </w:r>
      <w:r>
        <w:t>2</w:t>
      </w:r>
      <w:r w:rsidR="003C52D6">
        <w:fldChar w:fldCharType="end"/>
      </w:r>
    </w:p>
    <w:p w:rsidR="000A72EC" w:rsidRDefault="000A72EC">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Engagement Suitability</w:t>
      </w:r>
      <w:r>
        <w:tab/>
      </w:r>
      <w:r w:rsidR="003C52D6">
        <w:fldChar w:fldCharType="begin"/>
      </w:r>
      <w:r>
        <w:instrText xml:space="preserve"> PAGEREF _Toc401242654 \h </w:instrText>
      </w:r>
      <w:r w:rsidR="003C52D6">
        <w:fldChar w:fldCharType="separate"/>
      </w:r>
      <w:r>
        <w:t>3</w:t>
      </w:r>
      <w:r w:rsidR="003C52D6">
        <w:fldChar w:fldCharType="end"/>
      </w:r>
    </w:p>
    <w:p w:rsidR="000A72EC" w:rsidRDefault="000A72EC">
      <w:pPr>
        <w:pStyle w:val="TOC2"/>
        <w:rPr>
          <w:rFonts w:asciiTheme="minorHAnsi" w:eastAsiaTheme="minorEastAsia" w:hAnsiTheme="minorHAnsi" w:cstheme="minorBidi"/>
          <w:sz w:val="22"/>
          <w:szCs w:val="22"/>
          <w:lang w:eastAsia="en-US"/>
        </w:rPr>
      </w:pPr>
      <w:r>
        <w:t>4.1</w:t>
      </w:r>
      <w:r>
        <w:rPr>
          <w:rFonts w:asciiTheme="minorHAnsi" w:eastAsiaTheme="minorEastAsia" w:hAnsiTheme="minorHAnsi" w:cstheme="minorBidi"/>
          <w:sz w:val="22"/>
          <w:szCs w:val="22"/>
          <w:lang w:eastAsia="en-US"/>
        </w:rPr>
        <w:tab/>
      </w:r>
      <w:r>
        <w:t>Business Drivers</w:t>
      </w:r>
      <w:r>
        <w:tab/>
      </w:r>
      <w:r w:rsidR="003C52D6">
        <w:fldChar w:fldCharType="begin"/>
      </w:r>
      <w:r>
        <w:instrText xml:space="preserve"> PAGEREF _Toc401242655 \h </w:instrText>
      </w:r>
      <w:r w:rsidR="003C52D6">
        <w:fldChar w:fldCharType="separate"/>
      </w:r>
      <w:r>
        <w:t>3</w:t>
      </w:r>
      <w:r w:rsidR="003C52D6">
        <w:fldChar w:fldCharType="end"/>
      </w:r>
    </w:p>
    <w:p w:rsidR="000A72EC" w:rsidRDefault="000A72EC">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Proposed Approach for Envision Strategy Engagement</w:t>
      </w:r>
      <w:r>
        <w:tab/>
      </w:r>
      <w:r w:rsidR="003C52D6">
        <w:fldChar w:fldCharType="begin"/>
      </w:r>
      <w:r>
        <w:instrText xml:space="preserve"> PAGEREF _Toc401242656 \h </w:instrText>
      </w:r>
      <w:r w:rsidR="003C52D6">
        <w:fldChar w:fldCharType="separate"/>
      </w:r>
      <w:r>
        <w:t>4</w:t>
      </w:r>
      <w:r w:rsidR="003C52D6">
        <w:fldChar w:fldCharType="end"/>
      </w:r>
    </w:p>
    <w:p w:rsidR="000A72EC" w:rsidRDefault="000A72EC">
      <w:pPr>
        <w:pStyle w:val="TOC2"/>
        <w:rPr>
          <w:rFonts w:asciiTheme="minorHAnsi" w:eastAsiaTheme="minorEastAsia" w:hAnsiTheme="minorHAnsi" w:cstheme="minorBidi"/>
          <w:sz w:val="22"/>
          <w:szCs w:val="22"/>
          <w:lang w:eastAsia="en-US"/>
        </w:rPr>
      </w:pPr>
      <w:r>
        <w:t>5.1</w:t>
      </w:r>
      <w:r>
        <w:rPr>
          <w:rFonts w:asciiTheme="minorHAnsi" w:eastAsiaTheme="minorEastAsia" w:hAnsiTheme="minorHAnsi" w:cstheme="minorBidi"/>
          <w:sz w:val="22"/>
          <w:szCs w:val="22"/>
          <w:lang w:eastAsia="en-US"/>
        </w:rPr>
        <w:tab/>
      </w:r>
      <w:r>
        <w:t>Open Issues</w:t>
      </w:r>
      <w:r>
        <w:tab/>
      </w:r>
      <w:r w:rsidR="003C52D6">
        <w:fldChar w:fldCharType="begin"/>
      </w:r>
      <w:r>
        <w:instrText xml:space="preserve"> PAGEREF _Toc401242657 \h </w:instrText>
      </w:r>
      <w:r w:rsidR="003C52D6">
        <w:fldChar w:fldCharType="separate"/>
      </w:r>
      <w:r>
        <w:t>4</w:t>
      </w:r>
      <w:r w:rsidR="003C52D6">
        <w:fldChar w:fldCharType="end"/>
      </w:r>
    </w:p>
    <w:p w:rsidR="000A72EC" w:rsidRDefault="000A72EC">
      <w:pPr>
        <w:pStyle w:val="TOC1"/>
        <w:rPr>
          <w:rFonts w:asciiTheme="minorHAnsi" w:eastAsiaTheme="minorEastAsia" w:hAnsiTheme="minorHAnsi" w:cstheme="minorBidi"/>
          <w:b w:val="0"/>
          <w:sz w:val="22"/>
          <w:szCs w:val="22"/>
          <w:lang w:eastAsia="en-US"/>
        </w:rPr>
      </w:pPr>
      <w:r>
        <w:t>6</w:t>
      </w:r>
      <w:r>
        <w:rPr>
          <w:rFonts w:asciiTheme="minorHAnsi" w:eastAsiaTheme="minorEastAsia" w:hAnsiTheme="minorHAnsi" w:cstheme="minorBidi"/>
          <w:b w:val="0"/>
          <w:sz w:val="22"/>
          <w:szCs w:val="22"/>
          <w:lang w:eastAsia="en-US"/>
        </w:rPr>
        <w:tab/>
      </w:r>
      <w:r>
        <w:t>References</w:t>
      </w:r>
      <w:r>
        <w:tab/>
      </w:r>
      <w:r w:rsidR="003C52D6">
        <w:fldChar w:fldCharType="begin"/>
      </w:r>
      <w:r>
        <w:instrText xml:space="preserve"> PAGEREF _Toc401242658 \h </w:instrText>
      </w:r>
      <w:r w:rsidR="003C52D6">
        <w:fldChar w:fldCharType="separate"/>
      </w:r>
      <w:r>
        <w:t>5</w:t>
      </w:r>
      <w:r w:rsidR="003C52D6">
        <w:fldChar w:fldCharType="end"/>
      </w:r>
    </w:p>
    <w:p w:rsidR="00B2153A" w:rsidRDefault="003C52D6" w:rsidP="00B2153A">
      <w:r>
        <w:fldChar w:fldCharType="end"/>
      </w:r>
    </w:p>
    <w:p w:rsidR="00B2153A" w:rsidRDefault="00B2153A" w:rsidP="002723EF">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B2153A" w:rsidRDefault="00B2153A" w:rsidP="00B2153A"/>
    <w:p w:rsidR="00B2153A" w:rsidRDefault="00B2153A" w:rsidP="00B2153A">
      <w:pPr>
        <w:pStyle w:val="BodyText"/>
        <w:sectPr w:rsidR="00B2153A" w:rsidSect="00E93D42">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B2153A" w:rsidRDefault="00B2153A" w:rsidP="00B2153A">
      <w:pPr>
        <w:pStyle w:val="Heading1"/>
      </w:pPr>
      <w:bookmarkStart w:id="11" w:name="_Toc401242648"/>
      <w:bookmarkEnd w:id="0"/>
      <w:r>
        <w:lastRenderedPageBreak/>
        <w:t>Introduction</w:t>
      </w:r>
      <w:bookmarkEnd w:id="11"/>
    </w:p>
    <w:p w:rsidR="00B2153A" w:rsidRDefault="00B2153A" w:rsidP="00B2153A">
      <w:pPr>
        <w:pStyle w:val="BodyText"/>
      </w:pPr>
    </w:p>
    <w:p w:rsidR="00B2153A" w:rsidRDefault="00B2153A" w:rsidP="00B2153A">
      <w:pPr>
        <w:pStyle w:val="Heading2"/>
        <w:tabs>
          <w:tab w:val="clear" w:pos="4320"/>
        </w:tabs>
      </w:pPr>
      <w:bookmarkStart w:id="12" w:name="_Toc401242649"/>
      <w:r>
        <w:t>Scope and Purpose</w:t>
      </w:r>
      <w:bookmarkEnd w:id="12"/>
    </w:p>
    <w:p w:rsidR="00B2153A" w:rsidRDefault="00B2153A" w:rsidP="00B2153A">
      <w:pPr>
        <w:pStyle w:val="BodyText"/>
      </w:pPr>
      <w:r>
        <w:t xml:space="preserve">The purpose of this document is to </w:t>
      </w:r>
      <w:r>
        <w:rPr>
          <w:rFonts w:cs="Arial"/>
        </w:rPr>
        <w:t xml:space="preserve">validate that a particular engagement or approach will be a good fit for the customer.  You assess the </w:t>
      </w:r>
      <w:r w:rsidR="008375A9">
        <w:rPr>
          <w:rFonts w:cs="Arial"/>
        </w:rPr>
        <w:t>customer</w:t>
      </w:r>
      <w:r>
        <w:rPr>
          <w:rFonts w:cs="Arial"/>
        </w:rPr>
        <w:t xml:space="preserve"> characteristics in order to actually determine which approaches will be the most suitable.</w:t>
      </w:r>
    </w:p>
    <w:p w:rsidR="00B2153A" w:rsidRDefault="00B2153A" w:rsidP="00B2153A">
      <w:pPr>
        <w:pStyle w:val="BodyText"/>
      </w:pPr>
    </w:p>
    <w:p w:rsidR="00B2153A" w:rsidRDefault="003E7D11" w:rsidP="00B2153A">
      <w:pPr>
        <w:pStyle w:val="Heading1"/>
      </w:pPr>
      <w:bookmarkStart w:id="13" w:name="_Toc401242650"/>
      <w:r>
        <w:lastRenderedPageBreak/>
        <w:t>Enterprise</w:t>
      </w:r>
      <w:r w:rsidR="00B2153A">
        <w:t xml:space="preserve"> Characteristics</w:t>
      </w:r>
      <w:bookmarkEnd w:id="13"/>
    </w:p>
    <w:p w:rsidR="00B2153A" w:rsidRDefault="00B2153A" w:rsidP="002723EF">
      <w:pPr>
        <w:pStyle w:val="Note"/>
      </w:pPr>
      <w:r>
        <w:t xml:space="preserve">Certain </w:t>
      </w:r>
      <w:r w:rsidR="003E7D11">
        <w:t>enterprise</w:t>
      </w:r>
      <w:r>
        <w:t xml:space="preserve"> characteristics make them more or less suitable for a specific engagement. If you are considering a specific roadmap or expert service, then review the roadmap guidelines to validate whether the </w:t>
      </w:r>
      <w:r w:rsidR="003E7D11">
        <w:t>enterprise</w:t>
      </w:r>
      <w:r>
        <w:t xml:space="preserve"> fit the characteristics described for the roadmap.</w:t>
      </w:r>
    </w:p>
    <w:p w:rsidR="00B2153A" w:rsidRDefault="00B2153A" w:rsidP="00B2153A">
      <w:pPr>
        <w:pStyle w:val="BodyText"/>
      </w:pPr>
    </w:p>
    <w:p w:rsidR="00B2153A" w:rsidRDefault="00B2153A" w:rsidP="00B2153A">
      <w:pPr>
        <w:pStyle w:val="Heading2"/>
        <w:tabs>
          <w:tab w:val="clear" w:pos="4320"/>
        </w:tabs>
      </w:pPr>
      <w:bookmarkStart w:id="14" w:name="_Toc401242651"/>
      <w:r>
        <w:rPr>
          <w:rStyle w:val="HighlightedVariable"/>
          <w:rFonts w:eastAsia="Calibri"/>
        </w:rPr>
        <w:t>&lt;Customer Name&gt;</w:t>
      </w:r>
      <w:r>
        <w:t xml:space="preserve"> Organizational Culture and Oracle Fit</w:t>
      </w:r>
      <w:bookmarkEnd w:id="14"/>
    </w:p>
    <w:p w:rsidR="00B2153A" w:rsidRDefault="00B2153A" w:rsidP="00B2153A">
      <w:pPr>
        <w:pStyle w:val="BodyText"/>
      </w:pPr>
    </w:p>
    <w:p w:rsidR="00B2153A" w:rsidRDefault="00B2153A" w:rsidP="00B2153A">
      <w:pPr>
        <w:pStyle w:val="Heading2"/>
        <w:tabs>
          <w:tab w:val="clear" w:pos="4320"/>
        </w:tabs>
      </w:pPr>
      <w:bookmarkStart w:id="15" w:name="_Toc401242652"/>
      <w:r>
        <w:t xml:space="preserve">Relationship Business and IT at </w:t>
      </w:r>
      <w:r>
        <w:rPr>
          <w:rStyle w:val="HighlightedVariable"/>
          <w:rFonts w:eastAsia="Calibri"/>
        </w:rPr>
        <w:t>&lt;Customer Name&gt;</w:t>
      </w:r>
      <w:bookmarkEnd w:id="15"/>
    </w:p>
    <w:p w:rsidR="00B2153A" w:rsidRDefault="00B2153A" w:rsidP="002723EF">
      <w:pPr>
        <w:pStyle w:val="Note"/>
      </w:pPr>
      <w:r>
        <w:t xml:space="preserve">Describe the relationships between the Business and IT departments within the </w:t>
      </w:r>
      <w:r w:rsidR="008375A9">
        <w:t>customer</w:t>
      </w:r>
      <w:r>
        <w:t xml:space="preserve"> organization.</w:t>
      </w:r>
    </w:p>
    <w:p w:rsidR="00B2153A" w:rsidRDefault="00B2153A" w:rsidP="00B2153A">
      <w:pPr>
        <w:pStyle w:val="BodyText"/>
      </w:pPr>
      <w:r>
        <w:t xml:space="preserve">The Business and IT organizations at </w:t>
      </w:r>
      <w:r>
        <w:rPr>
          <w:rStyle w:val="HighlightedVariable"/>
          <w:rFonts w:eastAsia="Calibri"/>
        </w:rPr>
        <w:t>&lt;Customer Name&gt;</w:t>
      </w:r>
      <w:r>
        <w:t xml:space="preserve">    </w:t>
      </w:r>
    </w:p>
    <w:p w:rsidR="00B2153A" w:rsidRDefault="00B2153A" w:rsidP="00B2153A">
      <w:pPr>
        <w:pStyle w:val="BodyText"/>
      </w:pPr>
    </w:p>
    <w:p w:rsidR="00B2153A" w:rsidRDefault="00B2153A" w:rsidP="00B2153A">
      <w:pPr>
        <w:pStyle w:val="Heading2"/>
        <w:tabs>
          <w:tab w:val="clear" w:pos="4320"/>
        </w:tabs>
      </w:pPr>
      <w:bookmarkStart w:id="16" w:name="_Toc401242653"/>
      <w:r>
        <w:t xml:space="preserve">Initial Contact List and key Stakeholders at </w:t>
      </w:r>
      <w:r>
        <w:rPr>
          <w:rStyle w:val="HighlightedVariable"/>
          <w:rFonts w:eastAsia="Calibri"/>
        </w:rPr>
        <w:t>&lt;Customer Name&gt;</w:t>
      </w:r>
      <w:bookmarkEnd w:id="16"/>
    </w:p>
    <w:p w:rsidR="00B2153A" w:rsidRDefault="00B2153A" w:rsidP="002723EF">
      <w:pPr>
        <w:pStyle w:val="Note"/>
      </w:pPr>
      <w:r>
        <w:t xml:space="preserve">Name the stakeholder and key contacts at the </w:t>
      </w:r>
      <w:r w:rsidR="003E7D11">
        <w:t>enterprise</w:t>
      </w:r>
      <w:r>
        <w:t>.</w:t>
      </w:r>
    </w:p>
    <w:p w:rsidR="00B2153A" w:rsidRDefault="00B2153A" w:rsidP="00B2153A">
      <w:pPr>
        <w:pStyle w:val="BodyText"/>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3552"/>
        <w:gridCol w:w="3553"/>
        <w:gridCol w:w="3551"/>
      </w:tblGrid>
      <w:tr w:rsidR="00B2153A" w:rsidTr="004556C4">
        <w:trPr>
          <w:tblHeader/>
        </w:trPr>
        <w:tc>
          <w:tcPr>
            <w:tcW w:w="1667" w:type="pct"/>
            <w:tcBorders>
              <w:top w:val="single" w:sz="12" w:space="0" w:color="000000"/>
              <w:bottom w:val="single" w:sz="6" w:space="0" w:color="000000"/>
              <w:right w:val="nil"/>
            </w:tcBorders>
            <w:shd w:val="clear" w:color="000000" w:fill="E6E6E6"/>
          </w:tcPr>
          <w:p w:rsidR="00B2153A" w:rsidRDefault="00B2153A" w:rsidP="004556C4">
            <w:pPr>
              <w:pStyle w:val="TableHeading"/>
            </w:pPr>
            <w:r>
              <w:t>Contact Name</w:t>
            </w:r>
          </w:p>
        </w:tc>
        <w:tc>
          <w:tcPr>
            <w:tcW w:w="1667" w:type="pct"/>
            <w:tcBorders>
              <w:top w:val="single" w:sz="12" w:space="0" w:color="000000"/>
              <w:left w:val="nil"/>
              <w:bottom w:val="single" w:sz="6" w:space="0" w:color="000000"/>
              <w:right w:val="nil"/>
            </w:tcBorders>
            <w:shd w:val="clear" w:color="000000" w:fill="E6E6E6"/>
          </w:tcPr>
          <w:p w:rsidR="00B2153A" w:rsidRDefault="00B2153A" w:rsidP="004556C4">
            <w:pPr>
              <w:pStyle w:val="TableHeading"/>
            </w:pPr>
            <w:r>
              <w:t>Title</w:t>
            </w:r>
          </w:p>
        </w:tc>
        <w:tc>
          <w:tcPr>
            <w:tcW w:w="1667" w:type="pct"/>
            <w:tcBorders>
              <w:top w:val="single" w:sz="12" w:space="0" w:color="000000"/>
              <w:left w:val="nil"/>
              <w:bottom w:val="single" w:sz="6" w:space="0" w:color="000000"/>
            </w:tcBorders>
            <w:shd w:val="clear" w:color="000000" w:fill="E6E6E6"/>
          </w:tcPr>
          <w:p w:rsidR="00B2153A" w:rsidRDefault="00B2153A" w:rsidP="004556C4">
            <w:pPr>
              <w:pStyle w:val="TableHeading"/>
            </w:pPr>
            <w:r>
              <w:t xml:space="preserve"> Description of Stakeholder Involvement</w:t>
            </w:r>
          </w:p>
        </w:tc>
      </w:tr>
      <w:tr w:rsidR="00B2153A" w:rsidTr="004556C4">
        <w:tc>
          <w:tcPr>
            <w:tcW w:w="1667" w:type="pct"/>
            <w:tcBorders>
              <w:top w:val="single" w:sz="6" w:space="0" w:color="000000"/>
            </w:tcBorders>
            <w:shd w:val="clear" w:color="000000" w:fill="FFFFFF"/>
          </w:tcPr>
          <w:p w:rsidR="00B2153A" w:rsidRDefault="00B2153A" w:rsidP="004556C4">
            <w:pPr>
              <w:pStyle w:val="TableText"/>
            </w:pPr>
          </w:p>
        </w:tc>
        <w:tc>
          <w:tcPr>
            <w:tcW w:w="1667" w:type="pct"/>
            <w:tcBorders>
              <w:top w:val="single" w:sz="6" w:space="0" w:color="000000"/>
            </w:tcBorders>
            <w:shd w:val="clear" w:color="000000" w:fill="FFFFFF"/>
          </w:tcPr>
          <w:p w:rsidR="00B2153A" w:rsidRDefault="00B2153A" w:rsidP="004556C4">
            <w:pPr>
              <w:pStyle w:val="TableText"/>
            </w:pPr>
          </w:p>
        </w:tc>
        <w:tc>
          <w:tcPr>
            <w:tcW w:w="1667" w:type="pct"/>
            <w:tcBorders>
              <w:top w:val="single" w:sz="6" w:space="0" w:color="000000"/>
            </w:tcBorders>
            <w:shd w:val="clear" w:color="000000" w:fill="FFFFFF"/>
          </w:tcPr>
          <w:p w:rsidR="00B2153A" w:rsidRDefault="00B2153A" w:rsidP="004556C4">
            <w:pPr>
              <w:pStyle w:val="TableText"/>
            </w:pPr>
          </w:p>
        </w:tc>
      </w:tr>
      <w:tr w:rsidR="00B2153A" w:rsidTr="004556C4">
        <w:tc>
          <w:tcPr>
            <w:tcW w:w="1667" w:type="pct"/>
            <w:shd w:val="clear" w:color="000000" w:fill="FFFFFF"/>
          </w:tcPr>
          <w:p w:rsidR="00B2153A" w:rsidRDefault="00B2153A" w:rsidP="004556C4">
            <w:pPr>
              <w:pStyle w:val="TableText"/>
            </w:pPr>
          </w:p>
        </w:tc>
        <w:tc>
          <w:tcPr>
            <w:tcW w:w="1667" w:type="pct"/>
            <w:shd w:val="clear" w:color="000000" w:fill="FFFFFF"/>
          </w:tcPr>
          <w:p w:rsidR="00B2153A" w:rsidRDefault="00B2153A" w:rsidP="004556C4">
            <w:pPr>
              <w:pStyle w:val="TableText"/>
            </w:pPr>
          </w:p>
        </w:tc>
        <w:tc>
          <w:tcPr>
            <w:tcW w:w="1667" w:type="pct"/>
            <w:shd w:val="clear" w:color="000000" w:fill="FFFFFF"/>
          </w:tcPr>
          <w:p w:rsidR="00B2153A" w:rsidRDefault="00B2153A" w:rsidP="004556C4">
            <w:pPr>
              <w:pStyle w:val="TableText"/>
            </w:pPr>
          </w:p>
        </w:tc>
      </w:tr>
      <w:tr w:rsidR="00B2153A" w:rsidTr="004556C4">
        <w:tc>
          <w:tcPr>
            <w:tcW w:w="1667" w:type="pct"/>
            <w:shd w:val="clear" w:color="000000" w:fill="FFFFFF"/>
          </w:tcPr>
          <w:p w:rsidR="00B2153A" w:rsidRDefault="00B2153A" w:rsidP="004556C4">
            <w:pPr>
              <w:pStyle w:val="TableText"/>
            </w:pPr>
          </w:p>
        </w:tc>
        <w:tc>
          <w:tcPr>
            <w:tcW w:w="1667" w:type="pct"/>
            <w:shd w:val="clear" w:color="000000" w:fill="FFFFFF"/>
          </w:tcPr>
          <w:p w:rsidR="00B2153A" w:rsidRDefault="00B2153A" w:rsidP="004556C4">
            <w:pPr>
              <w:pStyle w:val="TableText"/>
            </w:pPr>
          </w:p>
        </w:tc>
        <w:tc>
          <w:tcPr>
            <w:tcW w:w="1667" w:type="pct"/>
            <w:shd w:val="clear" w:color="000000" w:fill="FFFFFF"/>
          </w:tcPr>
          <w:p w:rsidR="00B2153A" w:rsidRDefault="00B2153A" w:rsidP="004556C4">
            <w:pPr>
              <w:pStyle w:val="TableText"/>
            </w:pPr>
          </w:p>
        </w:tc>
      </w:tr>
    </w:tbl>
    <w:p w:rsidR="00B2153A" w:rsidRDefault="00B2153A" w:rsidP="00B2153A">
      <w:pPr>
        <w:pStyle w:val="BodyText"/>
      </w:pPr>
    </w:p>
    <w:p w:rsidR="00B2153A" w:rsidRDefault="000A72EC" w:rsidP="00B2153A">
      <w:pPr>
        <w:pStyle w:val="Heading1"/>
      </w:pPr>
      <w:bookmarkStart w:id="17" w:name="_Toc401242654"/>
      <w:r>
        <w:lastRenderedPageBreak/>
        <w:t>Engagement</w:t>
      </w:r>
      <w:r w:rsidR="00B2153A">
        <w:t xml:space="preserve"> Suitability</w:t>
      </w:r>
      <w:bookmarkEnd w:id="17"/>
    </w:p>
    <w:p w:rsidR="00B2153A" w:rsidRDefault="00B2153A" w:rsidP="002723EF">
      <w:pPr>
        <w:pStyle w:val="Note"/>
      </w:pPr>
      <w:r>
        <w:t xml:space="preserve">Describe the business drivers for the </w:t>
      </w:r>
      <w:r w:rsidR="000A72EC">
        <w:t>enterprise</w:t>
      </w:r>
      <w:r>
        <w:t xml:space="preserve"> that make them suitable for a particular approach.</w:t>
      </w:r>
    </w:p>
    <w:p w:rsidR="00B2153A" w:rsidRDefault="00B2153A" w:rsidP="00B2153A">
      <w:pPr>
        <w:pStyle w:val="BodyText"/>
      </w:pPr>
      <w:r>
        <w:t xml:space="preserve">The purpose of this section is to provide an assessment to the suitability of the </w:t>
      </w:r>
      <w:r w:rsidR="008375A9">
        <w:t>customer</w:t>
      </w:r>
      <w:r>
        <w:t xml:space="preserve"> for the declared approach.</w:t>
      </w:r>
    </w:p>
    <w:p w:rsidR="00B2153A" w:rsidRDefault="00B2153A" w:rsidP="00B2153A">
      <w:pPr>
        <w:pStyle w:val="BodyText"/>
      </w:pPr>
    </w:p>
    <w:p w:rsidR="00B2153A" w:rsidRDefault="00B2153A" w:rsidP="00B2153A">
      <w:pPr>
        <w:pStyle w:val="Heading2"/>
        <w:tabs>
          <w:tab w:val="clear" w:pos="4320"/>
        </w:tabs>
      </w:pPr>
      <w:bookmarkStart w:id="18" w:name="_Toc401242655"/>
      <w:r>
        <w:t>Business Drivers</w:t>
      </w:r>
      <w:bookmarkEnd w:id="18"/>
      <w:r>
        <w:tab/>
      </w:r>
    </w:p>
    <w:p w:rsidR="00B2153A" w:rsidRDefault="00B2153A" w:rsidP="00B2153A">
      <w:pPr>
        <w:pStyle w:val="BodyText"/>
        <w:numPr>
          <w:ilvl w:val="0"/>
          <w:numId w:val="28"/>
        </w:numPr>
        <w:tabs>
          <w:tab w:val="clear" w:pos="3240"/>
          <w:tab w:val="clear" w:pos="4320"/>
          <w:tab w:val="num" w:pos="1800"/>
        </w:tabs>
        <w:ind w:left="1800"/>
      </w:pPr>
      <w:r>
        <w:t xml:space="preserve">Driver 1:  </w:t>
      </w:r>
      <w:r>
        <w:rPr>
          <w:b/>
          <w:bCs/>
          <w:u w:val="single"/>
        </w:rPr>
        <w:t>Margin Erosion</w:t>
      </w:r>
      <w:r>
        <w:rPr>
          <w:b/>
          <w:bCs/>
        </w:rPr>
        <w:t>:</w:t>
      </w:r>
    </w:p>
    <w:p w:rsidR="00B2153A" w:rsidRDefault="00B2153A" w:rsidP="00B2153A">
      <w:pPr>
        <w:pStyle w:val="BodyText"/>
        <w:ind w:left="1800"/>
      </w:pPr>
      <w:r>
        <w:t>&lt;Description&gt;</w:t>
      </w:r>
    </w:p>
    <w:p w:rsidR="00B2153A" w:rsidRDefault="00B2153A" w:rsidP="00B2153A">
      <w:pPr>
        <w:pStyle w:val="BodyText"/>
        <w:ind w:left="1800"/>
      </w:pPr>
      <w:r>
        <w:t>Fit:</w:t>
      </w:r>
    </w:p>
    <w:p w:rsidR="00B2153A" w:rsidRDefault="00B2153A" w:rsidP="00B2153A">
      <w:pPr>
        <w:pStyle w:val="BodyText"/>
        <w:ind w:left="1800"/>
      </w:pPr>
      <w:r>
        <w:t>Gap:</w:t>
      </w:r>
    </w:p>
    <w:p w:rsidR="00B2153A" w:rsidRDefault="00B2153A" w:rsidP="00B2153A">
      <w:pPr>
        <w:pStyle w:val="BodyText"/>
        <w:numPr>
          <w:ilvl w:val="0"/>
          <w:numId w:val="28"/>
        </w:numPr>
        <w:tabs>
          <w:tab w:val="clear" w:pos="3240"/>
          <w:tab w:val="clear" w:pos="4320"/>
          <w:tab w:val="num" w:pos="1800"/>
        </w:tabs>
        <w:ind w:left="1800"/>
      </w:pPr>
      <w:r>
        <w:t xml:space="preserve">Driver 2:  </w:t>
      </w:r>
      <w:r>
        <w:rPr>
          <w:b/>
          <w:bCs/>
          <w:u w:val="single"/>
        </w:rPr>
        <w:t>Cost Reduction</w:t>
      </w:r>
      <w:r>
        <w:rPr>
          <w:b/>
          <w:bCs/>
        </w:rPr>
        <w:t>:</w:t>
      </w:r>
    </w:p>
    <w:p w:rsidR="00B2153A" w:rsidRDefault="00B2153A" w:rsidP="00B2153A">
      <w:pPr>
        <w:pStyle w:val="BodyText"/>
        <w:ind w:left="1800"/>
      </w:pPr>
      <w:r>
        <w:t>&lt;Description&gt;</w:t>
      </w:r>
    </w:p>
    <w:p w:rsidR="00B2153A" w:rsidRDefault="00B2153A" w:rsidP="00B2153A">
      <w:pPr>
        <w:pStyle w:val="BodyText"/>
        <w:ind w:left="1800"/>
      </w:pPr>
      <w:r>
        <w:t>Fit:</w:t>
      </w:r>
    </w:p>
    <w:p w:rsidR="00B2153A" w:rsidRDefault="00B2153A" w:rsidP="00B2153A">
      <w:pPr>
        <w:pStyle w:val="BodyText"/>
        <w:ind w:left="1800"/>
      </w:pPr>
      <w:r>
        <w:t>Gap:</w:t>
      </w:r>
    </w:p>
    <w:p w:rsidR="00B2153A" w:rsidRDefault="00B2153A" w:rsidP="00B2153A">
      <w:pPr>
        <w:pStyle w:val="BodyText"/>
        <w:numPr>
          <w:ilvl w:val="0"/>
          <w:numId w:val="28"/>
        </w:numPr>
        <w:tabs>
          <w:tab w:val="clear" w:pos="3240"/>
          <w:tab w:val="clear" w:pos="4320"/>
          <w:tab w:val="num" w:pos="1800"/>
        </w:tabs>
        <w:ind w:left="1800"/>
      </w:pPr>
      <w:r>
        <w:t xml:space="preserve">Driver 3:  </w:t>
      </w:r>
      <w:r>
        <w:rPr>
          <w:b/>
          <w:bCs/>
          <w:u w:val="single"/>
        </w:rPr>
        <w:t>Compliance to Regulations</w:t>
      </w:r>
      <w:r>
        <w:rPr>
          <w:b/>
          <w:bCs/>
        </w:rPr>
        <w:t>:</w:t>
      </w:r>
    </w:p>
    <w:p w:rsidR="00B2153A" w:rsidRDefault="00B2153A" w:rsidP="00B2153A">
      <w:pPr>
        <w:pStyle w:val="BodyText"/>
        <w:ind w:left="1800"/>
      </w:pPr>
      <w:r>
        <w:t>&lt;Description&gt;</w:t>
      </w:r>
    </w:p>
    <w:p w:rsidR="00B2153A" w:rsidRDefault="00B2153A" w:rsidP="00B2153A">
      <w:pPr>
        <w:pStyle w:val="BodyText"/>
        <w:ind w:left="1800"/>
      </w:pPr>
      <w:r>
        <w:t>Fit:</w:t>
      </w:r>
    </w:p>
    <w:p w:rsidR="00B2153A" w:rsidRDefault="00B2153A" w:rsidP="00B2153A">
      <w:pPr>
        <w:pStyle w:val="BodyText"/>
        <w:ind w:left="1800"/>
      </w:pPr>
      <w:r>
        <w:t>Gap:</w:t>
      </w:r>
    </w:p>
    <w:p w:rsidR="00B2153A" w:rsidRDefault="00B2153A" w:rsidP="00B2153A">
      <w:pPr>
        <w:pStyle w:val="BodyText"/>
        <w:numPr>
          <w:ilvl w:val="0"/>
          <w:numId w:val="28"/>
        </w:numPr>
        <w:tabs>
          <w:tab w:val="clear" w:pos="3240"/>
          <w:tab w:val="clear" w:pos="4320"/>
          <w:tab w:val="num" w:pos="1800"/>
        </w:tabs>
        <w:ind w:left="1800"/>
      </w:pPr>
      <w:r>
        <w:t xml:space="preserve">Driver 4:  </w:t>
      </w:r>
      <w:r>
        <w:rPr>
          <w:b/>
          <w:bCs/>
        </w:rPr>
        <w:t>&lt;Name&gt;:</w:t>
      </w:r>
    </w:p>
    <w:p w:rsidR="00B2153A" w:rsidRDefault="00B2153A" w:rsidP="00B2153A">
      <w:pPr>
        <w:pStyle w:val="BodyText"/>
        <w:ind w:left="1800"/>
      </w:pPr>
      <w:r>
        <w:t>&lt;Description&gt;</w:t>
      </w:r>
    </w:p>
    <w:p w:rsidR="00B2153A" w:rsidRDefault="00B2153A" w:rsidP="00B2153A">
      <w:pPr>
        <w:pStyle w:val="BodyText"/>
        <w:ind w:left="1800"/>
      </w:pPr>
      <w:r>
        <w:t>Fit:</w:t>
      </w:r>
    </w:p>
    <w:p w:rsidR="00B2153A" w:rsidRDefault="00B2153A" w:rsidP="00B2153A">
      <w:pPr>
        <w:pStyle w:val="BodyText"/>
        <w:ind w:left="1800"/>
      </w:pPr>
      <w:r>
        <w:t>Gap:</w:t>
      </w:r>
    </w:p>
    <w:p w:rsidR="00B2153A" w:rsidRDefault="00B2153A" w:rsidP="00B2153A">
      <w:pPr>
        <w:pStyle w:val="BodyText"/>
      </w:pPr>
    </w:p>
    <w:p w:rsidR="00B2153A" w:rsidRDefault="00B2153A" w:rsidP="00B2153A">
      <w:pPr>
        <w:pStyle w:val="Heading1"/>
      </w:pPr>
      <w:bookmarkStart w:id="19" w:name="_Toc401242656"/>
      <w:r>
        <w:lastRenderedPageBreak/>
        <w:t>Proposed Approach for Envision Strategy Engagement</w:t>
      </w:r>
      <w:bookmarkEnd w:id="19"/>
    </w:p>
    <w:p w:rsidR="00B2153A" w:rsidRDefault="00B2153A" w:rsidP="002723EF">
      <w:pPr>
        <w:pStyle w:val="Note"/>
      </w:pPr>
      <w:r>
        <w:t>Dependent on how well a customer fits into the specific characteristics for a specific roadmap or other kind of engagement, make a decision and document on what kind of engagement or approach is the most appropriate. If you are looking at a specific roadmap engagement, review the roadmap to find positive and negative factors relating to the characteristics reviewed under the previous step. Describe the portion of the Envision Focus area that will be applied to the engagement.</w:t>
      </w:r>
    </w:p>
    <w:p w:rsidR="00B2153A" w:rsidRDefault="00B2153A" w:rsidP="00B2153A">
      <w:pPr>
        <w:pStyle w:val="BodyText"/>
      </w:pPr>
      <w:r>
        <w:t>The following Expert Services will be applied:</w:t>
      </w:r>
    </w:p>
    <w:p w:rsidR="00B2153A" w:rsidRDefault="00B2153A" w:rsidP="00B2153A">
      <w:pPr>
        <w:pStyle w:val="Bullet"/>
        <w:tabs>
          <w:tab w:val="clear" w:pos="4320"/>
        </w:tabs>
      </w:pPr>
    </w:p>
    <w:p w:rsidR="00B2153A" w:rsidRDefault="00B2153A" w:rsidP="00B2153A">
      <w:pPr>
        <w:pStyle w:val="BodyText"/>
      </w:pPr>
      <w:r>
        <w:t>The following Oracle Unified Method (OUM Envision Activities will be utilized:</w:t>
      </w:r>
    </w:p>
    <w:p w:rsidR="00B2153A" w:rsidRDefault="00B2153A" w:rsidP="00B2153A">
      <w:pPr>
        <w:pStyle w:val="BodyText"/>
      </w:pPr>
    </w:p>
    <w:p w:rsidR="00B2153A" w:rsidRDefault="00B2153A" w:rsidP="00B2153A">
      <w:pPr>
        <w:pStyle w:val="Heading2"/>
        <w:tabs>
          <w:tab w:val="clear" w:pos="4320"/>
        </w:tabs>
      </w:pPr>
      <w:bookmarkStart w:id="20" w:name="_Toc401242657"/>
      <w:r>
        <w:t>Open Issues</w:t>
      </w:r>
      <w:bookmarkEnd w:id="20"/>
    </w:p>
    <w:p w:rsidR="00B2153A" w:rsidRDefault="00B2153A" w:rsidP="002723EF">
      <w:pPr>
        <w:pStyle w:val="Note"/>
      </w:pPr>
      <w:r>
        <w:t>List of issues about this work product awaiting decisions.</w:t>
      </w:r>
    </w:p>
    <w:p w:rsidR="00B2153A" w:rsidRPr="002135CB" w:rsidRDefault="00B2153A" w:rsidP="00B2153A">
      <w:pPr>
        <w:pStyle w:val="NumberList"/>
        <w:numPr>
          <w:ilvl w:val="0"/>
          <w:numId w:val="30"/>
        </w:numPr>
      </w:pPr>
    </w:p>
    <w:p w:rsidR="00B2153A" w:rsidRPr="002135CB" w:rsidRDefault="00B2153A" w:rsidP="00B2153A">
      <w:pPr>
        <w:pStyle w:val="NumberList"/>
        <w:numPr>
          <w:ilvl w:val="0"/>
          <w:numId w:val="30"/>
        </w:numPr>
      </w:pPr>
    </w:p>
    <w:p w:rsidR="00B2153A" w:rsidRPr="002135CB" w:rsidRDefault="00B2153A" w:rsidP="00B2153A">
      <w:pPr>
        <w:pStyle w:val="NumberList"/>
        <w:numPr>
          <w:ilvl w:val="0"/>
          <w:numId w:val="30"/>
        </w:numPr>
      </w:pPr>
    </w:p>
    <w:p w:rsidR="00B2153A" w:rsidRDefault="00B2153A" w:rsidP="00B2153A">
      <w:pPr>
        <w:pStyle w:val="BodyText"/>
      </w:pPr>
    </w:p>
    <w:p w:rsidR="00B2153A" w:rsidRDefault="00B2153A" w:rsidP="00B2153A">
      <w:pPr>
        <w:pStyle w:val="Heading1"/>
      </w:pPr>
      <w:bookmarkStart w:id="21" w:name="_Toc401242658"/>
      <w:r>
        <w:lastRenderedPageBreak/>
        <w:t>References</w:t>
      </w:r>
      <w:bookmarkEnd w:id="21"/>
    </w:p>
    <w:p w:rsidR="00B2153A" w:rsidRDefault="00B2153A" w:rsidP="00B2153A">
      <w:pPr>
        <w:pStyle w:val="BodyText"/>
      </w:pPr>
      <w:r>
        <w:t xml:space="preserve">Author, </w:t>
      </w:r>
      <w:r>
        <w:rPr>
          <w:i/>
          <w:iCs/>
        </w:rPr>
        <w:t>Title of Reference</w:t>
      </w:r>
      <w:r>
        <w:t>, Publisher, Year, ISB Number</w:t>
      </w:r>
    </w:p>
    <w:p w:rsidR="00481479" w:rsidRPr="000152F3" w:rsidRDefault="00481479" w:rsidP="000152F3"/>
    <w:sectPr w:rsidR="00481479" w:rsidRPr="000152F3"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3D0F" w:rsidRDefault="00983D0F">
      <w:r>
        <w:separator/>
      </w:r>
    </w:p>
  </w:endnote>
  <w:endnote w:type="continuationSeparator" w:id="0">
    <w:p w:rsidR="00983D0F" w:rsidRDefault="00983D0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153A" w:rsidRDefault="003C52D6">
    <w:pPr>
      <w:pStyle w:val="Footer"/>
      <w:framePr w:hSpace="187" w:wrap="auto" w:vAnchor="text" w:hAnchor="margin" w:xAlign="right" w:y="1"/>
      <w:tabs>
        <w:tab w:val="right" w:pos="9900"/>
        <w:tab w:val="right" w:pos="10440"/>
      </w:tabs>
    </w:pPr>
    <w:fldSimple w:instr=" STYLEREF HD1 \* MERGEFORMAT ">
      <w:r w:rsidR="002723EF" w:rsidRPr="002723EF">
        <w:rPr>
          <w:bCs/>
          <w:noProof/>
        </w:rPr>
        <w:t>Document</w:t>
      </w:r>
      <w:r w:rsidR="002723EF">
        <w:rPr>
          <w:noProof/>
        </w:rPr>
        <w:t xml:space="preserve"> Control</w:t>
      </w:r>
    </w:fldSimple>
    <w:r w:rsidR="00B2153A">
      <w:t xml:space="preserve">     </w:t>
    </w:r>
    <w:r>
      <w:fldChar w:fldCharType="begin"/>
    </w:r>
    <w:r w:rsidR="00B2153A">
      <w:instrText xml:space="preserve"> If </w:instrText>
    </w:r>
    <w:fldSimple w:instr=" Section ">
      <w:r w:rsidR="002723EF">
        <w:instrText>1</w:instrText>
      </w:r>
    </w:fldSimple>
    <w:r w:rsidR="00B2153A">
      <w:instrText xml:space="preserve"> &gt; 1 “</w:instrText>
    </w:r>
    <w:fldSimple w:instr="PAGE ">
      <w:r w:rsidR="002723EF">
        <w:rPr>
          <w:noProof/>
        </w:rPr>
        <w:instrText>5</w:instrText>
      </w:r>
    </w:fldSimple>
    <w:r w:rsidR="00B2153A">
      <w:instrText xml:space="preserve"> of </w:instrText>
    </w:r>
    <w:r>
      <w:fldChar w:fldCharType="begin"/>
    </w:r>
    <w:r w:rsidR="00B2153A">
      <w:instrText xml:space="preserve"> =  </w:instrText>
    </w:r>
    <w:fldSimple w:instr=" NUMPAGES ">
      <w:r w:rsidR="002723EF">
        <w:rPr>
          <w:noProof/>
        </w:rPr>
        <w:instrText>9</w:instrText>
      </w:r>
    </w:fldSimple>
    <w:r w:rsidR="00B2153A">
      <w:instrText xml:space="preserve"> - Sec1  </w:instrText>
    </w:r>
    <w:r>
      <w:fldChar w:fldCharType="separate"/>
    </w:r>
    <w:r w:rsidR="002723EF">
      <w:rPr>
        <w:noProof/>
      </w:rPr>
      <w:instrText>5</w:instrText>
    </w:r>
    <w:r>
      <w:fldChar w:fldCharType="end"/>
    </w:r>
    <w:r w:rsidR="00B2153A">
      <w:instrText>” “</w:instrText>
    </w:r>
    <w:fldSimple w:instr=" PAGE ">
      <w:r w:rsidR="002723EF">
        <w:rPr>
          <w:noProof/>
        </w:rPr>
        <w:instrText>ii</w:instrText>
      </w:r>
    </w:fldSimple>
    <w:r w:rsidR="00B2153A">
      <w:instrText xml:space="preserve">” </w:instrText>
    </w:r>
    <w:r>
      <w:fldChar w:fldCharType="separate"/>
    </w:r>
    <w:r w:rsidR="002723EF">
      <w:rPr>
        <w:noProof/>
      </w:rPr>
      <w:t>ii</w:t>
    </w:r>
    <w:r>
      <w:fldChar w:fldCharType="end"/>
    </w:r>
  </w:p>
  <w:p w:rsidR="00B2153A" w:rsidRDefault="003C52D6">
    <w:pPr>
      <w:pStyle w:val="Footer"/>
      <w:tabs>
        <w:tab w:val="right" w:pos="9900"/>
        <w:tab w:val="right" w:pos="10440"/>
      </w:tabs>
    </w:pPr>
    <w:fldSimple w:instr=" REF Subject \* MERGEFORMAT ">
      <w:r w:rsidR="00B2153A" w:rsidRPr="00E65C12">
        <w:rPr>
          <w:rStyle w:val="HighlightedVariable"/>
          <w:rFonts w:eastAsia="Calibri"/>
        </w:rPr>
        <w:t>&lt;Subject&gt;</w:t>
      </w:r>
    </w:fldSimple>
  </w:p>
  <w:p w:rsidR="00B2153A" w:rsidRDefault="00B2153A">
    <w:pPr>
      <w:pStyle w:val="Footer"/>
      <w:tabs>
        <w:tab w:val="center" w:pos="5400"/>
        <w:tab w:val="right" w:pos="9720"/>
        <w:tab w:val="right" w:pos="10440"/>
      </w:tabs>
    </w:pPr>
    <w:r>
      <w:t xml:space="preserve">File Ref:  </w:t>
    </w:r>
    <w:fldSimple w:instr=" FILENAME \* FirstCap ">
      <w:r w:rsidR="00A93133">
        <w:rPr>
          <w:noProof/>
        </w:rPr>
        <w:t>ER-020_ENVISION_ENGAGEMENT_STRATEGY.DOCX</w:t>
      </w:r>
    </w:fldSimple>
    <w:r>
      <w:t xml:space="preserve">     (v. </w:t>
    </w:r>
    <w:fldSimple w:instr=" REF DocVersion \* MERGEFORMAT ">
      <w:r w:rsidR="00A93133">
        <w:t xml:space="preserve">DRAFT 1A   </w:t>
      </w:r>
    </w:fldSimple>
    <w:r>
      <w:t xml:space="preserve"> )</w:t>
    </w:r>
  </w:p>
  <w:p w:rsidR="00A93133" w:rsidRDefault="00A93133">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153A" w:rsidRDefault="00B2153A">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3C52D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3D0F" w:rsidRDefault="00983D0F">
      <w:r>
        <w:separator/>
      </w:r>
    </w:p>
  </w:footnote>
  <w:footnote w:type="continuationSeparator" w:id="0">
    <w:p w:rsidR="00983D0F" w:rsidRDefault="00983D0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153A" w:rsidRDefault="00B2153A">
    <w:pPr>
      <w:pStyle w:val="Heade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sidRPr="00E65C12">
        <w:rPr>
          <w:b/>
        </w:rPr>
        <w:t xml:space="preserve"> </w:t>
      </w:r>
    </w:fldSimple>
  </w:p>
  <w:p w:rsidR="00B2153A" w:rsidRDefault="003C52D6">
    <w:pPr>
      <w:pStyle w:val="Header"/>
    </w:pPr>
    <w:fldSimple w:instr=" REF DocTitle \* MERGEFORMAT ">
      <w:r w:rsidR="00B2153A">
        <w:t>ER.020 Envision Engagement Strategy</w:t>
      </w:r>
    </w:fldSimple>
  </w:p>
  <w:p w:rsidR="00B2153A" w:rsidRDefault="003C52D6">
    <w:pPr>
      <w:pStyle w:val="Header"/>
      <w:framePr w:hSpace="187" w:wrap="auto" w:vAnchor="text" w:hAnchor="margin" w:xAlign="right" w:y="1"/>
    </w:pPr>
    <w:fldSimple w:instr=" REF LastDate \* MERGEFORMAT ">
      <w:r w:rsidR="00A93133">
        <w:t>May 12, 2014</w:t>
      </w:r>
    </w:fldSimple>
  </w:p>
  <w:p w:rsidR="00B2153A" w:rsidRDefault="00B2153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456459"/>
    <w:multiLevelType w:val="multilevel"/>
    <w:tmpl w:val="EA7AD31E"/>
    <w:lvl w:ilvl="0">
      <w:start w:val="1"/>
      <w:numFmt w:val="decimal"/>
      <w:pStyle w:val="Number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nsid w:val="088F1057"/>
    <w:multiLevelType w:val="singleLevel"/>
    <w:tmpl w:val="A9722BC8"/>
    <w:lvl w:ilvl="0">
      <w:start w:val="1"/>
      <w:numFmt w:val="none"/>
      <w:lvlText w:val="Note:"/>
      <w:legacy w:legacy="1" w:legacySpace="0" w:legacyIndent="720"/>
      <w:lvlJc w:val="left"/>
      <w:pPr>
        <w:ind w:left="720" w:hanging="720"/>
      </w:pPr>
      <w:rPr>
        <w:b/>
        <w:i w:val="0"/>
      </w:rPr>
    </w:lvl>
  </w:abstractNum>
  <w:abstractNum w:abstractNumId="3">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5">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1312F1E"/>
    <w:multiLevelType w:val="singleLevel"/>
    <w:tmpl w:val="A9722BC8"/>
    <w:lvl w:ilvl="0">
      <w:start w:val="1"/>
      <w:numFmt w:val="none"/>
      <w:lvlText w:val="Note:"/>
      <w:legacy w:legacy="1" w:legacySpace="0" w:legacyIndent="720"/>
      <w:lvlJc w:val="left"/>
      <w:pPr>
        <w:ind w:left="720" w:hanging="720"/>
      </w:pPr>
      <w:rPr>
        <w:b/>
        <w:i w:val="0"/>
      </w:rPr>
    </w:lvl>
  </w:abstractNum>
  <w:abstractNum w:abstractNumId="7">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8">
    <w:nsid w:val="144259C0"/>
    <w:multiLevelType w:val="singleLevel"/>
    <w:tmpl w:val="A9722BC8"/>
    <w:lvl w:ilvl="0">
      <w:start w:val="1"/>
      <w:numFmt w:val="none"/>
      <w:lvlText w:val="Note:"/>
      <w:legacy w:legacy="1" w:legacySpace="0" w:legacyIndent="720"/>
      <w:lvlJc w:val="left"/>
      <w:pPr>
        <w:ind w:left="720" w:hanging="720"/>
      </w:pPr>
      <w:rPr>
        <w:b/>
        <w:i w:val="0"/>
      </w:rPr>
    </w:lvl>
  </w:abstractNum>
  <w:abstractNum w:abstractNumId="9">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0">
    <w:nsid w:val="19A45CCE"/>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1">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1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3">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6">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7">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8">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9">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0">
    <w:nsid w:val="5D3E6C61"/>
    <w:multiLevelType w:val="singleLevel"/>
    <w:tmpl w:val="A9722BC8"/>
    <w:lvl w:ilvl="0">
      <w:start w:val="1"/>
      <w:numFmt w:val="none"/>
      <w:lvlText w:val="Note:"/>
      <w:legacy w:legacy="1" w:legacySpace="0" w:legacyIndent="720"/>
      <w:lvlJc w:val="left"/>
      <w:pPr>
        <w:ind w:left="720" w:hanging="720"/>
      </w:pPr>
      <w:rPr>
        <w:b/>
        <w:i w:val="0"/>
      </w:rPr>
    </w:lvl>
  </w:abstractNum>
  <w:abstractNum w:abstractNumId="21">
    <w:nsid w:val="5F382EA4"/>
    <w:multiLevelType w:val="singleLevel"/>
    <w:tmpl w:val="A9722BC8"/>
    <w:lvl w:ilvl="0">
      <w:start w:val="1"/>
      <w:numFmt w:val="none"/>
      <w:lvlText w:val="Note:"/>
      <w:legacy w:legacy="1" w:legacySpace="0" w:legacyIndent="720"/>
      <w:lvlJc w:val="left"/>
      <w:pPr>
        <w:ind w:left="720" w:hanging="720"/>
      </w:pPr>
      <w:rPr>
        <w:b/>
        <w:i w:val="0"/>
      </w:rPr>
    </w:lvl>
  </w:abstractNum>
  <w:abstractNum w:abstractNumId="22">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3">
    <w:nsid w:val="617B75A5"/>
    <w:multiLevelType w:val="hybridMultilevel"/>
    <w:tmpl w:val="0ABAF17E"/>
    <w:lvl w:ilvl="0" w:tplc="0409000F">
      <w:start w:val="1"/>
      <w:numFmt w:val="decimal"/>
      <w:lvlText w:val="%1."/>
      <w:lvlJc w:val="left"/>
      <w:pPr>
        <w:tabs>
          <w:tab w:val="num" w:pos="3240"/>
        </w:tabs>
        <w:ind w:left="3240" w:hanging="360"/>
      </w:p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24">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5">
    <w:nsid w:val="62EE02F1"/>
    <w:multiLevelType w:val="singleLevel"/>
    <w:tmpl w:val="91609E7E"/>
    <w:lvl w:ilvl="0">
      <w:start w:val="1"/>
      <w:numFmt w:val="none"/>
      <w:pStyle w:val="Note"/>
      <w:lvlText w:val="Note:"/>
      <w:legacy w:legacy="1" w:legacySpace="0" w:legacyIndent="720"/>
      <w:lvlJc w:val="left"/>
      <w:pPr>
        <w:ind w:left="720" w:hanging="720"/>
      </w:pPr>
      <w:rPr>
        <w:b/>
        <w:i w:val="0"/>
      </w:rPr>
    </w:lvl>
  </w:abstractNum>
  <w:abstractNum w:abstractNumId="26">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7">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8">
    <w:nsid w:val="778A32CF"/>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9">
    <w:nsid w:val="7A58640F"/>
    <w:multiLevelType w:val="singleLevel"/>
    <w:tmpl w:val="A9722BC8"/>
    <w:lvl w:ilvl="0">
      <w:start w:val="1"/>
      <w:numFmt w:val="none"/>
      <w:lvlText w:val="Note:"/>
      <w:legacy w:legacy="1" w:legacySpace="0" w:legacyIndent="720"/>
      <w:lvlJc w:val="left"/>
      <w:pPr>
        <w:ind w:left="720" w:hanging="720"/>
      </w:pPr>
      <w:rPr>
        <w:b/>
        <w:i w:val="0"/>
      </w:rPr>
    </w:lvl>
  </w:abstractNum>
  <w:abstractNum w:abstractNumId="30">
    <w:nsid w:val="7B554653"/>
    <w:multiLevelType w:val="singleLevel"/>
    <w:tmpl w:val="A9722BC8"/>
    <w:lvl w:ilvl="0">
      <w:start w:val="1"/>
      <w:numFmt w:val="none"/>
      <w:lvlText w:val="Note:"/>
      <w:legacy w:legacy="1" w:legacySpace="0" w:legacyIndent="720"/>
      <w:lvlJc w:val="left"/>
      <w:pPr>
        <w:ind w:left="720" w:hanging="720"/>
      </w:pPr>
      <w:rPr>
        <w:b/>
        <w:i w:val="0"/>
      </w:rPr>
    </w:lvl>
  </w:abstractNum>
  <w:num w:numId="1">
    <w:abstractNumId w:val="12"/>
  </w:num>
  <w:num w:numId="2">
    <w:abstractNumId w:val="19"/>
  </w:num>
  <w:num w:numId="3">
    <w:abstractNumId w:val="26"/>
  </w:num>
  <w:num w:numId="4">
    <w:abstractNumId w:val="14"/>
  </w:num>
  <w:num w:numId="5">
    <w:abstractNumId w:val="15"/>
  </w:num>
  <w:num w:numId="6">
    <w:abstractNumId w:val="3"/>
  </w:num>
  <w:num w:numId="7">
    <w:abstractNumId w:val="4"/>
  </w:num>
  <w:num w:numId="8">
    <w:abstractNumId w:val="27"/>
  </w:num>
  <w:num w:numId="9">
    <w:abstractNumId w:val="9"/>
  </w:num>
  <w:num w:numId="10">
    <w:abstractNumId w:val="5"/>
  </w:num>
  <w:num w:numId="11">
    <w:abstractNumId w:val="13"/>
  </w:num>
  <w:num w:numId="12">
    <w:abstractNumId w:val="0"/>
  </w:num>
  <w:num w:numId="13">
    <w:abstractNumId w:val="16"/>
  </w:num>
  <w:num w:numId="14">
    <w:abstractNumId w:val="17"/>
  </w:num>
  <w:num w:numId="15">
    <w:abstractNumId w:val="18"/>
  </w:num>
  <w:num w:numId="16">
    <w:abstractNumId w:val="10"/>
  </w:num>
  <w:num w:numId="17">
    <w:abstractNumId w:val="28"/>
  </w:num>
  <w:num w:numId="18">
    <w:abstractNumId w:val="22"/>
  </w:num>
  <w:num w:numId="19">
    <w:abstractNumId w:val="24"/>
  </w:num>
  <w:num w:numId="20">
    <w:abstractNumId w:val="11"/>
  </w:num>
  <w:num w:numId="21">
    <w:abstractNumId w:val="8"/>
  </w:num>
  <w:num w:numId="22">
    <w:abstractNumId w:val="25"/>
  </w:num>
  <w:num w:numId="23">
    <w:abstractNumId w:val="21"/>
  </w:num>
  <w:num w:numId="24">
    <w:abstractNumId w:val="6"/>
  </w:num>
  <w:num w:numId="25">
    <w:abstractNumId w:val="29"/>
  </w:num>
  <w:num w:numId="26">
    <w:abstractNumId w:val="30"/>
  </w:num>
  <w:num w:numId="27">
    <w:abstractNumId w:val="20"/>
  </w:num>
  <w:num w:numId="28">
    <w:abstractNumId w:val="23"/>
  </w:num>
  <w:num w:numId="29">
    <w:abstractNumId w:val="2"/>
  </w:num>
  <w:num w:numId="30">
    <w:abstractNumId w:val="7"/>
  </w:num>
  <w:num w:numId="31">
    <w:abstractNumId w:val="1"/>
  </w:num>
  <w:num w:numId="32">
    <w:abstractNumId w:val="3"/>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3666"/>
  </w:hdrShapeDefaults>
  <w:footnotePr>
    <w:footnote w:id="-1"/>
    <w:footnote w:id="0"/>
  </w:footnotePr>
  <w:endnotePr>
    <w:endnote w:id="-1"/>
    <w:endnote w:id="0"/>
  </w:endnotePr>
  <w:compat/>
  <w:rsids>
    <w:rsidRoot w:val="008B7402"/>
    <w:rsid w:val="00011258"/>
    <w:rsid w:val="00014E4C"/>
    <w:rsid w:val="000152F3"/>
    <w:rsid w:val="0001609F"/>
    <w:rsid w:val="000274F6"/>
    <w:rsid w:val="0003320F"/>
    <w:rsid w:val="000527B0"/>
    <w:rsid w:val="00086487"/>
    <w:rsid w:val="000937CB"/>
    <w:rsid w:val="000A0CA2"/>
    <w:rsid w:val="000A72EC"/>
    <w:rsid w:val="000B0DF8"/>
    <w:rsid w:val="000B6334"/>
    <w:rsid w:val="000C4584"/>
    <w:rsid w:val="000F6E70"/>
    <w:rsid w:val="00122E20"/>
    <w:rsid w:val="00123E12"/>
    <w:rsid w:val="00126CC1"/>
    <w:rsid w:val="00151B42"/>
    <w:rsid w:val="001A5273"/>
    <w:rsid w:val="001C7D73"/>
    <w:rsid w:val="001D2C4B"/>
    <w:rsid w:val="0020752C"/>
    <w:rsid w:val="00212229"/>
    <w:rsid w:val="0024040C"/>
    <w:rsid w:val="0024726E"/>
    <w:rsid w:val="002536B9"/>
    <w:rsid w:val="002578A5"/>
    <w:rsid w:val="002723EF"/>
    <w:rsid w:val="002A5EAF"/>
    <w:rsid w:val="002B3AAD"/>
    <w:rsid w:val="002E39DB"/>
    <w:rsid w:val="002E7471"/>
    <w:rsid w:val="00303FE8"/>
    <w:rsid w:val="003131D1"/>
    <w:rsid w:val="0031360D"/>
    <w:rsid w:val="0032404E"/>
    <w:rsid w:val="00342CA9"/>
    <w:rsid w:val="00345CE0"/>
    <w:rsid w:val="00357E01"/>
    <w:rsid w:val="0038379D"/>
    <w:rsid w:val="00387F6B"/>
    <w:rsid w:val="00395F20"/>
    <w:rsid w:val="003C52D6"/>
    <w:rsid w:val="003E6D46"/>
    <w:rsid w:val="003E7D11"/>
    <w:rsid w:val="00431BC1"/>
    <w:rsid w:val="00441AB7"/>
    <w:rsid w:val="00442F8C"/>
    <w:rsid w:val="00475663"/>
    <w:rsid w:val="00481479"/>
    <w:rsid w:val="004C47D9"/>
    <w:rsid w:val="004C5CF5"/>
    <w:rsid w:val="004D49B9"/>
    <w:rsid w:val="004D7E4E"/>
    <w:rsid w:val="00505445"/>
    <w:rsid w:val="005146CD"/>
    <w:rsid w:val="005233BB"/>
    <w:rsid w:val="00526F88"/>
    <w:rsid w:val="00562F97"/>
    <w:rsid w:val="005A15A1"/>
    <w:rsid w:val="005B3650"/>
    <w:rsid w:val="005B417E"/>
    <w:rsid w:val="005E2275"/>
    <w:rsid w:val="005E2CCE"/>
    <w:rsid w:val="005E5B34"/>
    <w:rsid w:val="005F249F"/>
    <w:rsid w:val="00601D0B"/>
    <w:rsid w:val="006133FE"/>
    <w:rsid w:val="0061705B"/>
    <w:rsid w:val="006658D3"/>
    <w:rsid w:val="0067701E"/>
    <w:rsid w:val="006859C7"/>
    <w:rsid w:val="006A4663"/>
    <w:rsid w:val="006B327F"/>
    <w:rsid w:val="006C6D6C"/>
    <w:rsid w:val="006D3114"/>
    <w:rsid w:val="006E2668"/>
    <w:rsid w:val="007018A8"/>
    <w:rsid w:val="00715A34"/>
    <w:rsid w:val="00723CDA"/>
    <w:rsid w:val="007515CA"/>
    <w:rsid w:val="00771C98"/>
    <w:rsid w:val="00783807"/>
    <w:rsid w:val="007A62A4"/>
    <w:rsid w:val="007D3959"/>
    <w:rsid w:val="007E1B1C"/>
    <w:rsid w:val="007E48F7"/>
    <w:rsid w:val="0081693D"/>
    <w:rsid w:val="008375A9"/>
    <w:rsid w:val="00847182"/>
    <w:rsid w:val="008B7402"/>
    <w:rsid w:val="008C1C0F"/>
    <w:rsid w:val="008C7005"/>
    <w:rsid w:val="008D6A18"/>
    <w:rsid w:val="008F6C07"/>
    <w:rsid w:val="00917862"/>
    <w:rsid w:val="0092323F"/>
    <w:rsid w:val="009313C8"/>
    <w:rsid w:val="00931531"/>
    <w:rsid w:val="0097035D"/>
    <w:rsid w:val="009705DE"/>
    <w:rsid w:val="00975E6C"/>
    <w:rsid w:val="00983D0F"/>
    <w:rsid w:val="00985E0B"/>
    <w:rsid w:val="009C22D7"/>
    <w:rsid w:val="009C2AE3"/>
    <w:rsid w:val="009D4F24"/>
    <w:rsid w:val="009F7976"/>
    <w:rsid w:val="00A36816"/>
    <w:rsid w:val="00A400DE"/>
    <w:rsid w:val="00A423BC"/>
    <w:rsid w:val="00A656EF"/>
    <w:rsid w:val="00A67866"/>
    <w:rsid w:val="00A83A5C"/>
    <w:rsid w:val="00A93133"/>
    <w:rsid w:val="00AB1A42"/>
    <w:rsid w:val="00AB27D9"/>
    <w:rsid w:val="00AC4657"/>
    <w:rsid w:val="00AD0A79"/>
    <w:rsid w:val="00AE0EE6"/>
    <w:rsid w:val="00AE372E"/>
    <w:rsid w:val="00AF1E01"/>
    <w:rsid w:val="00B10EEC"/>
    <w:rsid w:val="00B1332F"/>
    <w:rsid w:val="00B154DA"/>
    <w:rsid w:val="00B2153A"/>
    <w:rsid w:val="00B21C10"/>
    <w:rsid w:val="00B22C95"/>
    <w:rsid w:val="00B35A10"/>
    <w:rsid w:val="00B54E28"/>
    <w:rsid w:val="00B62ED2"/>
    <w:rsid w:val="00B73924"/>
    <w:rsid w:val="00B82DF0"/>
    <w:rsid w:val="00BA74B8"/>
    <w:rsid w:val="00BF36C8"/>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4094F"/>
    <w:rsid w:val="00D63CFA"/>
    <w:rsid w:val="00DB4C36"/>
    <w:rsid w:val="00DC2A45"/>
    <w:rsid w:val="00DC6D0D"/>
    <w:rsid w:val="00DD4D8A"/>
    <w:rsid w:val="00DE08BB"/>
    <w:rsid w:val="00DE248E"/>
    <w:rsid w:val="00DF3DA6"/>
    <w:rsid w:val="00E146CB"/>
    <w:rsid w:val="00E6452A"/>
    <w:rsid w:val="00E7593F"/>
    <w:rsid w:val="00E76037"/>
    <w:rsid w:val="00E83E79"/>
    <w:rsid w:val="00EB2988"/>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36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723EF"/>
    <w:pPr>
      <w:numPr>
        <w:numId w:val="22"/>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B2153A"/>
    <w:pPr>
      <w:numPr>
        <w:numId w:val="31"/>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139979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792</Words>
  <Characters>4519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5301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ER.020 Envision Engagement Strategy</dc:title>
  <dc:creator>Oracle Global Methods</dc:creator>
  <cp:keywords>OUM</cp:keywords>
  <dc:description>Copyright © 2016, Oracle and/or its affiliates.  All rights reserved.</dc:description>
  <cp:lastModifiedBy>masander</cp:lastModifiedBy>
  <cp:revision>9</cp:revision>
  <dcterms:created xsi:type="dcterms:W3CDTF">2014-05-12T13:12:00Z</dcterms:created>
  <dcterms:modified xsi:type="dcterms:W3CDTF">2016-09-18T00:31:00Z</dcterms:modified>
</cp:coreProperties>
</file>