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358" w:rsidRDefault="00813358" w:rsidP="00813358">
      <w:pPr>
        <w:pStyle w:val="TitleBar"/>
        <w:tabs>
          <w:tab w:val="left" w:pos="3240"/>
        </w:tabs>
      </w:pPr>
      <w:bookmarkStart w:id="0" w:name="_Toc443483590"/>
      <w:bookmarkStart w:id="1" w:name="_Toc443510633"/>
      <w:bookmarkStart w:id="2" w:name="_Toc448628425"/>
    </w:p>
    <w:p w:rsidR="00813358" w:rsidRDefault="00813358" w:rsidP="00813358">
      <w:pPr>
        <w:pStyle w:val="RouteTitle"/>
      </w:pPr>
      <w:r>
        <w:t>OUM</w:t>
      </w:r>
    </w:p>
    <w:p w:rsidR="00813358" w:rsidRDefault="00813358" w:rsidP="00813358">
      <w:pPr>
        <w:pStyle w:val="Title-Major"/>
      </w:pPr>
      <w:bookmarkStart w:id="3" w:name="DocTitle"/>
      <w:r>
        <w:t>GV.010 Governance Strategy</w:t>
      </w:r>
      <w:bookmarkStart w:id="4" w:name="TitleEnd"/>
      <w:bookmarkEnd w:id="3"/>
      <w:bookmarkEnd w:id="4"/>
    </w:p>
    <w:p w:rsidR="00813358" w:rsidRDefault="00813358" w:rsidP="00813358">
      <w:pPr>
        <w:pStyle w:val="BodyText"/>
        <w:rPr>
          <w:sz w:val="48"/>
        </w:rPr>
      </w:pPr>
      <w:r>
        <w:rPr>
          <w:rStyle w:val="HighlightedVariable"/>
          <w:rFonts w:eastAsia="Calibri"/>
          <w:sz w:val="48"/>
        </w:rPr>
        <w:t>&lt;Company Long Name&gt;</w:t>
      </w:r>
    </w:p>
    <w:p w:rsidR="00813358" w:rsidRDefault="00813358" w:rsidP="00813358">
      <w:pPr>
        <w:pStyle w:val="Subject"/>
      </w:pPr>
      <w:bookmarkStart w:id="5" w:name="Subject"/>
      <w:r>
        <w:rPr>
          <w:rStyle w:val="HighlightedVariable"/>
          <w:rFonts w:eastAsia="Calibri"/>
        </w:rPr>
        <w:t xml:space="preserve">&lt;Subject&gt; </w:t>
      </w:r>
      <w:bookmarkEnd w:id="5"/>
    </w:p>
    <w:p w:rsidR="00813358" w:rsidRDefault="00813358" w:rsidP="00813358">
      <w:pPr>
        <w:pStyle w:val="BodyText"/>
      </w:pPr>
    </w:p>
    <w:p w:rsidR="00C1551E" w:rsidRDefault="00C1551E" w:rsidP="00C1551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1551E" w:rsidRDefault="00C1551E" w:rsidP="00C1551E">
      <w:pPr>
        <w:pStyle w:val="Note"/>
      </w:pPr>
      <w:r>
        <w:t>Please refer to the OUM Template User’s Guide for detailed instructions for working with OUM templates.</w:t>
      </w:r>
    </w:p>
    <w:p w:rsidR="00813358" w:rsidRDefault="00813358" w:rsidP="00813358">
      <w:pPr>
        <w:pStyle w:val="BodyText"/>
      </w:pPr>
    </w:p>
    <w:p w:rsidR="00813358" w:rsidRDefault="00813358" w:rsidP="00813358">
      <w:pPr>
        <w:pStyle w:val="BodyText"/>
      </w:pPr>
    </w:p>
    <w:p w:rsidR="00813358" w:rsidRDefault="00813358" w:rsidP="00813358">
      <w:pPr>
        <w:pStyle w:val="BodyText"/>
      </w:pPr>
    </w:p>
    <w:p w:rsidR="00813358" w:rsidRDefault="00813358" w:rsidP="00813358">
      <w:pPr>
        <w:pStyle w:val="BodyText"/>
        <w:spacing w:after="0"/>
      </w:pPr>
      <w:r>
        <w:t>Author:</w:t>
      </w:r>
      <w:r>
        <w:tab/>
      </w:r>
      <w:r>
        <w:rPr>
          <w:rStyle w:val="HighlightedVariable"/>
          <w:rFonts w:eastAsia="Calibri"/>
        </w:rPr>
        <w:t>&lt;Author&gt;</w:t>
      </w:r>
    </w:p>
    <w:p w:rsidR="00813358" w:rsidRDefault="00813358" w:rsidP="00813358">
      <w:pPr>
        <w:pStyle w:val="BodyText"/>
        <w:spacing w:after="0"/>
      </w:pPr>
      <w:r>
        <w:t>Creation Date:</w:t>
      </w:r>
      <w:r>
        <w:tab/>
      </w:r>
      <w:fldSimple w:instr="createdate \@ &quot;MMMM d, yyyy&quot;">
        <w:r w:rsidR="00623AF7">
          <w:rPr>
            <w:noProof/>
          </w:rPr>
          <w:t>May 11, 2014</w:t>
        </w:r>
      </w:fldSimple>
    </w:p>
    <w:p w:rsidR="00813358" w:rsidRDefault="00813358" w:rsidP="00813358">
      <w:pPr>
        <w:pStyle w:val="BodyText"/>
        <w:spacing w:after="0"/>
      </w:pPr>
      <w:r>
        <w:t>Last Updated:</w:t>
      </w:r>
      <w:r>
        <w:tab/>
      </w:r>
      <w:bookmarkStart w:id="6" w:name="LastDate"/>
      <w:r w:rsidR="00C868BA">
        <w:fldChar w:fldCharType="begin"/>
      </w:r>
      <w:r>
        <w:instrText>savedate \@ "MMMM d, yyyy"</w:instrText>
      </w:r>
      <w:r w:rsidR="00C868BA">
        <w:fldChar w:fldCharType="separate"/>
      </w:r>
      <w:r w:rsidR="00C1551E">
        <w:rPr>
          <w:noProof/>
        </w:rPr>
        <w:t>June 26, 2014</w:t>
      </w:r>
      <w:r w:rsidR="00C868BA">
        <w:fldChar w:fldCharType="end"/>
      </w:r>
      <w:bookmarkEnd w:id="6"/>
    </w:p>
    <w:p w:rsidR="00813358" w:rsidRDefault="00813358" w:rsidP="00813358">
      <w:pPr>
        <w:pStyle w:val="BodyText"/>
        <w:spacing w:after="0"/>
      </w:pPr>
      <w:r>
        <w:t>Document Ref:</w:t>
      </w:r>
      <w:r>
        <w:tab/>
      </w:r>
      <w:bookmarkStart w:id="7" w:name="DocRefNumber"/>
      <w:r>
        <w:rPr>
          <w:rStyle w:val="HighlightedVariable"/>
          <w:rFonts w:eastAsia="Calibri"/>
        </w:rPr>
        <w:t>&lt;Document Reference Number&gt;</w:t>
      </w:r>
      <w:r>
        <w:t xml:space="preserve"> </w:t>
      </w:r>
      <w:bookmarkEnd w:id="7"/>
    </w:p>
    <w:p w:rsidR="00813358" w:rsidRDefault="00813358" w:rsidP="00813358">
      <w:pPr>
        <w:pStyle w:val="BodyText"/>
        <w:spacing w:after="0"/>
      </w:pPr>
      <w:r>
        <w:t>Version:</w:t>
      </w:r>
      <w:r>
        <w:tab/>
      </w:r>
      <w:bookmarkStart w:id="8" w:name="DocVersion"/>
      <w:r>
        <w:t>DRAFT 1A</w:t>
      </w:r>
      <w:bookmarkEnd w:id="8"/>
    </w:p>
    <w:p w:rsidR="00813358" w:rsidRDefault="00813358" w:rsidP="00813358">
      <w:pPr>
        <w:pStyle w:val="BodyText"/>
        <w:tabs>
          <w:tab w:val="left" w:pos="4230"/>
        </w:tabs>
        <w:spacing w:after="0"/>
      </w:pPr>
    </w:p>
    <w:p w:rsidR="00813358" w:rsidRDefault="00813358" w:rsidP="00C1551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F2000">
        <w:rPr>
          <w:b/>
        </w:rPr>
        <w:t>You can make bookmarks visible by selecting the Office Button&gt;Word Options&gt;Advanced&gt; and checking the Show bookmarks option in the Show document content region.</w:t>
      </w:r>
    </w:p>
    <w:p w:rsidR="00813358" w:rsidRDefault="00813358" w:rsidP="00813358">
      <w:pPr>
        <w:pStyle w:val="BodyText"/>
        <w:spacing w:after="0"/>
      </w:pPr>
    </w:p>
    <w:p w:rsidR="00813358" w:rsidRDefault="00813358" w:rsidP="00813358">
      <w:pPr>
        <w:pStyle w:val="BodyText"/>
      </w:pPr>
    </w:p>
    <w:p w:rsidR="00813358" w:rsidRDefault="00813358" w:rsidP="00813358">
      <w:pPr>
        <w:pStyle w:val="BodyText"/>
      </w:pPr>
      <w:r>
        <w:rPr>
          <w:b/>
        </w:rPr>
        <w:t>Approvals:</w:t>
      </w:r>
    </w:p>
    <w:tbl>
      <w:tblPr>
        <w:tblW w:w="0" w:type="auto"/>
        <w:tblInd w:w="1440" w:type="dxa"/>
        <w:tblLayout w:type="fixed"/>
        <w:tblLook w:val="0000"/>
      </w:tblPr>
      <w:tblGrid>
        <w:gridCol w:w="2718"/>
        <w:gridCol w:w="5040"/>
      </w:tblGrid>
      <w:tr w:rsidR="00813358" w:rsidTr="005C70AA">
        <w:tc>
          <w:tcPr>
            <w:tcW w:w="2718" w:type="dxa"/>
          </w:tcPr>
          <w:p w:rsidR="00813358" w:rsidRDefault="00813358" w:rsidP="005C70AA">
            <w:pPr>
              <w:spacing w:before="360"/>
              <w:rPr>
                <w:sz w:val="18"/>
              </w:rPr>
            </w:pPr>
            <w:r>
              <w:rPr>
                <w:rStyle w:val="HighlightedVariable"/>
                <w:rFonts w:eastAsia="Calibri"/>
              </w:rPr>
              <w:t>&lt;Approver 1&gt;</w:t>
            </w:r>
          </w:p>
        </w:tc>
        <w:tc>
          <w:tcPr>
            <w:tcW w:w="5040" w:type="dxa"/>
            <w:tcBorders>
              <w:bottom w:val="single" w:sz="6" w:space="0" w:color="auto"/>
            </w:tcBorders>
          </w:tcPr>
          <w:p w:rsidR="00813358" w:rsidRDefault="00813358" w:rsidP="005C70AA">
            <w:pPr>
              <w:spacing w:before="360"/>
            </w:pPr>
          </w:p>
        </w:tc>
      </w:tr>
      <w:tr w:rsidR="00813358" w:rsidTr="005C70AA">
        <w:tc>
          <w:tcPr>
            <w:tcW w:w="2718" w:type="dxa"/>
          </w:tcPr>
          <w:p w:rsidR="00813358" w:rsidRDefault="00813358" w:rsidP="005C70AA">
            <w:pPr>
              <w:spacing w:before="360"/>
              <w:rPr>
                <w:sz w:val="18"/>
              </w:rPr>
            </w:pPr>
            <w:r>
              <w:rPr>
                <w:rStyle w:val="HighlightedVariable"/>
                <w:rFonts w:eastAsia="Calibri"/>
              </w:rPr>
              <w:t>&lt;Approver 2&gt;</w:t>
            </w:r>
          </w:p>
        </w:tc>
        <w:tc>
          <w:tcPr>
            <w:tcW w:w="5040" w:type="dxa"/>
            <w:tcBorders>
              <w:top w:val="single" w:sz="6" w:space="0" w:color="auto"/>
              <w:bottom w:val="single" w:sz="6" w:space="0" w:color="auto"/>
            </w:tcBorders>
          </w:tcPr>
          <w:p w:rsidR="00813358" w:rsidRDefault="00813358" w:rsidP="005C70AA">
            <w:pPr>
              <w:spacing w:before="360"/>
            </w:pPr>
          </w:p>
        </w:tc>
      </w:tr>
    </w:tbl>
    <w:p w:rsidR="00813358" w:rsidRDefault="00813358" w:rsidP="00C1551E">
      <w:pPr>
        <w:pStyle w:val="Note"/>
      </w:pPr>
      <w:r>
        <w:t>To add additional approval lines, press [Tab] from the last cell in the table above.</w:t>
      </w:r>
    </w:p>
    <w:p w:rsidR="00813358" w:rsidRDefault="004727C2" w:rsidP="00813358">
      <w:pPr>
        <w:pStyle w:val="BodyText"/>
        <w:framePr w:w="10138" w:hSpace="187" w:wrap="auto" w:vAnchor="page" w:hAnchor="page" w:x="1101" w:y="13812"/>
        <w:tabs>
          <w:tab w:val="right" w:pos="9360"/>
          <w:tab w:val="right" w:pos="10080"/>
        </w:tabs>
        <w:spacing w:after="0"/>
        <w:ind w:right="-30"/>
      </w:pPr>
      <w:r w:rsidRPr="004727C2">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13358" w:rsidRDefault="00813358" w:rsidP="00C1551E">
      <w:pPr>
        <w:pStyle w:val="Note"/>
      </w:pPr>
      <w:r>
        <w:t>You can delete any elements of this cover page that you do not need for your document.</w:t>
      </w:r>
    </w:p>
    <w:p w:rsidR="00813358" w:rsidRDefault="00813358" w:rsidP="00813358">
      <w:pPr>
        <w:rPr>
          <w:sz w:val="2"/>
        </w:rPr>
      </w:pPr>
    </w:p>
    <w:p w:rsidR="00813358" w:rsidRDefault="00813358" w:rsidP="00813358">
      <w:pPr>
        <w:pStyle w:val="Heading1"/>
      </w:pPr>
      <w:bookmarkStart w:id="9" w:name="_Toc270537615"/>
      <w:r>
        <w:lastRenderedPageBreak/>
        <w:t>Document Control</w:t>
      </w:r>
      <w:bookmarkEnd w:id="9"/>
    </w:p>
    <w:p w:rsidR="00813358" w:rsidRDefault="00813358" w:rsidP="00813358">
      <w:pPr>
        <w:pStyle w:val="Heading2"/>
        <w:tabs>
          <w:tab w:val="clear" w:pos="4320"/>
        </w:tabs>
      </w:pPr>
      <w:bookmarkStart w:id="10" w:name="_Toc270537616"/>
      <w:r>
        <w:t>Change Record</w:t>
      </w:r>
      <w:bookmarkEnd w:id="10"/>
    </w:p>
    <w:bookmarkStart w:id="11" w:name="Sec1"/>
    <w:p w:rsidR="00813358" w:rsidRDefault="00C868BA" w:rsidP="00813358">
      <w:pPr>
        <w:pStyle w:val="BodyText"/>
        <w:ind w:left="8640" w:firstLine="720"/>
      </w:pPr>
      <w:r>
        <w:rPr>
          <w:color w:val="FFFFFF"/>
          <w:sz w:val="10"/>
        </w:rPr>
        <w:fldChar w:fldCharType="begin"/>
      </w:r>
      <w:r w:rsidR="00813358">
        <w:rPr>
          <w:color w:val="FFFFFF"/>
          <w:sz w:val="10"/>
        </w:rPr>
        <w:instrText xml:space="preserve"> SECTIONPAGES  \* MERGEFORMAT </w:instrText>
      </w:r>
      <w:r>
        <w:rPr>
          <w:color w:val="FFFFFF"/>
          <w:sz w:val="10"/>
        </w:rPr>
        <w:fldChar w:fldCharType="separate"/>
      </w:r>
      <w:r w:rsidR="00623AF7">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813358" w:rsidTr="005C70AA">
        <w:trPr>
          <w:cantSplit/>
          <w:tblHeader/>
        </w:trPr>
        <w:tc>
          <w:tcPr>
            <w:tcW w:w="990" w:type="dxa"/>
            <w:tcBorders>
              <w:top w:val="single" w:sz="12" w:space="0" w:color="000000"/>
              <w:bottom w:val="single" w:sz="6" w:space="0" w:color="000000"/>
              <w:right w:val="nil"/>
            </w:tcBorders>
            <w:shd w:val="clear" w:color="000000" w:fill="E6E6E6"/>
          </w:tcPr>
          <w:p w:rsidR="00813358" w:rsidRDefault="00813358" w:rsidP="005C70A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Version</w:t>
            </w:r>
          </w:p>
        </w:tc>
        <w:tc>
          <w:tcPr>
            <w:tcW w:w="3966" w:type="dxa"/>
            <w:tcBorders>
              <w:top w:val="single" w:sz="12" w:space="0" w:color="000000"/>
              <w:left w:val="nil"/>
              <w:bottom w:val="single" w:sz="6" w:space="0" w:color="000000"/>
            </w:tcBorders>
            <w:shd w:val="clear" w:color="000000" w:fill="E6E6E6"/>
          </w:tcPr>
          <w:p w:rsidR="00813358" w:rsidRDefault="00813358" w:rsidP="005C70AA">
            <w:pPr>
              <w:pStyle w:val="TableHeading"/>
            </w:pPr>
            <w:r>
              <w:t>Change Reference</w:t>
            </w:r>
          </w:p>
        </w:tc>
      </w:tr>
      <w:tr w:rsidR="00813358" w:rsidTr="005C70AA">
        <w:trPr>
          <w:cantSplit/>
        </w:trPr>
        <w:tc>
          <w:tcPr>
            <w:tcW w:w="990" w:type="dxa"/>
            <w:tcBorders>
              <w:top w:val="single" w:sz="6" w:space="0" w:color="000000"/>
            </w:tcBorders>
            <w:shd w:val="clear" w:color="000000" w:fill="FFFFFF"/>
          </w:tcPr>
          <w:p w:rsidR="00813358" w:rsidRDefault="00C868BA" w:rsidP="005C70AA">
            <w:pPr>
              <w:pStyle w:val="TableText"/>
            </w:pPr>
            <w:fldSimple w:instr=" CREATEDATE \@ &quot;d-MMM-yy&quot; ">
              <w:r w:rsidR="00813358">
                <w:rPr>
                  <w:noProof/>
                </w:rPr>
                <w:t>20-May-05</w:t>
              </w:r>
            </w:fldSimple>
          </w:p>
        </w:tc>
        <w:tc>
          <w:tcPr>
            <w:tcW w:w="1890" w:type="dxa"/>
            <w:tcBorders>
              <w:top w:val="single" w:sz="6" w:space="0" w:color="000000"/>
            </w:tcBorders>
            <w:shd w:val="clear" w:color="000000" w:fill="FFFFFF"/>
          </w:tcPr>
          <w:p w:rsidR="00813358" w:rsidRDefault="00813358" w:rsidP="005C70AA">
            <w:pPr>
              <w:pStyle w:val="TableText"/>
            </w:pPr>
            <w:r>
              <w:rPr>
                <w:rStyle w:val="HighlightedVariable"/>
                <w:rFonts w:eastAsia="Calibri"/>
              </w:rPr>
              <w:t>&lt;Author&gt;</w:t>
            </w:r>
          </w:p>
        </w:tc>
        <w:tc>
          <w:tcPr>
            <w:tcW w:w="810" w:type="dxa"/>
            <w:tcBorders>
              <w:top w:val="single" w:sz="6" w:space="0" w:color="000000"/>
            </w:tcBorders>
            <w:shd w:val="clear" w:color="000000" w:fill="FFFFFF"/>
          </w:tcPr>
          <w:p w:rsidR="00813358" w:rsidRDefault="00813358" w:rsidP="005C70AA">
            <w:pPr>
              <w:pStyle w:val="TableText"/>
            </w:pPr>
            <w:r>
              <w:t>Draft 1a</w:t>
            </w:r>
          </w:p>
        </w:tc>
        <w:tc>
          <w:tcPr>
            <w:tcW w:w="3966" w:type="dxa"/>
            <w:tcBorders>
              <w:top w:val="single" w:sz="6" w:space="0" w:color="000000"/>
            </w:tcBorders>
            <w:shd w:val="clear" w:color="000000" w:fill="FFFFFF"/>
          </w:tcPr>
          <w:p w:rsidR="00813358" w:rsidRDefault="00813358" w:rsidP="005C70AA">
            <w:pPr>
              <w:pStyle w:val="TableText"/>
            </w:pPr>
            <w:r>
              <w:t>No Previous Document</w:t>
            </w:r>
          </w:p>
        </w:tc>
      </w:tr>
      <w:tr w:rsidR="00813358" w:rsidTr="005C70AA">
        <w:trPr>
          <w:cantSplit/>
        </w:trPr>
        <w:tc>
          <w:tcPr>
            <w:tcW w:w="990" w:type="dxa"/>
            <w:shd w:val="clear" w:color="000000" w:fill="FFFFFF"/>
          </w:tcPr>
          <w:p w:rsidR="00813358" w:rsidRDefault="00813358" w:rsidP="005C70AA">
            <w:pPr>
              <w:pStyle w:val="TableText"/>
            </w:pPr>
          </w:p>
        </w:tc>
        <w:tc>
          <w:tcPr>
            <w:tcW w:w="1890" w:type="dxa"/>
            <w:shd w:val="clear" w:color="000000" w:fill="FFFFFF"/>
          </w:tcPr>
          <w:p w:rsidR="00813358" w:rsidRDefault="00813358" w:rsidP="005C70AA">
            <w:pPr>
              <w:pStyle w:val="TableText"/>
            </w:pPr>
          </w:p>
        </w:tc>
        <w:tc>
          <w:tcPr>
            <w:tcW w:w="810" w:type="dxa"/>
            <w:shd w:val="clear" w:color="000000" w:fill="FFFFFF"/>
          </w:tcPr>
          <w:p w:rsidR="00813358" w:rsidRDefault="00813358" w:rsidP="005C70AA">
            <w:pPr>
              <w:pStyle w:val="TableText"/>
            </w:pPr>
          </w:p>
        </w:tc>
        <w:tc>
          <w:tcPr>
            <w:tcW w:w="3966" w:type="dxa"/>
            <w:shd w:val="clear" w:color="000000" w:fill="FFFFFF"/>
          </w:tcPr>
          <w:p w:rsidR="00813358" w:rsidRDefault="00813358" w:rsidP="005C70AA">
            <w:pPr>
              <w:pStyle w:val="TableText"/>
            </w:pPr>
          </w:p>
        </w:tc>
      </w:tr>
      <w:tr w:rsidR="00813358" w:rsidTr="005C70AA">
        <w:trPr>
          <w:cantSplit/>
        </w:trPr>
        <w:tc>
          <w:tcPr>
            <w:tcW w:w="990" w:type="dxa"/>
            <w:shd w:val="clear" w:color="000000" w:fill="FFFFFF"/>
          </w:tcPr>
          <w:p w:rsidR="00813358" w:rsidRDefault="00813358" w:rsidP="005C70AA">
            <w:pPr>
              <w:pStyle w:val="TableText"/>
            </w:pPr>
          </w:p>
        </w:tc>
        <w:tc>
          <w:tcPr>
            <w:tcW w:w="1890" w:type="dxa"/>
            <w:shd w:val="clear" w:color="000000" w:fill="FFFFFF"/>
          </w:tcPr>
          <w:p w:rsidR="00813358" w:rsidRDefault="00813358" w:rsidP="005C70AA">
            <w:pPr>
              <w:pStyle w:val="TableText"/>
            </w:pPr>
          </w:p>
        </w:tc>
        <w:tc>
          <w:tcPr>
            <w:tcW w:w="810" w:type="dxa"/>
            <w:shd w:val="clear" w:color="000000" w:fill="FFFFFF"/>
          </w:tcPr>
          <w:p w:rsidR="00813358" w:rsidRDefault="00813358" w:rsidP="005C70AA">
            <w:pPr>
              <w:pStyle w:val="TableText"/>
            </w:pPr>
          </w:p>
        </w:tc>
        <w:tc>
          <w:tcPr>
            <w:tcW w:w="3966" w:type="dxa"/>
            <w:shd w:val="clear" w:color="000000" w:fill="FFFFFF"/>
          </w:tcPr>
          <w:p w:rsidR="00813358" w:rsidRDefault="00813358" w:rsidP="005C70AA">
            <w:pPr>
              <w:pStyle w:val="TableText"/>
            </w:pPr>
          </w:p>
        </w:tc>
      </w:tr>
      <w:tr w:rsidR="00813358" w:rsidTr="005C70AA">
        <w:trPr>
          <w:cantSplit/>
        </w:trPr>
        <w:tc>
          <w:tcPr>
            <w:tcW w:w="990" w:type="dxa"/>
            <w:shd w:val="clear" w:color="000000" w:fill="FFFFFF"/>
          </w:tcPr>
          <w:p w:rsidR="00813358" w:rsidRDefault="00813358" w:rsidP="005C70AA">
            <w:pPr>
              <w:pStyle w:val="TableText"/>
            </w:pPr>
          </w:p>
        </w:tc>
        <w:tc>
          <w:tcPr>
            <w:tcW w:w="1890" w:type="dxa"/>
            <w:shd w:val="clear" w:color="000000" w:fill="FFFFFF"/>
          </w:tcPr>
          <w:p w:rsidR="00813358" w:rsidRDefault="00813358" w:rsidP="005C70AA">
            <w:pPr>
              <w:pStyle w:val="TableText"/>
            </w:pPr>
          </w:p>
        </w:tc>
        <w:tc>
          <w:tcPr>
            <w:tcW w:w="810" w:type="dxa"/>
            <w:shd w:val="clear" w:color="000000" w:fill="FFFFFF"/>
          </w:tcPr>
          <w:p w:rsidR="00813358" w:rsidRDefault="00813358" w:rsidP="005C70AA">
            <w:pPr>
              <w:pStyle w:val="TableText"/>
            </w:pPr>
          </w:p>
        </w:tc>
        <w:tc>
          <w:tcPr>
            <w:tcW w:w="3966" w:type="dxa"/>
            <w:shd w:val="clear" w:color="000000" w:fill="FFFFFF"/>
          </w:tcPr>
          <w:p w:rsidR="00813358" w:rsidRDefault="00813358" w:rsidP="005C70AA">
            <w:pPr>
              <w:pStyle w:val="TableText"/>
            </w:pPr>
          </w:p>
        </w:tc>
      </w:tr>
    </w:tbl>
    <w:p w:rsidR="00813358" w:rsidRDefault="00813358" w:rsidP="00813358">
      <w:pPr>
        <w:pStyle w:val="BodyText"/>
      </w:pPr>
    </w:p>
    <w:p w:rsidR="00813358" w:rsidRDefault="00813358" w:rsidP="00813358">
      <w:pPr>
        <w:pStyle w:val="Heading2"/>
        <w:tabs>
          <w:tab w:val="clear" w:pos="4320"/>
        </w:tabs>
      </w:pPr>
      <w:bookmarkStart w:id="12" w:name="_Toc270537617"/>
      <w:r>
        <w:t>Reviewers</w:t>
      </w:r>
      <w:bookmarkEnd w:id="12"/>
    </w:p>
    <w:p w:rsidR="00813358" w:rsidRDefault="00813358" w:rsidP="0081335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13358" w:rsidTr="005C70AA">
        <w:trPr>
          <w:cantSplit/>
          <w:tblHeader/>
        </w:trPr>
        <w:tc>
          <w:tcPr>
            <w:tcW w:w="3960" w:type="dxa"/>
            <w:tcBorders>
              <w:top w:val="single" w:sz="12" w:space="0" w:color="000000"/>
              <w:bottom w:val="single" w:sz="6" w:space="0" w:color="000000"/>
              <w:right w:val="nil"/>
            </w:tcBorders>
            <w:shd w:val="clear" w:color="000000" w:fill="E6E6E6"/>
          </w:tcPr>
          <w:p w:rsidR="00813358" w:rsidRDefault="00813358" w:rsidP="005C70AA">
            <w:pPr>
              <w:pStyle w:val="TableHeading"/>
            </w:pPr>
            <w:r>
              <w:t>Name</w:t>
            </w:r>
          </w:p>
        </w:tc>
        <w:tc>
          <w:tcPr>
            <w:tcW w:w="3708" w:type="dxa"/>
            <w:tcBorders>
              <w:top w:val="single" w:sz="12" w:space="0" w:color="000000"/>
              <w:left w:val="nil"/>
              <w:bottom w:val="single" w:sz="6" w:space="0" w:color="000000"/>
            </w:tcBorders>
            <w:shd w:val="clear" w:color="000000" w:fill="E6E6E6"/>
          </w:tcPr>
          <w:p w:rsidR="00813358" w:rsidRDefault="00813358" w:rsidP="005C70AA">
            <w:pPr>
              <w:pStyle w:val="TableHeading"/>
            </w:pPr>
            <w:r>
              <w:t>Position</w:t>
            </w:r>
          </w:p>
        </w:tc>
      </w:tr>
      <w:tr w:rsidR="00813358" w:rsidTr="005C70AA">
        <w:trPr>
          <w:cantSplit/>
        </w:trPr>
        <w:tc>
          <w:tcPr>
            <w:tcW w:w="3960" w:type="dxa"/>
            <w:tcBorders>
              <w:top w:val="single" w:sz="6" w:space="0" w:color="000000"/>
            </w:tcBorders>
            <w:shd w:val="clear" w:color="000000" w:fill="FFFFFF"/>
          </w:tcPr>
          <w:p w:rsidR="00813358" w:rsidRDefault="00813358" w:rsidP="005C70AA">
            <w:pPr>
              <w:pStyle w:val="TableText"/>
            </w:pPr>
          </w:p>
        </w:tc>
        <w:tc>
          <w:tcPr>
            <w:tcW w:w="3708" w:type="dxa"/>
            <w:tcBorders>
              <w:top w:val="single" w:sz="6" w:space="0" w:color="000000"/>
            </w:tcBorders>
            <w:shd w:val="clear" w:color="000000" w:fill="FFFFFF"/>
          </w:tcPr>
          <w:p w:rsidR="00813358" w:rsidRDefault="00813358" w:rsidP="005C70AA">
            <w:pPr>
              <w:pStyle w:val="TableText"/>
            </w:pPr>
          </w:p>
        </w:tc>
      </w:tr>
      <w:tr w:rsidR="00813358" w:rsidTr="005C70AA">
        <w:trPr>
          <w:cantSplit/>
        </w:trPr>
        <w:tc>
          <w:tcPr>
            <w:tcW w:w="3960" w:type="dxa"/>
            <w:shd w:val="clear" w:color="000000" w:fill="FFFFFF"/>
          </w:tcPr>
          <w:p w:rsidR="00813358" w:rsidRDefault="00813358" w:rsidP="005C70AA">
            <w:pPr>
              <w:pStyle w:val="TableText"/>
            </w:pPr>
          </w:p>
        </w:tc>
        <w:tc>
          <w:tcPr>
            <w:tcW w:w="3708" w:type="dxa"/>
            <w:shd w:val="clear" w:color="000000" w:fill="FFFFFF"/>
          </w:tcPr>
          <w:p w:rsidR="00813358" w:rsidRDefault="00813358" w:rsidP="005C70AA">
            <w:pPr>
              <w:pStyle w:val="TableText"/>
            </w:pPr>
          </w:p>
        </w:tc>
      </w:tr>
      <w:tr w:rsidR="00813358" w:rsidTr="005C70AA">
        <w:trPr>
          <w:cantSplit/>
        </w:trPr>
        <w:tc>
          <w:tcPr>
            <w:tcW w:w="3960" w:type="dxa"/>
            <w:shd w:val="clear" w:color="000000" w:fill="FFFFFF"/>
          </w:tcPr>
          <w:p w:rsidR="00813358" w:rsidRDefault="00813358" w:rsidP="005C70AA">
            <w:pPr>
              <w:pStyle w:val="TableText"/>
            </w:pPr>
          </w:p>
        </w:tc>
        <w:tc>
          <w:tcPr>
            <w:tcW w:w="3708" w:type="dxa"/>
            <w:shd w:val="clear" w:color="000000" w:fill="FFFFFF"/>
          </w:tcPr>
          <w:p w:rsidR="00813358" w:rsidRDefault="00813358" w:rsidP="005C70AA">
            <w:pPr>
              <w:pStyle w:val="TableText"/>
            </w:pPr>
          </w:p>
        </w:tc>
      </w:tr>
      <w:tr w:rsidR="00813358" w:rsidTr="005C70AA">
        <w:trPr>
          <w:cantSplit/>
        </w:trPr>
        <w:tc>
          <w:tcPr>
            <w:tcW w:w="3960" w:type="dxa"/>
            <w:shd w:val="clear" w:color="000000" w:fill="FFFFFF"/>
          </w:tcPr>
          <w:p w:rsidR="00813358" w:rsidRDefault="00813358" w:rsidP="005C70AA">
            <w:pPr>
              <w:pStyle w:val="TableText"/>
            </w:pPr>
          </w:p>
        </w:tc>
        <w:tc>
          <w:tcPr>
            <w:tcW w:w="3708" w:type="dxa"/>
            <w:shd w:val="clear" w:color="000000" w:fill="FFFFFF"/>
          </w:tcPr>
          <w:p w:rsidR="00813358" w:rsidRDefault="00813358" w:rsidP="005C70AA">
            <w:pPr>
              <w:pStyle w:val="TableText"/>
            </w:pPr>
          </w:p>
        </w:tc>
      </w:tr>
    </w:tbl>
    <w:p w:rsidR="00813358" w:rsidRDefault="00813358" w:rsidP="00813358">
      <w:pPr>
        <w:pStyle w:val="BodyText"/>
      </w:pPr>
    </w:p>
    <w:p w:rsidR="00813358" w:rsidRDefault="00813358" w:rsidP="00813358">
      <w:pPr>
        <w:pStyle w:val="tocheading"/>
      </w:pPr>
      <w:r>
        <w:lastRenderedPageBreak/>
        <w:t>Contents</w:t>
      </w:r>
    </w:p>
    <w:p w:rsidR="00813358" w:rsidRDefault="00C868BA" w:rsidP="00813358">
      <w:pPr>
        <w:pStyle w:val="TOC1"/>
        <w:rPr>
          <w:rFonts w:ascii="Times New Roman" w:hAnsi="Times New Roman"/>
          <w:b w:val="0"/>
          <w:sz w:val="24"/>
          <w:szCs w:val="24"/>
          <w:lang w:eastAsia="en-US"/>
        </w:rPr>
      </w:pPr>
      <w:r w:rsidRPr="00C868BA">
        <w:fldChar w:fldCharType="begin"/>
      </w:r>
      <w:r w:rsidR="00813358">
        <w:instrText xml:space="preserve"> TOC \o "1-2" </w:instrText>
      </w:r>
      <w:r w:rsidRPr="00C868BA">
        <w:fldChar w:fldCharType="separate"/>
      </w:r>
      <w:r w:rsidR="00813358">
        <w:t>1</w:t>
      </w:r>
      <w:r w:rsidR="00813358">
        <w:rPr>
          <w:rFonts w:ascii="Times New Roman" w:hAnsi="Times New Roman"/>
          <w:b w:val="0"/>
          <w:sz w:val="24"/>
          <w:szCs w:val="24"/>
          <w:lang w:eastAsia="en-US"/>
        </w:rPr>
        <w:tab/>
      </w:r>
      <w:r w:rsidR="00813358">
        <w:t>Document Control</w:t>
      </w:r>
      <w:r w:rsidR="00813358">
        <w:tab/>
      </w:r>
      <w:r>
        <w:fldChar w:fldCharType="begin"/>
      </w:r>
      <w:r w:rsidR="00813358">
        <w:instrText xml:space="preserve"> PAGEREF _Toc270537615 \h </w:instrText>
      </w:r>
      <w:r>
        <w:fldChar w:fldCharType="separate"/>
      </w:r>
      <w:r w:rsidR="00623AF7">
        <w:t>iii</w:t>
      </w:r>
      <w:r>
        <w:fldChar w:fldCharType="end"/>
      </w:r>
    </w:p>
    <w:p w:rsidR="00813358" w:rsidRDefault="00813358" w:rsidP="0081335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868BA">
        <w:fldChar w:fldCharType="begin"/>
      </w:r>
      <w:r>
        <w:instrText xml:space="preserve"> PAGEREF _Toc270537616 \h </w:instrText>
      </w:r>
      <w:r w:rsidR="00C868BA">
        <w:fldChar w:fldCharType="separate"/>
      </w:r>
      <w:r w:rsidR="00623AF7">
        <w:t>iii</w:t>
      </w:r>
      <w:r w:rsidR="00C868BA">
        <w:fldChar w:fldCharType="end"/>
      </w:r>
    </w:p>
    <w:p w:rsidR="00813358" w:rsidRDefault="00813358" w:rsidP="0081335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868BA">
        <w:fldChar w:fldCharType="begin"/>
      </w:r>
      <w:r>
        <w:instrText xml:space="preserve"> PAGEREF _Toc270537617 \h </w:instrText>
      </w:r>
      <w:r w:rsidR="00C868BA">
        <w:fldChar w:fldCharType="separate"/>
      </w:r>
      <w:r w:rsidR="00623AF7">
        <w:t>iii</w:t>
      </w:r>
      <w:r w:rsidR="00C868BA">
        <w:fldChar w:fldCharType="end"/>
      </w:r>
    </w:p>
    <w:p w:rsidR="00813358" w:rsidRDefault="00813358" w:rsidP="0081335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C868BA">
        <w:fldChar w:fldCharType="begin"/>
      </w:r>
      <w:r>
        <w:instrText xml:space="preserve"> PAGEREF _Toc270537618 \h </w:instrText>
      </w:r>
      <w:r w:rsidR="00C868BA">
        <w:fldChar w:fldCharType="separate"/>
      </w:r>
      <w:r w:rsidR="00623AF7">
        <w:t>1</w:t>
      </w:r>
      <w:r w:rsidR="00C868BA">
        <w:fldChar w:fldCharType="end"/>
      </w:r>
    </w:p>
    <w:p w:rsidR="00813358" w:rsidRDefault="00813358" w:rsidP="00813358">
      <w:pPr>
        <w:pStyle w:val="TOC2"/>
        <w:rPr>
          <w:rFonts w:ascii="Times New Roman" w:hAnsi="Times New Roman"/>
          <w:sz w:val="24"/>
          <w:szCs w:val="24"/>
          <w:lang w:eastAsia="en-US"/>
        </w:rPr>
      </w:pPr>
      <w:r>
        <w:t>2.1</w:t>
      </w:r>
      <w:r>
        <w:rPr>
          <w:rFonts w:ascii="Times New Roman" w:hAnsi="Times New Roman"/>
          <w:sz w:val="24"/>
          <w:szCs w:val="24"/>
          <w:lang w:eastAsia="en-US"/>
        </w:rPr>
        <w:tab/>
      </w:r>
      <w:r>
        <w:t>Scope</w:t>
      </w:r>
      <w:r>
        <w:tab/>
      </w:r>
      <w:r w:rsidR="00C868BA">
        <w:fldChar w:fldCharType="begin"/>
      </w:r>
      <w:r>
        <w:instrText xml:space="preserve"> PAGEREF _Toc270537619 \h </w:instrText>
      </w:r>
      <w:r w:rsidR="00C868BA">
        <w:fldChar w:fldCharType="separate"/>
      </w:r>
      <w:r w:rsidR="00623AF7">
        <w:t>1</w:t>
      </w:r>
      <w:r w:rsidR="00C868BA">
        <w:fldChar w:fldCharType="end"/>
      </w:r>
    </w:p>
    <w:p w:rsidR="00813358" w:rsidRDefault="00813358" w:rsidP="00813358">
      <w:pPr>
        <w:pStyle w:val="TOC2"/>
        <w:rPr>
          <w:rFonts w:ascii="Times New Roman" w:hAnsi="Times New Roman"/>
          <w:sz w:val="24"/>
          <w:szCs w:val="24"/>
          <w:lang w:eastAsia="en-US"/>
        </w:rPr>
      </w:pPr>
      <w:r>
        <w:t>2.2</w:t>
      </w:r>
      <w:r>
        <w:rPr>
          <w:rFonts w:ascii="Times New Roman" w:hAnsi="Times New Roman"/>
          <w:sz w:val="24"/>
          <w:szCs w:val="24"/>
          <w:lang w:eastAsia="en-US"/>
        </w:rPr>
        <w:tab/>
      </w:r>
      <w:r>
        <w:t>How to Review</w:t>
      </w:r>
      <w:r>
        <w:tab/>
      </w:r>
      <w:r w:rsidR="00C868BA">
        <w:fldChar w:fldCharType="begin"/>
      </w:r>
      <w:r>
        <w:instrText xml:space="preserve"> PAGEREF _Toc270537620 \h </w:instrText>
      </w:r>
      <w:r w:rsidR="00C868BA">
        <w:fldChar w:fldCharType="separate"/>
      </w:r>
      <w:r w:rsidR="00623AF7">
        <w:t>1</w:t>
      </w:r>
      <w:r w:rsidR="00C868BA">
        <w:fldChar w:fldCharType="end"/>
      </w:r>
    </w:p>
    <w:p w:rsidR="00813358" w:rsidRDefault="00813358" w:rsidP="0081335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Objectives</w:t>
      </w:r>
      <w:r>
        <w:tab/>
      </w:r>
      <w:r w:rsidR="00C868BA">
        <w:fldChar w:fldCharType="begin"/>
      </w:r>
      <w:r>
        <w:instrText xml:space="preserve"> PAGEREF _Toc270537621 \h </w:instrText>
      </w:r>
      <w:r w:rsidR="00C868BA">
        <w:fldChar w:fldCharType="separate"/>
      </w:r>
      <w:r w:rsidR="00623AF7">
        <w:t>2</w:t>
      </w:r>
      <w:r w:rsidR="00C868BA">
        <w:fldChar w:fldCharType="end"/>
      </w:r>
    </w:p>
    <w:p w:rsidR="00813358" w:rsidRDefault="00813358" w:rsidP="0081335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Areas of Governance</w:t>
      </w:r>
      <w:r>
        <w:tab/>
      </w:r>
      <w:r w:rsidR="00C868BA">
        <w:fldChar w:fldCharType="begin"/>
      </w:r>
      <w:r>
        <w:instrText xml:space="preserve"> PAGEREF _Toc270537622 \h </w:instrText>
      </w:r>
      <w:r w:rsidR="00C868BA">
        <w:fldChar w:fldCharType="separate"/>
      </w:r>
      <w:r w:rsidR="00623AF7">
        <w:t>3</w:t>
      </w:r>
      <w:r w:rsidR="00C868BA">
        <w:fldChar w:fldCharType="end"/>
      </w:r>
    </w:p>
    <w:p w:rsidR="00813358" w:rsidRDefault="00813358" w:rsidP="0081335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Arrangements</w:t>
      </w:r>
      <w:r>
        <w:tab/>
      </w:r>
      <w:r w:rsidR="00C868BA">
        <w:fldChar w:fldCharType="begin"/>
      </w:r>
      <w:r>
        <w:instrText xml:space="preserve"> PAGEREF _Toc270537623 \h </w:instrText>
      </w:r>
      <w:r w:rsidR="00C868BA">
        <w:fldChar w:fldCharType="separate"/>
      </w:r>
      <w:r w:rsidR="00623AF7">
        <w:t>4</w:t>
      </w:r>
      <w:r w:rsidR="00C868BA">
        <w:fldChar w:fldCharType="end"/>
      </w:r>
    </w:p>
    <w:p w:rsidR="00813358" w:rsidRDefault="00813358" w:rsidP="00813358">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Principles and Criteria</w:t>
      </w:r>
      <w:r>
        <w:tab/>
      </w:r>
      <w:r w:rsidR="00C868BA">
        <w:fldChar w:fldCharType="begin"/>
      </w:r>
      <w:r>
        <w:instrText xml:space="preserve"> PAGEREF _Toc270537624 \h </w:instrText>
      </w:r>
      <w:r w:rsidR="00C868BA">
        <w:fldChar w:fldCharType="separate"/>
      </w:r>
      <w:r w:rsidR="00623AF7">
        <w:t>5</w:t>
      </w:r>
      <w:r w:rsidR="00C868BA">
        <w:fldChar w:fldCharType="end"/>
      </w:r>
    </w:p>
    <w:p w:rsidR="00813358" w:rsidRDefault="00813358" w:rsidP="00813358">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Strategy and Standards</w:t>
      </w:r>
      <w:r>
        <w:tab/>
      </w:r>
      <w:r w:rsidR="00C868BA">
        <w:fldChar w:fldCharType="begin"/>
      </w:r>
      <w:r>
        <w:instrText xml:space="preserve"> PAGEREF _Toc270537625 \h </w:instrText>
      </w:r>
      <w:r w:rsidR="00C868BA">
        <w:fldChar w:fldCharType="separate"/>
      </w:r>
      <w:r w:rsidR="00623AF7">
        <w:t>6</w:t>
      </w:r>
      <w:r w:rsidR="00C868BA">
        <w:fldChar w:fldCharType="end"/>
      </w:r>
    </w:p>
    <w:p w:rsidR="00813358" w:rsidRDefault="00813358" w:rsidP="00813358">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Communication and Adoption Strategy</w:t>
      </w:r>
      <w:r>
        <w:tab/>
      </w:r>
      <w:r w:rsidR="00C868BA">
        <w:fldChar w:fldCharType="begin"/>
      </w:r>
      <w:r>
        <w:instrText xml:space="preserve"> PAGEREF _Toc270537626 \h </w:instrText>
      </w:r>
      <w:r w:rsidR="00C868BA">
        <w:fldChar w:fldCharType="separate"/>
      </w:r>
      <w:r w:rsidR="00623AF7">
        <w:t>7</w:t>
      </w:r>
      <w:r w:rsidR="00C868BA">
        <w:fldChar w:fldCharType="end"/>
      </w:r>
    </w:p>
    <w:p w:rsidR="00813358" w:rsidRDefault="00813358" w:rsidP="00813358">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Open and Closed Issues</w:t>
      </w:r>
      <w:r>
        <w:tab/>
      </w:r>
      <w:r w:rsidR="00C868BA">
        <w:fldChar w:fldCharType="begin"/>
      </w:r>
      <w:r>
        <w:instrText xml:space="preserve"> PAGEREF _Toc270537627 \h </w:instrText>
      </w:r>
      <w:r w:rsidR="00C868BA">
        <w:fldChar w:fldCharType="separate"/>
      </w:r>
      <w:r w:rsidR="00623AF7">
        <w:t>8</w:t>
      </w:r>
      <w:r w:rsidR="00C868BA">
        <w:fldChar w:fldCharType="end"/>
      </w:r>
    </w:p>
    <w:p w:rsidR="00813358" w:rsidRDefault="00813358" w:rsidP="00813358">
      <w:pPr>
        <w:pStyle w:val="TOC2"/>
        <w:rPr>
          <w:rFonts w:ascii="Times New Roman" w:hAnsi="Times New Roman"/>
          <w:sz w:val="24"/>
          <w:szCs w:val="24"/>
          <w:lang w:eastAsia="en-US"/>
        </w:rPr>
      </w:pPr>
      <w:r>
        <w:t>9.1</w:t>
      </w:r>
      <w:r>
        <w:rPr>
          <w:rFonts w:ascii="Times New Roman" w:hAnsi="Times New Roman"/>
          <w:sz w:val="24"/>
          <w:szCs w:val="24"/>
          <w:lang w:eastAsia="en-US"/>
        </w:rPr>
        <w:tab/>
      </w:r>
      <w:r>
        <w:t>Open Issues</w:t>
      </w:r>
      <w:r>
        <w:tab/>
      </w:r>
      <w:r w:rsidR="00C868BA">
        <w:fldChar w:fldCharType="begin"/>
      </w:r>
      <w:r>
        <w:instrText xml:space="preserve"> PAGEREF _Toc270537628 \h </w:instrText>
      </w:r>
      <w:r w:rsidR="00C868BA">
        <w:fldChar w:fldCharType="separate"/>
      </w:r>
      <w:r w:rsidR="00623AF7">
        <w:t>8</w:t>
      </w:r>
      <w:r w:rsidR="00C868BA">
        <w:fldChar w:fldCharType="end"/>
      </w:r>
    </w:p>
    <w:p w:rsidR="00813358" w:rsidRDefault="00813358" w:rsidP="00813358">
      <w:pPr>
        <w:pStyle w:val="TOC2"/>
        <w:rPr>
          <w:rFonts w:ascii="Times New Roman" w:hAnsi="Times New Roman"/>
          <w:sz w:val="24"/>
          <w:szCs w:val="24"/>
          <w:lang w:eastAsia="en-US"/>
        </w:rPr>
      </w:pPr>
      <w:r>
        <w:t>9.2</w:t>
      </w:r>
      <w:r>
        <w:rPr>
          <w:rFonts w:ascii="Times New Roman" w:hAnsi="Times New Roman"/>
          <w:sz w:val="24"/>
          <w:szCs w:val="24"/>
          <w:lang w:eastAsia="en-US"/>
        </w:rPr>
        <w:tab/>
      </w:r>
      <w:r>
        <w:t>Closed Issues</w:t>
      </w:r>
      <w:r>
        <w:tab/>
      </w:r>
      <w:r w:rsidR="00C868BA">
        <w:fldChar w:fldCharType="begin"/>
      </w:r>
      <w:r>
        <w:instrText xml:space="preserve"> PAGEREF _Toc270537629 \h </w:instrText>
      </w:r>
      <w:r w:rsidR="00C868BA">
        <w:fldChar w:fldCharType="separate"/>
      </w:r>
      <w:r w:rsidR="00623AF7">
        <w:t>8</w:t>
      </w:r>
      <w:r w:rsidR="00C868BA">
        <w:fldChar w:fldCharType="end"/>
      </w:r>
    </w:p>
    <w:p w:rsidR="00813358" w:rsidRDefault="00C868BA" w:rsidP="00813358">
      <w:r>
        <w:fldChar w:fldCharType="end"/>
      </w:r>
    </w:p>
    <w:p w:rsidR="00813358" w:rsidRDefault="00813358" w:rsidP="00C1551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13358" w:rsidRDefault="00813358" w:rsidP="00813358"/>
    <w:p w:rsidR="00813358" w:rsidRDefault="00813358" w:rsidP="00813358">
      <w:pPr>
        <w:pStyle w:val="BodyText"/>
        <w:sectPr w:rsidR="00813358" w:rsidSect="00E82F33">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813358" w:rsidRDefault="00813358" w:rsidP="00813358">
      <w:pPr>
        <w:pStyle w:val="Heading1"/>
      </w:pPr>
      <w:bookmarkStart w:id="13" w:name="_Toc270537618"/>
      <w:bookmarkEnd w:id="0"/>
      <w:bookmarkEnd w:id="1"/>
      <w:bookmarkEnd w:id="2"/>
      <w:r>
        <w:lastRenderedPageBreak/>
        <w:t>Introduction</w:t>
      </w:r>
      <w:bookmarkEnd w:id="13"/>
    </w:p>
    <w:p w:rsidR="00813358" w:rsidRDefault="00813358" w:rsidP="00C1551E">
      <w:pPr>
        <w:pStyle w:val="Note"/>
      </w:pPr>
      <w:r>
        <w:t xml:space="preserve">The </w:t>
      </w:r>
      <w:r>
        <w:rPr>
          <w:b/>
        </w:rPr>
        <w:t>High-Level Business Process Model</w:t>
      </w:r>
      <w:r>
        <w:t xml:space="preserve"> documents the events that drive the business areas that are to be automated and describes the response that the business makes to each of those events.</w:t>
      </w:r>
    </w:p>
    <w:p w:rsidR="00813358" w:rsidRDefault="00813358" w:rsidP="00C1551E">
      <w:pPr>
        <w:pStyle w:val="Note"/>
      </w:pPr>
      <w:r>
        <w:t>The high-level events and process descriptions should normally be stored within Oracle Designer.  This information must also be presented back to the business’ management and users and to new members of the project team.  This feedback should be done in such a manner that it tells a story describing the functionality of the business areas that have been the subject of the analysis. This will lead the reader through a high-level overview and into the detail for each business area.</w:t>
      </w:r>
    </w:p>
    <w:p w:rsidR="00813358" w:rsidRDefault="00813358" w:rsidP="00813358">
      <w:pPr>
        <w:pStyle w:val="BodyText"/>
      </w:pPr>
    </w:p>
    <w:p w:rsidR="00813358" w:rsidRDefault="00813358" w:rsidP="00813358">
      <w:pPr>
        <w:pStyle w:val="Heading2"/>
        <w:tabs>
          <w:tab w:val="clear" w:pos="4320"/>
        </w:tabs>
      </w:pPr>
      <w:bookmarkStart w:id="14" w:name="_Toc270537619"/>
      <w:r>
        <w:t>Scope</w:t>
      </w:r>
      <w:bookmarkEnd w:id="14"/>
    </w:p>
    <w:p w:rsidR="00813358" w:rsidRDefault="00813358" w:rsidP="00813358">
      <w:pPr>
        <w:pStyle w:val="BodyText"/>
      </w:pPr>
      <w:r>
        <w:t>The Governance Strategy should provide the foundation to:</w:t>
      </w:r>
    </w:p>
    <w:p w:rsidR="00813358" w:rsidRDefault="00813358" w:rsidP="00813358">
      <w:pPr>
        <w:pStyle w:val="Bullet"/>
        <w:tabs>
          <w:tab w:val="clear" w:pos="4320"/>
        </w:tabs>
      </w:pPr>
      <w:r>
        <w:t xml:space="preserve">Determine what </w:t>
      </w:r>
      <w:proofErr w:type="spellStart"/>
      <w:r>
        <w:t>polices</w:t>
      </w:r>
      <w:proofErr w:type="spellEnd"/>
      <w:r>
        <w:t xml:space="preserve"> and procedures will be required to provide best business value.</w:t>
      </w:r>
    </w:p>
    <w:p w:rsidR="00813358" w:rsidRDefault="00813358" w:rsidP="00813358">
      <w:pPr>
        <w:pStyle w:val="Bullet"/>
        <w:tabs>
          <w:tab w:val="clear" w:pos="4320"/>
        </w:tabs>
      </w:pPr>
      <w:r>
        <w:t>Ensure compliance to rules or regulations to which the enterprise should adhere.</w:t>
      </w:r>
    </w:p>
    <w:p w:rsidR="00813358" w:rsidRDefault="00813358" w:rsidP="00813358">
      <w:pPr>
        <w:pStyle w:val="Bullet"/>
        <w:tabs>
          <w:tab w:val="clear" w:pos="4320"/>
        </w:tabs>
      </w:pPr>
      <w:r>
        <w:t>Evaluate and determine the Funding Model or necessary organizational changes.</w:t>
      </w:r>
    </w:p>
    <w:p w:rsidR="00813358" w:rsidRDefault="00813358" w:rsidP="00813358">
      <w:pPr>
        <w:pStyle w:val="Heading2"/>
        <w:tabs>
          <w:tab w:val="clear" w:pos="4320"/>
        </w:tabs>
      </w:pPr>
      <w:bookmarkStart w:id="15" w:name="_Toc270537620"/>
      <w:r>
        <w:t>How to Review</w:t>
      </w:r>
      <w:bookmarkEnd w:id="15"/>
    </w:p>
    <w:p w:rsidR="00813358" w:rsidRDefault="00813358" w:rsidP="00813358">
      <w:pPr>
        <w:pStyle w:val="BodyText"/>
      </w:pPr>
      <w:r>
        <w:t>Please use the following criteria when reviewing the Governance Strategy:</w:t>
      </w:r>
    </w:p>
    <w:p w:rsidR="00813358" w:rsidRPr="00B66D40" w:rsidRDefault="00813358" w:rsidP="00813358">
      <w:pPr>
        <w:pStyle w:val="Checklist"/>
        <w:tabs>
          <w:tab w:val="clear" w:pos="4320"/>
        </w:tabs>
      </w:pPr>
      <w:r w:rsidRPr="00B66D40">
        <w:t>Does the data governance, integration governance, SOA governance or security governance addressed by this document?</w:t>
      </w:r>
    </w:p>
    <w:p w:rsidR="00813358" w:rsidRPr="00B66D40" w:rsidRDefault="00813358" w:rsidP="00813358">
      <w:pPr>
        <w:pStyle w:val="Checklist"/>
        <w:tabs>
          <w:tab w:val="clear" w:pos="4320"/>
        </w:tabs>
      </w:pPr>
      <w:r w:rsidRPr="00B66D40">
        <w:t>Have the responses to all external business events been described?</w:t>
      </w:r>
    </w:p>
    <w:p w:rsidR="00813358" w:rsidRDefault="00813358" w:rsidP="00813358">
      <w:pPr>
        <w:pStyle w:val="BodyText"/>
      </w:pPr>
    </w:p>
    <w:p w:rsidR="00813358" w:rsidRDefault="00813358" w:rsidP="00813358">
      <w:pPr>
        <w:pStyle w:val="Heading1"/>
      </w:pPr>
      <w:bookmarkStart w:id="16" w:name="_Toc270537621"/>
      <w:bookmarkStart w:id="17" w:name="_Toc436646907"/>
      <w:r>
        <w:lastRenderedPageBreak/>
        <w:t>Objectives</w:t>
      </w:r>
      <w:bookmarkEnd w:id="16"/>
    </w:p>
    <w:p w:rsidR="00813358" w:rsidRDefault="00813358" w:rsidP="00C1551E">
      <w:pPr>
        <w:pStyle w:val="Note"/>
      </w:pPr>
      <w:r>
        <w:t>Document the objectives and how they impact the IT Governance Strategy.</w:t>
      </w:r>
    </w:p>
    <w:p w:rsidR="00813358" w:rsidRDefault="00813358" w:rsidP="00813358">
      <w:pPr>
        <w:pStyle w:val="BodyText"/>
      </w:pPr>
    </w:p>
    <w:p w:rsidR="00813358" w:rsidRDefault="00813358" w:rsidP="00813358">
      <w:pPr>
        <w:pStyle w:val="Heading1"/>
      </w:pPr>
      <w:bookmarkStart w:id="18" w:name="_Toc270537622"/>
      <w:bookmarkStart w:id="19" w:name="_Toc448628437"/>
      <w:bookmarkEnd w:id="17"/>
      <w:r>
        <w:lastRenderedPageBreak/>
        <w:t>Areas of Governance</w:t>
      </w:r>
      <w:bookmarkEnd w:id="18"/>
    </w:p>
    <w:p w:rsidR="00813358" w:rsidRDefault="00813358" w:rsidP="00C1551E">
      <w:pPr>
        <w:pStyle w:val="Note"/>
      </w:pPr>
      <w:r>
        <w:t>Document any areas of governance, for example, data governance, integration governance, SOA governance or security governance. Describe how each area is relevant for the organization and how it should be supported.</w:t>
      </w:r>
    </w:p>
    <w:p w:rsidR="00813358" w:rsidRDefault="00813358" w:rsidP="00813358">
      <w:pPr>
        <w:pStyle w:val="BodyText"/>
      </w:pPr>
    </w:p>
    <w:p w:rsidR="00813358" w:rsidRDefault="00813358" w:rsidP="00813358">
      <w:pPr>
        <w:pStyle w:val="Heading1"/>
      </w:pPr>
      <w:bookmarkStart w:id="20" w:name="_Toc270537623"/>
      <w:r>
        <w:lastRenderedPageBreak/>
        <w:t>Arrangements</w:t>
      </w:r>
      <w:bookmarkEnd w:id="20"/>
    </w:p>
    <w:p w:rsidR="00813358" w:rsidRDefault="00813358" w:rsidP="00C1551E">
      <w:pPr>
        <w:pStyle w:val="Note"/>
      </w:pPr>
      <w:r>
        <w:t>Document the types of Governance arrangements that will be required as part of the Governance Strategy.</w:t>
      </w:r>
    </w:p>
    <w:p w:rsidR="00813358" w:rsidRDefault="00813358" w:rsidP="00813358">
      <w:pPr>
        <w:pStyle w:val="BodyText"/>
      </w:pPr>
    </w:p>
    <w:p w:rsidR="00813358" w:rsidRDefault="00813358" w:rsidP="00813358">
      <w:pPr>
        <w:pStyle w:val="Heading1"/>
      </w:pPr>
      <w:bookmarkStart w:id="21" w:name="_Toc270537624"/>
      <w:r>
        <w:lastRenderedPageBreak/>
        <w:t>Principles and Criteria</w:t>
      </w:r>
      <w:bookmarkEnd w:id="21"/>
    </w:p>
    <w:p w:rsidR="00813358" w:rsidRDefault="00813358" w:rsidP="00C1551E">
      <w:pPr>
        <w:pStyle w:val="Note"/>
      </w:pPr>
      <w:r>
        <w:t>Document what kind of principles or criteria should be taken into consideration for each IT investment to ensure that each investment is considered related to expected business value, increased performance (human or system).</w:t>
      </w:r>
    </w:p>
    <w:p w:rsidR="00813358" w:rsidRDefault="00813358" w:rsidP="00813358">
      <w:pPr>
        <w:pStyle w:val="BodyText"/>
      </w:pPr>
    </w:p>
    <w:p w:rsidR="00813358" w:rsidRDefault="00813358" w:rsidP="00813358">
      <w:pPr>
        <w:pStyle w:val="Heading1"/>
      </w:pPr>
      <w:bookmarkStart w:id="22" w:name="_Toc270537625"/>
      <w:r>
        <w:lastRenderedPageBreak/>
        <w:t>Strategy and Standards</w:t>
      </w:r>
      <w:bookmarkEnd w:id="22"/>
    </w:p>
    <w:p w:rsidR="00813358" w:rsidRDefault="00813358" w:rsidP="00C1551E">
      <w:pPr>
        <w:pStyle w:val="Note"/>
      </w:pPr>
      <w:r>
        <w:t>Document how Governance procedures and monitoring procedures should be produced, the required level of detail, the approval structure, what each procedure should be tested against, and the review/update frequency.</w:t>
      </w:r>
    </w:p>
    <w:p w:rsidR="00813358" w:rsidRDefault="00813358" w:rsidP="00813358">
      <w:pPr>
        <w:pStyle w:val="BodyText"/>
      </w:pPr>
    </w:p>
    <w:p w:rsidR="00813358" w:rsidRDefault="00813358" w:rsidP="00813358">
      <w:pPr>
        <w:pStyle w:val="Heading1"/>
      </w:pPr>
      <w:bookmarkStart w:id="23" w:name="_Toc270537626"/>
      <w:r>
        <w:lastRenderedPageBreak/>
        <w:t>Communication and Adoption Strategy</w:t>
      </w:r>
      <w:bookmarkEnd w:id="23"/>
    </w:p>
    <w:p w:rsidR="00813358" w:rsidRDefault="00813358" w:rsidP="00C1551E">
      <w:pPr>
        <w:pStyle w:val="Note"/>
      </w:pPr>
      <w:r>
        <w:t>Document how the Governance regulations should be communicated to the organization, how employees will receive proper training and support to ensure that the defined Governance policies and procedures will be followed, and how perceptions will be monitored, managed and optimized for successful adoption.</w:t>
      </w:r>
    </w:p>
    <w:p w:rsidR="00813358" w:rsidRDefault="00813358" w:rsidP="00813358">
      <w:pPr>
        <w:pStyle w:val="BodyText"/>
      </w:pPr>
    </w:p>
    <w:p w:rsidR="00813358" w:rsidRDefault="00813358" w:rsidP="00813358">
      <w:pPr>
        <w:pStyle w:val="Heading1"/>
      </w:pPr>
      <w:bookmarkStart w:id="24" w:name="_Toc270537627"/>
      <w:r>
        <w:lastRenderedPageBreak/>
        <w:t>Open and Closed Issues</w:t>
      </w:r>
      <w:bookmarkEnd w:id="19"/>
      <w:bookmarkEnd w:id="24"/>
    </w:p>
    <w:p w:rsidR="00813358" w:rsidRDefault="00813358" w:rsidP="00C1551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813358" w:rsidRDefault="00813358" w:rsidP="00813358">
      <w:pPr>
        <w:pStyle w:val="Heading2"/>
        <w:tabs>
          <w:tab w:val="clear" w:pos="4320"/>
        </w:tabs>
      </w:pPr>
      <w:bookmarkStart w:id="25" w:name="_Toc448628438"/>
      <w:bookmarkStart w:id="26" w:name="_Toc270537628"/>
      <w:r>
        <w:t>Open Issues</w:t>
      </w:r>
      <w:bookmarkEnd w:id="25"/>
      <w:bookmarkEnd w:id="26"/>
    </w:p>
    <w:p w:rsidR="00813358" w:rsidRDefault="00813358" w:rsidP="0081335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902"/>
      </w:tblGrid>
      <w:tr w:rsidR="00813358" w:rsidTr="005C70AA">
        <w:trPr>
          <w:tblHeader/>
        </w:trPr>
        <w:tc>
          <w:tcPr>
            <w:tcW w:w="900" w:type="dxa"/>
            <w:tcBorders>
              <w:top w:val="single" w:sz="12" w:space="0" w:color="000000"/>
              <w:bottom w:val="single" w:sz="6" w:space="0" w:color="000000"/>
              <w:right w:val="nil"/>
            </w:tcBorders>
            <w:shd w:val="clear" w:color="000000" w:fill="E6E6E6"/>
          </w:tcPr>
          <w:p w:rsidR="00813358" w:rsidRDefault="00813358" w:rsidP="005C70A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Target Date</w:t>
            </w:r>
          </w:p>
        </w:tc>
        <w:tc>
          <w:tcPr>
            <w:tcW w:w="902" w:type="dxa"/>
            <w:tcBorders>
              <w:top w:val="single" w:sz="12" w:space="0" w:color="000000"/>
              <w:left w:val="nil"/>
              <w:bottom w:val="single" w:sz="6" w:space="0" w:color="000000"/>
            </w:tcBorders>
            <w:shd w:val="clear" w:color="000000" w:fill="E6E6E6"/>
          </w:tcPr>
          <w:p w:rsidR="00813358" w:rsidRDefault="00813358" w:rsidP="005C70AA">
            <w:pPr>
              <w:pStyle w:val="TableHeading"/>
            </w:pPr>
            <w:r>
              <w:t>Impact Date</w:t>
            </w:r>
          </w:p>
        </w:tc>
      </w:tr>
      <w:tr w:rsidR="00813358" w:rsidTr="005C70AA">
        <w:tc>
          <w:tcPr>
            <w:tcW w:w="900" w:type="dxa"/>
            <w:tcBorders>
              <w:top w:val="single" w:sz="6" w:space="0" w:color="000000"/>
            </w:tcBorders>
            <w:shd w:val="clear" w:color="000000" w:fill="FFFFFF"/>
          </w:tcPr>
          <w:p w:rsidR="00813358" w:rsidRDefault="00813358" w:rsidP="005C70AA">
            <w:pPr>
              <w:pStyle w:val="TableText"/>
            </w:pPr>
          </w:p>
        </w:tc>
        <w:tc>
          <w:tcPr>
            <w:tcW w:w="2183" w:type="dxa"/>
            <w:tcBorders>
              <w:top w:val="single" w:sz="6" w:space="0" w:color="000000"/>
            </w:tcBorders>
            <w:shd w:val="clear" w:color="000000" w:fill="FFFFFF"/>
          </w:tcPr>
          <w:p w:rsidR="00813358" w:rsidRDefault="00813358" w:rsidP="005C70AA">
            <w:pPr>
              <w:pStyle w:val="TableText"/>
            </w:pPr>
          </w:p>
        </w:tc>
        <w:tc>
          <w:tcPr>
            <w:tcW w:w="3217" w:type="dxa"/>
            <w:tcBorders>
              <w:top w:val="single" w:sz="6" w:space="0" w:color="000000"/>
            </w:tcBorders>
            <w:shd w:val="clear" w:color="000000" w:fill="FFFFFF"/>
          </w:tcPr>
          <w:p w:rsidR="00813358" w:rsidRDefault="00813358" w:rsidP="005C70AA">
            <w:pPr>
              <w:pStyle w:val="TableText"/>
            </w:pPr>
          </w:p>
        </w:tc>
        <w:tc>
          <w:tcPr>
            <w:tcW w:w="1673" w:type="dxa"/>
            <w:tcBorders>
              <w:top w:val="single" w:sz="6" w:space="0" w:color="000000"/>
            </w:tcBorders>
            <w:shd w:val="clear" w:color="000000" w:fill="FFFFFF"/>
          </w:tcPr>
          <w:p w:rsidR="00813358" w:rsidRDefault="00813358" w:rsidP="005C70AA">
            <w:pPr>
              <w:pStyle w:val="TableText"/>
            </w:pPr>
          </w:p>
        </w:tc>
        <w:tc>
          <w:tcPr>
            <w:tcW w:w="1295" w:type="dxa"/>
            <w:tcBorders>
              <w:top w:val="single" w:sz="6" w:space="0" w:color="000000"/>
            </w:tcBorders>
            <w:shd w:val="clear" w:color="000000" w:fill="FFFFFF"/>
          </w:tcPr>
          <w:p w:rsidR="00813358" w:rsidRDefault="00813358" w:rsidP="005C70AA">
            <w:pPr>
              <w:pStyle w:val="TableText"/>
            </w:pPr>
          </w:p>
        </w:tc>
        <w:tc>
          <w:tcPr>
            <w:tcW w:w="902" w:type="dxa"/>
            <w:tcBorders>
              <w:top w:val="single" w:sz="6" w:space="0" w:color="000000"/>
            </w:tcBorders>
            <w:shd w:val="clear" w:color="000000" w:fill="FFFFFF"/>
          </w:tcPr>
          <w:p w:rsidR="00813358" w:rsidRDefault="00813358" w:rsidP="005C70AA">
            <w:pPr>
              <w:pStyle w:val="TableText"/>
            </w:pPr>
          </w:p>
        </w:tc>
      </w:tr>
      <w:tr w:rsidR="00813358" w:rsidTr="005C70AA">
        <w:tc>
          <w:tcPr>
            <w:tcW w:w="900" w:type="dxa"/>
            <w:shd w:val="clear" w:color="000000" w:fill="FFFFFF"/>
          </w:tcPr>
          <w:p w:rsidR="00813358" w:rsidRDefault="00813358" w:rsidP="005C70AA">
            <w:pPr>
              <w:pStyle w:val="TableText"/>
            </w:pPr>
          </w:p>
        </w:tc>
        <w:tc>
          <w:tcPr>
            <w:tcW w:w="2183" w:type="dxa"/>
            <w:shd w:val="clear" w:color="000000" w:fill="FFFFFF"/>
          </w:tcPr>
          <w:p w:rsidR="00813358" w:rsidRDefault="00813358" w:rsidP="005C70AA">
            <w:pPr>
              <w:pStyle w:val="TableText"/>
            </w:pPr>
          </w:p>
        </w:tc>
        <w:tc>
          <w:tcPr>
            <w:tcW w:w="3217" w:type="dxa"/>
            <w:shd w:val="clear" w:color="000000" w:fill="FFFFFF"/>
          </w:tcPr>
          <w:p w:rsidR="00813358" w:rsidRDefault="00813358" w:rsidP="005C70AA">
            <w:pPr>
              <w:pStyle w:val="TableText"/>
            </w:pPr>
          </w:p>
        </w:tc>
        <w:tc>
          <w:tcPr>
            <w:tcW w:w="1673" w:type="dxa"/>
            <w:shd w:val="clear" w:color="000000" w:fill="FFFFFF"/>
          </w:tcPr>
          <w:p w:rsidR="00813358" w:rsidRDefault="00813358" w:rsidP="005C70AA">
            <w:pPr>
              <w:pStyle w:val="TableText"/>
            </w:pPr>
          </w:p>
        </w:tc>
        <w:tc>
          <w:tcPr>
            <w:tcW w:w="1295" w:type="dxa"/>
            <w:shd w:val="clear" w:color="000000" w:fill="FFFFFF"/>
          </w:tcPr>
          <w:p w:rsidR="00813358" w:rsidRDefault="00813358" w:rsidP="005C70AA">
            <w:pPr>
              <w:pStyle w:val="TableText"/>
            </w:pPr>
          </w:p>
        </w:tc>
        <w:tc>
          <w:tcPr>
            <w:tcW w:w="902" w:type="dxa"/>
            <w:shd w:val="clear" w:color="000000" w:fill="FFFFFF"/>
          </w:tcPr>
          <w:p w:rsidR="00813358" w:rsidRDefault="00813358" w:rsidP="005C70AA">
            <w:pPr>
              <w:pStyle w:val="TableText"/>
            </w:pPr>
          </w:p>
        </w:tc>
      </w:tr>
      <w:tr w:rsidR="00813358" w:rsidTr="005C70AA">
        <w:tc>
          <w:tcPr>
            <w:tcW w:w="900" w:type="dxa"/>
            <w:shd w:val="clear" w:color="000000" w:fill="FFFFFF"/>
          </w:tcPr>
          <w:p w:rsidR="00813358" w:rsidRDefault="00813358" w:rsidP="005C70AA">
            <w:pPr>
              <w:pStyle w:val="TableText"/>
            </w:pPr>
          </w:p>
        </w:tc>
        <w:tc>
          <w:tcPr>
            <w:tcW w:w="2183" w:type="dxa"/>
            <w:shd w:val="clear" w:color="000000" w:fill="FFFFFF"/>
          </w:tcPr>
          <w:p w:rsidR="00813358" w:rsidRDefault="00813358" w:rsidP="005C70AA">
            <w:pPr>
              <w:pStyle w:val="TableText"/>
            </w:pPr>
          </w:p>
        </w:tc>
        <w:tc>
          <w:tcPr>
            <w:tcW w:w="3217" w:type="dxa"/>
            <w:shd w:val="clear" w:color="000000" w:fill="FFFFFF"/>
          </w:tcPr>
          <w:p w:rsidR="00813358" w:rsidRDefault="00813358" w:rsidP="005C70AA">
            <w:pPr>
              <w:pStyle w:val="TableText"/>
            </w:pPr>
          </w:p>
        </w:tc>
        <w:tc>
          <w:tcPr>
            <w:tcW w:w="1673" w:type="dxa"/>
            <w:shd w:val="clear" w:color="000000" w:fill="FFFFFF"/>
          </w:tcPr>
          <w:p w:rsidR="00813358" w:rsidRDefault="00813358" w:rsidP="005C70AA">
            <w:pPr>
              <w:pStyle w:val="TableText"/>
            </w:pPr>
          </w:p>
        </w:tc>
        <w:tc>
          <w:tcPr>
            <w:tcW w:w="1295" w:type="dxa"/>
            <w:shd w:val="clear" w:color="000000" w:fill="FFFFFF"/>
          </w:tcPr>
          <w:p w:rsidR="00813358" w:rsidRDefault="00813358" w:rsidP="005C70AA">
            <w:pPr>
              <w:pStyle w:val="TableText"/>
            </w:pPr>
          </w:p>
        </w:tc>
        <w:tc>
          <w:tcPr>
            <w:tcW w:w="902" w:type="dxa"/>
            <w:shd w:val="clear" w:color="000000" w:fill="FFFFFF"/>
          </w:tcPr>
          <w:p w:rsidR="00813358" w:rsidRDefault="00813358" w:rsidP="005C70AA">
            <w:pPr>
              <w:pStyle w:val="TableText"/>
            </w:pPr>
          </w:p>
        </w:tc>
      </w:tr>
      <w:tr w:rsidR="00813358" w:rsidTr="005C70AA">
        <w:tc>
          <w:tcPr>
            <w:tcW w:w="900" w:type="dxa"/>
            <w:shd w:val="clear" w:color="000000" w:fill="FFFFFF"/>
          </w:tcPr>
          <w:p w:rsidR="00813358" w:rsidRDefault="00813358" w:rsidP="005C70AA">
            <w:pPr>
              <w:pStyle w:val="TableText"/>
            </w:pPr>
          </w:p>
        </w:tc>
        <w:tc>
          <w:tcPr>
            <w:tcW w:w="2183" w:type="dxa"/>
            <w:shd w:val="clear" w:color="000000" w:fill="FFFFFF"/>
          </w:tcPr>
          <w:p w:rsidR="00813358" w:rsidRDefault="00813358" w:rsidP="005C70AA">
            <w:pPr>
              <w:pStyle w:val="TableText"/>
            </w:pPr>
          </w:p>
        </w:tc>
        <w:tc>
          <w:tcPr>
            <w:tcW w:w="3217" w:type="dxa"/>
            <w:shd w:val="clear" w:color="000000" w:fill="FFFFFF"/>
          </w:tcPr>
          <w:p w:rsidR="00813358" w:rsidRDefault="00813358" w:rsidP="005C70AA">
            <w:pPr>
              <w:pStyle w:val="TableText"/>
            </w:pPr>
          </w:p>
        </w:tc>
        <w:tc>
          <w:tcPr>
            <w:tcW w:w="1673" w:type="dxa"/>
            <w:shd w:val="clear" w:color="000000" w:fill="FFFFFF"/>
          </w:tcPr>
          <w:p w:rsidR="00813358" w:rsidRDefault="00813358" w:rsidP="005C70AA">
            <w:pPr>
              <w:pStyle w:val="TableText"/>
            </w:pPr>
          </w:p>
        </w:tc>
        <w:tc>
          <w:tcPr>
            <w:tcW w:w="1295" w:type="dxa"/>
            <w:shd w:val="clear" w:color="000000" w:fill="FFFFFF"/>
          </w:tcPr>
          <w:p w:rsidR="00813358" w:rsidRDefault="00813358" w:rsidP="005C70AA">
            <w:pPr>
              <w:pStyle w:val="TableText"/>
            </w:pPr>
          </w:p>
        </w:tc>
        <w:tc>
          <w:tcPr>
            <w:tcW w:w="902" w:type="dxa"/>
            <w:shd w:val="clear" w:color="000000" w:fill="FFFFFF"/>
          </w:tcPr>
          <w:p w:rsidR="00813358" w:rsidRDefault="00813358" w:rsidP="005C70AA">
            <w:pPr>
              <w:pStyle w:val="TableText"/>
            </w:pPr>
          </w:p>
        </w:tc>
      </w:tr>
    </w:tbl>
    <w:p w:rsidR="00813358" w:rsidRDefault="00813358" w:rsidP="00813358">
      <w:pPr>
        <w:pStyle w:val="BodyText"/>
      </w:pPr>
    </w:p>
    <w:p w:rsidR="00813358" w:rsidRDefault="00813358" w:rsidP="00813358">
      <w:pPr>
        <w:pStyle w:val="Heading2"/>
        <w:tabs>
          <w:tab w:val="clear" w:pos="4320"/>
        </w:tabs>
      </w:pPr>
      <w:bookmarkStart w:id="27" w:name="_Toc448628439"/>
      <w:bookmarkStart w:id="28" w:name="_Toc270537629"/>
      <w:r>
        <w:t>Closed Issues</w:t>
      </w:r>
      <w:bookmarkEnd w:id="27"/>
      <w:bookmarkEnd w:id="28"/>
    </w:p>
    <w:p w:rsidR="00813358" w:rsidRPr="00B66D40" w:rsidRDefault="00813358" w:rsidP="0081335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902"/>
      </w:tblGrid>
      <w:tr w:rsidR="00813358" w:rsidTr="005C70AA">
        <w:trPr>
          <w:tblHeader/>
        </w:trPr>
        <w:tc>
          <w:tcPr>
            <w:tcW w:w="900" w:type="dxa"/>
            <w:tcBorders>
              <w:top w:val="single" w:sz="12" w:space="0" w:color="000000"/>
              <w:bottom w:val="single" w:sz="6" w:space="0" w:color="000000"/>
              <w:right w:val="nil"/>
            </w:tcBorders>
            <w:shd w:val="clear" w:color="000000" w:fill="E6E6E6"/>
          </w:tcPr>
          <w:p w:rsidR="00813358" w:rsidRDefault="00813358" w:rsidP="005C70AA">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813358" w:rsidRDefault="00813358" w:rsidP="005C70AA">
            <w:pPr>
              <w:pStyle w:val="TableHeading"/>
            </w:pPr>
            <w:r>
              <w:t>Target Date</w:t>
            </w:r>
          </w:p>
        </w:tc>
        <w:tc>
          <w:tcPr>
            <w:tcW w:w="902" w:type="dxa"/>
            <w:tcBorders>
              <w:top w:val="single" w:sz="12" w:space="0" w:color="000000"/>
              <w:left w:val="nil"/>
              <w:bottom w:val="single" w:sz="6" w:space="0" w:color="000000"/>
            </w:tcBorders>
            <w:shd w:val="clear" w:color="000000" w:fill="E6E6E6"/>
          </w:tcPr>
          <w:p w:rsidR="00813358" w:rsidRDefault="00813358" w:rsidP="005C70AA">
            <w:pPr>
              <w:pStyle w:val="TableHeading"/>
            </w:pPr>
            <w:r>
              <w:t>Impact Date</w:t>
            </w:r>
          </w:p>
        </w:tc>
      </w:tr>
      <w:tr w:rsidR="00813358" w:rsidTr="005C70AA">
        <w:tc>
          <w:tcPr>
            <w:tcW w:w="900" w:type="dxa"/>
            <w:tcBorders>
              <w:top w:val="single" w:sz="6" w:space="0" w:color="000000"/>
            </w:tcBorders>
            <w:shd w:val="clear" w:color="000000" w:fill="FFFFFF"/>
          </w:tcPr>
          <w:p w:rsidR="00813358" w:rsidRDefault="00813358" w:rsidP="005C70AA">
            <w:pPr>
              <w:pStyle w:val="TableText"/>
            </w:pPr>
          </w:p>
        </w:tc>
        <w:tc>
          <w:tcPr>
            <w:tcW w:w="2183" w:type="dxa"/>
            <w:tcBorders>
              <w:top w:val="single" w:sz="6" w:space="0" w:color="000000"/>
            </w:tcBorders>
            <w:shd w:val="clear" w:color="000000" w:fill="FFFFFF"/>
          </w:tcPr>
          <w:p w:rsidR="00813358" w:rsidRDefault="00813358" w:rsidP="005C70AA">
            <w:pPr>
              <w:pStyle w:val="TableText"/>
            </w:pPr>
          </w:p>
        </w:tc>
        <w:tc>
          <w:tcPr>
            <w:tcW w:w="3217" w:type="dxa"/>
            <w:tcBorders>
              <w:top w:val="single" w:sz="6" w:space="0" w:color="000000"/>
            </w:tcBorders>
            <w:shd w:val="clear" w:color="000000" w:fill="FFFFFF"/>
          </w:tcPr>
          <w:p w:rsidR="00813358" w:rsidRDefault="00813358" w:rsidP="005C70AA">
            <w:pPr>
              <w:pStyle w:val="TableText"/>
            </w:pPr>
          </w:p>
        </w:tc>
        <w:tc>
          <w:tcPr>
            <w:tcW w:w="1673" w:type="dxa"/>
            <w:tcBorders>
              <w:top w:val="single" w:sz="6" w:space="0" w:color="000000"/>
            </w:tcBorders>
            <w:shd w:val="clear" w:color="000000" w:fill="FFFFFF"/>
          </w:tcPr>
          <w:p w:rsidR="00813358" w:rsidRDefault="00813358" w:rsidP="005C70AA">
            <w:pPr>
              <w:pStyle w:val="TableText"/>
            </w:pPr>
          </w:p>
        </w:tc>
        <w:tc>
          <w:tcPr>
            <w:tcW w:w="1295" w:type="dxa"/>
            <w:tcBorders>
              <w:top w:val="single" w:sz="6" w:space="0" w:color="000000"/>
            </w:tcBorders>
            <w:shd w:val="clear" w:color="000000" w:fill="FFFFFF"/>
          </w:tcPr>
          <w:p w:rsidR="00813358" w:rsidRDefault="00813358" w:rsidP="005C70AA">
            <w:pPr>
              <w:pStyle w:val="TableText"/>
            </w:pPr>
          </w:p>
        </w:tc>
        <w:tc>
          <w:tcPr>
            <w:tcW w:w="902" w:type="dxa"/>
            <w:tcBorders>
              <w:top w:val="single" w:sz="6" w:space="0" w:color="000000"/>
            </w:tcBorders>
            <w:shd w:val="clear" w:color="000000" w:fill="FFFFFF"/>
          </w:tcPr>
          <w:p w:rsidR="00813358" w:rsidRDefault="00813358" w:rsidP="005C70AA">
            <w:pPr>
              <w:pStyle w:val="TableText"/>
            </w:pPr>
          </w:p>
        </w:tc>
      </w:tr>
      <w:tr w:rsidR="00813358" w:rsidTr="005C70AA">
        <w:tc>
          <w:tcPr>
            <w:tcW w:w="900" w:type="dxa"/>
            <w:shd w:val="clear" w:color="000000" w:fill="FFFFFF"/>
          </w:tcPr>
          <w:p w:rsidR="00813358" w:rsidRDefault="00813358" w:rsidP="005C70AA">
            <w:pPr>
              <w:pStyle w:val="TableText"/>
            </w:pPr>
          </w:p>
        </w:tc>
        <w:tc>
          <w:tcPr>
            <w:tcW w:w="2183" w:type="dxa"/>
            <w:shd w:val="clear" w:color="000000" w:fill="FFFFFF"/>
          </w:tcPr>
          <w:p w:rsidR="00813358" w:rsidRDefault="00813358" w:rsidP="005C70AA">
            <w:pPr>
              <w:pStyle w:val="TableText"/>
            </w:pPr>
          </w:p>
        </w:tc>
        <w:tc>
          <w:tcPr>
            <w:tcW w:w="3217" w:type="dxa"/>
            <w:shd w:val="clear" w:color="000000" w:fill="FFFFFF"/>
          </w:tcPr>
          <w:p w:rsidR="00813358" w:rsidRDefault="00813358" w:rsidP="005C70AA">
            <w:pPr>
              <w:pStyle w:val="TableText"/>
            </w:pPr>
          </w:p>
        </w:tc>
        <w:tc>
          <w:tcPr>
            <w:tcW w:w="1673" w:type="dxa"/>
            <w:shd w:val="clear" w:color="000000" w:fill="FFFFFF"/>
          </w:tcPr>
          <w:p w:rsidR="00813358" w:rsidRDefault="00813358" w:rsidP="005C70AA">
            <w:pPr>
              <w:pStyle w:val="TableText"/>
            </w:pPr>
          </w:p>
        </w:tc>
        <w:tc>
          <w:tcPr>
            <w:tcW w:w="1295" w:type="dxa"/>
            <w:shd w:val="clear" w:color="000000" w:fill="FFFFFF"/>
          </w:tcPr>
          <w:p w:rsidR="00813358" w:rsidRDefault="00813358" w:rsidP="005C70AA">
            <w:pPr>
              <w:pStyle w:val="TableText"/>
            </w:pPr>
          </w:p>
        </w:tc>
        <w:tc>
          <w:tcPr>
            <w:tcW w:w="902" w:type="dxa"/>
            <w:shd w:val="clear" w:color="000000" w:fill="FFFFFF"/>
          </w:tcPr>
          <w:p w:rsidR="00813358" w:rsidRDefault="00813358" w:rsidP="005C70AA">
            <w:pPr>
              <w:pStyle w:val="TableText"/>
            </w:pPr>
          </w:p>
        </w:tc>
      </w:tr>
      <w:tr w:rsidR="00813358" w:rsidTr="005C70AA">
        <w:tc>
          <w:tcPr>
            <w:tcW w:w="900" w:type="dxa"/>
            <w:shd w:val="clear" w:color="000000" w:fill="FFFFFF"/>
          </w:tcPr>
          <w:p w:rsidR="00813358" w:rsidRDefault="00813358" w:rsidP="005C70AA">
            <w:pPr>
              <w:pStyle w:val="TableText"/>
            </w:pPr>
          </w:p>
        </w:tc>
        <w:tc>
          <w:tcPr>
            <w:tcW w:w="2183" w:type="dxa"/>
            <w:shd w:val="clear" w:color="000000" w:fill="FFFFFF"/>
          </w:tcPr>
          <w:p w:rsidR="00813358" w:rsidRDefault="00813358" w:rsidP="005C70AA">
            <w:pPr>
              <w:pStyle w:val="TableText"/>
            </w:pPr>
          </w:p>
        </w:tc>
        <w:tc>
          <w:tcPr>
            <w:tcW w:w="3217" w:type="dxa"/>
            <w:shd w:val="clear" w:color="000000" w:fill="FFFFFF"/>
          </w:tcPr>
          <w:p w:rsidR="00813358" w:rsidRDefault="00813358" w:rsidP="005C70AA">
            <w:pPr>
              <w:pStyle w:val="TableText"/>
            </w:pPr>
          </w:p>
        </w:tc>
        <w:tc>
          <w:tcPr>
            <w:tcW w:w="1673" w:type="dxa"/>
            <w:shd w:val="clear" w:color="000000" w:fill="FFFFFF"/>
          </w:tcPr>
          <w:p w:rsidR="00813358" w:rsidRDefault="00813358" w:rsidP="005C70AA">
            <w:pPr>
              <w:pStyle w:val="TableText"/>
            </w:pPr>
          </w:p>
        </w:tc>
        <w:tc>
          <w:tcPr>
            <w:tcW w:w="1295" w:type="dxa"/>
            <w:shd w:val="clear" w:color="000000" w:fill="FFFFFF"/>
          </w:tcPr>
          <w:p w:rsidR="00813358" w:rsidRDefault="00813358" w:rsidP="005C70AA">
            <w:pPr>
              <w:pStyle w:val="TableText"/>
            </w:pPr>
          </w:p>
        </w:tc>
        <w:tc>
          <w:tcPr>
            <w:tcW w:w="902" w:type="dxa"/>
            <w:shd w:val="clear" w:color="000000" w:fill="FFFFFF"/>
          </w:tcPr>
          <w:p w:rsidR="00813358" w:rsidRDefault="00813358" w:rsidP="005C70AA">
            <w:pPr>
              <w:pStyle w:val="TableText"/>
            </w:pPr>
          </w:p>
        </w:tc>
      </w:tr>
      <w:tr w:rsidR="00813358" w:rsidTr="005C70AA">
        <w:tc>
          <w:tcPr>
            <w:tcW w:w="900" w:type="dxa"/>
            <w:shd w:val="clear" w:color="000000" w:fill="FFFFFF"/>
          </w:tcPr>
          <w:p w:rsidR="00813358" w:rsidRDefault="00813358" w:rsidP="005C70AA">
            <w:pPr>
              <w:pStyle w:val="TableText"/>
            </w:pPr>
          </w:p>
        </w:tc>
        <w:tc>
          <w:tcPr>
            <w:tcW w:w="2183" w:type="dxa"/>
            <w:shd w:val="clear" w:color="000000" w:fill="FFFFFF"/>
          </w:tcPr>
          <w:p w:rsidR="00813358" w:rsidRDefault="00813358" w:rsidP="005C70AA">
            <w:pPr>
              <w:pStyle w:val="TableText"/>
            </w:pPr>
          </w:p>
        </w:tc>
        <w:tc>
          <w:tcPr>
            <w:tcW w:w="3217" w:type="dxa"/>
            <w:shd w:val="clear" w:color="000000" w:fill="FFFFFF"/>
          </w:tcPr>
          <w:p w:rsidR="00813358" w:rsidRDefault="00813358" w:rsidP="005C70AA">
            <w:pPr>
              <w:pStyle w:val="TableText"/>
            </w:pPr>
          </w:p>
        </w:tc>
        <w:tc>
          <w:tcPr>
            <w:tcW w:w="1673" w:type="dxa"/>
            <w:shd w:val="clear" w:color="000000" w:fill="FFFFFF"/>
          </w:tcPr>
          <w:p w:rsidR="00813358" w:rsidRDefault="00813358" w:rsidP="005C70AA">
            <w:pPr>
              <w:pStyle w:val="TableText"/>
            </w:pPr>
          </w:p>
        </w:tc>
        <w:tc>
          <w:tcPr>
            <w:tcW w:w="1295" w:type="dxa"/>
            <w:shd w:val="clear" w:color="000000" w:fill="FFFFFF"/>
          </w:tcPr>
          <w:p w:rsidR="00813358" w:rsidRDefault="00813358" w:rsidP="005C70AA">
            <w:pPr>
              <w:pStyle w:val="TableText"/>
            </w:pPr>
          </w:p>
        </w:tc>
        <w:tc>
          <w:tcPr>
            <w:tcW w:w="902" w:type="dxa"/>
            <w:shd w:val="clear" w:color="000000" w:fill="FFFFFF"/>
          </w:tcPr>
          <w:p w:rsidR="00813358" w:rsidRDefault="00813358" w:rsidP="005C70AA">
            <w:pPr>
              <w:pStyle w:val="TableText"/>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3D10" w:rsidRDefault="00E63D10">
      <w:r>
        <w:separator/>
      </w:r>
    </w:p>
  </w:endnote>
  <w:endnote w:type="continuationSeparator" w:id="0">
    <w:p w:rsidR="00E63D10" w:rsidRDefault="00E63D1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358" w:rsidRDefault="00C868BA">
    <w:pPr>
      <w:pStyle w:val="Footer"/>
      <w:framePr w:hSpace="187" w:wrap="around" w:vAnchor="text" w:hAnchor="margin" w:xAlign="right" w:y="1"/>
      <w:tabs>
        <w:tab w:val="right" w:pos="9900"/>
        <w:tab w:val="right" w:pos="10440"/>
      </w:tabs>
    </w:pPr>
    <w:fldSimple w:instr=" STYLEREF HD1 \* MERGEFORMAT ">
      <w:r w:rsidR="00C1551E" w:rsidRPr="00C1551E">
        <w:rPr>
          <w:bCs/>
          <w:noProof/>
        </w:rPr>
        <w:t>Document</w:t>
      </w:r>
      <w:r w:rsidR="00C1551E">
        <w:rPr>
          <w:noProof/>
        </w:rPr>
        <w:t xml:space="preserve"> Control</w:t>
      </w:r>
    </w:fldSimple>
    <w:r w:rsidR="00813358">
      <w:t xml:space="preserve">     </w:t>
    </w:r>
    <w:r>
      <w:fldChar w:fldCharType="begin"/>
    </w:r>
    <w:r w:rsidR="00813358">
      <w:instrText xml:space="preserve"> If </w:instrText>
    </w:r>
    <w:fldSimple w:instr=" Section ">
      <w:r w:rsidR="00C1551E">
        <w:instrText>1</w:instrText>
      </w:r>
    </w:fldSimple>
    <w:r w:rsidR="00813358">
      <w:instrText xml:space="preserve"> &gt; 1 “</w:instrText>
    </w:r>
    <w:fldSimple w:instr="PAGE ">
      <w:r w:rsidR="00C1551E">
        <w:rPr>
          <w:noProof/>
        </w:rPr>
        <w:instrText>8</w:instrText>
      </w:r>
    </w:fldSimple>
    <w:r w:rsidR="00813358">
      <w:instrText xml:space="preserve"> of </w:instrText>
    </w:r>
    <w:r>
      <w:fldChar w:fldCharType="begin"/>
    </w:r>
    <w:r w:rsidR="00813358">
      <w:instrText xml:space="preserve"> =  </w:instrText>
    </w:r>
    <w:fldSimple w:instr=" NUMPAGES ">
      <w:r w:rsidR="00C1551E">
        <w:rPr>
          <w:noProof/>
        </w:rPr>
        <w:instrText>12</w:instrText>
      </w:r>
    </w:fldSimple>
    <w:r w:rsidR="00813358">
      <w:instrText xml:space="preserve"> - Sec1  </w:instrText>
    </w:r>
    <w:r>
      <w:fldChar w:fldCharType="separate"/>
    </w:r>
    <w:r w:rsidR="00C1551E">
      <w:rPr>
        <w:noProof/>
      </w:rPr>
      <w:instrText>8</w:instrText>
    </w:r>
    <w:r>
      <w:fldChar w:fldCharType="end"/>
    </w:r>
    <w:r w:rsidR="00813358">
      <w:instrText>” “</w:instrText>
    </w:r>
    <w:fldSimple w:instr=" PAGE ">
      <w:r w:rsidR="00C1551E">
        <w:rPr>
          <w:noProof/>
        </w:rPr>
        <w:instrText>ii</w:instrText>
      </w:r>
    </w:fldSimple>
    <w:r w:rsidR="00813358">
      <w:instrText xml:space="preserve">” </w:instrText>
    </w:r>
    <w:r>
      <w:fldChar w:fldCharType="separate"/>
    </w:r>
    <w:r w:rsidR="00C1551E">
      <w:rPr>
        <w:noProof/>
      </w:rPr>
      <w:t>ii</w:t>
    </w:r>
    <w:r>
      <w:fldChar w:fldCharType="end"/>
    </w:r>
  </w:p>
  <w:p w:rsidR="00813358" w:rsidRDefault="00C868BA">
    <w:pPr>
      <w:pStyle w:val="Footer"/>
      <w:tabs>
        <w:tab w:val="right" w:pos="9900"/>
        <w:tab w:val="right" w:pos="10440"/>
      </w:tabs>
    </w:pPr>
    <w:fldSimple w:instr=" REF Subject \* MERGEFORMAT ">
      <w:r w:rsidR="00813358" w:rsidRPr="00AC2BDD">
        <w:rPr>
          <w:rStyle w:val="HighlightedVariable"/>
          <w:rFonts w:eastAsia="Calibri"/>
        </w:rPr>
        <w:t>&lt;Subject&gt;</w:t>
      </w:r>
    </w:fldSimple>
  </w:p>
  <w:p w:rsidR="00813358" w:rsidRDefault="00813358">
    <w:pPr>
      <w:pStyle w:val="Footer"/>
      <w:tabs>
        <w:tab w:val="center" w:pos="5400"/>
        <w:tab w:val="right" w:pos="9720"/>
        <w:tab w:val="right" w:pos="10440"/>
      </w:tabs>
    </w:pPr>
    <w:r>
      <w:t xml:space="preserve">File Ref:  </w:t>
    </w:r>
    <w:fldSimple w:instr=" FILENAME \* FirstCap ">
      <w:r w:rsidR="00623AF7">
        <w:rPr>
          <w:noProof/>
        </w:rPr>
        <w:t>GV-010_GOVERNANCE_STRATEGY.DOCX</w:t>
      </w:r>
    </w:fldSimple>
    <w:r>
      <w:t xml:space="preserve">     (v. </w:t>
    </w:r>
    <w:fldSimple w:instr=" REF DocVersion \* MERGEFORMAT ">
      <w:r>
        <w:t>DRAFT 1A</w:t>
      </w:r>
    </w:fldSimple>
    <w:r>
      <w:t xml:space="preserve"> )</w:t>
    </w:r>
  </w:p>
  <w:p w:rsidR="00623AF7" w:rsidRDefault="00623AF7">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358" w:rsidRDefault="0081335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868B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3D10" w:rsidRDefault="00E63D10">
      <w:r>
        <w:separator/>
      </w:r>
    </w:p>
  </w:footnote>
  <w:footnote w:type="continuationSeparator" w:id="0">
    <w:p w:rsidR="00E63D10" w:rsidRDefault="00E63D1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3358" w:rsidRDefault="00813358">
    <w:pPr>
      <w:pStyle w:val="Header"/>
      <w:framePr w:hSpace="187" w:wrap="around" w:vAnchor="page" w:hAnchor="margin" w:xAlign="right" w:y="433"/>
    </w:pPr>
    <w:r>
      <w:t xml:space="preserve">Doc Ref:  </w:t>
    </w:r>
    <w:fldSimple w:instr=" REF DocRefNumber \* MERGEFORMAT ">
      <w:r>
        <w:rPr>
          <w:rStyle w:val="HighlightedVariable"/>
          <w:rFonts w:eastAsia="Calibri"/>
        </w:rPr>
        <w:t>&lt;Document Reference Number&gt;</w:t>
      </w:r>
      <w:r w:rsidRPr="00AC2BDD">
        <w:rPr>
          <w:b/>
        </w:rPr>
        <w:t xml:space="preserve"> </w:t>
      </w:r>
    </w:fldSimple>
  </w:p>
  <w:p w:rsidR="00813358" w:rsidRDefault="00C868BA">
    <w:pPr>
      <w:pStyle w:val="Header"/>
    </w:pPr>
    <w:fldSimple w:instr=" REF DocTitle \* MERGEFORMAT ">
      <w:r w:rsidR="00813358">
        <w:t>GV.010 Governance Strategy</w:t>
      </w:r>
    </w:fldSimple>
  </w:p>
  <w:p w:rsidR="00813358" w:rsidRDefault="00C868BA">
    <w:pPr>
      <w:pStyle w:val="Header"/>
      <w:framePr w:hSpace="187" w:wrap="around" w:vAnchor="text" w:hAnchor="margin" w:xAlign="right" w:y="1"/>
    </w:pPr>
    <w:fldSimple w:instr=" REF LastDate \* MERGEFORMAT ">
      <w:r w:rsidR="00623AF7">
        <w:t>May 11, 2014</w:t>
      </w:r>
    </w:fldSimple>
  </w:p>
  <w:p w:rsidR="00813358" w:rsidRDefault="0081335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DEC56BA"/>
    <w:multiLevelType w:val="singleLevel"/>
    <w:tmpl w:val="494EC0E6"/>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A1FE117C"/>
    <w:lvl w:ilvl="0">
      <w:start w:val="1"/>
      <w:numFmt w:val="non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3D26E02"/>
    <w:multiLevelType w:val="singleLevel"/>
    <w:tmpl w:val="494EC0E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34AE36BB"/>
    <w:multiLevelType w:val="singleLevel"/>
    <w:tmpl w:val="494EC0E6"/>
    <w:lvl w:ilvl="0">
      <w:start w:val="1"/>
      <w:numFmt w:val="none"/>
      <w:lvlText w:val="Note:"/>
      <w:legacy w:legacy="1" w:legacySpace="0" w:legacyIndent="720"/>
      <w:lvlJc w:val="left"/>
      <w:pPr>
        <w:ind w:left="720" w:hanging="720"/>
      </w:pPr>
      <w:rPr>
        <w:b/>
        <w:i w:val="0"/>
      </w:rPr>
    </w:lvl>
  </w:abstractNum>
  <w:abstractNum w:abstractNumId="14">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5">
    <w:nsid w:val="4F12232D"/>
    <w:multiLevelType w:val="singleLevel"/>
    <w:tmpl w:val="494EC0E6"/>
    <w:lvl w:ilvl="0">
      <w:start w:val="1"/>
      <w:numFmt w:val="none"/>
      <w:lvlText w:val="Note:"/>
      <w:legacy w:legacy="1" w:legacySpace="0" w:legacyIndent="720"/>
      <w:lvlJc w:val="left"/>
      <w:pPr>
        <w:ind w:left="720" w:hanging="720"/>
      </w:pPr>
      <w:rPr>
        <w:b/>
        <w:i w:val="0"/>
      </w:rPr>
    </w:lvl>
  </w:abstractNum>
  <w:abstractNum w:abstractNumId="16">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7">
    <w:nsid w:val="587E1BD9"/>
    <w:multiLevelType w:val="singleLevel"/>
    <w:tmpl w:val="494EC0E6"/>
    <w:lvl w:ilvl="0">
      <w:start w:val="1"/>
      <w:numFmt w:val="none"/>
      <w:lvlText w:val="Note:"/>
      <w:legacy w:legacy="1" w:legacySpace="0" w:legacyIndent="720"/>
      <w:lvlJc w:val="left"/>
      <w:pPr>
        <w:ind w:left="720" w:hanging="720"/>
      </w:pPr>
      <w:rPr>
        <w:b/>
        <w:i w:val="0"/>
      </w:rPr>
    </w:lvl>
  </w:abstractNum>
  <w:abstractNum w:abstractNumId="18">
    <w:nsid w:val="59863ECE"/>
    <w:multiLevelType w:val="singleLevel"/>
    <w:tmpl w:val="4FFA8812"/>
    <w:lvl w:ilvl="0">
      <w:start w:val="1"/>
      <w:numFmt w:val="none"/>
      <w:pStyle w:val="Note"/>
      <w:lvlText w:val="Note:"/>
      <w:legacy w:legacy="1" w:legacySpace="0" w:legacyIndent="720"/>
      <w:lvlJc w:val="left"/>
      <w:pPr>
        <w:ind w:left="720" w:hanging="720"/>
      </w:pPr>
      <w:rPr>
        <w:b/>
        <w:i w:val="0"/>
      </w:rPr>
    </w:lvl>
  </w:abstractNum>
  <w:abstractNum w:abstractNumId="19">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2">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nsid w:val="73630076"/>
    <w:multiLevelType w:val="singleLevel"/>
    <w:tmpl w:val="494EC0E6"/>
    <w:lvl w:ilvl="0">
      <w:start w:val="1"/>
      <w:numFmt w:val="none"/>
      <w:lvlText w:val="Note:"/>
      <w:legacy w:legacy="1" w:legacySpace="0" w:legacyIndent="720"/>
      <w:lvlJc w:val="left"/>
      <w:pPr>
        <w:ind w:left="720" w:hanging="720"/>
      </w:pPr>
      <w:rPr>
        <w:b/>
        <w:i w:val="0"/>
      </w:rPr>
    </w:lvl>
  </w:abstractNum>
  <w:abstractNum w:abstractNumId="25">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6">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9"/>
  </w:num>
  <w:num w:numId="2">
    <w:abstractNumId w:val="20"/>
  </w:num>
  <w:num w:numId="3">
    <w:abstractNumId w:val="23"/>
  </w:num>
  <w:num w:numId="4">
    <w:abstractNumId w:val="11"/>
  </w:num>
  <w:num w:numId="5">
    <w:abstractNumId w:val="12"/>
  </w:num>
  <w:num w:numId="6">
    <w:abstractNumId w:val="1"/>
  </w:num>
  <w:num w:numId="7">
    <w:abstractNumId w:val="2"/>
  </w:num>
  <w:num w:numId="8">
    <w:abstractNumId w:val="25"/>
  </w:num>
  <w:num w:numId="9">
    <w:abstractNumId w:val="5"/>
  </w:num>
  <w:num w:numId="10">
    <w:abstractNumId w:val="4"/>
  </w:num>
  <w:num w:numId="11">
    <w:abstractNumId w:val="10"/>
  </w:num>
  <w:num w:numId="12">
    <w:abstractNumId w:val="0"/>
  </w:num>
  <w:num w:numId="13">
    <w:abstractNumId w:val="14"/>
  </w:num>
  <w:num w:numId="14">
    <w:abstractNumId w:val="16"/>
  </w:num>
  <w:num w:numId="15">
    <w:abstractNumId w:val="19"/>
  </w:num>
  <w:num w:numId="16">
    <w:abstractNumId w:val="6"/>
  </w:num>
  <w:num w:numId="17">
    <w:abstractNumId w:val="26"/>
  </w:num>
  <w:num w:numId="18">
    <w:abstractNumId w:val="21"/>
  </w:num>
  <w:num w:numId="19">
    <w:abstractNumId w:val="22"/>
  </w:num>
  <w:num w:numId="20">
    <w:abstractNumId w:val="7"/>
  </w:num>
  <w:num w:numId="21">
    <w:abstractNumId w:val="15"/>
  </w:num>
  <w:num w:numId="22">
    <w:abstractNumId w:val="18"/>
  </w:num>
  <w:num w:numId="23">
    <w:abstractNumId w:val="13"/>
  </w:num>
  <w:num w:numId="24">
    <w:abstractNumId w:val="3"/>
  </w:num>
  <w:num w:numId="25">
    <w:abstractNumId w:val="17"/>
  </w:num>
  <w:num w:numId="26">
    <w:abstractNumId w:val="24"/>
  </w:num>
  <w:num w:numId="27">
    <w:abstractNumId w:val="8"/>
  </w:num>
  <w:num w:numId="28">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527B0"/>
    <w:rsid w:val="00086487"/>
    <w:rsid w:val="000937CB"/>
    <w:rsid w:val="000A0CA2"/>
    <w:rsid w:val="000B6334"/>
    <w:rsid w:val="000C4584"/>
    <w:rsid w:val="000F6E70"/>
    <w:rsid w:val="00122E20"/>
    <w:rsid w:val="00123E12"/>
    <w:rsid w:val="00126CC1"/>
    <w:rsid w:val="00151B42"/>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2404E"/>
    <w:rsid w:val="00342CA9"/>
    <w:rsid w:val="00345CE0"/>
    <w:rsid w:val="00357E01"/>
    <w:rsid w:val="0038379D"/>
    <w:rsid w:val="00387F6B"/>
    <w:rsid w:val="00395F20"/>
    <w:rsid w:val="003E6D46"/>
    <w:rsid w:val="00431BC1"/>
    <w:rsid w:val="0043747C"/>
    <w:rsid w:val="00441AB7"/>
    <w:rsid w:val="00462E42"/>
    <w:rsid w:val="004727C2"/>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23AF7"/>
    <w:rsid w:val="006658D3"/>
    <w:rsid w:val="0067701E"/>
    <w:rsid w:val="006859C7"/>
    <w:rsid w:val="00686F6A"/>
    <w:rsid w:val="006A4663"/>
    <w:rsid w:val="006B1300"/>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3358"/>
    <w:rsid w:val="0081693D"/>
    <w:rsid w:val="00847182"/>
    <w:rsid w:val="008B364C"/>
    <w:rsid w:val="008B7402"/>
    <w:rsid w:val="008C1C0F"/>
    <w:rsid w:val="008C7005"/>
    <w:rsid w:val="008D6A18"/>
    <w:rsid w:val="008F6C07"/>
    <w:rsid w:val="00917862"/>
    <w:rsid w:val="0092323F"/>
    <w:rsid w:val="009313C8"/>
    <w:rsid w:val="00931531"/>
    <w:rsid w:val="0097035D"/>
    <w:rsid w:val="009705DE"/>
    <w:rsid w:val="00975E6C"/>
    <w:rsid w:val="00985E0B"/>
    <w:rsid w:val="009C22D7"/>
    <w:rsid w:val="009C2AE3"/>
    <w:rsid w:val="009D4F24"/>
    <w:rsid w:val="009F7976"/>
    <w:rsid w:val="00A36816"/>
    <w:rsid w:val="00A375AF"/>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4E28"/>
    <w:rsid w:val="00B62ED2"/>
    <w:rsid w:val="00BA74B8"/>
    <w:rsid w:val="00BF2000"/>
    <w:rsid w:val="00BF36C8"/>
    <w:rsid w:val="00BF6959"/>
    <w:rsid w:val="00BF6F67"/>
    <w:rsid w:val="00C02327"/>
    <w:rsid w:val="00C1067D"/>
    <w:rsid w:val="00C1551E"/>
    <w:rsid w:val="00C27F1B"/>
    <w:rsid w:val="00C57B27"/>
    <w:rsid w:val="00C6040A"/>
    <w:rsid w:val="00C61732"/>
    <w:rsid w:val="00C80844"/>
    <w:rsid w:val="00C868BA"/>
    <w:rsid w:val="00CB2759"/>
    <w:rsid w:val="00CB582A"/>
    <w:rsid w:val="00CF2E8C"/>
    <w:rsid w:val="00CF458E"/>
    <w:rsid w:val="00D13DF7"/>
    <w:rsid w:val="00D4094F"/>
    <w:rsid w:val="00D63CFA"/>
    <w:rsid w:val="00DB4C36"/>
    <w:rsid w:val="00DC2A45"/>
    <w:rsid w:val="00DC6D0D"/>
    <w:rsid w:val="00DD4D8A"/>
    <w:rsid w:val="00DE08BB"/>
    <w:rsid w:val="00DE248E"/>
    <w:rsid w:val="00DF3DA6"/>
    <w:rsid w:val="00E146CB"/>
    <w:rsid w:val="00E63D10"/>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1551E"/>
    <w:pPr>
      <w:numPr>
        <w:numId w:val="22"/>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87187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930</Words>
  <Characters>5306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6224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GV.010 Governance Strategy</dc:title>
  <dc:creator>Oracle Global Methods</dc:creator>
  <cp:keywords>OUM</cp:keywords>
  <dc:description>Copyright © 2016, Oracle and/or its affiliates.  All rights reserved.</dc:description>
  <cp:lastModifiedBy>masander</cp:lastModifiedBy>
  <cp:revision>6</cp:revision>
  <dcterms:created xsi:type="dcterms:W3CDTF">2014-05-12T00:46:00Z</dcterms:created>
  <dcterms:modified xsi:type="dcterms:W3CDTF">2016-09-18T00:38:00Z</dcterms:modified>
</cp:coreProperties>
</file>