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76C" w:rsidRDefault="005B276C" w:rsidP="005B276C">
      <w:pPr>
        <w:pStyle w:val="TitleBar"/>
      </w:pPr>
    </w:p>
    <w:p w:rsidR="005B276C" w:rsidRDefault="005B276C" w:rsidP="005B276C">
      <w:pPr>
        <w:pStyle w:val="RouteTitle"/>
      </w:pPr>
      <w:r>
        <w:t>OUM</w:t>
      </w:r>
    </w:p>
    <w:p w:rsidR="005B276C" w:rsidRDefault="005B276C" w:rsidP="005B276C">
      <w:pPr>
        <w:pStyle w:val="Title-Major"/>
      </w:pPr>
      <w:bookmarkStart w:id="0" w:name="TitleEnd"/>
      <w:bookmarkEnd w:id="0"/>
      <w:r>
        <w:t>Pair-Choice Matrix</w:t>
      </w:r>
    </w:p>
    <w:p w:rsidR="005B276C" w:rsidRDefault="005B276C" w:rsidP="005B276C">
      <w:pPr>
        <w:pStyle w:val="BodyText"/>
        <w:rPr>
          <w:sz w:val="48"/>
        </w:rPr>
      </w:pPr>
      <w:r>
        <w:rPr>
          <w:rStyle w:val="HighlightedVariable"/>
          <w:sz w:val="48"/>
        </w:rPr>
        <w:t>&lt;Company Long Name&gt;</w:t>
      </w:r>
    </w:p>
    <w:p w:rsidR="005B276C" w:rsidRDefault="005B276C" w:rsidP="005B276C">
      <w:pPr>
        <w:pStyle w:val="BodyText"/>
        <w:rPr>
          <w:sz w:val="48"/>
        </w:rPr>
      </w:pPr>
      <w:bookmarkStart w:id="1" w:name="Subject"/>
      <w:r>
        <w:rPr>
          <w:rStyle w:val="HighlightedVariable"/>
          <w:sz w:val="48"/>
        </w:rPr>
        <w:t xml:space="preserve">&lt;Subject&gt; </w:t>
      </w:r>
      <w:bookmarkEnd w:id="1"/>
    </w:p>
    <w:p w:rsidR="005B276C" w:rsidRDefault="005B276C" w:rsidP="005B276C">
      <w:pPr>
        <w:pStyle w:val="BodyText"/>
      </w:pPr>
    </w:p>
    <w:p w:rsidR="005B276C" w:rsidRDefault="005B276C" w:rsidP="005B276C">
      <w:pPr>
        <w:pStyle w:val="BodyText"/>
      </w:pPr>
    </w:p>
    <w:p w:rsidR="005B276C" w:rsidRDefault="005B276C" w:rsidP="005B276C">
      <w:pPr>
        <w:pStyle w:val="BodyText"/>
      </w:pPr>
    </w:p>
    <w:p w:rsidR="005B276C" w:rsidRDefault="005B276C" w:rsidP="005B276C">
      <w:pPr>
        <w:pStyle w:val="BodyText"/>
      </w:pPr>
    </w:p>
    <w:p w:rsidR="005B276C" w:rsidRDefault="005B276C" w:rsidP="005B276C">
      <w:pPr>
        <w:pStyle w:val="BodyText"/>
        <w:spacing w:after="0"/>
      </w:pPr>
      <w:r>
        <w:t>Author:</w:t>
      </w:r>
      <w:r>
        <w:tab/>
      </w:r>
      <w:r>
        <w:rPr>
          <w:rStyle w:val="HighlightedVariable"/>
        </w:rPr>
        <w:t>&lt;Author&gt;</w:t>
      </w:r>
    </w:p>
    <w:p w:rsidR="005B276C" w:rsidRDefault="005B276C" w:rsidP="005B276C">
      <w:pPr>
        <w:pStyle w:val="BodyText"/>
        <w:spacing w:after="0"/>
      </w:pPr>
      <w:r>
        <w:t>Creation Date:</w:t>
      </w:r>
      <w:r>
        <w:tab/>
      </w:r>
      <w:fldSimple w:instr="createdate \@ &quot;MMMM d, yyyy&quot;">
        <w:r w:rsidR="00C50C9D">
          <w:rPr>
            <w:noProof/>
          </w:rPr>
          <w:t>May 8, 2014</w:t>
        </w:r>
      </w:fldSimple>
    </w:p>
    <w:p w:rsidR="005B276C" w:rsidRDefault="005B276C" w:rsidP="005B276C">
      <w:pPr>
        <w:pStyle w:val="BodyText"/>
        <w:spacing w:after="0"/>
      </w:pPr>
      <w:r>
        <w:t>Last Updated:</w:t>
      </w:r>
      <w:r>
        <w:tab/>
      </w:r>
      <w:bookmarkStart w:id="2" w:name="LastDate"/>
      <w:r w:rsidR="00D91A24">
        <w:fldChar w:fldCharType="begin"/>
      </w:r>
      <w:r>
        <w:instrText>savedate \@ "MMMM d, yyyy"</w:instrText>
      </w:r>
      <w:r w:rsidR="00D91A24">
        <w:fldChar w:fldCharType="separate"/>
      </w:r>
      <w:r w:rsidR="00EF1FBC">
        <w:rPr>
          <w:noProof/>
        </w:rPr>
        <w:t>May 8, 2014</w:t>
      </w:r>
      <w:r w:rsidR="00D91A24">
        <w:fldChar w:fldCharType="end"/>
      </w:r>
      <w:bookmarkEnd w:id="2"/>
    </w:p>
    <w:p w:rsidR="005B276C" w:rsidRPr="004C486C" w:rsidRDefault="005B276C" w:rsidP="005B276C">
      <w:pPr>
        <w:pStyle w:val="BodyText"/>
        <w:spacing w:after="0"/>
        <w:rPr>
          <w:lang w:val="fr-FR"/>
        </w:rPr>
      </w:pPr>
      <w:r w:rsidRPr="004C486C">
        <w:rPr>
          <w:lang w:val="fr-FR"/>
        </w:rPr>
        <w:t xml:space="preserve">Document </w:t>
      </w:r>
      <w:proofErr w:type="spellStart"/>
      <w:r w:rsidRPr="004C486C">
        <w:rPr>
          <w:lang w:val="fr-FR"/>
        </w:rPr>
        <w:t>Ref</w:t>
      </w:r>
      <w:proofErr w:type="spellEnd"/>
      <w:r w:rsidRPr="004C486C">
        <w:rPr>
          <w:lang w:val="fr-FR"/>
        </w:rPr>
        <w:t>:</w:t>
      </w:r>
      <w:r w:rsidRPr="004C486C">
        <w:rPr>
          <w:lang w:val="fr-FR"/>
        </w:rPr>
        <w:tab/>
      </w:r>
      <w:bookmarkStart w:id="3" w:name="DocRefNumber"/>
      <w:r w:rsidRPr="004C486C">
        <w:rPr>
          <w:rStyle w:val="HighlightedVariable"/>
          <w:lang w:val="fr-FR"/>
        </w:rPr>
        <w:t xml:space="preserve">&lt;Document </w:t>
      </w:r>
      <w:proofErr w:type="spellStart"/>
      <w:r w:rsidRPr="004C486C">
        <w:rPr>
          <w:rStyle w:val="HighlightedVariable"/>
          <w:lang w:val="fr-FR"/>
        </w:rPr>
        <w:t>Reference</w:t>
      </w:r>
      <w:proofErr w:type="spellEnd"/>
      <w:r w:rsidRPr="004C486C">
        <w:rPr>
          <w:rStyle w:val="HighlightedVariable"/>
          <w:lang w:val="fr-FR"/>
        </w:rPr>
        <w:t xml:space="preserve"> </w:t>
      </w:r>
      <w:proofErr w:type="spellStart"/>
      <w:r w:rsidRPr="004C486C">
        <w:rPr>
          <w:rStyle w:val="HighlightedVariable"/>
          <w:lang w:val="fr-FR"/>
        </w:rPr>
        <w:t>Number</w:t>
      </w:r>
      <w:proofErr w:type="spellEnd"/>
      <w:r w:rsidRPr="004C486C">
        <w:rPr>
          <w:rStyle w:val="HighlightedVariable"/>
          <w:lang w:val="fr-FR"/>
        </w:rPr>
        <w:t>&gt;</w:t>
      </w:r>
      <w:r w:rsidRPr="004C486C">
        <w:rPr>
          <w:lang w:val="fr-FR"/>
        </w:rPr>
        <w:t xml:space="preserve"> </w:t>
      </w:r>
      <w:bookmarkEnd w:id="3"/>
    </w:p>
    <w:p w:rsidR="005B276C" w:rsidRDefault="005B276C" w:rsidP="005B276C">
      <w:pPr>
        <w:pStyle w:val="BodyText"/>
        <w:spacing w:after="0"/>
      </w:pPr>
      <w:r>
        <w:t>Version:</w:t>
      </w:r>
      <w:r>
        <w:tab/>
      </w:r>
      <w:bookmarkStart w:id="4" w:name="DocVersion"/>
      <w:r>
        <w:t>DRAFT 1A</w:t>
      </w:r>
      <w:bookmarkEnd w:id="4"/>
    </w:p>
    <w:p w:rsidR="005B276C" w:rsidRDefault="005B276C" w:rsidP="005B276C">
      <w:pPr>
        <w:pStyle w:val="BodyText"/>
        <w:tabs>
          <w:tab w:val="left" w:pos="4230"/>
        </w:tabs>
        <w:spacing w:after="0"/>
      </w:pPr>
    </w:p>
    <w:p w:rsidR="005B276C" w:rsidRDefault="005B276C" w:rsidP="00253712">
      <w:pPr>
        <w:pStyle w:val="Note"/>
        <w:numPr>
          <w:ilvl w:val="0"/>
          <w:numId w:val="5"/>
        </w:numPr>
        <w:tabs>
          <w:tab w:val="clear" w:pos="4320"/>
        </w:tabs>
      </w:pPr>
      <w:r>
        <w:rPr>
          <w:b/>
        </w:rPr>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Pr>
          <w:b/>
        </w:rPr>
        <w:t>You can make bookmarks visible by selecting Tools-&gt;Options…View and checking the Bookmarks option in the Show region.</w:t>
      </w:r>
    </w:p>
    <w:p w:rsidR="005B276C" w:rsidRDefault="005B276C" w:rsidP="005B276C">
      <w:pPr>
        <w:pStyle w:val="BodyText"/>
        <w:spacing w:after="0"/>
      </w:pPr>
    </w:p>
    <w:p w:rsidR="005B276C" w:rsidRDefault="005B276C" w:rsidP="005B276C">
      <w:pPr>
        <w:pStyle w:val="BodyText"/>
      </w:pPr>
    </w:p>
    <w:p w:rsidR="005B276C" w:rsidRDefault="005B276C" w:rsidP="005B276C">
      <w:pPr>
        <w:pStyle w:val="BodyText"/>
      </w:pPr>
      <w:r>
        <w:rPr>
          <w:b/>
        </w:rPr>
        <w:t>Approvals:</w:t>
      </w:r>
    </w:p>
    <w:tbl>
      <w:tblPr>
        <w:tblW w:w="0" w:type="auto"/>
        <w:tblInd w:w="1440" w:type="dxa"/>
        <w:tblLayout w:type="fixed"/>
        <w:tblLook w:val="0000"/>
      </w:tblPr>
      <w:tblGrid>
        <w:gridCol w:w="2718"/>
        <w:gridCol w:w="5040"/>
      </w:tblGrid>
      <w:tr w:rsidR="005B276C" w:rsidTr="00BB51F0">
        <w:tc>
          <w:tcPr>
            <w:tcW w:w="2718" w:type="dxa"/>
            <w:tcBorders>
              <w:top w:val="nil"/>
              <w:left w:val="nil"/>
              <w:bottom w:val="nil"/>
              <w:right w:val="nil"/>
            </w:tcBorders>
          </w:tcPr>
          <w:p w:rsidR="005B276C" w:rsidRDefault="005B276C" w:rsidP="00BB51F0">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5B276C" w:rsidRDefault="005B276C" w:rsidP="00BB51F0">
            <w:pPr>
              <w:spacing w:before="360"/>
            </w:pPr>
          </w:p>
        </w:tc>
      </w:tr>
      <w:tr w:rsidR="005B276C" w:rsidTr="00BB51F0">
        <w:tc>
          <w:tcPr>
            <w:tcW w:w="2718" w:type="dxa"/>
            <w:tcBorders>
              <w:top w:val="nil"/>
              <w:left w:val="nil"/>
              <w:bottom w:val="nil"/>
              <w:right w:val="nil"/>
            </w:tcBorders>
          </w:tcPr>
          <w:p w:rsidR="005B276C" w:rsidRDefault="005B276C" w:rsidP="00BB51F0">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5B276C" w:rsidRDefault="005B276C" w:rsidP="00BB51F0">
            <w:pPr>
              <w:spacing w:before="360"/>
            </w:pPr>
          </w:p>
        </w:tc>
      </w:tr>
    </w:tbl>
    <w:p w:rsidR="005B276C" w:rsidRDefault="005B276C" w:rsidP="00253712">
      <w:pPr>
        <w:pStyle w:val="Note"/>
        <w:numPr>
          <w:ilvl w:val="0"/>
          <w:numId w:val="6"/>
        </w:numPr>
        <w:tabs>
          <w:tab w:val="clear" w:pos="4320"/>
        </w:tabs>
      </w:pPr>
      <w:r>
        <w:lastRenderedPageBreak/>
        <w:t>To add additional approval lines, Press [Tab] from the last cell in the table above.</w:t>
      </w:r>
    </w:p>
    <w:p w:rsidR="005B276C" w:rsidRDefault="00D91A24" w:rsidP="005B276C">
      <w:pPr>
        <w:pStyle w:val="BodyText"/>
        <w:framePr w:w="10138" w:hSpace="187" w:wrap="auto" w:vAnchor="page" w:hAnchor="page" w:x="1095" w:y="13811"/>
        <w:tabs>
          <w:tab w:val="right" w:pos="9360"/>
          <w:tab w:val="right" w:pos="10080"/>
        </w:tabs>
        <w:spacing w:after="0"/>
        <w:ind w:right="-30"/>
      </w:pPr>
      <w:fldSimple w:instr=" AUTOTEXT &quot;PIC Oracle Logo&quot; \* MERGEFORMAT ">
        <w:r w:rsidR="005B276C">
          <w:rPr>
            <w:noProof/>
            <w:lang w:eastAsia="en-US"/>
          </w:rPr>
          <w:drawing>
            <wp:inline distT="0" distB="0" distL="0" distR="0">
              <wp:extent cx="1647825" cy="2571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647825" cy="257175"/>
                      </a:xfrm>
                      <a:prstGeom prst="rect">
                        <a:avLst/>
                      </a:prstGeom>
                      <a:noFill/>
                      <a:ln w="9525">
                        <a:noFill/>
                        <a:miter lim="800000"/>
                        <a:headEnd/>
                        <a:tailEnd/>
                      </a:ln>
                    </pic:spPr>
                  </pic:pic>
                </a:graphicData>
              </a:graphic>
            </wp:inline>
          </w:drawing>
        </w:r>
        <w:r w:rsidR="005B276C">
          <w:t xml:space="preserve"> </w:t>
        </w:r>
      </w:fldSimple>
    </w:p>
    <w:p w:rsidR="005B276C" w:rsidRDefault="005B276C" w:rsidP="00253712">
      <w:pPr>
        <w:pStyle w:val="Note"/>
        <w:numPr>
          <w:ilvl w:val="0"/>
          <w:numId w:val="7"/>
        </w:numPr>
        <w:tabs>
          <w:tab w:val="clear" w:pos="4320"/>
        </w:tabs>
      </w:pPr>
      <w:r>
        <w:t>You can delete any elements of this cover page that you do not need for your document.</w:t>
      </w:r>
    </w:p>
    <w:p w:rsidR="005B276C" w:rsidRDefault="005B276C" w:rsidP="005B276C">
      <w:pPr>
        <w:rPr>
          <w:sz w:val="2"/>
        </w:rPr>
      </w:pPr>
    </w:p>
    <w:p w:rsidR="005B276C" w:rsidRDefault="005B276C" w:rsidP="005B276C">
      <w:pPr>
        <w:pStyle w:val="Heading1"/>
      </w:pPr>
      <w:bookmarkStart w:id="5" w:name="_Toc310330559"/>
      <w:r>
        <w:lastRenderedPageBreak/>
        <w:t>Document Control</w:t>
      </w:r>
      <w:bookmarkEnd w:id="5"/>
    </w:p>
    <w:p w:rsidR="005B276C" w:rsidRDefault="005B276C" w:rsidP="005B276C">
      <w:pPr>
        <w:pStyle w:val="Heading2"/>
        <w:tabs>
          <w:tab w:val="clear" w:pos="4320"/>
        </w:tabs>
      </w:pPr>
      <w:bookmarkStart w:id="6" w:name="_Toc310330560"/>
      <w:r>
        <w:t>Change Record</w:t>
      </w:r>
      <w:bookmarkEnd w:id="6"/>
    </w:p>
    <w:bookmarkStart w:id="7" w:name="Sec1"/>
    <w:p w:rsidR="005B276C" w:rsidRDefault="00D91A24" w:rsidP="005B276C">
      <w:pPr>
        <w:pStyle w:val="BodyText"/>
        <w:ind w:left="8640" w:firstLine="720"/>
      </w:pPr>
      <w:r>
        <w:rPr>
          <w:color w:val="FFFFFF"/>
          <w:sz w:val="10"/>
        </w:rPr>
        <w:fldChar w:fldCharType="begin"/>
      </w:r>
      <w:r w:rsidR="005B276C">
        <w:rPr>
          <w:color w:val="FFFFFF"/>
          <w:sz w:val="10"/>
        </w:rPr>
        <w:instrText xml:space="preserve"> SECTIONPAGES  \* MERGEFORMAT </w:instrText>
      </w:r>
      <w:r>
        <w:rPr>
          <w:color w:val="FFFFFF"/>
          <w:sz w:val="10"/>
        </w:rPr>
        <w:fldChar w:fldCharType="separate"/>
      </w:r>
      <w:r w:rsidR="00C50C9D">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5B276C" w:rsidTr="00BB51F0">
        <w:trPr>
          <w:cantSplit/>
          <w:tblHeader/>
        </w:trPr>
        <w:tc>
          <w:tcPr>
            <w:tcW w:w="990" w:type="dxa"/>
            <w:tcBorders>
              <w:top w:val="single" w:sz="12" w:space="0" w:color="000000"/>
              <w:bottom w:val="single" w:sz="6" w:space="0" w:color="000000"/>
              <w:right w:val="nil"/>
            </w:tcBorders>
            <w:shd w:val="clear" w:color="000000" w:fill="E6E6E6"/>
          </w:tcPr>
          <w:p w:rsidR="005B276C" w:rsidRDefault="005B276C" w:rsidP="00BB51F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Version</w:t>
            </w:r>
          </w:p>
        </w:tc>
        <w:tc>
          <w:tcPr>
            <w:tcW w:w="4236" w:type="dxa"/>
            <w:tcBorders>
              <w:top w:val="single" w:sz="12" w:space="0" w:color="000000"/>
              <w:left w:val="nil"/>
              <w:bottom w:val="single" w:sz="6" w:space="0" w:color="000000"/>
            </w:tcBorders>
            <w:shd w:val="clear" w:color="000000" w:fill="E6E6E6"/>
          </w:tcPr>
          <w:p w:rsidR="005B276C" w:rsidRDefault="005B276C" w:rsidP="00BB51F0">
            <w:pPr>
              <w:pStyle w:val="TableHeading"/>
            </w:pPr>
            <w:r>
              <w:t>Change Reference</w:t>
            </w:r>
          </w:p>
        </w:tc>
      </w:tr>
      <w:tr w:rsidR="005B276C" w:rsidTr="00BB51F0">
        <w:trPr>
          <w:cantSplit/>
        </w:trPr>
        <w:tc>
          <w:tcPr>
            <w:tcW w:w="990" w:type="dxa"/>
            <w:tcBorders>
              <w:top w:val="single" w:sz="6" w:space="0" w:color="000000"/>
            </w:tcBorders>
            <w:shd w:val="clear" w:color="000000" w:fill="FFFFFF"/>
          </w:tcPr>
          <w:p w:rsidR="005B276C" w:rsidRDefault="00D91A24" w:rsidP="00BB51F0">
            <w:pPr>
              <w:pStyle w:val="TableText"/>
            </w:pPr>
            <w:fldSimple w:instr=" CREATEDATE \@ &quot;d-MMM-yy&quot; ">
              <w:r w:rsidR="005B276C">
                <w:rPr>
                  <w:noProof/>
                </w:rPr>
                <w:t>20-Jan-99</w:t>
              </w:r>
            </w:fldSimple>
          </w:p>
        </w:tc>
        <w:tc>
          <w:tcPr>
            <w:tcW w:w="1890" w:type="dxa"/>
            <w:tcBorders>
              <w:top w:val="single" w:sz="6" w:space="0" w:color="000000"/>
            </w:tcBorders>
            <w:shd w:val="clear" w:color="000000" w:fill="FFFFFF"/>
          </w:tcPr>
          <w:p w:rsidR="005B276C" w:rsidRDefault="005B276C" w:rsidP="00BB51F0">
            <w:pPr>
              <w:pStyle w:val="TableText"/>
            </w:pPr>
            <w:r>
              <w:rPr>
                <w:rStyle w:val="HighlightedVariable"/>
              </w:rPr>
              <w:t>&lt;Author&gt;</w:t>
            </w:r>
          </w:p>
        </w:tc>
        <w:tc>
          <w:tcPr>
            <w:tcW w:w="810" w:type="dxa"/>
            <w:tcBorders>
              <w:top w:val="single" w:sz="6" w:space="0" w:color="000000"/>
            </w:tcBorders>
            <w:shd w:val="clear" w:color="000000" w:fill="FFFFFF"/>
          </w:tcPr>
          <w:p w:rsidR="005B276C" w:rsidRDefault="005B276C" w:rsidP="00BB51F0">
            <w:pPr>
              <w:pStyle w:val="TableText"/>
            </w:pPr>
            <w:r>
              <w:t>Draft 1a</w:t>
            </w:r>
          </w:p>
        </w:tc>
        <w:tc>
          <w:tcPr>
            <w:tcW w:w="4236" w:type="dxa"/>
            <w:tcBorders>
              <w:top w:val="single" w:sz="6" w:space="0" w:color="000000"/>
            </w:tcBorders>
            <w:shd w:val="clear" w:color="000000" w:fill="FFFFFF"/>
          </w:tcPr>
          <w:p w:rsidR="005B276C" w:rsidRDefault="005B276C" w:rsidP="00BB51F0">
            <w:pPr>
              <w:pStyle w:val="TableText"/>
            </w:pPr>
            <w:r>
              <w:t>No Previous Document</w:t>
            </w:r>
          </w:p>
        </w:tc>
      </w:tr>
      <w:tr w:rsidR="005B276C" w:rsidTr="00BB51F0">
        <w:trPr>
          <w:cantSplit/>
        </w:trPr>
        <w:tc>
          <w:tcPr>
            <w:tcW w:w="990" w:type="dxa"/>
            <w:shd w:val="clear" w:color="000000" w:fill="FFFFFF"/>
          </w:tcPr>
          <w:p w:rsidR="005B276C" w:rsidRDefault="005B276C" w:rsidP="00BB51F0">
            <w:pPr>
              <w:pStyle w:val="TableText"/>
            </w:pPr>
          </w:p>
        </w:tc>
        <w:tc>
          <w:tcPr>
            <w:tcW w:w="1890" w:type="dxa"/>
            <w:shd w:val="clear" w:color="000000" w:fill="FFFFFF"/>
          </w:tcPr>
          <w:p w:rsidR="005B276C" w:rsidRDefault="005B276C" w:rsidP="00BB51F0">
            <w:pPr>
              <w:pStyle w:val="TableText"/>
            </w:pPr>
          </w:p>
        </w:tc>
        <w:tc>
          <w:tcPr>
            <w:tcW w:w="810" w:type="dxa"/>
            <w:shd w:val="clear" w:color="000000" w:fill="FFFFFF"/>
          </w:tcPr>
          <w:p w:rsidR="005B276C" w:rsidRDefault="005B276C" w:rsidP="00BB51F0">
            <w:pPr>
              <w:pStyle w:val="TableText"/>
            </w:pPr>
          </w:p>
        </w:tc>
        <w:tc>
          <w:tcPr>
            <w:tcW w:w="4236" w:type="dxa"/>
            <w:shd w:val="clear" w:color="000000" w:fill="FFFFFF"/>
          </w:tcPr>
          <w:p w:rsidR="005B276C" w:rsidRDefault="005B276C" w:rsidP="00BB51F0">
            <w:pPr>
              <w:pStyle w:val="TableText"/>
            </w:pPr>
          </w:p>
        </w:tc>
      </w:tr>
      <w:tr w:rsidR="005B276C" w:rsidTr="00BB51F0">
        <w:trPr>
          <w:cantSplit/>
        </w:trPr>
        <w:tc>
          <w:tcPr>
            <w:tcW w:w="990" w:type="dxa"/>
            <w:shd w:val="clear" w:color="000000" w:fill="FFFFFF"/>
          </w:tcPr>
          <w:p w:rsidR="005B276C" w:rsidRDefault="005B276C" w:rsidP="00BB51F0">
            <w:pPr>
              <w:pStyle w:val="TableText"/>
            </w:pPr>
          </w:p>
        </w:tc>
        <w:tc>
          <w:tcPr>
            <w:tcW w:w="1890" w:type="dxa"/>
            <w:shd w:val="clear" w:color="000000" w:fill="FFFFFF"/>
          </w:tcPr>
          <w:p w:rsidR="005B276C" w:rsidRDefault="005B276C" w:rsidP="00BB51F0">
            <w:pPr>
              <w:pStyle w:val="TableText"/>
            </w:pPr>
          </w:p>
        </w:tc>
        <w:tc>
          <w:tcPr>
            <w:tcW w:w="810" w:type="dxa"/>
            <w:shd w:val="clear" w:color="000000" w:fill="FFFFFF"/>
          </w:tcPr>
          <w:p w:rsidR="005B276C" w:rsidRDefault="005B276C" w:rsidP="00BB51F0">
            <w:pPr>
              <w:pStyle w:val="TableText"/>
            </w:pPr>
          </w:p>
        </w:tc>
        <w:tc>
          <w:tcPr>
            <w:tcW w:w="4236" w:type="dxa"/>
            <w:shd w:val="clear" w:color="000000" w:fill="FFFFFF"/>
          </w:tcPr>
          <w:p w:rsidR="005B276C" w:rsidRDefault="005B276C" w:rsidP="00BB51F0">
            <w:pPr>
              <w:pStyle w:val="TableText"/>
            </w:pPr>
          </w:p>
        </w:tc>
      </w:tr>
      <w:tr w:rsidR="005B276C" w:rsidTr="00BB51F0">
        <w:trPr>
          <w:cantSplit/>
        </w:trPr>
        <w:tc>
          <w:tcPr>
            <w:tcW w:w="990" w:type="dxa"/>
            <w:shd w:val="clear" w:color="000000" w:fill="FFFFFF"/>
          </w:tcPr>
          <w:p w:rsidR="005B276C" w:rsidRDefault="005B276C" w:rsidP="00BB51F0">
            <w:pPr>
              <w:pStyle w:val="TableText"/>
            </w:pPr>
          </w:p>
        </w:tc>
        <w:tc>
          <w:tcPr>
            <w:tcW w:w="1890" w:type="dxa"/>
            <w:shd w:val="clear" w:color="000000" w:fill="FFFFFF"/>
          </w:tcPr>
          <w:p w:rsidR="005B276C" w:rsidRDefault="005B276C" w:rsidP="00BB51F0">
            <w:pPr>
              <w:pStyle w:val="TableText"/>
            </w:pPr>
          </w:p>
        </w:tc>
        <w:tc>
          <w:tcPr>
            <w:tcW w:w="810" w:type="dxa"/>
            <w:shd w:val="clear" w:color="000000" w:fill="FFFFFF"/>
          </w:tcPr>
          <w:p w:rsidR="005B276C" w:rsidRDefault="005B276C" w:rsidP="00BB51F0">
            <w:pPr>
              <w:pStyle w:val="TableText"/>
            </w:pPr>
          </w:p>
        </w:tc>
        <w:tc>
          <w:tcPr>
            <w:tcW w:w="4236" w:type="dxa"/>
            <w:shd w:val="clear" w:color="000000" w:fill="FFFFFF"/>
          </w:tcPr>
          <w:p w:rsidR="005B276C" w:rsidRDefault="005B276C" w:rsidP="00BB51F0">
            <w:pPr>
              <w:pStyle w:val="TableText"/>
            </w:pPr>
          </w:p>
        </w:tc>
      </w:tr>
    </w:tbl>
    <w:p w:rsidR="005B276C" w:rsidRDefault="005B276C" w:rsidP="005B276C">
      <w:pPr>
        <w:pStyle w:val="BodyText"/>
      </w:pPr>
    </w:p>
    <w:p w:rsidR="005B276C" w:rsidRDefault="005B276C" w:rsidP="005B276C">
      <w:pPr>
        <w:pStyle w:val="Heading2"/>
        <w:tabs>
          <w:tab w:val="clear" w:pos="4320"/>
        </w:tabs>
      </w:pPr>
      <w:bookmarkStart w:id="8" w:name="_Toc310330561"/>
      <w:r>
        <w:t>Reviewers</w:t>
      </w:r>
      <w:bookmarkEnd w:id="8"/>
    </w:p>
    <w:p w:rsidR="005B276C" w:rsidRDefault="005B276C" w:rsidP="005B276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5B276C" w:rsidTr="00BB51F0">
        <w:trPr>
          <w:cantSplit/>
          <w:tblHeader/>
        </w:trPr>
        <w:tc>
          <w:tcPr>
            <w:tcW w:w="3960" w:type="dxa"/>
            <w:tcBorders>
              <w:top w:val="single" w:sz="12" w:space="0" w:color="000000"/>
              <w:bottom w:val="single" w:sz="6" w:space="0" w:color="000000"/>
              <w:right w:val="nil"/>
            </w:tcBorders>
            <w:shd w:val="clear" w:color="000000" w:fill="E6E6E6"/>
          </w:tcPr>
          <w:p w:rsidR="005B276C" w:rsidRDefault="005B276C" w:rsidP="00BB51F0">
            <w:pPr>
              <w:pStyle w:val="TableHeading"/>
            </w:pPr>
            <w:r>
              <w:t>Name</w:t>
            </w:r>
          </w:p>
        </w:tc>
        <w:tc>
          <w:tcPr>
            <w:tcW w:w="3960" w:type="dxa"/>
            <w:tcBorders>
              <w:top w:val="single" w:sz="12" w:space="0" w:color="000000"/>
              <w:left w:val="nil"/>
              <w:bottom w:val="single" w:sz="6" w:space="0" w:color="000000"/>
            </w:tcBorders>
            <w:shd w:val="clear" w:color="000000" w:fill="E6E6E6"/>
          </w:tcPr>
          <w:p w:rsidR="005B276C" w:rsidRDefault="005B276C" w:rsidP="00BB51F0">
            <w:pPr>
              <w:pStyle w:val="TableHeading"/>
            </w:pPr>
            <w:r>
              <w:t>Position</w:t>
            </w:r>
          </w:p>
        </w:tc>
      </w:tr>
      <w:tr w:rsidR="005B276C" w:rsidTr="00BB51F0">
        <w:trPr>
          <w:cantSplit/>
        </w:trPr>
        <w:tc>
          <w:tcPr>
            <w:tcW w:w="3960" w:type="dxa"/>
            <w:tcBorders>
              <w:top w:val="single" w:sz="6" w:space="0" w:color="000000"/>
            </w:tcBorders>
            <w:shd w:val="clear" w:color="000000" w:fill="FFFFFF"/>
          </w:tcPr>
          <w:p w:rsidR="005B276C" w:rsidRDefault="005B276C" w:rsidP="00BB51F0">
            <w:pPr>
              <w:pStyle w:val="TableText"/>
            </w:pPr>
          </w:p>
        </w:tc>
        <w:tc>
          <w:tcPr>
            <w:tcW w:w="3960" w:type="dxa"/>
            <w:tcBorders>
              <w:top w:val="single" w:sz="6" w:space="0" w:color="000000"/>
            </w:tcBorders>
            <w:shd w:val="clear" w:color="000000" w:fill="FFFFFF"/>
          </w:tcPr>
          <w:p w:rsidR="005B276C" w:rsidRDefault="005B276C" w:rsidP="00BB51F0">
            <w:pPr>
              <w:pStyle w:val="TableText"/>
            </w:pPr>
          </w:p>
        </w:tc>
      </w:tr>
      <w:tr w:rsidR="005B276C" w:rsidTr="00BB51F0">
        <w:trPr>
          <w:cantSplit/>
        </w:trPr>
        <w:tc>
          <w:tcPr>
            <w:tcW w:w="3960" w:type="dxa"/>
            <w:shd w:val="clear" w:color="000000" w:fill="FFFFFF"/>
          </w:tcPr>
          <w:p w:rsidR="005B276C" w:rsidRDefault="005B276C" w:rsidP="00BB51F0">
            <w:pPr>
              <w:pStyle w:val="TableText"/>
            </w:pPr>
          </w:p>
        </w:tc>
        <w:tc>
          <w:tcPr>
            <w:tcW w:w="3960" w:type="dxa"/>
            <w:shd w:val="clear" w:color="000000" w:fill="FFFFFF"/>
          </w:tcPr>
          <w:p w:rsidR="005B276C" w:rsidRDefault="005B276C" w:rsidP="00BB51F0">
            <w:pPr>
              <w:pStyle w:val="TableText"/>
            </w:pPr>
          </w:p>
        </w:tc>
      </w:tr>
      <w:tr w:rsidR="005B276C" w:rsidTr="00BB51F0">
        <w:trPr>
          <w:cantSplit/>
        </w:trPr>
        <w:tc>
          <w:tcPr>
            <w:tcW w:w="3960" w:type="dxa"/>
            <w:shd w:val="clear" w:color="000000" w:fill="FFFFFF"/>
          </w:tcPr>
          <w:p w:rsidR="005B276C" w:rsidRDefault="005B276C" w:rsidP="00BB51F0">
            <w:pPr>
              <w:pStyle w:val="TableText"/>
            </w:pPr>
          </w:p>
        </w:tc>
        <w:tc>
          <w:tcPr>
            <w:tcW w:w="3960" w:type="dxa"/>
            <w:shd w:val="clear" w:color="000000" w:fill="FFFFFF"/>
          </w:tcPr>
          <w:p w:rsidR="005B276C" w:rsidRDefault="005B276C" w:rsidP="00BB51F0">
            <w:pPr>
              <w:pStyle w:val="TableText"/>
            </w:pPr>
          </w:p>
        </w:tc>
      </w:tr>
      <w:tr w:rsidR="005B276C" w:rsidTr="00BB51F0">
        <w:trPr>
          <w:cantSplit/>
        </w:trPr>
        <w:tc>
          <w:tcPr>
            <w:tcW w:w="3960" w:type="dxa"/>
            <w:shd w:val="clear" w:color="000000" w:fill="FFFFFF"/>
          </w:tcPr>
          <w:p w:rsidR="005B276C" w:rsidRDefault="005B276C" w:rsidP="00BB51F0">
            <w:pPr>
              <w:pStyle w:val="TableText"/>
            </w:pPr>
          </w:p>
        </w:tc>
        <w:tc>
          <w:tcPr>
            <w:tcW w:w="3960" w:type="dxa"/>
            <w:shd w:val="clear" w:color="000000" w:fill="FFFFFF"/>
          </w:tcPr>
          <w:p w:rsidR="005B276C" w:rsidRDefault="005B276C" w:rsidP="00BB51F0">
            <w:pPr>
              <w:pStyle w:val="TableText"/>
            </w:pPr>
          </w:p>
        </w:tc>
      </w:tr>
    </w:tbl>
    <w:p w:rsidR="005B276C" w:rsidRDefault="005B276C" w:rsidP="005B276C">
      <w:pPr>
        <w:pStyle w:val="BodyText"/>
      </w:pPr>
    </w:p>
    <w:p w:rsidR="005B276C" w:rsidRDefault="005B276C" w:rsidP="005B276C">
      <w:pPr>
        <w:pStyle w:val="tocheading"/>
      </w:pPr>
      <w:r>
        <w:lastRenderedPageBreak/>
        <w:t>Contents</w:t>
      </w:r>
    </w:p>
    <w:p w:rsidR="005B276C" w:rsidRDefault="00D91A24" w:rsidP="005B276C">
      <w:pPr>
        <w:pStyle w:val="TOC1"/>
        <w:rPr>
          <w:rFonts w:ascii="Calibri" w:hAnsi="Calibri"/>
          <w:b w:val="0"/>
          <w:sz w:val="22"/>
          <w:szCs w:val="22"/>
          <w:lang w:eastAsia="en-US"/>
        </w:rPr>
      </w:pPr>
      <w:r w:rsidRPr="00D91A24">
        <w:fldChar w:fldCharType="begin"/>
      </w:r>
      <w:r w:rsidR="005B276C">
        <w:instrText xml:space="preserve"> TOC \o "1-2 </w:instrText>
      </w:r>
      <w:r w:rsidRPr="00D91A24">
        <w:fldChar w:fldCharType="separate"/>
      </w:r>
      <w:r w:rsidR="005B276C">
        <w:t>1</w:t>
      </w:r>
      <w:r w:rsidR="005B276C">
        <w:rPr>
          <w:rFonts w:ascii="Calibri" w:hAnsi="Calibri"/>
          <w:b w:val="0"/>
          <w:sz w:val="22"/>
          <w:szCs w:val="22"/>
          <w:lang w:eastAsia="en-US"/>
        </w:rPr>
        <w:tab/>
      </w:r>
      <w:r w:rsidR="005B276C">
        <w:t>Document Control</w:t>
      </w:r>
      <w:r w:rsidR="005B276C">
        <w:tab/>
      </w:r>
      <w:r>
        <w:fldChar w:fldCharType="begin"/>
      </w:r>
      <w:r w:rsidR="005B276C">
        <w:instrText xml:space="preserve"> PAGEREF _Toc310330559 \h </w:instrText>
      </w:r>
      <w:r>
        <w:fldChar w:fldCharType="separate"/>
      </w:r>
      <w:r w:rsidR="00C50C9D">
        <w:t>iii</w:t>
      </w:r>
      <w:r>
        <w:fldChar w:fldCharType="end"/>
      </w:r>
    </w:p>
    <w:p w:rsidR="005B276C" w:rsidRDefault="005B276C" w:rsidP="005B276C">
      <w:pPr>
        <w:pStyle w:val="TOC2"/>
        <w:rPr>
          <w:rFonts w:ascii="Calibri" w:hAnsi="Calibri"/>
          <w:sz w:val="22"/>
          <w:szCs w:val="22"/>
          <w:lang w:eastAsia="en-US"/>
        </w:rPr>
      </w:pPr>
      <w:r>
        <w:t>1.1</w:t>
      </w:r>
      <w:r>
        <w:rPr>
          <w:rFonts w:ascii="Calibri" w:hAnsi="Calibri"/>
          <w:sz w:val="22"/>
          <w:szCs w:val="22"/>
          <w:lang w:eastAsia="en-US"/>
        </w:rPr>
        <w:tab/>
      </w:r>
      <w:r>
        <w:t>Change Record</w:t>
      </w:r>
      <w:r>
        <w:tab/>
      </w:r>
      <w:r w:rsidR="00D91A24">
        <w:fldChar w:fldCharType="begin"/>
      </w:r>
      <w:r>
        <w:instrText xml:space="preserve"> PAGEREF _Toc310330560 \h </w:instrText>
      </w:r>
      <w:r w:rsidR="00D91A24">
        <w:fldChar w:fldCharType="separate"/>
      </w:r>
      <w:r w:rsidR="00C50C9D">
        <w:t>iii</w:t>
      </w:r>
      <w:r w:rsidR="00D91A24">
        <w:fldChar w:fldCharType="end"/>
      </w:r>
    </w:p>
    <w:p w:rsidR="005B276C" w:rsidRDefault="005B276C" w:rsidP="005B276C">
      <w:pPr>
        <w:pStyle w:val="TOC2"/>
        <w:rPr>
          <w:rFonts w:ascii="Calibri" w:hAnsi="Calibri"/>
          <w:sz w:val="22"/>
          <w:szCs w:val="22"/>
          <w:lang w:eastAsia="en-US"/>
        </w:rPr>
      </w:pPr>
      <w:r>
        <w:t>1.2</w:t>
      </w:r>
      <w:r>
        <w:rPr>
          <w:rFonts w:ascii="Calibri" w:hAnsi="Calibri"/>
          <w:sz w:val="22"/>
          <w:szCs w:val="22"/>
          <w:lang w:eastAsia="en-US"/>
        </w:rPr>
        <w:tab/>
      </w:r>
      <w:r>
        <w:t>Reviewers</w:t>
      </w:r>
      <w:r>
        <w:tab/>
      </w:r>
      <w:r w:rsidR="00D91A24">
        <w:fldChar w:fldCharType="begin"/>
      </w:r>
      <w:r>
        <w:instrText xml:space="preserve"> PAGEREF _Toc310330561 \h </w:instrText>
      </w:r>
      <w:r w:rsidR="00D91A24">
        <w:fldChar w:fldCharType="separate"/>
      </w:r>
      <w:r w:rsidR="00C50C9D">
        <w:t>iii</w:t>
      </w:r>
      <w:r w:rsidR="00D91A24">
        <w:fldChar w:fldCharType="end"/>
      </w:r>
    </w:p>
    <w:p w:rsidR="005B276C" w:rsidRDefault="005B276C" w:rsidP="005B276C">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D91A24">
        <w:fldChar w:fldCharType="begin"/>
      </w:r>
      <w:r>
        <w:instrText xml:space="preserve"> PAGEREF _Toc310330562 \h </w:instrText>
      </w:r>
      <w:r w:rsidR="00D91A24">
        <w:fldChar w:fldCharType="separate"/>
      </w:r>
      <w:r w:rsidR="00C50C9D">
        <w:t>1</w:t>
      </w:r>
      <w:r w:rsidR="00D91A24">
        <w:fldChar w:fldCharType="end"/>
      </w:r>
    </w:p>
    <w:p w:rsidR="005B276C" w:rsidRDefault="005B276C" w:rsidP="005B276C">
      <w:pPr>
        <w:pStyle w:val="TOC2"/>
        <w:rPr>
          <w:rFonts w:ascii="Calibri" w:hAnsi="Calibri"/>
          <w:sz w:val="22"/>
          <w:szCs w:val="22"/>
          <w:lang w:eastAsia="en-US"/>
        </w:rPr>
      </w:pPr>
      <w:r>
        <w:t>2.1</w:t>
      </w:r>
      <w:r>
        <w:rPr>
          <w:rFonts w:ascii="Calibri" w:hAnsi="Calibri"/>
          <w:sz w:val="22"/>
          <w:szCs w:val="22"/>
          <w:lang w:eastAsia="en-US"/>
        </w:rPr>
        <w:tab/>
      </w:r>
      <w:r>
        <w:t>Purpose</w:t>
      </w:r>
      <w:r>
        <w:tab/>
      </w:r>
      <w:r w:rsidR="00D91A24">
        <w:fldChar w:fldCharType="begin"/>
      </w:r>
      <w:r>
        <w:instrText xml:space="preserve"> PAGEREF _Toc310330563 \h </w:instrText>
      </w:r>
      <w:r w:rsidR="00D91A24">
        <w:fldChar w:fldCharType="separate"/>
      </w:r>
      <w:r w:rsidR="00C50C9D">
        <w:t>1</w:t>
      </w:r>
      <w:r w:rsidR="00D91A24">
        <w:fldChar w:fldCharType="end"/>
      </w:r>
    </w:p>
    <w:p w:rsidR="005B276C" w:rsidRDefault="005B276C" w:rsidP="005B276C">
      <w:pPr>
        <w:pStyle w:val="TOC2"/>
        <w:rPr>
          <w:rFonts w:ascii="Calibri" w:hAnsi="Calibri"/>
          <w:sz w:val="22"/>
          <w:szCs w:val="22"/>
          <w:lang w:eastAsia="en-US"/>
        </w:rPr>
      </w:pPr>
      <w:r>
        <w:t>2.2</w:t>
      </w:r>
      <w:r>
        <w:rPr>
          <w:rFonts w:ascii="Calibri" w:hAnsi="Calibri"/>
          <w:sz w:val="22"/>
          <w:szCs w:val="22"/>
          <w:lang w:eastAsia="en-US"/>
        </w:rPr>
        <w:tab/>
      </w:r>
      <w:r>
        <w:t>How to Review</w:t>
      </w:r>
      <w:r>
        <w:tab/>
      </w:r>
      <w:r w:rsidR="00D91A24">
        <w:fldChar w:fldCharType="begin"/>
      </w:r>
      <w:r>
        <w:instrText xml:space="preserve"> PAGEREF _Toc310330564 \h </w:instrText>
      </w:r>
      <w:r w:rsidR="00D91A24">
        <w:fldChar w:fldCharType="separate"/>
      </w:r>
      <w:r w:rsidR="00C50C9D">
        <w:t>1</w:t>
      </w:r>
      <w:r w:rsidR="00D91A24">
        <w:fldChar w:fldCharType="end"/>
      </w:r>
    </w:p>
    <w:p w:rsidR="005B276C" w:rsidRDefault="005B276C" w:rsidP="005B276C">
      <w:pPr>
        <w:pStyle w:val="TOC1"/>
        <w:rPr>
          <w:rFonts w:ascii="Calibri" w:hAnsi="Calibri"/>
          <w:b w:val="0"/>
          <w:sz w:val="22"/>
          <w:szCs w:val="22"/>
          <w:lang w:eastAsia="en-US"/>
        </w:rPr>
      </w:pPr>
      <w:r>
        <w:t>3</w:t>
      </w:r>
      <w:r>
        <w:rPr>
          <w:rFonts w:ascii="Calibri" w:hAnsi="Calibri"/>
          <w:b w:val="0"/>
          <w:sz w:val="22"/>
          <w:szCs w:val="22"/>
          <w:lang w:eastAsia="en-US"/>
        </w:rPr>
        <w:tab/>
      </w:r>
      <w:r>
        <w:t>Pair-Choice – Functional Area &lt;Functional AREA&gt;</w:t>
      </w:r>
      <w:r>
        <w:tab/>
      </w:r>
      <w:r w:rsidR="00D91A24">
        <w:fldChar w:fldCharType="begin"/>
      </w:r>
      <w:r>
        <w:instrText xml:space="preserve"> PAGEREF _Toc310330565 \h </w:instrText>
      </w:r>
      <w:r w:rsidR="00D91A24">
        <w:fldChar w:fldCharType="separate"/>
      </w:r>
      <w:r w:rsidR="00C50C9D">
        <w:t>2</w:t>
      </w:r>
      <w:r w:rsidR="00D91A24">
        <w:fldChar w:fldCharType="end"/>
      </w:r>
    </w:p>
    <w:p w:rsidR="005B276C" w:rsidRDefault="00D91A24" w:rsidP="005B276C">
      <w:r>
        <w:fldChar w:fldCharType="end"/>
      </w:r>
    </w:p>
    <w:p w:rsidR="005B276C" w:rsidRDefault="005B276C" w:rsidP="00253712">
      <w:pPr>
        <w:pStyle w:val="Note"/>
        <w:numPr>
          <w:ilvl w:val="0"/>
          <w:numId w:val="8"/>
        </w:numPr>
        <w:tabs>
          <w:tab w:val="clear" w:pos="4320"/>
        </w:tabs>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B276C" w:rsidRDefault="005B276C" w:rsidP="005B276C"/>
    <w:p w:rsidR="005B276C" w:rsidRDefault="005B276C" w:rsidP="005B276C">
      <w:pPr>
        <w:pStyle w:val="BodyText"/>
        <w:sectPr w:rsidR="005B276C">
          <w:headerReference w:type="default" r:id="rId8"/>
          <w:footerReference w:type="default" r:id="rId9"/>
          <w:footerReference w:type="first" r:id="rId10"/>
          <w:pgSz w:w="12240" w:h="15840" w:code="1"/>
          <w:pgMar w:top="1080" w:right="720" w:bottom="1440" w:left="720" w:header="432" w:footer="720" w:gutter="360"/>
          <w:paperSrc w:first="111" w:other="111"/>
          <w:pgNumType w:fmt="lowerRoman" w:start="1"/>
          <w:cols w:space="720"/>
          <w:titlePg/>
        </w:sectPr>
      </w:pPr>
    </w:p>
    <w:p w:rsidR="005B276C" w:rsidRDefault="005B276C" w:rsidP="005B276C">
      <w:pPr>
        <w:pStyle w:val="Heading1"/>
      </w:pPr>
      <w:bookmarkStart w:id="9" w:name="_Toc436807305"/>
      <w:bookmarkStart w:id="10" w:name="_Toc310330562"/>
      <w:r>
        <w:lastRenderedPageBreak/>
        <w:t>Introduction</w:t>
      </w:r>
      <w:bookmarkEnd w:id="9"/>
      <w:bookmarkEnd w:id="10"/>
    </w:p>
    <w:p w:rsidR="005B276C" w:rsidRDefault="005B276C" w:rsidP="005B276C">
      <w:pPr>
        <w:pStyle w:val="Heading2"/>
        <w:tabs>
          <w:tab w:val="clear" w:pos="4320"/>
        </w:tabs>
      </w:pPr>
      <w:bookmarkStart w:id="11" w:name="_Toc436807306"/>
      <w:bookmarkStart w:id="12" w:name="_Toc310330563"/>
      <w:r>
        <w:t>Purpose</w:t>
      </w:r>
      <w:bookmarkEnd w:id="11"/>
      <w:bookmarkEnd w:id="12"/>
    </w:p>
    <w:p w:rsidR="005B276C" w:rsidRDefault="005B276C" w:rsidP="005B276C">
      <w:pPr>
        <w:pStyle w:val="BodyText"/>
      </w:pPr>
      <w:r>
        <w:t>The Pair Choice technique is used to help stakeholders decide which things (requirements, use cases, etc.) are more important than others.</w:t>
      </w:r>
    </w:p>
    <w:p w:rsidR="005B276C" w:rsidRDefault="005B276C" w:rsidP="005B276C">
      <w:pPr>
        <w:pStyle w:val="Heading2"/>
        <w:tabs>
          <w:tab w:val="clear" w:pos="4320"/>
        </w:tabs>
      </w:pPr>
      <w:bookmarkStart w:id="13" w:name="_Toc310330564"/>
      <w:r>
        <w:t>How to Review</w:t>
      </w:r>
      <w:bookmarkEnd w:id="13"/>
    </w:p>
    <w:p w:rsidR="005B276C" w:rsidRDefault="005B276C" w:rsidP="005B276C">
      <w:pPr>
        <w:pStyle w:val="BodyText"/>
      </w:pPr>
      <w:r>
        <w:t>Please use the following criteria when reviewing the Pair-Choice Matrix</w:t>
      </w:r>
    </w:p>
    <w:p w:rsidR="005B276C" w:rsidRDefault="005B276C" w:rsidP="005B276C">
      <w:pPr>
        <w:pStyle w:val="Bullet"/>
        <w:tabs>
          <w:tab w:val="clear" w:pos="4320"/>
        </w:tabs>
      </w:pPr>
      <w:r>
        <w:t>Have all the items being reviewed been prioritized?</w:t>
      </w:r>
    </w:p>
    <w:p w:rsidR="005B276C" w:rsidRDefault="005B276C" w:rsidP="005B276C">
      <w:pPr>
        <w:pStyle w:val="Bullet"/>
        <w:tabs>
          <w:tab w:val="clear" w:pos="4320"/>
        </w:tabs>
      </w:pPr>
      <w:r>
        <w:t>Which items being reviewed prevailed in the comparison most often?</w:t>
      </w:r>
    </w:p>
    <w:p w:rsidR="005B276C" w:rsidRDefault="005B276C" w:rsidP="005B276C">
      <w:pPr>
        <w:pStyle w:val="Bullet"/>
        <w:tabs>
          <w:tab w:val="clear" w:pos="4320"/>
        </w:tabs>
      </w:pPr>
      <w:r>
        <w:t xml:space="preserve">Does the result of the pair-choice exercise cause any adjustments to the </w:t>
      </w:r>
      <w:proofErr w:type="spellStart"/>
      <w:r>
        <w:t>MoSCoW</w:t>
      </w:r>
      <w:proofErr w:type="spellEnd"/>
      <w:r>
        <w:t xml:space="preserve"> List or other OUM work products?</w:t>
      </w:r>
    </w:p>
    <w:p w:rsidR="005B276C" w:rsidRDefault="005B276C" w:rsidP="005B276C">
      <w:pPr>
        <w:pStyle w:val="BodyText"/>
      </w:pPr>
    </w:p>
    <w:p w:rsidR="005B276C" w:rsidRDefault="005B276C" w:rsidP="005B276C">
      <w:pPr>
        <w:pStyle w:val="Heading1"/>
      </w:pPr>
      <w:bookmarkStart w:id="14" w:name="_Toc436807310"/>
      <w:bookmarkStart w:id="15" w:name="_Toc310330565"/>
      <w:r>
        <w:lastRenderedPageBreak/>
        <w:t xml:space="preserve">Pair-Choice – Functional Area </w:t>
      </w:r>
      <w:r w:rsidRPr="000D1ED6">
        <w:rPr>
          <w:rStyle w:val="HighlightedVariable"/>
        </w:rPr>
        <w:t>&lt;Functional AREA NAME&gt;</w:t>
      </w:r>
      <w:bookmarkEnd w:id="14"/>
      <w:bookmarkEnd w:id="15"/>
    </w:p>
    <w:p w:rsidR="005B276C" w:rsidRDefault="005B276C" w:rsidP="005B276C">
      <w:pPr>
        <w:pStyle w:val="BodyText"/>
      </w:pPr>
      <w:r>
        <w:t xml:space="preserve">The high-level requirements to the </w:t>
      </w:r>
      <w:r w:rsidRPr="000D1ED6">
        <w:rPr>
          <w:rStyle w:val="HighlightedVariable"/>
        </w:rPr>
        <w:t>&lt;Functional Area Name&gt;</w:t>
      </w:r>
      <w:r>
        <w:t xml:space="preserve"> system have been prioritized using the Pair-Choice Matrix below:</w:t>
      </w:r>
    </w:p>
    <w:p w:rsidR="005B276C" w:rsidRDefault="005B276C" w:rsidP="00253712">
      <w:pPr>
        <w:pStyle w:val="Note"/>
        <w:numPr>
          <w:ilvl w:val="0"/>
          <w:numId w:val="9"/>
        </w:numPr>
        <w:tabs>
          <w:tab w:val="clear" w:pos="4320"/>
        </w:tabs>
      </w:pPr>
      <w:r>
        <w:t>You should aim at approximately 20 items.  Consider breaking the items into functional groups if you have a very large list to prioritize.</w:t>
      </w:r>
    </w:p>
    <w:p w:rsidR="005B276C" w:rsidRDefault="005B276C" w:rsidP="005B276C">
      <w:pPr>
        <w:pStyle w:val="BodyText"/>
      </w:pPr>
    </w:p>
    <w:tbl>
      <w:tblPr>
        <w:tblW w:w="1070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101" w:type="dxa"/>
          <w:right w:w="101" w:type="dxa"/>
        </w:tblCellMar>
        <w:tblLook w:val="0000"/>
      </w:tblPr>
      <w:tblGrid>
        <w:gridCol w:w="969"/>
        <w:gridCol w:w="790"/>
        <w:gridCol w:w="830"/>
        <w:gridCol w:w="851"/>
        <w:gridCol w:w="761"/>
        <w:gridCol w:w="842"/>
        <w:gridCol w:w="776"/>
        <w:gridCol w:w="782"/>
        <w:gridCol w:w="800"/>
        <w:gridCol w:w="882"/>
        <w:gridCol w:w="818"/>
        <w:gridCol w:w="800"/>
        <w:gridCol w:w="800"/>
      </w:tblGrid>
      <w:tr w:rsidR="005B276C" w:rsidTr="00BB51F0">
        <w:trPr>
          <w:cantSplit/>
          <w:tblHeader/>
        </w:trPr>
        <w:tc>
          <w:tcPr>
            <w:tcW w:w="969" w:type="dxa"/>
            <w:tcBorders>
              <w:top w:val="single" w:sz="12" w:space="0" w:color="000000"/>
              <w:bottom w:val="single" w:sz="6" w:space="0" w:color="000000"/>
              <w:right w:val="nil"/>
            </w:tcBorders>
            <w:shd w:val="clear" w:color="000000" w:fill="E6E6E6"/>
          </w:tcPr>
          <w:p w:rsidR="005B276C" w:rsidRDefault="005B276C" w:rsidP="00BB51F0">
            <w:pPr>
              <w:pStyle w:val="TableHeading"/>
              <w:jc w:val="center"/>
            </w:pPr>
            <w:r>
              <w:t>COUNT TALLY</w:t>
            </w:r>
          </w:p>
        </w:tc>
        <w:tc>
          <w:tcPr>
            <w:tcW w:w="790"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USE</w:t>
            </w:r>
            <w:r>
              <w:br/>
              <w:t>CASE</w:t>
            </w:r>
          </w:p>
        </w:tc>
        <w:tc>
          <w:tcPr>
            <w:tcW w:w="830"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UC 01</w:t>
            </w:r>
          </w:p>
        </w:tc>
        <w:tc>
          <w:tcPr>
            <w:tcW w:w="851"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 xml:space="preserve"> UC 02</w:t>
            </w:r>
          </w:p>
        </w:tc>
        <w:tc>
          <w:tcPr>
            <w:tcW w:w="761"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UC 03</w:t>
            </w:r>
          </w:p>
        </w:tc>
        <w:tc>
          <w:tcPr>
            <w:tcW w:w="842"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 xml:space="preserve"> UC 04</w:t>
            </w:r>
          </w:p>
        </w:tc>
        <w:tc>
          <w:tcPr>
            <w:tcW w:w="776"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UC 05</w:t>
            </w:r>
          </w:p>
        </w:tc>
        <w:tc>
          <w:tcPr>
            <w:tcW w:w="782"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UC 06</w:t>
            </w:r>
          </w:p>
        </w:tc>
        <w:tc>
          <w:tcPr>
            <w:tcW w:w="800"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UC 07</w:t>
            </w:r>
          </w:p>
        </w:tc>
        <w:tc>
          <w:tcPr>
            <w:tcW w:w="882"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UC 08</w:t>
            </w:r>
          </w:p>
        </w:tc>
        <w:tc>
          <w:tcPr>
            <w:tcW w:w="818"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UC 10</w:t>
            </w:r>
          </w:p>
        </w:tc>
        <w:tc>
          <w:tcPr>
            <w:tcW w:w="800" w:type="dxa"/>
            <w:tcBorders>
              <w:top w:val="single" w:sz="12" w:space="0" w:color="000000"/>
              <w:left w:val="nil"/>
              <w:bottom w:val="single" w:sz="6" w:space="0" w:color="000000"/>
              <w:right w:val="nil"/>
            </w:tcBorders>
            <w:shd w:val="clear" w:color="000000" w:fill="E6E6E6"/>
          </w:tcPr>
          <w:p w:rsidR="005B276C" w:rsidRDefault="005B276C" w:rsidP="00BB51F0">
            <w:pPr>
              <w:pStyle w:val="TableHeading"/>
            </w:pPr>
            <w:r>
              <w:t xml:space="preserve">UC 11 </w:t>
            </w:r>
          </w:p>
        </w:tc>
        <w:tc>
          <w:tcPr>
            <w:tcW w:w="800" w:type="dxa"/>
            <w:tcBorders>
              <w:top w:val="single" w:sz="12" w:space="0" w:color="000000"/>
              <w:left w:val="nil"/>
              <w:bottom w:val="single" w:sz="6" w:space="0" w:color="000000"/>
            </w:tcBorders>
            <w:shd w:val="clear" w:color="000000" w:fill="E6E6E6"/>
          </w:tcPr>
          <w:p w:rsidR="005B276C" w:rsidRDefault="005B276C" w:rsidP="00BB51F0">
            <w:pPr>
              <w:pStyle w:val="TableHeading"/>
            </w:pPr>
            <w:r>
              <w:t>UC 12</w:t>
            </w:r>
          </w:p>
        </w:tc>
      </w:tr>
      <w:tr w:rsidR="005B276C" w:rsidTr="00BB51F0">
        <w:trPr>
          <w:cantSplit/>
        </w:trPr>
        <w:tc>
          <w:tcPr>
            <w:tcW w:w="969" w:type="dxa"/>
            <w:shd w:val="clear" w:color="000000" w:fill="FFFFFF"/>
          </w:tcPr>
          <w:p w:rsidR="005B276C" w:rsidRDefault="005B276C" w:rsidP="00BB51F0">
            <w:pPr>
              <w:pStyle w:val="TableText"/>
              <w:jc w:val="center"/>
            </w:pPr>
            <w:r>
              <w:t>2</w:t>
            </w:r>
          </w:p>
        </w:tc>
        <w:tc>
          <w:tcPr>
            <w:tcW w:w="790" w:type="dxa"/>
            <w:shd w:val="clear" w:color="000000" w:fill="FFFFFF"/>
          </w:tcPr>
          <w:p w:rsidR="005B276C" w:rsidRDefault="005B276C" w:rsidP="00BB51F0">
            <w:pPr>
              <w:pStyle w:val="TableText"/>
            </w:pPr>
            <w:r>
              <w:t>UC01</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Pr="00386E6E" w:rsidRDefault="005B276C" w:rsidP="00BB51F0">
            <w:pPr>
              <w:pStyle w:val="TableText"/>
              <w:rPr>
                <w:bCs/>
              </w:rPr>
            </w:pPr>
            <w:r w:rsidRPr="00386E6E">
              <w:rPr>
                <w:bCs/>
              </w:rPr>
              <w:t>UC1</w:t>
            </w:r>
          </w:p>
        </w:tc>
        <w:tc>
          <w:tcPr>
            <w:tcW w:w="761" w:type="dxa"/>
            <w:shd w:val="clear" w:color="000000" w:fill="FFFFFF"/>
          </w:tcPr>
          <w:p w:rsidR="005B276C" w:rsidRDefault="005B276C" w:rsidP="00BB51F0">
            <w:pPr>
              <w:pStyle w:val="TableText"/>
            </w:pPr>
            <w:r>
              <w:t>UC3</w:t>
            </w:r>
          </w:p>
        </w:tc>
        <w:tc>
          <w:tcPr>
            <w:tcW w:w="842" w:type="dxa"/>
            <w:shd w:val="clear" w:color="000000" w:fill="FFFFFF"/>
          </w:tcPr>
          <w:p w:rsidR="005B276C" w:rsidRDefault="005B276C" w:rsidP="00BB51F0">
            <w:pPr>
              <w:pStyle w:val="TableText"/>
            </w:pPr>
            <w:r>
              <w:t>UC4</w:t>
            </w:r>
          </w:p>
        </w:tc>
        <w:tc>
          <w:tcPr>
            <w:tcW w:w="776" w:type="dxa"/>
            <w:shd w:val="clear" w:color="000000" w:fill="FFFFFF"/>
          </w:tcPr>
          <w:p w:rsidR="005B276C" w:rsidRDefault="005B276C" w:rsidP="00BB51F0">
            <w:pPr>
              <w:pStyle w:val="TableText"/>
            </w:pPr>
            <w:r>
              <w:t>UC5</w:t>
            </w:r>
          </w:p>
        </w:tc>
        <w:tc>
          <w:tcPr>
            <w:tcW w:w="782" w:type="dxa"/>
            <w:shd w:val="clear" w:color="000000" w:fill="FFFFFF"/>
          </w:tcPr>
          <w:p w:rsidR="005B276C" w:rsidRDefault="005B276C" w:rsidP="00BB51F0">
            <w:pPr>
              <w:pStyle w:val="TableText"/>
            </w:pPr>
            <w:r>
              <w:t>UC6</w:t>
            </w:r>
          </w:p>
        </w:tc>
        <w:tc>
          <w:tcPr>
            <w:tcW w:w="800" w:type="dxa"/>
            <w:shd w:val="clear" w:color="000000" w:fill="FFFFFF"/>
          </w:tcPr>
          <w:p w:rsidR="005B276C" w:rsidRDefault="005B276C" w:rsidP="00BB51F0">
            <w:pPr>
              <w:pStyle w:val="TableText"/>
            </w:pPr>
            <w:r>
              <w:t>UC7</w:t>
            </w:r>
          </w:p>
        </w:tc>
        <w:tc>
          <w:tcPr>
            <w:tcW w:w="882" w:type="dxa"/>
            <w:shd w:val="clear" w:color="000000" w:fill="FFFFFF"/>
          </w:tcPr>
          <w:p w:rsidR="005B276C" w:rsidRPr="00386E6E" w:rsidRDefault="005B276C" w:rsidP="00BB51F0">
            <w:pPr>
              <w:pStyle w:val="TableText"/>
              <w:rPr>
                <w:bCs/>
              </w:rPr>
            </w:pPr>
            <w:r w:rsidRPr="00386E6E">
              <w:rPr>
                <w:bCs/>
              </w:rPr>
              <w:t>UC1</w:t>
            </w:r>
          </w:p>
        </w:tc>
        <w:tc>
          <w:tcPr>
            <w:tcW w:w="818" w:type="dxa"/>
            <w:shd w:val="clear" w:color="000000" w:fill="FFFFFF"/>
          </w:tcPr>
          <w:p w:rsidR="005B276C" w:rsidRDefault="005B276C" w:rsidP="00BB51F0">
            <w:pPr>
              <w:pStyle w:val="TableText"/>
            </w:pPr>
            <w:r>
              <w:t>UC10</w:t>
            </w:r>
          </w:p>
        </w:tc>
        <w:tc>
          <w:tcPr>
            <w:tcW w:w="800" w:type="dxa"/>
            <w:shd w:val="clear" w:color="000000" w:fill="FFFFFF"/>
          </w:tcPr>
          <w:p w:rsidR="005B276C" w:rsidRDefault="005B276C" w:rsidP="00BB51F0">
            <w:pPr>
              <w:pStyle w:val="TableText"/>
            </w:pPr>
            <w:r>
              <w:t>UC11</w:t>
            </w:r>
          </w:p>
        </w:tc>
        <w:tc>
          <w:tcPr>
            <w:tcW w:w="800" w:type="dxa"/>
            <w:shd w:val="clear" w:color="000000" w:fill="FFFFFF"/>
          </w:tcPr>
          <w:p w:rsidR="005B276C" w:rsidRDefault="005B276C" w:rsidP="00BB51F0">
            <w:pPr>
              <w:pStyle w:val="TableText"/>
            </w:pPr>
            <w:r>
              <w:t>UC12</w:t>
            </w: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UC02</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UC03</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UC04</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UC05</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UC06</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UC07</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UC08</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UC09</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UC10</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UC11</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r w:rsidR="005B276C" w:rsidTr="00BB51F0">
        <w:trPr>
          <w:cantSplit/>
        </w:trPr>
        <w:tc>
          <w:tcPr>
            <w:tcW w:w="969" w:type="dxa"/>
            <w:shd w:val="clear" w:color="000000" w:fill="FFFFFF"/>
          </w:tcPr>
          <w:p w:rsidR="005B276C" w:rsidRDefault="005B276C" w:rsidP="00BB51F0">
            <w:pPr>
              <w:pStyle w:val="TableText"/>
              <w:jc w:val="center"/>
            </w:pPr>
          </w:p>
        </w:tc>
        <w:tc>
          <w:tcPr>
            <w:tcW w:w="790" w:type="dxa"/>
            <w:shd w:val="clear" w:color="000000" w:fill="FFFFFF"/>
          </w:tcPr>
          <w:p w:rsidR="005B276C" w:rsidRDefault="005B276C" w:rsidP="00BB51F0">
            <w:pPr>
              <w:pStyle w:val="TableText"/>
            </w:pPr>
            <w:r>
              <w:t>UC12</w:t>
            </w:r>
          </w:p>
        </w:tc>
        <w:tc>
          <w:tcPr>
            <w:tcW w:w="830" w:type="dxa"/>
            <w:shd w:val="clear" w:color="000000" w:fill="FFFFFF"/>
          </w:tcPr>
          <w:p w:rsidR="005B276C" w:rsidRDefault="005B276C" w:rsidP="00BB51F0">
            <w:pPr>
              <w:pStyle w:val="TableText"/>
            </w:pPr>
          </w:p>
        </w:tc>
        <w:tc>
          <w:tcPr>
            <w:tcW w:w="851" w:type="dxa"/>
            <w:shd w:val="clear" w:color="000000" w:fill="FFFFFF"/>
          </w:tcPr>
          <w:p w:rsidR="005B276C" w:rsidRDefault="005B276C" w:rsidP="00BB51F0">
            <w:pPr>
              <w:pStyle w:val="TableText"/>
            </w:pPr>
          </w:p>
        </w:tc>
        <w:tc>
          <w:tcPr>
            <w:tcW w:w="761" w:type="dxa"/>
            <w:shd w:val="clear" w:color="000000" w:fill="FFFFFF"/>
          </w:tcPr>
          <w:p w:rsidR="005B276C" w:rsidRDefault="005B276C" w:rsidP="00BB51F0">
            <w:pPr>
              <w:pStyle w:val="TableText"/>
            </w:pPr>
          </w:p>
        </w:tc>
        <w:tc>
          <w:tcPr>
            <w:tcW w:w="842" w:type="dxa"/>
            <w:shd w:val="clear" w:color="000000" w:fill="FFFFFF"/>
          </w:tcPr>
          <w:p w:rsidR="005B276C" w:rsidRDefault="005B276C" w:rsidP="00BB51F0">
            <w:pPr>
              <w:pStyle w:val="TableText"/>
            </w:pPr>
          </w:p>
        </w:tc>
        <w:tc>
          <w:tcPr>
            <w:tcW w:w="776" w:type="dxa"/>
            <w:shd w:val="clear" w:color="000000" w:fill="FFFFFF"/>
          </w:tcPr>
          <w:p w:rsidR="005B276C" w:rsidRDefault="005B276C" w:rsidP="00BB51F0">
            <w:pPr>
              <w:pStyle w:val="TableText"/>
            </w:pPr>
          </w:p>
        </w:tc>
        <w:tc>
          <w:tcPr>
            <w:tcW w:w="782"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82" w:type="dxa"/>
            <w:shd w:val="clear" w:color="000000" w:fill="FFFFFF"/>
          </w:tcPr>
          <w:p w:rsidR="005B276C" w:rsidRDefault="005B276C" w:rsidP="00BB51F0">
            <w:pPr>
              <w:pStyle w:val="TableText"/>
            </w:pPr>
          </w:p>
        </w:tc>
        <w:tc>
          <w:tcPr>
            <w:tcW w:w="818"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c>
          <w:tcPr>
            <w:tcW w:w="800" w:type="dxa"/>
            <w:shd w:val="clear" w:color="000000" w:fill="FFFFFF"/>
          </w:tcPr>
          <w:p w:rsidR="005B276C" w:rsidRDefault="005B276C" w:rsidP="00BB51F0">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47AB" w:rsidRDefault="005647AB">
      <w:r>
        <w:separator/>
      </w:r>
    </w:p>
  </w:endnote>
  <w:endnote w:type="continuationSeparator" w:id="0">
    <w:p w:rsidR="005647AB" w:rsidRDefault="005647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276C" w:rsidRDefault="00D91A24">
    <w:pPr>
      <w:pStyle w:val="Footer"/>
      <w:framePr w:hSpace="187" w:wrap="auto" w:vAnchor="text" w:hAnchor="margin" w:xAlign="right" w:y="1"/>
      <w:tabs>
        <w:tab w:val="clear" w:pos="7920"/>
        <w:tab w:val="right" w:pos="9900"/>
        <w:tab w:val="right" w:pos="10440"/>
      </w:tabs>
    </w:pPr>
    <w:fldSimple w:instr=" STYLEREF HD1 \* MERGEFORMAT ">
      <w:r w:rsidR="00EF1FBC">
        <w:rPr>
          <w:noProof/>
        </w:rPr>
        <w:t>Pair-Choice – Functional Area &lt;Functional AREA NAME&gt;</w:t>
      </w:r>
    </w:fldSimple>
    <w:r w:rsidR="005B276C">
      <w:t xml:space="preserve">     </w:t>
    </w:r>
    <w:r>
      <w:fldChar w:fldCharType="begin"/>
    </w:r>
    <w:r w:rsidR="005B276C">
      <w:instrText xml:space="preserve"> If </w:instrText>
    </w:r>
    <w:fldSimple w:instr=" Section ">
      <w:r w:rsidR="00EF1FBC">
        <w:instrText>2</w:instrText>
      </w:r>
    </w:fldSimple>
    <w:r w:rsidR="005B276C">
      <w:instrText xml:space="preserve"> &gt; 1 “</w:instrText>
    </w:r>
    <w:fldSimple w:instr="PAGE ">
      <w:r w:rsidR="00EF1FBC">
        <w:rPr>
          <w:noProof/>
        </w:rPr>
        <w:instrText>2</w:instrText>
      </w:r>
    </w:fldSimple>
    <w:r w:rsidR="005B276C">
      <w:instrText xml:space="preserve"> of </w:instrText>
    </w:r>
    <w:r>
      <w:fldChar w:fldCharType="begin"/>
    </w:r>
    <w:r w:rsidR="005B276C">
      <w:instrText xml:space="preserve"> =  </w:instrText>
    </w:r>
    <w:fldSimple w:instr=" NUMPAGES ">
      <w:r w:rsidR="00EF1FBC">
        <w:rPr>
          <w:noProof/>
        </w:rPr>
        <w:instrText>6</w:instrText>
      </w:r>
    </w:fldSimple>
    <w:r w:rsidR="005B276C">
      <w:instrText xml:space="preserve"> - Sec1  </w:instrText>
    </w:r>
    <w:r>
      <w:fldChar w:fldCharType="separate"/>
    </w:r>
    <w:r w:rsidR="00EF1FBC">
      <w:rPr>
        <w:noProof/>
      </w:rPr>
      <w:instrText>2</w:instrText>
    </w:r>
    <w:r>
      <w:fldChar w:fldCharType="end"/>
    </w:r>
    <w:r w:rsidR="005B276C">
      <w:instrText>” “</w:instrText>
    </w:r>
    <w:fldSimple w:instr=" PAGE ">
      <w:r w:rsidR="00EF1FBC">
        <w:rPr>
          <w:noProof/>
        </w:rPr>
        <w:instrText>iv</w:instrText>
      </w:r>
    </w:fldSimple>
    <w:r w:rsidR="005B276C">
      <w:instrText xml:space="preserve">” </w:instrText>
    </w:r>
    <w:r>
      <w:fldChar w:fldCharType="separate"/>
    </w:r>
    <w:r w:rsidR="00EF1FBC">
      <w:rPr>
        <w:noProof/>
      </w:rPr>
      <w:t>2 of 2</w:t>
    </w:r>
    <w:r>
      <w:fldChar w:fldCharType="end"/>
    </w:r>
  </w:p>
  <w:p w:rsidR="005B276C" w:rsidRDefault="00D91A24">
    <w:pPr>
      <w:pStyle w:val="Footer"/>
      <w:tabs>
        <w:tab w:val="clear" w:pos="7920"/>
        <w:tab w:val="right" w:pos="9900"/>
        <w:tab w:val="right" w:pos="10440"/>
      </w:tabs>
    </w:pPr>
    <w:fldSimple w:instr=" REF Subject \* MERGEFORMAT ">
      <w:r w:rsidR="005B276C">
        <w:rPr>
          <w:rStyle w:val="HighlightedVariable"/>
        </w:rPr>
        <w:t>&lt;Subject&gt;</w:t>
      </w:r>
    </w:fldSimple>
  </w:p>
  <w:p w:rsidR="005B276C" w:rsidRDefault="005B276C">
    <w:pPr>
      <w:pStyle w:val="Footer"/>
      <w:tabs>
        <w:tab w:val="clear" w:pos="7920"/>
        <w:tab w:val="center" w:pos="5400"/>
        <w:tab w:val="right" w:pos="9720"/>
        <w:tab w:val="right" w:pos="10440"/>
      </w:tabs>
    </w:pPr>
    <w:r>
      <w:t xml:space="preserve">File Ref:  </w:t>
    </w:r>
    <w:fldSimple w:instr=" FILENAME \* FirstCap ">
      <w:r w:rsidR="00C50C9D">
        <w:rPr>
          <w:noProof/>
        </w:rPr>
        <w:t>PAIR_CHOICE_MATRIX.DOCX</w:t>
      </w:r>
    </w:fldSimple>
    <w:r>
      <w:t xml:space="preserve">     (v. </w:t>
    </w:r>
    <w:fldSimple w:instr=" REF DocVersion \* MERGEFORMAT ">
      <w:r w:rsidR="00C50C9D">
        <w:t>DRAFT 1A</w:t>
      </w:r>
    </w:fldSimple>
    <w:r>
      <w:t xml:space="preserve"> )</w:t>
    </w:r>
  </w:p>
  <w:p w:rsidR="00C50C9D" w:rsidRDefault="00C50C9D">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276C" w:rsidRDefault="005B276C">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91A2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47AB" w:rsidRDefault="005647AB">
      <w:r>
        <w:separator/>
      </w:r>
    </w:p>
  </w:footnote>
  <w:footnote w:type="continuationSeparator" w:id="0">
    <w:p w:rsidR="005647AB" w:rsidRDefault="005647A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276C" w:rsidRDefault="005B276C">
    <w:pPr>
      <w:pStyle w:val="Header"/>
      <w:framePr w:hSpace="187" w:wrap="auto"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5B276C" w:rsidRDefault="00D91A24">
    <w:pPr>
      <w:pStyle w:val="Header"/>
    </w:pPr>
    <w:fldSimple w:instr=" REF DocTitle \* MERGEFORMAT ">
      <w:r w:rsidR="005B276C">
        <w:t>RD.001 Business and System Objectives</w:t>
      </w:r>
    </w:fldSimple>
  </w:p>
  <w:p w:rsidR="005B276C" w:rsidRDefault="00D91A24">
    <w:pPr>
      <w:pStyle w:val="Header"/>
      <w:framePr w:hSpace="187" w:wrap="auto" w:vAnchor="text" w:hAnchor="margin" w:xAlign="right" w:y="1"/>
    </w:pPr>
    <w:fldSimple w:instr=" REF LastDate \* MERGEFORMAT ">
      <w:r w:rsidR="005B276C">
        <w:t>XXX 0, 0000</w:t>
      </w:r>
    </w:fldSimple>
  </w:p>
  <w:p w:rsidR="005B276C" w:rsidRDefault="005B276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80ED4"/>
    <w:multiLevelType w:val="singleLevel"/>
    <w:tmpl w:val="1DA25252"/>
    <w:lvl w:ilvl="0">
      <w:start w:val="1"/>
      <w:numFmt w:val="none"/>
      <w:lvlText w:val="Note:"/>
      <w:legacy w:legacy="1" w:legacySpace="0" w:legacyIndent="720"/>
      <w:lvlJc w:val="left"/>
      <w:pPr>
        <w:ind w:left="720" w:hanging="720"/>
      </w:pPr>
      <w:rPr>
        <w:b/>
        <w:i w:val="0"/>
      </w:rPr>
    </w:lvl>
  </w:abstractNum>
  <w:abstractNum w:abstractNumId="1">
    <w:nsid w:val="05861BF5"/>
    <w:multiLevelType w:val="singleLevel"/>
    <w:tmpl w:val="1DA25252"/>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63742C67"/>
    <w:multiLevelType w:val="singleLevel"/>
    <w:tmpl w:val="1DA25252"/>
    <w:lvl w:ilvl="0">
      <w:start w:val="1"/>
      <w:numFmt w:val="none"/>
      <w:lvlText w:val="Note:"/>
      <w:legacy w:legacy="1" w:legacySpace="0" w:legacyIndent="720"/>
      <w:lvlJc w:val="left"/>
      <w:pPr>
        <w:ind w:left="720" w:hanging="720"/>
      </w:pPr>
      <w:rPr>
        <w:b/>
        <w:i w:val="0"/>
      </w:rPr>
    </w:lvl>
  </w:abstractNum>
  <w:abstractNum w:abstractNumId="6">
    <w:nsid w:val="677C3D91"/>
    <w:multiLevelType w:val="singleLevel"/>
    <w:tmpl w:val="1DA25252"/>
    <w:lvl w:ilvl="0">
      <w:start w:val="1"/>
      <w:numFmt w:val="none"/>
      <w:lvlText w:val="Note:"/>
      <w:legacy w:legacy="1" w:legacySpace="0" w:legacyIndent="720"/>
      <w:lvlJc w:val="left"/>
      <w:pPr>
        <w:ind w:left="720" w:hanging="720"/>
      </w:pPr>
      <w:rPr>
        <w:b/>
        <w:i w:val="0"/>
      </w:rPr>
    </w:lvl>
  </w:abstractNum>
  <w:abstractNum w:abstractNumId="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6D547BCB"/>
    <w:multiLevelType w:val="singleLevel"/>
    <w:tmpl w:val="1DA25252"/>
    <w:lvl w:ilvl="0">
      <w:start w:val="1"/>
      <w:numFmt w:val="none"/>
      <w:lvlText w:val="Note:"/>
      <w:legacy w:legacy="1" w:legacySpace="0" w:legacyIndent="720"/>
      <w:lvlJc w:val="left"/>
      <w:pPr>
        <w:ind w:left="720" w:hanging="720"/>
      </w:pPr>
      <w:rPr>
        <w:b/>
        <w:i w:val="0"/>
      </w:rPr>
    </w:lvl>
  </w:abstractNum>
  <w:num w:numId="1">
    <w:abstractNumId w:val="2"/>
  </w:num>
  <w:num w:numId="2">
    <w:abstractNumId w:val="4"/>
  </w:num>
  <w:num w:numId="3">
    <w:abstractNumId w:val="7"/>
  </w:num>
  <w:num w:numId="4">
    <w:abstractNumId w:val="3"/>
  </w:num>
  <w:num w:numId="5">
    <w:abstractNumId w:val="0"/>
  </w:num>
  <w:num w:numId="6">
    <w:abstractNumId w:val="8"/>
  </w:num>
  <w:num w:numId="7">
    <w:abstractNumId w:val="6"/>
  </w:num>
  <w:num w:numId="8">
    <w:abstractNumId w:val="1"/>
  </w:num>
  <w:num w:numId="9">
    <w:abstractNumId w:val="5"/>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12229"/>
    <w:rsid w:val="0024040C"/>
    <w:rsid w:val="0024726E"/>
    <w:rsid w:val="00253712"/>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505445"/>
    <w:rsid w:val="005233BB"/>
    <w:rsid w:val="00526F88"/>
    <w:rsid w:val="00554E77"/>
    <w:rsid w:val="00562F97"/>
    <w:rsid w:val="005647AB"/>
    <w:rsid w:val="005A15A1"/>
    <w:rsid w:val="005B276C"/>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0C9D"/>
    <w:rsid w:val="00C57B27"/>
    <w:rsid w:val="00C6040A"/>
    <w:rsid w:val="00C61732"/>
    <w:rsid w:val="00C80844"/>
    <w:rsid w:val="00CB2759"/>
    <w:rsid w:val="00CF2E8C"/>
    <w:rsid w:val="00D13DF7"/>
    <w:rsid w:val="00D4094F"/>
    <w:rsid w:val="00D63CFA"/>
    <w:rsid w:val="00D91A24"/>
    <w:rsid w:val="00DB4C36"/>
    <w:rsid w:val="00DC2A45"/>
    <w:rsid w:val="00DC6D0D"/>
    <w:rsid w:val="00DD4D8A"/>
    <w:rsid w:val="00DE08BB"/>
    <w:rsid w:val="00DE248E"/>
    <w:rsid w:val="00DF3DA6"/>
    <w:rsid w:val="00E6452A"/>
    <w:rsid w:val="00E7593F"/>
    <w:rsid w:val="00E76037"/>
    <w:rsid w:val="00E83E79"/>
    <w:rsid w:val="00EB2988"/>
    <w:rsid w:val="00EF1FBC"/>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F1FBC"/>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Pair-Choice Matrix</dc:title>
  <dc:creator>Oracle Global Methods</dc:creator>
  <cp:keywords>OUM</cp:keywords>
  <dc:description>Copyright © 2016, Oracle and/or its affiliates.  All rights reserved.</dc:description>
  <cp:lastModifiedBy>masander</cp:lastModifiedBy>
  <cp:revision>4</cp:revision>
  <dcterms:created xsi:type="dcterms:W3CDTF">2014-05-08T22:14:00Z</dcterms:created>
  <dcterms:modified xsi:type="dcterms:W3CDTF">2016-10-06T19:13:00Z</dcterms:modified>
</cp:coreProperties>
</file>