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7E01" w:rsidRDefault="00357E01" w:rsidP="00357E01">
      <w:pPr>
        <w:pStyle w:val="TitleBar"/>
      </w:pPr>
    </w:p>
    <w:p w:rsidR="00357E01" w:rsidRDefault="00357E01" w:rsidP="00357E01">
      <w:pPr>
        <w:pStyle w:val="RouteTitle"/>
      </w:pPr>
      <w:r>
        <w:t>OUM</w:t>
      </w:r>
    </w:p>
    <w:p w:rsidR="00357E01" w:rsidRDefault="00357E01" w:rsidP="00357E01">
      <w:pPr>
        <w:pStyle w:val="Title-Major"/>
      </w:pPr>
      <w:bookmarkStart w:id="0" w:name="DocTitle"/>
      <w:r>
        <w:t xml:space="preserve">CV.010 Data </w:t>
      </w:r>
      <w:r w:rsidRPr="003461C3">
        <w:t>Acquisition</w:t>
      </w:r>
      <w:r>
        <w:t xml:space="preserve"> and Conversion Requirements</w:t>
      </w:r>
      <w:bookmarkEnd w:id="0"/>
    </w:p>
    <w:p w:rsidR="00357E01" w:rsidRDefault="00357E01" w:rsidP="00357E01">
      <w:pPr>
        <w:pStyle w:val="BodyText"/>
        <w:rPr>
          <w:sz w:val="48"/>
        </w:rPr>
      </w:pPr>
      <w:r>
        <w:rPr>
          <w:rStyle w:val="HighlightedVariable"/>
          <w:sz w:val="48"/>
        </w:rPr>
        <w:t>&lt;Company Long Name&gt;</w:t>
      </w:r>
    </w:p>
    <w:p w:rsidR="00357E01" w:rsidRDefault="00357E01" w:rsidP="00357E01">
      <w:pPr>
        <w:pStyle w:val="Subject"/>
      </w:pPr>
      <w:bookmarkStart w:id="1" w:name="Subject"/>
      <w:r>
        <w:rPr>
          <w:rStyle w:val="HighlightedVariable"/>
        </w:rPr>
        <w:t xml:space="preserve">&lt;Subject&gt; </w:t>
      </w:r>
      <w:bookmarkEnd w:id="1"/>
    </w:p>
    <w:p w:rsidR="00357E01" w:rsidRDefault="00357E01" w:rsidP="00357E01">
      <w:pPr>
        <w:pStyle w:val="BodyText"/>
      </w:pPr>
    </w:p>
    <w:p w:rsidR="00354D3B" w:rsidRDefault="00354D3B" w:rsidP="00354D3B">
      <w:pPr>
        <w:pStyle w:val="Note"/>
        <w:numPr>
          <w:ilvl w:val="0"/>
          <w:numId w:val="14"/>
        </w:numPr>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354D3B" w:rsidRDefault="00354D3B" w:rsidP="00354D3B">
      <w:pPr>
        <w:pStyle w:val="Note"/>
        <w:numPr>
          <w:ilvl w:val="0"/>
          <w:numId w:val="14"/>
        </w:numPr>
      </w:pPr>
      <w:r>
        <w:t>Please refer to the OUM Template User’s Guide for detailed instructions for working with OUM templates.</w:t>
      </w:r>
    </w:p>
    <w:p w:rsidR="00357E01" w:rsidRDefault="00357E01" w:rsidP="00357E01">
      <w:pPr>
        <w:pStyle w:val="BodyText"/>
      </w:pPr>
    </w:p>
    <w:p w:rsidR="00357E01" w:rsidRDefault="00357E01" w:rsidP="00357E01">
      <w:pPr>
        <w:pStyle w:val="BodyText"/>
      </w:pPr>
    </w:p>
    <w:p w:rsidR="00357E01" w:rsidRDefault="00357E01" w:rsidP="00357E01">
      <w:pPr>
        <w:pStyle w:val="BodyText"/>
      </w:pPr>
    </w:p>
    <w:p w:rsidR="00357E01" w:rsidRDefault="00357E01" w:rsidP="00357E01">
      <w:pPr>
        <w:pStyle w:val="BodyText"/>
      </w:pPr>
      <w:r>
        <w:t>Author:</w:t>
      </w:r>
      <w:r>
        <w:tab/>
      </w:r>
      <w:r>
        <w:rPr>
          <w:rStyle w:val="HighlightedVariable"/>
        </w:rPr>
        <w:t>&lt;Author&gt;</w:t>
      </w:r>
    </w:p>
    <w:p w:rsidR="00357E01" w:rsidRDefault="00357E01" w:rsidP="00357E01">
      <w:pPr>
        <w:pStyle w:val="BodyText"/>
      </w:pPr>
      <w:r>
        <w:t>Creation Date:</w:t>
      </w:r>
      <w:r>
        <w:tab/>
      </w:r>
      <w:fldSimple w:instr="createdate \@ &quot;MMMM d, yyyy&quot;">
        <w:r w:rsidR="002F0C14">
          <w:rPr>
            <w:noProof/>
          </w:rPr>
          <w:t>May 6, 2014</w:t>
        </w:r>
      </w:fldSimple>
    </w:p>
    <w:p w:rsidR="00357E01" w:rsidRDefault="00357E01" w:rsidP="00357E01">
      <w:pPr>
        <w:pStyle w:val="BodyText"/>
      </w:pPr>
      <w:r>
        <w:t>Last Updated:</w:t>
      </w:r>
      <w:r>
        <w:tab/>
      </w:r>
      <w:bookmarkStart w:id="2" w:name="LastDate"/>
      <w:r w:rsidR="00632AA1">
        <w:fldChar w:fldCharType="begin"/>
      </w:r>
      <w:r>
        <w:instrText>savedate \@ "MMMM d, yyyy"</w:instrText>
      </w:r>
      <w:r w:rsidR="00632AA1">
        <w:fldChar w:fldCharType="separate"/>
      </w:r>
      <w:r w:rsidR="00354D3B">
        <w:rPr>
          <w:noProof/>
        </w:rPr>
        <w:t>January 12, 2016</w:t>
      </w:r>
      <w:r w:rsidR="00632AA1">
        <w:fldChar w:fldCharType="end"/>
      </w:r>
      <w:bookmarkEnd w:id="2"/>
    </w:p>
    <w:p w:rsidR="00357E01" w:rsidRDefault="00357E01" w:rsidP="00357E01">
      <w:pPr>
        <w:pStyle w:val="BodyText"/>
      </w:pPr>
      <w:r>
        <w:t>Document Ref:</w:t>
      </w:r>
      <w:r>
        <w:tab/>
      </w:r>
      <w:bookmarkStart w:id="3" w:name="DocRefNumber"/>
      <w:r>
        <w:rPr>
          <w:rStyle w:val="HighlightedVariable"/>
        </w:rPr>
        <w:t>&lt;Document Reference Number&gt;</w:t>
      </w:r>
      <w:r>
        <w:t xml:space="preserve"> </w:t>
      </w:r>
      <w:bookmarkEnd w:id="3"/>
    </w:p>
    <w:p w:rsidR="00357E01" w:rsidRDefault="00357E01" w:rsidP="00357E01">
      <w:pPr>
        <w:pStyle w:val="BodyText"/>
      </w:pPr>
      <w:r>
        <w:t>Version:</w:t>
      </w:r>
      <w:r>
        <w:tab/>
      </w:r>
      <w:bookmarkStart w:id="4" w:name="DocVersion"/>
      <w:r>
        <w:t>DRAFT 1A</w:t>
      </w:r>
      <w:bookmarkEnd w:id="4"/>
    </w:p>
    <w:p w:rsidR="00357E01" w:rsidRDefault="00357E01" w:rsidP="00357E01">
      <w:pPr>
        <w:pStyle w:val="Note"/>
        <w:numPr>
          <w:ilvl w:val="0"/>
          <w:numId w:val="25"/>
        </w:numPr>
        <w:tabs>
          <w:tab w:val="clear" w:pos="4320"/>
        </w:tabs>
        <w:spacing w:before="0"/>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D20B77">
        <w:rPr>
          <w:b/>
        </w:rPr>
        <w:t>You can make bookmarks visible by selecting the Office Button&gt;Word Options&gt;Advanced&gt; and checking the Show bookmarks option in the Show document content region.</w:t>
      </w:r>
    </w:p>
    <w:p w:rsidR="00357E01" w:rsidRDefault="00357E01" w:rsidP="00357E01">
      <w:pPr>
        <w:pStyle w:val="BodyText"/>
        <w:spacing w:after="0"/>
      </w:pPr>
    </w:p>
    <w:p w:rsidR="00357E01" w:rsidRDefault="00357E01" w:rsidP="00357E01">
      <w:pPr>
        <w:pStyle w:val="BodyText"/>
      </w:pPr>
    </w:p>
    <w:p w:rsidR="00357E01" w:rsidRDefault="00357E01" w:rsidP="00357E01">
      <w:pPr>
        <w:pStyle w:val="BodyText"/>
      </w:pPr>
      <w:r>
        <w:rPr>
          <w:b/>
        </w:rPr>
        <w:t>Approvals:</w:t>
      </w:r>
    </w:p>
    <w:tbl>
      <w:tblPr>
        <w:tblW w:w="0" w:type="auto"/>
        <w:tblInd w:w="1440" w:type="dxa"/>
        <w:tblLayout w:type="fixed"/>
        <w:tblLook w:val="0000"/>
      </w:tblPr>
      <w:tblGrid>
        <w:gridCol w:w="2718"/>
        <w:gridCol w:w="5040"/>
      </w:tblGrid>
      <w:tr w:rsidR="00357E01" w:rsidTr="00D41AA5">
        <w:tc>
          <w:tcPr>
            <w:tcW w:w="2718" w:type="dxa"/>
          </w:tcPr>
          <w:p w:rsidR="00357E01" w:rsidRDefault="00357E01" w:rsidP="00D41AA5">
            <w:pPr>
              <w:spacing w:before="360"/>
              <w:rPr>
                <w:sz w:val="18"/>
              </w:rPr>
            </w:pPr>
            <w:r>
              <w:rPr>
                <w:rStyle w:val="HighlightedVariable"/>
              </w:rPr>
              <w:t>&lt;Approver 1&gt;</w:t>
            </w:r>
          </w:p>
        </w:tc>
        <w:tc>
          <w:tcPr>
            <w:tcW w:w="5040" w:type="dxa"/>
            <w:tcBorders>
              <w:bottom w:val="single" w:sz="6" w:space="0" w:color="auto"/>
            </w:tcBorders>
          </w:tcPr>
          <w:p w:rsidR="00357E01" w:rsidRDefault="00357E01" w:rsidP="00D41AA5">
            <w:pPr>
              <w:spacing w:before="360"/>
            </w:pPr>
          </w:p>
        </w:tc>
      </w:tr>
      <w:tr w:rsidR="00357E01" w:rsidTr="00D41AA5">
        <w:tc>
          <w:tcPr>
            <w:tcW w:w="2718" w:type="dxa"/>
          </w:tcPr>
          <w:p w:rsidR="00357E01" w:rsidRDefault="00357E01" w:rsidP="00D41AA5">
            <w:pPr>
              <w:spacing w:before="360"/>
              <w:rPr>
                <w:sz w:val="18"/>
              </w:rPr>
            </w:pPr>
            <w:r>
              <w:rPr>
                <w:rStyle w:val="HighlightedVariable"/>
              </w:rPr>
              <w:t>&lt;Approver 2&gt;</w:t>
            </w:r>
          </w:p>
        </w:tc>
        <w:tc>
          <w:tcPr>
            <w:tcW w:w="5040" w:type="dxa"/>
            <w:tcBorders>
              <w:top w:val="single" w:sz="6" w:space="0" w:color="auto"/>
              <w:bottom w:val="single" w:sz="6" w:space="0" w:color="auto"/>
            </w:tcBorders>
          </w:tcPr>
          <w:p w:rsidR="00357E01" w:rsidRDefault="00357E01" w:rsidP="00D41AA5">
            <w:pPr>
              <w:spacing w:before="360"/>
            </w:pPr>
          </w:p>
        </w:tc>
      </w:tr>
    </w:tbl>
    <w:p w:rsidR="00357E01" w:rsidRDefault="00357E01" w:rsidP="00357E01">
      <w:pPr>
        <w:pStyle w:val="Note"/>
        <w:numPr>
          <w:ilvl w:val="0"/>
          <w:numId w:val="26"/>
        </w:numPr>
        <w:tabs>
          <w:tab w:val="clear" w:pos="4320"/>
        </w:tabs>
        <w:spacing w:before="0"/>
      </w:pPr>
      <w:r>
        <w:t>To add additional approval lines, Press [Tab] from the last cell in the table above.</w:t>
      </w:r>
    </w:p>
    <w:p w:rsidR="00357E01" w:rsidRDefault="0075417E" w:rsidP="00357E01">
      <w:pPr>
        <w:pStyle w:val="BodyText"/>
        <w:framePr w:w="10138" w:hSpace="187" w:wrap="around" w:vAnchor="page" w:hAnchor="page" w:x="1095" w:y="13811"/>
        <w:tabs>
          <w:tab w:val="right" w:pos="9360"/>
          <w:tab w:val="right" w:pos="10080"/>
        </w:tabs>
        <w:spacing w:after="0"/>
        <w:ind w:right="-30"/>
      </w:pPr>
      <w:r w:rsidRPr="0075417E">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357E01" w:rsidRDefault="00357E01" w:rsidP="00357E01">
      <w:pPr>
        <w:pStyle w:val="Note"/>
        <w:numPr>
          <w:ilvl w:val="0"/>
          <w:numId w:val="27"/>
        </w:numPr>
        <w:tabs>
          <w:tab w:val="clear" w:pos="4320"/>
        </w:tabs>
        <w:spacing w:before="0"/>
      </w:pPr>
      <w:r>
        <w:t>You can delete any elements of this cover page that you do not need for your document.</w:t>
      </w:r>
    </w:p>
    <w:p w:rsidR="00357E01" w:rsidRDefault="00357E01" w:rsidP="00357E01">
      <w:pPr>
        <w:rPr>
          <w:sz w:val="2"/>
        </w:rPr>
      </w:pPr>
    </w:p>
    <w:p w:rsidR="00357E01" w:rsidRDefault="00357E01" w:rsidP="005A15A1">
      <w:pPr>
        <w:pStyle w:val="Heading1"/>
      </w:pPr>
      <w:bookmarkStart w:id="5" w:name="_Toc387151437"/>
      <w:r>
        <w:lastRenderedPageBreak/>
        <w:t>Document Control</w:t>
      </w:r>
      <w:bookmarkEnd w:id="5"/>
    </w:p>
    <w:p w:rsidR="00357E01" w:rsidRDefault="00357E01" w:rsidP="00357E01">
      <w:pPr>
        <w:pStyle w:val="Heading2"/>
        <w:tabs>
          <w:tab w:val="clear" w:pos="4320"/>
        </w:tabs>
      </w:pPr>
      <w:bookmarkStart w:id="6" w:name="_Toc387151438"/>
      <w:r>
        <w:t>Change Record</w:t>
      </w:r>
      <w:bookmarkEnd w:id="6"/>
    </w:p>
    <w:bookmarkStart w:id="7" w:name="Sec1"/>
    <w:p w:rsidR="00357E01" w:rsidRDefault="00632AA1" w:rsidP="00357E01">
      <w:pPr>
        <w:pStyle w:val="BodyText"/>
        <w:ind w:left="8640" w:firstLine="720"/>
      </w:pPr>
      <w:r>
        <w:rPr>
          <w:color w:val="FFFFFF"/>
          <w:sz w:val="10"/>
        </w:rPr>
        <w:fldChar w:fldCharType="begin"/>
      </w:r>
      <w:r w:rsidR="00357E01">
        <w:rPr>
          <w:color w:val="FFFFFF"/>
          <w:sz w:val="10"/>
        </w:rPr>
        <w:instrText xml:space="preserve"> SECTIONPAGES  \* MERGEFORMAT </w:instrText>
      </w:r>
      <w:r>
        <w:rPr>
          <w:color w:val="FFFFFF"/>
          <w:sz w:val="10"/>
        </w:rPr>
        <w:fldChar w:fldCharType="separate"/>
      </w:r>
      <w:r w:rsidR="00E83E79">
        <w:rPr>
          <w:noProof/>
          <w:color w:val="FFFFFF"/>
          <w:sz w:val="10"/>
        </w:rPr>
        <w:t>5</w:t>
      </w:r>
      <w:r>
        <w:rPr>
          <w:color w:val="FFFFFF"/>
          <w:sz w:val="10"/>
        </w:rPr>
        <w:fldChar w:fldCharType="end"/>
      </w:r>
      <w:bookmarkEnd w:id="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357E01" w:rsidTr="00D41AA5">
        <w:trPr>
          <w:cantSplit/>
          <w:tblHeader/>
        </w:trPr>
        <w:tc>
          <w:tcPr>
            <w:tcW w:w="990" w:type="dxa"/>
            <w:tcBorders>
              <w:top w:val="single" w:sz="12" w:space="0" w:color="000000"/>
              <w:bottom w:val="single" w:sz="6" w:space="0" w:color="000000"/>
              <w:right w:val="nil"/>
            </w:tcBorders>
            <w:shd w:val="clear" w:color="000000" w:fill="E6E6E6"/>
          </w:tcPr>
          <w:p w:rsidR="00357E01" w:rsidRDefault="00357E01" w:rsidP="00D41AA5">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357E01" w:rsidRDefault="00357E01" w:rsidP="00D41AA5">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357E01" w:rsidRDefault="00357E01" w:rsidP="00D41AA5">
            <w:pPr>
              <w:pStyle w:val="TableHeading"/>
            </w:pPr>
            <w:r>
              <w:t>Version</w:t>
            </w:r>
          </w:p>
        </w:tc>
        <w:tc>
          <w:tcPr>
            <w:tcW w:w="4236" w:type="dxa"/>
            <w:tcBorders>
              <w:top w:val="single" w:sz="12" w:space="0" w:color="000000"/>
              <w:left w:val="nil"/>
              <w:bottom w:val="single" w:sz="6" w:space="0" w:color="000000"/>
            </w:tcBorders>
            <w:shd w:val="clear" w:color="000000" w:fill="E6E6E6"/>
          </w:tcPr>
          <w:p w:rsidR="00357E01" w:rsidRDefault="00357E01" w:rsidP="00D41AA5">
            <w:pPr>
              <w:pStyle w:val="TableHeading"/>
            </w:pPr>
            <w:r>
              <w:t>Change Reference</w:t>
            </w:r>
          </w:p>
        </w:tc>
      </w:tr>
      <w:tr w:rsidR="00357E01" w:rsidTr="00D41AA5">
        <w:trPr>
          <w:cantSplit/>
        </w:trPr>
        <w:tc>
          <w:tcPr>
            <w:tcW w:w="990" w:type="dxa"/>
            <w:tcBorders>
              <w:top w:val="single" w:sz="6" w:space="0" w:color="000000"/>
            </w:tcBorders>
            <w:shd w:val="clear" w:color="000000" w:fill="FFFFFF"/>
          </w:tcPr>
          <w:p w:rsidR="00357E01" w:rsidRDefault="00632AA1" w:rsidP="00D41AA5">
            <w:pPr>
              <w:pStyle w:val="TableText"/>
            </w:pPr>
            <w:fldSimple w:instr=" CREATEDATE \@ &quot;d-MMM-yy&quot; ">
              <w:r w:rsidR="00357E01">
                <w:rPr>
                  <w:noProof/>
                </w:rPr>
                <w:t>25-Jan-99</w:t>
              </w:r>
            </w:fldSimple>
          </w:p>
        </w:tc>
        <w:tc>
          <w:tcPr>
            <w:tcW w:w="1890" w:type="dxa"/>
            <w:tcBorders>
              <w:top w:val="single" w:sz="6" w:space="0" w:color="000000"/>
            </w:tcBorders>
            <w:shd w:val="clear" w:color="000000" w:fill="FFFFFF"/>
          </w:tcPr>
          <w:p w:rsidR="00357E01" w:rsidRDefault="00357E01" w:rsidP="00D41AA5">
            <w:pPr>
              <w:pStyle w:val="TableText"/>
            </w:pPr>
            <w:r>
              <w:rPr>
                <w:rStyle w:val="HighlightedVariable"/>
              </w:rPr>
              <w:t>&lt;Author&gt;</w:t>
            </w:r>
          </w:p>
        </w:tc>
        <w:tc>
          <w:tcPr>
            <w:tcW w:w="810" w:type="dxa"/>
            <w:tcBorders>
              <w:top w:val="single" w:sz="6" w:space="0" w:color="000000"/>
            </w:tcBorders>
            <w:shd w:val="clear" w:color="000000" w:fill="FFFFFF"/>
          </w:tcPr>
          <w:p w:rsidR="00357E01" w:rsidRDefault="00357E01" w:rsidP="00D41AA5">
            <w:pPr>
              <w:pStyle w:val="TableText"/>
            </w:pPr>
            <w:r>
              <w:t>Draft 1a</w:t>
            </w:r>
          </w:p>
        </w:tc>
        <w:tc>
          <w:tcPr>
            <w:tcW w:w="4236" w:type="dxa"/>
            <w:tcBorders>
              <w:top w:val="single" w:sz="6" w:space="0" w:color="000000"/>
            </w:tcBorders>
            <w:shd w:val="clear" w:color="000000" w:fill="FFFFFF"/>
          </w:tcPr>
          <w:p w:rsidR="00357E01" w:rsidRDefault="00357E01" w:rsidP="00D41AA5">
            <w:pPr>
              <w:pStyle w:val="TableText"/>
            </w:pPr>
            <w:r>
              <w:t>No Previous Document</w:t>
            </w:r>
          </w:p>
        </w:tc>
      </w:tr>
      <w:tr w:rsidR="00357E01" w:rsidTr="00D41AA5">
        <w:trPr>
          <w:cantSplit/>
        </w:trPr>
        <w:tc>
          <w:tcPr>
            <w:tcW w:w="990" w:type="dxa"/>
            <w:shd w:val="clear" w:color="000000" w:fill="FFFFFF"/>
          </w:tcPr>
          <w:p w:rsidR="00357E01" w:rsidRDefault="00357E01" w:rsidP="00D41AA5">
            <w:pPr>
              <w:pStyle w:val="TableText"/>
            </w:pPr>
          </w:p>
        </w:tc>
        <w:tc>
          <w:tcPr>
            <w:tcW w:w="1890" w:type="dxa"/>
            <w:shd w:val="clear" w:color="000000" w:fill="FFFFFF"/>
          </w:tcPr>
          <w:p w:rsidR="00357E01" w:rsidRDefault="00357E01" w:rsidP="00D41AA5">
            <w:pPr>
              <w:pStyle w:val="TableText"/>
            </w:pPr>
          </w:p>
        </w:tc>
        <w:tc>
          <w:tcPr>
            <w:tcW w:w="810" w:type="dxa"/>
            <w:shd w:val="clear" w:color="000000" w:fill="FFFFFF"/>
          </w:tcPr>
          <w:p w:rsidR="00357E01" w:rsidRDefault="00357E01" w:rsidP="00D41AA5">
            <w:pPr>
              <w:pStyle w:val="TableText"/>
            </w:pPr>
          </w:p>
        </w:tc>
        <w:tc>
          <w:tcPr>
            <w:tcW w:w="4236" w:type="dxa"/>
            <w:shd w:val="clear" w:color="000000" w:fill="FFFFFF"/>
          </w:tcPr>
          <w:p w:rsidR="00357E01" w:rsidRDefault="00357E01" w:rsidP="00D41AA5">
            <w:pPr>
              <w:pStyle w:val="TableText"/>
            </w:pPr>
          </w:p>
        </w:tc>
      </w:tr>
      <w:tr w:rsidR="00357E01" w:rsidTr="00D41AA5">
        <w:trPr>
          <w:cantSplit/>
        </w:trPr>
        <w:tc>
          <w:tcPr>
            <w:tcW w:w="990" w:type="dxa"/>
            <w:shd w:val="clear" w:color="000000" w:fill="FFFFFF"/>
          </w:tcPr>
          <w:p w:rsidR="00357E01" w:rsidRDefault="00357E01" w:rsidP="00D41AA5">
            <w:pPr>
              <w:pStyle w:val="TableText"/>
            </w:pPr>
          </w:p>
        </w:tc>
        <w:tc>
          <w:tcPr>
            <w:tcW w:w="1890" w:type="dxa"/>
            <w:shd w:val="clear" w:color="000000" w:fill="FFFFFF"/>
          </w:tcPr>
          <w:p w:rsidR="00357E01" w:rsidRDefault="00357E01" w:rsidP="00D41AA5">
            <w:pPr>
              <w:pStyle w:val="TableText"/>
            </w:pPr>
          </w:p>
        </w:tc>
        <w:tc>
          <w:tcPr>
            <w:tcW w:w="810" w:type="dxa"/>
            <w:shd w:val="clear" w:color="000000" w:fill="FFFFFF"/>
          </w:tcPr>
          <w:p w:rsidR="00357E01" w:rsidRDefault="00357E01" w:rsidP="00D41AA5">
            <w:pPr>
              <w:pStyle w:val="TableText"/>
            </w:pPr>
          </w:p>
        </w:tc>
        <w:tc>
          <w:tcPr>
            <w:tcW w:w="4236" w:type="dxa"/>
            <w:shd w:val="clear" w:color="000000" w:fill="FFFFFF"/>
          </w:tcPr>
          <w:p w:rsidR="00357E01" w:rsidRDefault="00357E01" w:rsidP="00D41AA5">
            <w:pPr>
              <w:pStyle w:val="TableText"/>
            </w:pPr>
          </w:p>
        </w:tc>
      </w:tr>
      <w:tr w:rsidR="00357E01" w:rsidTr="00D41AA5">
        <w:trPr>
          <w:cantSplit/>
        </w:trPr>
        <w:tc>
          <w:tcPr>
            <w:tcW w:w="990" w:type="dxa"/>
            <w:shd w:val="clear" w:color="000000" w:fill="FFFFFF"/>
          </w:tcPr>
          <w:p w:rsidR="00357E01" w:rsidRDefault="00357E01" w:rsidP="00D41AA5">
            <w:pPr>
              <w:pStyle w:val="TableText"/>
            </w:pPr>
          </w:p>
        </w:tc>
        <w:tc>
          <w:tcPr>
            <w:tcW w:w="1890" w:type="dxa"/>
            <w:shd w:val="clear" w:color="000000" w:fill="FFFFFF"/>
          </w:tcPr>
          <w:p w:rsidR="00357E01" w:rsidRDefault="00357E01" w:rsidP="00D41AA5">
            <w:pPr>
              <w:pStyle w:val="TableText"/>
            </w:pPr>
          </w:p>
        </w:tc>
        <w:tc>
          <w:tcPr>
            <w:tcW w:w="810" w:type="dxa"/>
            <w:shd w:val="clear" w:color="000000" w:fill="FFFFFF"/>
          </w:tcPr>
          <w:p w:rsidR="00357E01" w:rsidRDefault="00357E01" w:rsidP="00D41AA5">
            <w:pPr>
              <w:pStyle w:val="TableText"/>
            </w:pPr>
          </w:p>
        </w:tc>
        <w:tc>
          <w:tcPr>
            <w:tcW w:w="4236" w:type="dxa"/>
            <w:shd w:val="clear" w:color="000000" w:fill="FFFFFF"/>
          </w:tcPr>
          <w:p w:rsidR="00357E01" w:rsidRDefault="00357E01" w:rsidP="00D41AA5">
            <w:pPr>
              <w:pStyle w:val="TableText"/>
            </w:pPr>
          </w:p>
        </w:tc>
      </w:tr>
    </w:tbl>
    <w:p w:rsidR="00357E01" w:rsidRDefault="00357E01" w:rsidP="00357E01">
      <w:pPr>
        <w:pStyle w:val="BodyText"/>
      </w:pPr>
    </w:p>
    <w:p w:rsidR="00357E01" w:rsidRDefault="00357E01" w:rsidP="00357E01">
      <w:pPr>
        <w:pStyle w:val="Heading2"/>
        <w:tabs>
          <w:tab w:val="clear" w:pos="4320"/>
        </w:tabs>
      </w:pPr>
      <w:bookmarkStart w:id="8" w:name="_Toc387151439"/>
      <w:r>
        <w:t>Reviewers</w:t>
      </w:r>
      <w:bookmarkEnd w:id="8"/>
    </w:p>
    <w:p w:rsidR="00357E01" w:rsidRDefault="00357E01" w:rsidP="00357E01">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357E01" w:rsidTr="00D41AA5">
        <w:trPr>
          <w:cantSplit/>
          <w:tblHeader/>
        </w:trPr>
        <w:tc>
          <w:tcPr>
            <w:tcW w:w="3960" w:type="dxa"/>
            <w:tcBorders>
              <w:top w:val="single" w:sz="12" w:space="0" w:color="000000"/>
              <w:bottom w:val="single" w:sz="6" w:space="0" w:color="000000"/>
              <w:right w:val="nil"/>
            </w:tcBorders>
            <w:shd w:val="clear" w:color="000000" w:fill="E6E6E6"/>
          </w:tcPr>
          <w:p w:rsidR="00357E01" w:rsidRDefault="00357E01" w:rsidP="00D41AA5">
            <w:pPr>
              <w:pStyle w:val="TableHeading"/>
            </w:pPr>
            <w:r>
              <w:t>Name</w:t>
            </w:r>
          </w:p>
        </w:tc>
        <w:tc>
          <w:tcPr>
            <w:tcW w:w="3960" w:type="dxa"/>
            <w:tcBorders>
              <w:top w:val="single" w:sz="12" w:space="0" w:color="000000"/>
              <w:left w:val="nil"/>
              <w:bottom w:val="single" w:sz="6" w:space="0" w:color="000000"/>
            </w:tcBorders>
            <w:shd w:val="clear" w:color="000000" w:fill="E6E6E6"/>
          </w:tcPr>
          <w:p w:rsidR="00357E01" w:rsidRDefault="00357E01" w:rsidP="00D41AA5">
            <w:pPr>
              <w:pStyle w:val="TableHeading"/>
            </w:pPr>
            <w:r>
              <w:t>Position</w:t>
            </w:r>
          </w:p>
        </w:tc>
      </w:tr>
      <w:tr w:rsidR="00357E01" w:rsidTr="00D41AA5">
        <w:trPr>
          <w:cantSplit/>
        </w:trPr>
        <w:tc>
          <w:tcPr>
            <w:tcW w:w="3960" w:type="dxa"/>
            <w:tcBorders>
              <w:top w:val="single" w:sz="6" w:space="0" w:color="000000"/>
            </w:tcBorders>
            <w:shd w:val="clear" w:color="000000" w:fill="FFFFFF"/>
          </w:tcPr>
          <w:p w:rsidR="00357E01" w:rsidRDefault="00357E01" w:rsidP="00D41AA5">
            <w:pPr>
              <w:pStyle w:val="TableText"/>
            </w:pPr>
          </w:p>
        </w:tc>
        <w:tc>
          <w:tcPr>
            <w:tcW w:w="3960" w:type="dxa"/>
            <w:tcBorders>
              <w:top w:val="single" w:sz="6" w:space="0" w:color="000000"/>
            </w:tcBorders>
            <w:shd w:val="clear" w:color="000000" w:fill="FFFFFF"/>
          </w:tcPr>
          <w:p w:rsidR="00357E01" w:rsidRDefault="00357E01" w:rsidP="00D41AA5">
            <w:pPr>
              <w:pStyle w:val="TableText"/>
            </w:pPr>
          </w:p>
        </w:tc>
      </w:tr>
      <w:tr w:rsidR="00357E01" w:rsidTr="00D41AA5">
        <w:trPr>
          <w:cantSplit/>
        </w:trPr>
        <w:tc>
          <w:tcPr>
            <w:tcW w:w="3960" w:type="dxa"/>
            <w:shd w:val="clear" w:color="000000" w:fill="FFFFFF"/>
          </w:tcPr>
          <w:p w:rsidR="00357E01" w:rsidRDefault="00357E01" w:rsidP="00D41AA5">
            <w:pPr>
              <w:pStyle w:val="TableText"/>
            </w:pPr>
          </w:p>
        </w:tc>
        <w:tc>
          <w:tcPr>
            <w:tcW w:w="3960" w:type="dxa"/>
            <w:shd w:val="clear" w:color="000000" w:fill="FFFFFF"/>
          </w:tcPr>
          <w:p w:rsidR="00357E01" w:rsidRDefault="00357E01" w:rsidP="00D41AA5">
            <w:pPr>
              <w:pStyle w:val="TableText"/>
            </w:pPr>
          </w:p>
        </w:tc>
      </w:tr>
      <w:tr w:rsidR="00357E01" w:rsidTr="00D41AA5">
        <w:trPr>
          <w:cantSplit/>
        </w:trPr>
        <w:tc>
          <w:tcPr>
            <w:tcW w:w="3960" w:type="dxa"/>
            <w:shd w:val="clear" w:color="000000" w:fill="FFFFFF"/>
          </w:tcPr>
          <w:p w:rsidR="00357E01" w:rsidRDefault="00357E01" w:rsidP="00D41AA5">
            <w:pPr>
              <w:pStyle w:val="TableText"/>
            </w:pPr>
          </w:p>
        </w:tc>
        <w:tc>
          <w:tcPr>
            <w:tcW w:w="3960" w:type="dxa"/>
            <w:shd w:val="clear" w:color="000000" w:fill="FFFFFF"/>
          </w:tcPr>
          <w:p w:rsidR="00357E01" w:rsidRDefault="00357E01" w:rsidP="00D41AA5">
            <w:pPr>
              <w:pStyle w:val="TableText"/>
            </w:pPr>
          </w:p>
        </w:tc>
      </w:tr>
      <w:tr w:rsidR="00357E01" w:rsidTr="00D41AA5">
        <w:trPr>
          <w:cantSplit/>
        </w:trPr>
        <w:tc>
          <w:tcPr>
            <w:tcW w:w="3960" w:type="dxa"/>
            <w:shd w:val="clear" w:color="000000" w:fill="FFFFFF"/>
          </w:tcPr>
          <w:p w:rsidR="00357E01" w:rsidRDefault="00357E01" w:rsidP="00D41AA5">
            <w:pPr>
              <w:pStyle w:val="TableText"/>
            </w:pPr>
          </w:p>
        </w:tc>
        <w:tc>
          <w:tcPr>
            <w:tcW w:w="3960" w:type="dxa"/>
            <w:shd w:val="clear" w:color="000000" w:fill="FFFFFF"/>
          </w:tcPr>
          <w:p w:rsidR="00357E01" w:rsidRDefault="00357E01" w:rsidP="00D41AA5">
            <w:pPr>
              <w:pStyle w:val="TableText"/>
            </w:pPr>
          </w:p>
        </w:tc>
      </w:tr>
    </w:tbl>
    <w:p w:rsidR="00357E01" w:rsidRDefault="00357E01" w:rsidP="00357E01">
      <w:pPr>
        <w:pStyle w:val="BodyText"/>
      </w:pPr>
    </w:p>
    <w:p w:rsidR="00357E01" w:rsidRDefault="00357E01" w:rsidP="00357E01">
      <w:pPr>
        <w:pStyle w:val="tocheading"/>
      </w:pPr>
      <w:r>
        <w:lastRenderedPageBreak/>
        <w:t>Contents</w:t>
      </w:r>
    </w:p>
    <w:p w:rsidR="006D3114" w:rsidRDefault="00632AA1" w:rsidP="004A09C8">
      <w:pPr>
        <w:pStyle w:val="TOC1"/>
        <w:rPr>
          <w:rFonts w:asciiTheme="minorHAnsi" w:eastAsiaTheme="minorEastAsia" w:hAnsiTheme="minorHAnsi" w:cstheme="minorBidi"/>
          <w:sz w:val="22"/>
          <w:szCs w:val="22"/>
          <w:lang w:eastAsia="en-US"/>
        </w:rPr>
      </w:pPr>
      <w:r w:rsidRPr="00632AA1">
        <w:fldChar w:fldCharType="begin"/>
      </w:r>
      <w:r w:rsidR="00357E01">
        <w:instrText xml:space="preserve"> TOC \o "1-2" </w:instrText>
      </w:r>
      <w:r w:rsidRPr="00632AA1">
        <w:fldChar w:fldCharType="separate"/>
      </w:r>
      <w:r w:rsidR="006D3114">
        <w:t>1</w:t>
      </w:r>
      <w:r w:rsidR="006D3114">
        <w:rPr>
          <w:rFonts w:asciiTheme="minorHAnsi" w:eastAsiaTheme="minorEastAsia" w:hAnsiTheme="minorHAnsi" w:cstheme="minorBidi"/>
          <w:sz w:val="22"/>
          <w:szCs w:val="22"/>
          <w:lang w:eastAsia="en-US"/>
        </w:rPr>
        <w:tab/>
      </w:r>
      <w:r w:rsidR="006D3114">
        <w:t xml:space="preserve">Document </w:t>
      </w:r>
      <w:r w:rsidR="006D3114" w:rsidRPr="004A09C8">
        <w:t>Control</w:t>
      </w:r>
      <w:r w:rsidR="006D3114">
        <w:tab/>
      </w:r>
      <w:r>
        <w:fldChar w:fldCharType="begin"/>
      </w:r>
      <w:r w:rsidR="006D3114">
        <w:instrText xml:space="preserve"> PAGEREF _Toc387151437 \h </w:instrText>
      </w:r>
      <w:r>
        <w:fldChar w:fldCharType="separate"/>
      </w:r>
      <w:r w:rsidR="006D3114">
        <w:t>iii</w:t>
      </w:r>
      <w:r>
        <w:fldChar w:fldCharType="end"/>
      </w:r>
    </w:p>
    <w:p w:rsidR="006D3114" w:rsidRDefault="006D3114" w:rsidP="004A09C8">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rsidRPr="004A09C8">
        <w:t>Change</w:t>
      </w:r>
      <w:r>
        <w:t xml:space="preserve"> Record</w:t>
      </w:r>
      <w:r>
        <w:tab/>
      </w:r>
      <w:r w:rsidR="00632AA1">
        <w:fldChar w:fldCharType="begin"/>
      </w:r>
      <w:r>
        <w:instrText xml:space="preserve"> PAGEREF _Toc387151438 \h </w:instrText>
      </w:r>
      <w:r w:rsidR="00632AA1">
        <w:fldChar w:fldCharType="separate"/>
      </w:r>
      <w:r>
        <w:t>iii</w:t>
      </w:r>
      <w:r w:rsidR="00632AA1">
        <w:fldChar w:fldCharType="end"/>
      </w:r>
    </w:p>
    <w:p w:rsidR="006D3114" w:rsidRDefault="006D3114" w:rsidP="004A09C8">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632AA1">
        <w:fldChar w:fldCharType="begin"/>
      </w:r>
      <w:r>
        <w:instrText xml:space="preserve"> PAGEREF _Toc387151439 \h </w:instrText>
      </w:r>
      <w:r w:rsidR="00632AA1">
        <w:fldChar w:fldCharType="separate"/>
      </w:r>
      <w:r>
        <w:t>iii</w:t>
      </w:r>
      <w:r w:rsidR="00632AA1">
        <w:fldChar w:fldCharType="end"/>
      </w:r>
    </w:p>
    <w:p w:rsidR="006D3114" w:rsidRDefault="006D3114" w:rsidP="004A09C8">
      <w:pPr>
        <w:pStyle w:val="TOC1"/>
        <w:rPr>
          <w:rFonts w:asciiTheme="minorHAnsi" w:eastAsiaTheme="minorEastAsia" w:hAnsiTheme="minorHAnsi" w:cstheme="minorBidi"/>
          <w:sz w:val="22"/>
          <w:szCs w:val="22"/>
          <w:lang w:eastAsia="en-US"/>
        </w:rPr>
      </w:pPr>
      <w:r>
        <w:t>2</w:t>
      </w:r>
      <w:r>
        <w:rPr>
          <w:rFonts w:asciiTheme="minorHAnsi" w:eastAsiaTheme="minorEastAsia" w:hAnsiTheme="minorHAnsi" w:cstheme="minorBidi"/>
          <w:sz w:val="22"/>
          <w:szCs w:val="22"/>
          <w:lang w:eastAsia="en-US"/>
        </w:rPr>
        <w:tab/>
      </w:r>
      <w:r>
        <w:t>Introduction</w:t>
      </w:r>
      <w:r>
        <w:tab/>
      </w:r>
      <w:r w:rsidR="00632AA1">
        <w:fldChar w:fldCharType="begin"/>
      </w:r>
      <w:r>
        <w:instrText xml:space="preserve"> PAGEREF _Toc387151440 \h </w:instrText>
      </w:r>
      <w:r w:rsidR="00632AA1">
        <w:fldChar w:fldCharType="separate"/>
      </w:r>
      <w:r>
        <w:t>1</w:t>
      </w:r>
      <w:r w:rsidR="00632AA1">
        <w:fldChar w:fldCharType="end"/>
      </w:r>
    </w:p>
    <w:p w:rsidR="006D3114" w:rsidRDefault="006D3114" w:rsidP="004A09C8">
      <w:pPr>
        <w:pStyle w:val="TOC1"/>
        <w:rPr>
          <w:rFonts w:asciiTheme="minorHAnsi" w:eastAsiaTheme="minorEastAsia" w:hAnsiTheme="minorHAnsi" w:cstheme="minorBidi"/>
          <w:sz w:val="22"/>
          <w:szCs w:val="22"/>
          <w:lang w:eastAsia="en-US"/>
        </w:rPr>
      </w:pPr>
      <w:r>
        <w:t>3</w:t>
      </w:r>
      <w:r>
        <w:rPr>
          <w:rFonts w:asciiTheme="minorHAnsi" w:eastAsiaTheme="minorEastAsia" w:hAnsiTheme="minorHAnsi" w:cstheme="minorBidi"/>
          <w:sz w:val="22"/>
          <w:szCs w:val="22"/>
          <w:lang w:eastAsia="en-US"/>
        </w:rPr>
        <w:tab/>
      </w:r>
      <w:r>
        <w:t>Data Acquisition and Conversion Overview</w:t>
      </w:r>
      <w:r>
        <w:tab/>
      </w:r>
      <w:r w:rsidR="00632AA1">
        <w:fldChar w:fldCharType="begin"/>
      </w:r>
      <w:r>
        <w:instrText xml:space="preserve"> PAGEREF _Toc387151441 \h </w:instrText>
      </w:r>
      <w:r w:rsidR="00632AA1">
        <w:fldChar w:fldCharType="separate"/>
      </w:r>
      <w:r>
        <w:t>2</w:t>
      </w:r>
      <w:r w:rsidR="00632AA1">
        <w:fldChar w:fldCharType="end"/>
      </w:r>
    </w:p>
    <w:p w:rsidR="006D3114" w:rsidRDefault="006D3114" w:rsidP="004A09C8">
      <w:pPr>
        <w:pStyle w:val="TOC2"/>
        <w:rPr>
          <w:rFonts w:asciiTheme="minorHAnsi" w:eastAsiaTheme="minorEastAsia" w:hAnsiTheme="minorHAnsi" w:cstheme="minorBidi"/>
          <w:sz w:val="22"/>
          <w:szCs w:val="22"/>
          <w:lang w:eastAsia="en-US"/>
        </w:rPr>
      </w:pPr>
      <w:r>
        <w:t>3.1</w:t>
      </w:r>
      <w:r>
        <w:rPr>
          <w:rFonts w:asciiTheme="minorHAnsi" w:eastAsiaTheme="minorEastAsia" w:hAnsiTheme="minorHAnsi" w:cstheme="minorBidi"/>
          <w:sz w:val="22"/>
          <w:szCs w:val="22"/>
          <w:lang w:eastAsia="en-US"/>
        </w:rPr>
        <w:tab/>
      </w:r>
      <w:r>
        <w:t>Task and Work Products</w:t>
      </w:r>
      <w:r>
        <w:tab/>
      </w:r>
      <w:r w:rsidR="00632AA1">
        <w:fldChar w:fldCharType="begin"/>
      </w:r>
      <w:r>
        <w:instrText xml:space="preserve"> PAGEREF _Toc387151442 \h </w:instrText>
      </w:r>
      <w:r w:rsidR="00632AA1">
        <w:fldChar w:fldCharType="separate"/>
      </w:r>
      <w:r>
        <w:t>2</w:t>
      </w:r>
      <w:r w:rsidR="00632AA1">
        <w:fldChar w:fldCharType="end"/>
      </w:r>
    </w:p>
    <w:p w:rsidR="006D3114" w:rsidRDefault="006D3114" w:rsidP="004A09C8">
      <w:pPr>
        <w:pStyle w:val="TOC2"/>
        <w:rPr>
          <w:rFonts w:asciiTheme="minorHAnsi" w:eastAsiaTheme="minorEastAsia" w:hAnsiTheme="minorHAnsi" w:cstheme="minorBidi"/>
          <w:sz w:val="22"/>
          <w:szCs w:val="22"/>
          <w:lang w:eastAsia="en-US"/>
        </w:rPr>
      </w:pPr>
      <w:r>
        <w:t>3.2</w:t>
      </w:r>
      <w:r>
        <w:rPr>
          <w:rFonts w:asciiTheme="minorHAnsi" w:eastAsiaTheme="minorEastAsia" w:hAnsiTheme="minorHAnsi" w:cstheme="minorBidi"/>
          <w:sz w:val="22"/>
          <w:szCs w:val="22"/>
          <w:lang w:eastAsia="en-US"/>
        </w:rPr>
        <w:tab/>
      </w:r>
      <w:r>
        <w:t>Benefits</w:t>
      </w:r>
      <w:r>
        <w:tab/>
      </w:r>
      <w:r w:rsidR="00632AA1">
        <w:fldChar w:fldCharType="begin"/>
      </w:r>
      <w:r>
        <w:instrText xml:space="preserve"> PAGEREF _Toc387151443 \h </w:instrText>
      </w:r>
      <w:r w:rsidR="00632AA1">
        <w:fldChar w:fldCharType="separate"/>
      </w:r>
      <w:r>
        <w:t>2</w:t>
      </w:r>
      <w:r w:rsidR="00632AA1">
        <w:fldChar w:fldCharType="end"/>
      </w:r>
    </w:p>
    <w:p w:rsidR="006D3114" w:rsidRDefault="006D3114" w:rsidP="004A09C8">
      <w:pPr>
        <w:pStyle w:val="TOC2"/>
        <w:rPr>
          <w:rFonts w:asciiTheme="minorHAnsi" w:eastAsiaTheme="minorEastAsia" w:hAnsiTheme="minorHAnsi" w:cstheme="minorBidi"/>
          <w:sz w:val="22"/>
          <w:szCs w:val="22"/>
          <w:lang w:eastAsia="en-US"/>
        </w:rPr>
      </w:pPr>
      <w:r>
        <w:t>3.3</w:t>
      </w:r>
      <w:r>
        <w:rPr>
          <w:rFonts w:asciiTheme="minorHAnsi" w:eastAsiaTheme="minorEastAsia" w:hAnsiTheme="minorHAnsi" w:cstheme="minorBidi"/>
          <w:sz w:val="22"/>
          <w:szCs w:val="22"/>
          <w:lang w:eastAsia="en-US"/>
        </w:rPr>
        <w:tab/>
      </w:r>
      <w:r>
        <w:t>Data Conversion - Key Inputs</w:t>
      </w:r>
      <w:r>
        <w:tab/>
      </w:r>
      <w:r w:rsidR="00632AA1">
        <w:fldChar w:fldCharType="begin"/>
      </w:r>
      <w:r>
        <w:instrText xml:space="preserve"> PAGEREF _Toc387151444 \h </w:instrText>
      </w:r>
      <w:r w:rsidR="00632AA1">
        <w:fldChar w:fldCharType="separate"/>
      </w:r>
      <w:r>
        <w:t>2</w:t>
      </w:r>
      <w:r w:rsidR="00632AA1">
        <w:fldChar w:fldCharType="end"/>
      </w:r>
    </w:p>
    <w:p w:rsidR="006D3114" w:rsidRDefault="006D3114" w:rsidP="004A09C8">
      <w:pPr>
        <w:pStyle w:val="TOC2"/>
        <w:rPr>
          <w:rFonts w:asciiTheme="minorHAnsi" w:eastAsiaTheme="minorEastAsia" w:hAnsiTheme="minorHAnsi" w:cstheme="minorBidi"/>
          <w:sz w:val="22"/>
          <w:szCs w:val="22"/>
          <w:lang w:eastAsia="en-US"/>
        </w:rPr>
      </w:pPr>
      <w:r>
        <w:t>3.4</w:t>
      </w:r>
      <w:r>
        <w:rPr>
          <w:rFonts w:asciiTheme="minorHAnsi" w:eastAsiaTheme="minorEastAsia" w:hAnsiTheme="minorHAnsi" w:cstheme="minorBidi"/>
          <w:sz w:val="22"/>
          <w:szCs w:val="22"/>
          <w:lang w:eastAsia="en-US"/>
        </w:rPr>
        <w:tab/>
      </w:r>
      <w:r>
        <w:t>Critical Success Factors</w:t>
      </w:r>
      <w:r>
        <w:tab/>
      </w:r>
      <w:r w:rsidR="00632AA1">
        <w:fldChar w:fldCharType="begin"/>
      </w:r>
      <w:r>
        <w:instrText xml:space="preserve"> PAGEREF _Toc387151445 \h </w:instrText>
      </w:r>
      <w:r w:rsidR="00632AA1">
        <w:fldChar w:fldCharType="separate"/>
      </w:r>
      <w:r>
        <w:t>3</w:t>
      </w:r>
      <w:r w:rsidR="00632AA1">
        <w:fldChar w:fldCharType="end"/>
      </w:r>
    </w:p>
    <w:p w:rsidR="006D3114" w:rsidRDefault="006D3114" w:rsidP="004A09C8">
      <w:pPr>
        <w:pStyle w:val="TOC2"/>
        <w:rPr>
          <w:rFonts w:asciiTheme="minorHAnsi" w:eastAsiaTheme="minorEastAsia" w:hAnsiTheme="minorHAnsi" w:cstheme="minorBidi"/>
          <w:sz w:val="22"/>
          <w:szCs w:val="22"/>
          <w:lang w:eastAsia="en-US"/>
        </w:rPr>
      </w:pPr>
      <w:r>
        <w:t>3.5</w:t>
      </w:r>
      <w:r>
        <w:rPr>
          <w:rFonts w:asciiTheme="minorHAnsi" w:eastAsiaTheme="minorEastAsia" w:hAnsiTheme="minorHAnsi" w:cstheme="minorBidi"/>
          <w:sz w:val="22"/>
          <w:szCs w:val="22"/>
          <w:lang w:eastAsia="en-US"/>
        </w:rPr>
        <w:tab/>
      </w:r>
      <w:r>
        <w:t>Metrics</w:t>
      </w:r>
      <w:r>
        <w:tab/>
      </w:r>
      <w:r w:rsidR="00632AA1">
        <w:fldChar w:fldCharType="begin"/>
      </w:r>
      <w:r>
        <w:instrText xml:space="preserve"> PAGEREF _Toc387151446 \h </w:instrText>
      </w:r>
      <w:r w:rsidR="00632AA1">
        <w:fldChar w:fldCharType="separate"/>
      </w:r>
      <w:r>
        <w:t>3</w:t>
      </w:r>
      <w:r w:rsidR="00632AA1">
        <w:fldChar w:fldCharType="end"/>
      </w:r>
    </w:p>
    <w:p w:rsidR="006D3114" w:rsidRDefault="006D3114" w:rsidP="004A09C8">
      <w:pPr>
        <w:pStyle w:val="TOC2"/>
        <w:rPr>
          <w:rFonts w:asciiTheme="minorHAnsi" w:eastAsiaTheme="minorEastAsia" w:hAnsiTheme="minorHAnsi" w:cstheme="minorBidi"/>
          <w:sz w:val="22"/>
          <w:szCs w:val="22"/>
          <w:lang w:eastAsia="en-US"/>
        </w:rPr>
      </w:pPr>
      <w:r>
        <w:t>3.6</w:t>
      </w:r>
      <w:r>
        <w:rPr>
          <w:rFonts w:asciiTheme="minorHAnsi" w:eastAsiaTheme="minorEastAsia" w:hAnsiTheme="minorHAnsi" w:cstheme="minorBidi"/>
          <w:sz w:val="22"/>
          <w:szCs w:val="22"/>
          <w:lang w:eastAsia="en-US"/>
        </w:rPr>
        <w:tab/>
      </w:r>
      <w:r>
        <w:t>Project Interaction</w:t>
      </w:r>
      <w:r>
        <w:tab/>
      </w:r>
      <w:r w:rsidR="00632AA1">
        <w:fldChar w:fldCharType="begin"/>
      </w:r>
      <w:r>
        <w:instrText xml:space="preserve"> PAGEREF _Toc387151447 \h </w:instrText>
      </w:r>
      <w:r w:rsidR="00632AA1">
        <w:fldChar w:fldCharType="separate"/>
      </w:r>
      <w:r>
        <w:t>3</w:t>
      </w:r>
      <w:r w:rsidR="00632AA1">
        <w:fldChar w:fldCharType="end"/>
      </w:r>
    </w:p>
    <w:p w:rsidR="006D3114" w:rsidRDefault="006D3114" w:rsidP="004A09C8">
      <w:pPr>
        <w:pStyle w:val="TOC1"/>
        <w:rPr>
          <w:rFonts w:asciiTheme="minorHAnsi" w:eastAsiaTheme="minorEastAsia" w:hAnsiTheme="minorHAnsi" w:cstheme="minorBidi"/>
          <w:sz w:val="22"/>
          <w:szCs w:val="22"/>
          <w:lang w:eastAsia="en-US"/>
        </w:rPr>
      </w:pPr>
      <w:r>
        <w:t>4</w:t>
      </w:r>
      <w:r>
        <w:rPr>
          <w:rFonts w:asciiTheme="minorHAnsi" w:eastAsiaTheme="minorEastAsia" w:hAnsiTheme="minorHAnsi" w:cstheme="minorBidi"/>
          <w:sz w:val="22"/>
          <w:szCs w:val="22"/>
          <w:lang w:eastAsia="en-US"/>
        </w:rPr>
        <w:tab/>
      </w:r>
      <w:r>
        <w:t>Data Acquisition - Source System Identification</w:t>
      </w:r>
      <w:r>
        <w:tab/>
      </w:r>
      <w:r w:rsidR="00632AA1">
        <w:fldChar w:fldCharType="begin"/>
      </w:r>
      <w:r>
        <w:instrText xml:space="preserve"> PAGEREF _Toc387151448 \h </w:instrText>
      </w:r>
      <w:r w:rsidR="00632AA1">
        <w:fldChar w:fldCharType="separate"/>
      </w:r>
      <w:r>
        <w:t>4</w:t>
      </w:r>
      <w:r w:rsidR="00632AA1">
        <w:fldChar w:fldCharType="end"/>
      </w:r>
    </w:p>
    <w:p w:rsidR="006D3114" w:rsidRDefault="006D3114" w:rsidP="004A09C8">
      <w:pPr>
        <w:pStyle w:val="TOC2"/>
        <w:rPr>
          <w:rFonts w:asciiTheme="minorHAnsi" w:eastAsiaTheme="minorEastAsia" w:hAnsiTheme="minorHAnsi" w:cstheme="minorBidi"/>
          <w:sz w:val="22"/>
          <w:szCs w:val="22"/>
          <w:lang w:eastAsia="en-US"/>
        </w:rPr>
      </w:pPr>
      <w:r>
        <w:t>4.1</w:t>
      </w:r>
      <w:r>
        <w:rPr>
          <w:rFonts w:asciiTheme="minorHAnsi" w:eastAsiaTheme="minorEastAsia" w:hAnsiTheme="minorHAnsi" w:cstheme="minorBidi"/>
          <w:sz w:val="22"/>
          <w:szCs w:val="22"/>
          <w:lang w:eastAsia="en-US"/>
        </w:rPr>
        <w:tab/>
      </w:r>
      <w:r>
        <w:t>Source Systems</w:t>
      </w:r>
      <w:r>
        <w:tab/>
      </w:r>
      <w:r w:rsidR="00632AA1">
        <w:fldChar w:fldCharType="begin"/>
      </w:r>
      <w:r>
        <w:instrText xml:space="preserve"> PAGEREF _Toc387151449 \h </w:instrText>
      </w:r>
      <w:r w:rsidR="00632AA1">
        <w:fldChar w:fldCharType="separate"/>
      </w:r>
      <w:r>
        <w:t>4</w:t>
      </w:r>
      <w:r w:rsidR="00632AA1">
        <w:fldChar w:fldCharType="end"/>
      </w:r>
    </w:p>
    <w:p w:rsidR="006D3114" w:rsidRDefault="006D3114" w:rsidP="004A09C8">
      <w:pPr>
        <w:pStyle w:val="TOC2"/>
        <w:rPr>
          <w:rFonts w:asciiTheme="minorHAnsi" w:eastAsiaTheme="minorEastAsia" w:hAnsiTheme="minorHAnsi" w:cstheme="minorBidi"/>
          <w:sz w:val="22"/>
          <w:szCs w:val="22"/>
          <w:lang w:eastAsia="en-US"/>
        </w:rPr>
      </w:pPr>
      <w:r>
        <w:t>4.2</w:t>
      </w:r>
      <w:r>
        <w:rPr>
          <w:rFonts w:asciiTheme="minorHAnsi" w:eastAsiaTheme="minorEastAsia" w:hAnsiTheme="minorHAnsi" w:cstheme="minorBidi"/>
          <w:sz w:val="22"/>
          <w:szCs w:val="22"/>
          <w:lang w:eastAsia="en-US"/>
        </w:rPr>
        <w:tab/>
      </w:r>
      <w:r>
        <w:t>Extract Format and Frequency</w:t>
      </w:r>
      <w:r>
        <w:tab/>
      </w:r>
      <w:r w:rsidR="00632AA1">
        <w:fldChar w:fldCharType="begin"/>
      </w:r>
      <w:r>
        <w:instrText xml:space="preserve"> PAGEREF _Toc387151450 \h </w:instrText>
      </w:r>
      <w:r w:rsidR="00632AA1">
        <w:fldChar w:fldCharType="separate"/>
      </w:r>
      <w:r>
        <w:t>5</w:t>
      </w:r>
      <w:r w:rsidR="00632AA1">
        <w:fldChar w:fldCharType="end"/>
      </w:r>
    </w:p>
    <w:p w:rsidR="006D3114" w:rsidRDefault="006D3114" w:rsidP="004A09C8">
      <w:pPr>
        <w:pStyle w:val="TOC1"/>
        <w:rPr>
          <w:rFonts w:asciiTheme="minorHAnsi" w:eastAsiaTheme="minorEastAsia" w:hAnsiTheme="minorHAnsi" w:cstheme="minorBidi"/>
          <w:sz w:val="22"/>
          <w:szCs w:val="22"/>
          <w:lang w:eastAsia="en-US"/>
        </w:rPr>
      </w:pPr>
      <w:r>
        <w:t>5</w:t>
      </w:r>
      <w:r>
        <w:rPr>
          <w:rFonts w:asciiTheme="minorHAnsi" w:eastAsiaTheme="minorEastAsia" w:hAnsiTheme="minorHAnsi" w:cstheme="minorBidi"/>
          <w:sz w:val="22"/>
          <w:szCs w:val="22"/>
          <w:lang w:eastAsia="en-US"/>
        </w:rPr>
        <w:tab/>
      </w:r>
      <w:r>
        <w:t>Data Acquisition - Source System Constraints</w:t>
      </w:r>
      <w:r>
        <w:tab/>
      </w:r>
      <w:r w:rsidR="00632AA1">
        <w:fldChar w:fldCharType="begin"/>
      </w:r>
      <w:r>
        <w:instrText xml:space="preserve"> PAGEREF _Toc387151451 \h </w:instrText>
      </w:r>
      <w:r w:rsidR="00632AA1">
        <w:fldChar w:fldCharType="separate"/>
      </w:r>
      <w:r>
        <w:t>6</w:t>
      </w:r>
      <w:r w:rsidR="00632AA1">
        <w:fldChar w:fldCharType="end"/>
      </w:r>
    </w:p>
    <w:p w:rsidR="006D3114" w:rsidRDefault="006D3114" w:rsidP="004A09C8">
      <w:pPr>
        <w:pStyle w:val="TOC2"/>
        <w:rPr>
          <w:rFonts w:asciiTheme="minorHAnsi" w:eastAsiaTheme="minorEastAsia" w:hAnsiTheme="minorHAnsi" w:cstheme="minorBidi"/>
          <w:sz w:val="22"/>
          <w:szCs w:val="22"/>
          <w:lang w:eastAsia="en-US"/>
        </w:rPr>
      </w:pPr>
      <w:r>
        <w:t>5.1</w:t>
      </w:r>
      <w:r>
        <w:rPr>
          <w:rFonts w:asciiTheme="minorHAnsi" w:eastAsiaTheme="minorEastAsia" w:hAnsiTheme="minorHAnsi" w:cstheme="minorBidi"/>
          <w:sz w:val="22"/>
          <w:szCs w:val="22"/>
          <w:lang w:eastAsia="en-US"/>
        </w:rPr>
        <w:tab/>
      </w:r>
      <w:r>
        <w:t>Batch Windows</w:t>
      </w:r>
      <w:r>
        <w:tab/>
      </w:r>
      <w:r w:rsidR="00632AA1">
        <w:fldChar w:fldCharType="begin"/>
      </w:r>
      <w:r>
        <w:instrText xml:space="preserve"> PAGEREF _Toc387151452 \h </w:instrText>
      </w:r>
      <w:r w:rsidR="00632AA1">
        <w:fldChar w:fldCharType="separate"/>
      </w:r>
      <w:r>
        <w:t>6</w:t>
      </w:r>
      <w:r w:rsidR="00632AA1">
        <w:fldChar w:fldCharType="end"/>
      </w:r>
    </w:p>
    <w:p w:rsidR="006D3114" w:rsidRDefault="006D3114" w:rsidP="004A09C8">
      <w:pPr>
        <w:pStyle w:val="TOC2"/>
        <w:rPr>
          <w:rFonts w:asciiTheme="minorHAnsi" w:eastAsiaTheme="minorEastAsia" w:hAnsiTheme="minorHAnsi" w:cstheme="minorBidi"/>
          <w:sz w:val="22"/>
          <w:szCs w:val="22"/>
          <w:lang w:eastAsia="en-US"/>
        </w:rPr>
      </w:pPr>
      <w:r>
        <w:t>5.2</w:t>
      </w:r>
      <w:r>
        <w:rPr>
          <w:rFonts w:asciiTheme="minorHAnsi" w:eastAsiaTheme="minorEastAsia" w:hAnsiTheme="minorHAnsi" w:cstheme="minorBidi"/>
          <w:sz w:val="22"/>
          <w:szCs w:val="22"/>
          <w:lang w:eastAsia="en-US"/>
        </w:rPr>
        <w:tab/>
      </w:r>
      <w:r>
        <w:t>System Interdependencies</w:t>
      </w:r>
      <w:r>
        <w:tab/>
      </w:r>
      <w:r w:rsidR="00632AA1">
        <w:fldChar w:fldCharType="begin"/>
      </w:r>
      <w:r>
        <w:instrText xml:space="preserve"> PAGEREF _Toc387151453 \h </w:instrText>
      </w:r>
      <w:r w:rsidR="00632AA1">
        <w:fldChar w:fldCharType="separate"/>
      </w:r>
      <w:r>
        <w:t>7</w:t>
      </w:r>
      <w:r w:rsidR="00632AA1">
        <w:fldChar w:fldCharType="end"/>
      </w:r>
    </w:p>
    <w:p w:rsidR="006D3114" w:rsidRDefault="006D3114" w:rsidP="004A09C8">
      <w:pPr>
        <w:pStyle w:val="TOC2"/>
        <w:rPr>
          <w:rFonts w:asciiTheme="minorHAnsi" w:eastAsiaTheme="minorEastAsia" w:hAnsiTheme="minorHAnsi" w:cstheme="minorBidi"/>
          <w:sz w:val="22"/>
          <w:szCs w:val="22"/>
          <w:lang w:eastAsia="en-US"/>
        </w:rPr>
      </w:pPr>
      <w:r>
        <w:t>5.3</w:t>
      </w:r>
      <w:r>
        <w:rPr>
          <w:rFonts w:asciiTheme="minorHAnsi" w:eastAsiaTheme="minorEastAsia" w:hAnsiTheme="minorHAnsi" w:cstheme="minorBidi"/>
          <w:sz w:val="22"/>
          <w:szCs w:val="22"/>
          <w:lang w:eastAsia="en-US"/>
        </w:rPr>
        <w:tab/>
      </w:r>
      <w:r>
        <w:t>Access Constraints</w:t>
      </w:r>
      <w:r>
        <w:tab/>
      </w:r>
      <w:r w:rsidR="00632AA1">
        <w:fldChar w:fldCharType="begin"/>
      </w:r>
      <w:r>
        <w:instrText xml:space="preserve"> PAGEREF _Toc387151454 \h </w:instrText>
      </w:r>
      <w:r w:rsidR="00632AA1">
        <w:fldChar w:fldCharType="separate"/>
      </w:r>
      <w:r>
        <w:t>9</w:t>
      </w:r>
      <w:r w:rsidR="00632AA1">
        <w:fldChar w:fldCharType="end"/>
      </w:r>
    </w:p>
    <w:p w:rsidR="006D3114" w:rsidRDefault="006D3114" w:rsidP="004A09C8">
      <w:pPr>
        <w:pStyle w:val="TOC1"/>
        <w:rPr>
          <w:rFonts w:asciiTheme="minorHAnsi" w:eastAsiaTheme="minorEastAsia" w:hAnsiTheme="minorHAnsi" w:cstheme="minorBidi"/>
          <w:sz w:val="22"/>
          <w:szCs w:val="22"/>
          <w:lang w:eastAsia="en-US"/>
        </w:rPr>
      </w:pPr>
      <w:r>
        <w:t>6</w:t>
      </w:r>
      <w:r>
        <w:rPr>
          <w:rFonts w:asciiTheme="minorHAnsi" w:eastAsiaTheme="minorEastAsia" w:hAnsiTheme="minorHAnsi" w:cstheme="minorBidi"/>
          <w:sz w:val="22"/>
          <w:szCs w:val="22"/>
          <w:lang w:eastAsia="en-US"/>
        </w:rPr>
        <w:tab/>
      </w:r>
      <w:r>
        <w:t>Data Acquisition - Data Volumes</w:t>
      </w:r>
      <w:r>
        <w:tab/>
      </w:r>
      <w:r w:rsidR="00632AA1">
        <w:fldChar w:fldCharType="begin"/>
      </w:r>
      <w:r>
        <w:instrText xml:space="preserve"> PAGEREF _Toc387151455 \h </w:instrText>
      </w:r>
      <w:r w:rsidR="00632AA1">
        <w:fldChar w:fldCharType="separate"/>
      </w:r>
      <w:r>
        <w:t>10</w:t>
      </w:r>
      <w:r w:rsidR="00632AA1">
        <w:fldChar w:fldCharType="end"/>
      </w:r>
    </w:p>
    <w:p w:rsidR="006D3114" w:rsidRDefault="006D3114" w:rsidP="004A09C8">
      <w:pPr>
        <w:pStyle w:val="TOC1"/>
        <w:rPr>
          <w:rFonts w:asciiTheme="minorHAnsi" w:eastAsiaTheme="minorEastAsia" w:hAnsiTheme="minorHAnsi" w:cstheme="minorBidi"/>
          <w:sz w:val="22"/>
          <w:szCs w:val="22"/>
          <w:lang w:eastAsia="en-US"/>
        </w:rPr>
      </w:pPr>
      <w:r>
        <w:t>7</w:t>
      </w:r>
      <w:r>
        <w:rPr>
          <w:rFonts w:asciiTheme="minorHAnsi" w:eastAsiaTheme="minorEastAsia" w:hAnsiTheme="minorHAnsi" w:cstheme="minorBidi"/>
          <w:sz w:val="22"/>
          <w:szCs w:val="22"/>
          <w:lang w:eastAsia="en-US"/>
        </w:rPr>
        <w:tab/>
      </w:r>
      <w:r>
        <w:t>Data Conversion – Background</w:t>
      </w:r>
      <w:r>
        <w:tab/>
      </w:r>
      <w:r w:rsidR="00632AA1">
        <w:fldChar w:fldCharType="begin"/>
      </w:r>
      <w:r>
        <w:instrText xml:space="preserve"> PAGEREF _Toc387151456 \h </w:instrText>
      </w:r>
      <w:r w:rsidR="00632AA1">
        <w:fldChar w:fldCharType="separate"/>
      </w:r>
      <w:r>
        <w:t>11</w:t>
      </w:r>
      <w:r w:rsidR="00632AA1">
        <w:fldChar w:fldCharType="end"/>
      </w:r>
    </w:p>
    <w:p w:rsidR="006D3114" w:rsidRDefault="006D3114" w:rsidP="004A09C8">
      <w:pPr>
        <w:pStyle w:val="TOC1"/>
        <w:rPr>
          <w:rFonts w:asciiTheme="minorHAnsi" w:eastAsiaTheme="minorEastAsia" w:hAnsiTheme="minorHAnsi" w:cstheme="minorBidi"/>
          <w:sz w:val="22"/>
          <w:szCs w:val="22"/>
          <w:lang w:eastAsia="en-US"/>
        </w:rPr>
      </w:pPr>
      <w:r>
        <w:t>8</w:t>
      </w:r>
      <w:r>
        <w:rPr>
          <w:rFonts w:asciiTheme="minorHAnsi" w:eastAsiaTheme="minorEastAsia" w:hAnsiTheme="minorHAnsi" w:cstheme="minorBidi"/>
          <w:sz w:val="22"/>
          <w:szCs w:val="22"/>
          <w:lang w:eastAsia="en-US"/>
        </w:rPr>
        <w:tab/>
      </w:r>
      <w:r>
        <w:t>Data Conversion - Scope</w:t>
      </w:r>
      <w:r>
        <w:tab/>
      </w:r>
      <w:r w:rsidR="00632AA1">
        <w:fldChar w:fldCharType="begin"/>
      </w:r>
      <w:r>
        <w:instrText xml:space="preserve"> PAGEREF _Toc387151457 \h </w:instrText>
      </w:r>
      <w:r w:rsidR="00632AA1">
        <w:fldChar w:fldCharType="separate"/>
      </w:r>
      <w:r>
        <w:t>12</w:t>
      </w:r>
      <w:r w:rsidR="00632AA1">
        <w:fldChar w:fldCharType="end"/>
      </w:r>
    </w:p>
    <w:p w:rsidR="006D3114" w:rsidRDefault="006D3114" w:rsidP="004A09C8">
      <w:pPr>
        <w:pStyle w:val="TOC2"/>
        <w:rPr>
          <w:rFonts w:asciiTheme="minorHAnsi" w:eastAsiaTheme="minorEastAsia" w:hAnsiTheme="minorHAnsi" w:cstheme="minorBidi"/>
          <w:sz w:val="22"/>
          <w:szCs w:val="22"/>
          <w:lang w:eastAsia="en-US"/>
        </w:rPr>
      </w:pPr>
      <w:r>
        <w:t>8.1</w:t>
      </w:r>
      <w:r>
        <w:rPr>
          <w:rFonts w:asciiTheme="minorHAnsi" w:eastAsiaTheme="minorEastAsia" w:hAnsiTheme="minorHAnsi" w:cstheme="minorBidi"/>
          <w:sz w:val="22"/>
          <w:szCs w:val="22"/>
          <w:lang w:eastAsia="en-US"/>
        </w:rPr>
        <w:tab/>
      </w:r>
      <w:r>
        <w:t>General</w:t>
      </w:r>
      <w:r>
        <w:tab/>
      </w:r>
      <w:r w:rsidR="00632AA1">
        <w:fldChar w:fldCharType="begin"/>
      </w:r>
      <w:r>
        <w:instrText xml:space="preserve"> PAGEREF _Toc387151458 \h </w:instrText>
      </w:r>
      <w:r w:rsidR="00632AA1">
        <w:fldChar w:fldCharType="separate"/>
      </w:r>
      <w:r>
        <w:t>12</w:t>
      </w:r>
      <w:r w:rsidR="00632AA1">
        <w:fldChar w:fldCharType="end"/>
      </w:r>
    </w:p>
    <w:p w:rsidR="006D3114" w:rsidRDefault="006D3114" w:rsidP="004A09C8">
      <w:pPr>
        <w:pStyle w:val="TOC2"/>
        <w:rPr>
          <w:rFonts w:asciiTheme="minorHAnsi" w:eastAsiaTheme="minorEastAsia" w:hAnsiTheme="minorHAnsi" w:cstheme="minorBidi"/>
          <w:sz w:val="22"/>
          <w:szCs w:val="22"/>
          <w:lang w:eastAsia="en-US"/>
        </w:rPr>
      </w:pPr>
      <w:r>
        <w:t>8.2</w:t>
      </w:r>
      <w:r>
        <w:rPr>
          <w:rFonts w:asciiTheme="minorHAnsi" w:eastAsiaTheme="minorEastAsia" w:hAnsiTheme="minorHAnsi" w:cstheme="minorBidi"/>
          <w:sz w:val="22"/>
          <w:szCs w:val="22"/>
          <w:lang w:eastAsia="en-US"/>
        </w:rPr>
        <w:tab/>
      </w:r>
      <w:r>
        <w:t>Platforms</w:t>
      </w:r>
      <w:r>
        <w:tab/>
      </w:r>
      <w:r w:rsidR="00632AA1">
        <w:fldChar w:fldCharType="begin"/>
      </w:r>
      <w:r>
        <w:instrText xml:space="preserve"> PAGEREF _Toc387151459 \h </w:instrText>
      </w:r>
      <w:r w:rsidR="00632AA1">
        <w:fldChar w:fldCharType="separate"/>
      </w:r>
      <w:r>
        <w:t>12</w:t>
      </w:r>
      <w:r w:rsidR="00632AA1">
        <w:fldChar w:fldCharType="end"/>
      </w:r>
    </w:p>
    <w:p w:rsidR="006D3114" w:rsidRDefault="006D3114" w:rsidP="004A09C8">
      <w:pPr>
        <w:pStyle w:val="TOC2"/>
        <w:rPr>
          <w:rFonts w:asciiTheme="minorHAnsi" w:eastAsiaTheme="minorEastAsia" w:hAnsiTheme="minorHAnsi" w:cstheme="minorBidi"/>
          <w:sz w:val="22"/>
          <w:szCs w:val="22"/>
          <w:lang w:eastAsia="en-US"/>
        </w:rPr>
      </w:pPr>
      <w:r>
        <w:t>8.3</w:t>
      </w:r>
      <w:r>
        <w:rPr>
          <w:rFonts w:asciiTheme="minorHAnsi" w:eastAsiaTheme="minorEastAsia" w:hAnsiTheme="minorHAnsi" w:cstheme="minorBidi"/>
          <w:sz w:val="22"/>
          <w:szCs w:val="22"/>
          <w:lang w:eastAsia="en-US"/>
        </w:rPr>
        <w:tab/>
      </w:r>
      <w:r>
        <w:t>Tools</w:t>
      </w:r>
      <w:r>
        <w:tab/>
      </w:r>
      <w:r w:rsidR="00632AA1">
        <w:fldChar w:fldCharType="begin"/>
      </w:r>
      <w:r>
        <w:instrText xml:space="preserve"> PAGEREF _Toc387151460 \h </w:instrText>
      </w:r>
      <w:r w:rsidR="00632AA1">
        <w:fldChar w:fldCharType="separate"/>
      </w:r>
      <w:r>
        <w:t>12</w:t>
      </w:r>
      <w:r w:rsidR="00632AA1">
        <w:fldChar w:fldCharType="end"/>
      </w:r>
    </w:p>
    <w:p w:rsidR="006D3114" w:rsidRDefault="006D3114" w:rsidP="004A09C8">
      <w:pPr>
        <w:pStyle w:val="TOC2"/>
        <w:rPr>
          <w:rFonts w:asciiTheme="minorHAnsi" w:eastAsiaTheme="minorEastAsia" w:hAnsiTheme="minorHAnsi" w:cstheme="minorBidi"/>
          <w:sz w:val="22"/>
          <w:szCs w:val="22"/>
          <w:lang w:eastAsia="en-US"/>
        </w:rPr>
      </w:pPr>
      <w:r>
        <w:t>8.4</w:t>
      </w:r>
      <w:r>
        <w:rPr>
          <w:rFonts w:asciiTheme="minorHAnsi" w:eastAsiaTheme="minorEastAsia" w:hAnsiTheme="minorHAnsi" w:cstheme="minorBidi"/>
          <w:sz w:val="22"/>
          <w:szCs w:val="22"/>
          <w:lang w:eastAsia="en-US"/>
        </w:rPr>
        <w:tab/>
      </w:r>
      <w:r>
        <w:t>Third-Party Software and Systems</w:t>
      </w:r>
      <w:r>
        <w:tab/>
      </w:r>
      <w:r w:rsidR="00632AA1">
        <w:fldChar w:fldCharType="begin"/>
      </w:r>
      <w:r>
        <w:instrText xml:space="preserve"> PAGEREF _Toc387151461 \h </w:instrText>
      </w:r>
      <w:r w:rsidR="00632AA1">
        <w:fldChar w:fldCharType="separate"/>
      </w:r>
      <w:r>
        <w:t>12</w:t>
      </w:r>
      <w:r w:rsidR="00632AA1">
        <w:fldChar w:fldCharType="end"/>
      </w:r>
    </w:p>
    <w:p w:rsidR="006D3114" w:rsidRDefault="006D3114" w:rsidP="004A09C8">
      <w:pPr>
        <w:pStyle w:val="TOC1"/>
        <w:rPr>
          <w:rFonts w:asciiTheme="minorHAnsi" w:eastAsiaTheme="minorEastAsia" w:hAnsiTheme="minorHAnsi" w:cstheme="minorBidi"/>
          <w:sz w:val="22"/>
          <w:szCs w:val="22"/>
          <w:lang w:eastAsia="en-US"/>
        </w:rPr>
      </w:pPr>
      <w:r>
        <w:t>9</w:t>
      </w:r>
      <w:r>
        <w:rPr>
          <w:rFonts w:asciiTheme="minorHAnsi" w:eastAsiaTheme="minorEastAsia" w:hAnsiTheme="minorHAnsi" w:cstheme="minorBidi"/>
          <w:sz w:val="22"/>
          <w:szCs w:val="22"/>
          <w:lang w:eastAsia="en-US"/>
        </w:rPr>
        <w:tab/>
      </w:r>
      <w:r>
        <w:t>Data Conversion - Constraints</w:t>
      </w:r>
      <w:r>
        <w:tab/>
      </w:r>
      <w:r w:rsidR="00632AA1">
        <w:fldChar w:fldCharType="begin"/>
      </w:r>
      <w:r>
        <w:instrText xml:space="preserve"> PAGEREF _Toc387151462 \h </w:instrText>
      </w:r>
      <w:r w:rsidR="00632AA1">
        <w:fldChar w:fldCharType="separate"/>
      </w:r>
      <w:r>
        <w:t>13</w:t>
      </w:r>
      <w:r w:rsidR="00632AA1">
        <w:fldChar w:fldCharType="end"/>
      </w:r>
    </w:p>
    <w:p w:rsidR="006D3114" w:rsidRDefault="006D3114" w:rsidP="004A09C8">
      <w:pPr>
        <w:pStyle w:val="TOC2"/>
        <w:rPr>
          <w:rFonts w:asciiTheme="minorHAnsi" w:eastAsiaTheme="minorEastAsia" w:hAnsiTheme="minorHAnsi" w:cstheme="minorBidi"/>
          <w:sz w:val="22"/>
          <w:szCs w:val="22"/>
          <w:lang w:eastAsia="en-US"/>
        </w:rPr>
      </w:pPr>
      <w:r>
        <w:t>9.1</w:t>
      </w:r>
      <w:r>
        <w:rPr>
          <w:rFonts w:asciiTheme="minorHAnsi" w:eastAsiaTheme="minorEastAsia" w:hAnsiTheme="minorHAnsi" w:cstheme="minorBidi"/>
          <w:sz w:val="22"/>
          <w:szCs w:val="22"/>
          <w:lang w:eastAsia="en-US"/>
        </w:rPr>
        <w:tab/>
      </w:r>
      <w:r>
        <w:t>Schedule</w:t>
      </w:r>
      <w:r>
        <w:tab/>
      </w:r>
      <w:r w:rsidR="00632AA1">
        <w:fldChar w:fldCharType="begin"/>
      </w:r>
      <w:r>
        <w:instrText xml:space="preserve"> PAGEREF _Toc387151463 \h </w:instrText>
      </w:r>
      <w:r w:rsidR="00632AA1">
        <w:fldChar w:fldCharType="separate"/>
      </w:r>
      <w:r>
        <w:t>13</w:t>
      </w:r>
      <w:r w:rsidR="00632AA1">
        <w:fldChar w:fldCharType="end"/>
      </w:r>
    </w:p>
    <w:p w:rsidR="006D3114" w:rsidRDefault="006D3114" w:rsidP="004A09C8">
      <w:pPr>
        <w:pStyle w:val="TOC2"/>
        <w:rPr>
          <w:rFonts w:asciiTheme="minorHAnsi" w:eastAsiaTheme="minorEastAsia" w:hAnsiTheme="minorHAnsi" w:cstheme="minorBidi"/>
          <w:sz w:val="22"/>
          <w:szCs w:val="22"/>
          <w:lang w:eastAsia="en-US"/>
        </w:rPr>
      </w:pPr>
      <w:r>
        <w:t>9.2</w:t>
      </w:r>
      <w:r>
        <w:rPr>
          <w:rFonts w:asciiTheme="minorHAnsi" w:eastAsiaTheme="minorEastAsia" w:hAnsiTheme="minorHAnsi" w:cstheme="minorBidi"/>
          <w:sz w:val="22"/>
          <w:szCs w:val="22"/>
          <w:lang w:eastAsia="en-US"/>
        </w:rPr>
        <w:tab/>
      </w:r>
      <w:r>
        <w:t>Required Resources</w:t>
      </w:r>
      <w:r>
        <w:tab/>
      </w:r>
      <w:r w:rsidR="00632AA1">
        <w:fldChar w:fldCharType="begin"/>
      </w:r>
      <w:r>
        <w:instrText xml:space="preserve"> PAGEREF _Toc387151464 \h </w:instrText>
      </w:r>
      <w:r w:rsidR="00632AA1">
        <w:fldChar w:fldCharType="separate"/>
      </w:r>
      <w:r>
        <w:t>13</w:t>
      </w:r>
      <w:r w:rsidR="00632AA1">
        <w:fldChar w:fldCharType="end"/>
      </w:r>
    </w:p>
    <w:p w:rsidR="006D3114" w:rsidRDefault="006D3114" w:rsidP="004A09C8">
      <w:pPr>
        <w:pStyle w:val="TOC2"/>
        <w:rPr>
          <w:rFonts w:asciiTheme="minorHAnsi" w:eastAsiaTheme="minorEastAsia" w:hAnsiTheme="minorHAnsi" w:cstheme="minorBidi"/>
          <w:sz w:val="22"/>
          <w:szCs w:val="22"/>
          <w:lang w:eastAsia="en-US"/>
        </w:rPr>
      </w:pPr>
      <w:r>
        <w:t>9.3</w:t>
      </w:r>
      <w:r>
        <w:rPr>
          <w:rFonts w:asciiTheme="minorHAnsi" w:eastAsiaTheme="minorEastAsia" w:hAnsiTheme="minorHAnsi" w:cstheme="minorBidi"/>
          <w:sz w:val="22"/>
          <w:szCs w:val="22"/>
          <w:lang w:eastAsia="en-US"/>
        </w:rPr>
        <w:tab/>
      </w:r>
      <w:r>
        <w:t>Business</w:t>
      </w:r>
      <w:r>
        <w:tab/>
      </w:r>
      <w:r w:rsidR="00632AA1">
        <w:fldChar w:fldCharType="begin"/>
      </w:r>
      <w:r>
        <w:instrText xml:space="preserve"> PAGEREF _Toc387151465 \h </w:instrText>
      </w:r>
      <w:r w:rsidR="00632AA1">
        <w:fldChar w:fldCharType="separate"/>
      </w:r>
      <w:r>
        <w:t>13</w:t>
      </w:r>
      <w:r w:rsidR="00632AA1">
        <w:fldChar w:fldCharType="end"/>
      </w:r>
    </w:p>
    <w:p w:rsidR="006D3114" w:rsidRDefault="006D3114" w:rsidP="004A09C8">
      <w:pPr>
        <w:pStyle w:val="TOC2"/>
        <w:rPr>
          <w:rFonts w:asciiTheme="minorHAnsi" w:eastAsiaTheme="minorEastAsia" w:hAnsiTheme="minorHAnsi" w:cstheme="minorBidi"/>
          <w:sz w:val="22"/>
          <w:szCs w:val="22"/>
          <w:lang w:eastAsia="en-US"/>
        </w:rPr>
      </w:pPr>
      <w:r>
        <w:t>9.4</w:t>
      </w:r>
      <w:r>
        <w:rPr>
          <w:rFonts w:asciiTheme="minorHAnsi" w:eastAsiaTheme="minorEastAsia" w:hAnsiTheme="minorHAnsi" w:cstheme="minorBidi"/>
          <w:sz w:val="22"/>
          <w:szCs w:val="22"/>
          <w:lang w:eastAsia="en-US"/>
        </w:rPr>
        <w:tab/>
      </w:r>
      <w:r>
        <w:t>Technical</w:t>
      </w:r>
      <w:r>
        <w:tab/>
      </w:r>
      <w:r w:rsidR="00632AA1">
        <w:fldChar w:fldCharType="begin"/>
      </w:r>
      <w:r>
        <w:instrText xml:space="preserve"> PAGEREF _Toc387151466 \h </w:instrText>
      </w:r>
      <w:r w:rsidR="00632AA1">
        <w:fldChar w:fldCharType="separate"/>
      </w:r>
      <w:r>
        <w:t>13</w:t>
      </w:r>
      <w:r w:rsidR="00632AA1">
        <w:fldChar w:fldCharType="end"/>
      </w:r>
    </w:p>
    <w:p w:rsidR="006D3114" w:rsidRDefault="006D3114" w:rsidP="004A09C8">
      <w:pPr>
        <w:pStyle w:val="TOC1"/>
        <w:rPr>
          <w:rFonts w:asciiTheme="minorHAnsi" w:eastAsiaTheme="minorEastAsia" w:hAnsiTheme="minorHAnsi" w:cstheme="minorBidi"/>
          <w:sz w:val="22"/>
          <w:szCs w:val="22"/>
          <w:lang w:eastAsia="en-US"/>
        </w:rPr>
      </w:pPr>
      <w:r>
        <w:lastRenderedPageBreak/>
        <w:t>10</w:t>
      </w:r>
      <w:r>
        <w:rPr>
          <w:rFonts w:asciiTheme="minorHAnsi" w:eastAsiaTheme="minorEastAsia" w:hAnsiTheme="minorHAnsi" w:cstheme="minorBidi"/>
          <w:sz w:val="22"/>
          <w:szCs w:val="22"/>
          <w:lang w:eastAsia="en-US"/>
        </w:rPr>
        <w:tab/>
      </w:r>
      <w:r>
        <w:t>Data Conversion - Requirements</w:t>
      </w:r>
      <w:r>
        <w:tab/>
      </w:r>
      <w:r w:rsidR="00632AA1">
        <w:fldChar w:fldCharType="begin"/>
      </w:r>
      <w:r>
        <w:instrText xml:space="preserve"> PAGEREF _Toc387151467 \h </w:instrText>
      </w:r>
      <w:r w:rsidR="00632AA1">
        <w:fldChar w:fldCharType="separate"/>
      </w:r>
      <w:r>
        <w:t>14</w:t>
      </w:r>
      <w:r w:rsidR="00632AA1">
        <w:fldChar w:fldCharType="end"/>
      </w:r>
    </w:p>
    <w:p w:rsidR="006D3114" w:rsidRDefault="006D3114" w:rsidP="004A09C8">
      <w:pPr>
        <w:pStyle w:val="TOC1"/>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Data Conversion - Validation and Data Cleaning Requirements</w:t>
      </w:r>
      <w:r>
        <w:tab/>
      </w:r>
      <w:r w:rsidR="00632AA1">
        <w:fldChar w:fldCharType="begin"/>
      </w:r>
      <w:r>
        <w:instrText xml:space="preserve"> PAGEREF _Toc387151468 \h </w:instrText>
      </w:r>
      <w:r w:rsidR="00632AA1">
        <w:fldChar w:fldCharType="separate"/>
      </w:r>
      <w:r>
        <w:t>15</w:t>
      </w:r>
      <w:r w:rsidR="00632AA1">
        <w:fldChar w:fldCharType="end"/>
      </w:r>
    </w:p>
    <w:p w:rsidR="006D3114" w:rsidRDefault="006D3114" w:rsidP="004A09C8">
      <w:pPr>
        <w:pStyle w:val="TOC1"/>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Data Conversion - Error Conditions</w:t>
      </w:r>
      <w:r>
        <w:tab/>
      </w:r>
      <w:r w:rsidR="00632AA1">
        <w:fldChar w:fldCharType="begin"/>
      </w:r>
      <w:r>
        <w:instrText xml:space="preserve"> PAGEREF _Toc387151469 \h </w:instrText>
      </w:r>
      <w:r w:rsidR="00632AA1">
        <w:fldChar w:fldCharType="separate"/>
      </w:r>
      <w:r>
        <w:t>16</w:t>
      </w:r>
      <w:r w:rsidR="00632AA1">
        <w:fldChar w:fldCharType="end"/>
      </w:r>
    </w:p>
    <w:p w:rsidR="006D3114" w:rsidRDefault="006D3114" w:rsidP="004A09C8">
      <w:pPr>
        <w:pStyle w:val="TOC1"/>
        <w:rPr>
          <w:rFonts w:asciiTheme="minorHAnsi" w:eastAsiaTheme="minorEastAsia" w:hAnsiTheme="minorHAnsi" w:cstheme="minorBidi"/>
          <w:sz w:val="22"/>
          <w:szCs w:val="22"/>
          <w:lang w:eastAsia="en-US"/>
        </w:rPr>
      </w:pPr>
      <w:r>
        <w:t>13</w:t>
      </w:r>
      <w:r>
        <w:rPr>
          <w:rFonts w:asciiTheme="minorHAnsi" w:eastAsiaTheme="minorEastAsia" w:hAnsiTheme="minorHAnsi" w:cstheme="minorBidi"/>
          <w:sz w:val="22"/>
          <w:szCs w:val="22"/>
          <w:lang w:eastAsia="en-US"/>
        </w:rPr>
        <w:tab/>
      </w:r>
      <w:r>
        <w:t>Data Quality - Objectives</w:t>
      </w:r>
      <w:r>
        <w:tab/>
      </w:r>
      <w:r w:rsidR="00632AA1">
        <w:fldChar w:fldCharType="begin"/>
      </w:r>
      <w:r>
        <w:instrText xml:space="preserve"> PAGEREF _Toc387151470 \h </w:instrText>
      </w:r>
      <w:r w:rsidR="00632AA1">
        <w:fldChar w:fldCharType="separate"/>
      </w:r>
      <w:r>
        <w:t>17</w:t>
      </w:r>
      <w:r w:rsidR="00632AA1">
        <w:fldChar w:fldCharType="end"/>
      </w:r>
    </w:p>
    <w:p w:rsidR="006D3114" w:rsidRDefault="006D3114" w:rsidP="004A09C8">
      <w:pPr>
        <w:pStyle w:val="TOC1"/>
        <w:rPr>
          <w:rFonts w:asciiTheme="minorHAnsi" w:eastAsiaTheme="minorEastAsia" w:hAnsiTheme="minorHAnsi" w:cstheme="minorBidi"/>
          <w:sz w:val="22"/>
          <w:szCs w:val="22"/>
          <w:lang w:eastAsia="en-US"/>
        </w:rPr>
      </w:pPr>
      <w:r>
        <w:t>14</w:t>
      </w:r>
      <w:r>
        <w:rPr>
          <w:rFonts w:asciiTheme="minorHAnsi" w:eastAsiaTheme="minorEastAsia" w:hAnsiTheme="minorHAnsi" w:cstheme="minorBidi"/>
          <w:sz w:val="22"/>
          <w:szCs w:val="22"/>
          <w:lang w:eastAsia="en-US"/>
        </w:rPr>
        <w:tab/>
      </w:r>
      <w:r>
        <w:t>Data Quality - Processes</w:t>
      </w:r>
      <w:r>
        <w:tab/>
      </w:r>
      <w:r w:rsidR="00632AA1">
        <w:fldChar w:fldCharType="begin"/>
      </w:r>
      <w:r>
        <w:instrText xml:space="preserve"> PAGEREF _Toc387151471 \h </w:instrText>
      </w:r>
      <w:r w:rsidR="00632AA1">
        <w:fldChar w:fldCharType="separate"/>
      </w:r>
      <w:r>
        <w:t>18</w:t>
      </w:r>
      <w:r w:rsidR="00632AA1">
        <w:fldChar w:fldCharType="end"/>
      </w:r>
    </w:p>
    <w:p w:rsidR="006D3114" w:rsidRDefault="006D3114" w:rsidP="004A09C8">
      <w:pPr>
        <w:pStyle w:val="TOC1"/>
        <w:rPr>
          <w:rFonts w:asciiTheme="minorHAnsi" w:eastAsiaTheme="minorEastAsia" w:hAnsiTheme="minorHAnsi" w:cstheme="minorBidi"/>
          <w:sz w:val="22"/>
          <w:szCs w:val="22"/>
          <w:lang w:eastAsia="en-US"/>
        </w:rPr>
      </w:pPr>
      <w:r>
        <w:t>15</w:t>
      </w:r>
      <w:r>
        <w:rPr>
          <w:rFonts w:asciiTheme="minorHAnsi" w:eastAsiaTheme="minorEastAsia" w:hAnsiTheme="minorHAnsi" w:cstheme="minorBidi"/>
          <w:sz w:val="22"/>
          <w:szCs w:val="22"/>
          <w:lang w:eastAsia="en-US"/>
        </w:rPr>
        <w:tab/>
      </w:r>
      <w:r>
        <w:t>Data Quality - Data Ownership</w:t>
      </w:r>
      <w:r>
        <w:tab/>
      </w:r>
      <w:r w:rsidR="00632AA1">
        <w:fldChar w:fldCharType="begin"/>
      </w:r>
      <w:r>
        <w:instrText xml:space="preserve"> PAGEREF _Toc387151472 \h </w:instrText>
      </w:r>
      <w:r w:rsidR="00632AA1">
        <w:fldChar w:fldCharType="separate"/>
      </w:r>
      <w:r>
        <w:t>19</w:t>
      </w:r>
      <w:r w:rsidR="00632AA1">
        <w:fldChar w:fldCharType="end"/>
      </w:r>
    </w:p>
    <w:p w:rsidR="006D3114" w:rsidRDefault="006D3114" w:rsidP="004A09C8">
      <w:pPr>
        <w:pStyle w:val="TOC1"/>
        <w:rPr>
          <w:rFonts w:asciiTheme="minorHAnsi" w:eastAsiaTheme="minorEastAsia" w:hAnsiTheme="minorHAnsi" w:cstheme="minorBidi"/>
          <w:sz w:val="22"/>
          <w:szCs w:val="22"/>
          <w:lang w:eastAsia="en-US"/>
        </w:rPr>
      </w:pPr>
      <w:r>
        <w:t>16</w:t>
      </w:r>
      <w:r>
        <w:rPr>
          <w:rFonts w:asciiTheme="minorHAnsi" w:eastAsiaTheme="minorEastAsia" w:hAnsiTheme="minorHAnsi" w:cstheme="minorBidi"/>
          <w:sz w:val="22"/>
          <w:szCs w:val="22"/>
          <w:lang w:eastAsia="en-US"/>
        </w:rPr>
        <w:tab/>
      </w:r>
      <w:r>
        <w:t>Open and Closed Issues</w:t>
      </w:r>
      <w:r>
        <w:tab/>
      </w:r>
      <w:r w:rsidR="00632AA1">
        <w:fldChar w:fldCharType="begin"/>
      </w:r>
      <w:r>
        <w:instrText xml:space="preserve"> PAGEREF _Toc387151473 \h </w:instrText>
      </w:r>
      <w:r w:rsidR="00632AA1">
        <w:fldChar w:fldCharType="separate"/>
      </w:r>
      <w:r>
        <w:t>20</w:t>
      </w:r>
      <w:r w:rsidR="00632AA1">
        <w:fldChar w:fldCharType="end"/>
      </w:r>
    </w:p>
    <w:p w:rsidR="006D3114" w:rsidRDefault="006D3114" w:rsidP="004A09C8">
      <w:pPr>
        <w:pStyle w:val="TOC2"/>
        <w:rPr>
          <w:rFonts w:asciiTheme="minorHAnsi" w:eastAsiaTheme="minorEastAsia" w:hAnsiTheme="minorHAnsi" w:cstheme="minorBidi"/>
          <w:sz w:val="22"/>
          <w:szCs w:val="22"/>
          <w:lang w:eastAsia="en-US"/>
        </w:rPr>
      </w:pPr>
      <w:r>
        <w:t>16.1</w:t>
      </w:r>
      <w:r>
        <w:rPr>
          <w:rFonts w:asciiTheme="minorHAnsi" w:eastAsiaTheme="minorEastAsia" w:hAnsiTheme="minorHAnsi" w:cstheme="minorBidi"/>
          <w:sz w:val="22"/>
          <w:szCs w:val="22"/>
          <w:lang w:eastAsia="en-US"/>
        </w:rPr>
        <w:tab/>
      </w:r>
      <w:r>
        <w:t>Open Issues</w:t>
      </w:r>
      <w:r>
        <w:tab/>
      </w:r>
      <w:r w:rsidR="00632AA1">
        <w:fldChar w:fldCharType="begin"/>
      </w:r>
      <w:r>
        <w:instrText xml:space="preserve"> PAGEREF _Toc387151474 \h </w:instrText>
      </w:r>
      <w:r w:rsidR="00632AA1">
        <w:fldChar w:fldCharType="separate"/>
      </w:r>
      <w:r>
        <w:t>20</w:t>
      </w:r>
      <w:r w:rsidR="00632AA1">
        <w:fldChar w:fldCharType="end"/>
      </w:r>
    </w:p>
    <w:p w:rsidR="006D3114" w:rsidRDefault="006D3114" w:rsidP="004A09C8">
      <w:pPr>
        <w:pStyle w:val="TOC2"/>
        <w:rPr>
          <w:rFonts w:asciiTheme="minorHAnsi" w:eastAsiaTheme="minorEastAsia" w:hAnsiTheme="minorHAnsi" w:cstheme="minorBidi"/>
          <w:sz w:val="22"/>
          <w:szCs w:val="22"/>
          <w:lang w:eastAsia="en-US"/>
        </w:rPr>
      </w:pPr>
      <w:r>
        <w:t>16.2</w:t>
      </w:r>
      <w:r>
        <w:rPr>
          <w:rFonts w:asciiTheme="minorHAnsi" w:eastAsiaTheme="minorEastAsia" w:hAnsiTheme="minorHAnsi" w:cstheme="minorBidi"/>
          <w:sz w:val="22"/>
          <w:szCs w:val="22"/>
          <w:lang w:eastAsia="en-US"/>
        </w:rPr>
        <w:tab/>
      </w:r>
      <w:r>
        <w:t>Closed Issues</w:t>
      </w:r>
      <w:r>
        <w:tab/>
      </w:r>
      <w:r w:rsidR="00632AA1">
        <w:fldChar w:fldCharType="begin"/>
      </w:r>
      <w:r>
        <w:instrText xml:space="preserve"> PAGEREF _Toc387151475 \h </w:instrText>
      </w:r>
      <w:r w:rsidR="00632AA1">
        <w:fldChar w:fldCharType="separate"/>
      </w:r>
      <w:r>
        <w:t>20</w:t>
      </w:r>
      <w:r w:rsidR="00632AA1">
        <w:fldChar w:fldCharType="end"/>
      </w:r>
    </w:p>
    <w:p w:rsidR="00357E01" w:rsidRDefault="00632AA1" w:rsidP="00357E01">
      <w:r>
        <w:fldChar w:fldCharType="end"/>
      </w:r>
    </w:p>
    <w:p w:rsidR="00357E01" w:rsidRDefault="00357E01" w:rsidP="00357E01">
      <w:pPr>
        <w:pStyle w:val="Note"/>
        <w:numPr>
          <w:ilvl w:val="0"/>
          <w:numId w:val="28"/>
        </w:numPr>
        <w:tabs>
          <w:tab w:val="clear" w:pos="4320"/>
        </w:tabs>
        <w:spacing w:before="0"/>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357E01" w:rsidRDefault="00357E01" w:rsidP="00357E01"/>
    <w:p w:rsidR="00357E01" w:rsidRDefault="00357E01" w:rsidP="00357E01">
      <w:pPr>
        <w:pStyle w:val="BodyText"/>
        <w:sectPr w:rsidR="00357E01" w:rsidSect="00357E01">
          <w:headerReference w:type="default" r:id="rId8"/>
          <w:footerReference w:type="even" r:id="rId9"/>
          <w:footerReference w:type="default" r:id="rId10"/>
          <w:footerReference w:type="first" r:id="rId11"/>
          <w:pgSz w:w="12240" w:h="15840" w:code="1"/>
          <w:pgMar w:top="1080" w:right="720" w:bottom="1440" w:left="720" w:header="432" w:footer="720" w:gutter="360"/>
          <w:paperSrc w:first="1" w:other="1"/>
          <w:pgNumType w:fmt="lowerRoman" w:start="1"/>
          <w:cols w:space="720"/>
          <w:titlePg/>
          <w:docGrid w:linePitch="272"/>
        </w:sectPr>
      </w:pPr>
    </w:p>
    <w:p w:rsidR="00357E01" w:rsidRDefault="00357E01" w:rsidP="005A15A1">
      <w:pPr>
        <w:pStyle w:val="Heading1"/>
      </w:pPr>
      <w:bookmarkStart w:id="9" w:name="_Toc323446869"/>
      <w:bookmarkStart w:id="10" w:name="_Toc338951135"/>
      <w:bookmarkStart w:id="11" w:name="_Toc425127896"/>
      <w:bookmarkStart w:id="12" w:name="_Toc427388191"/>
      <w:bookmarkStart w:id="13" w:name="_Toc387151440"/>
      <w:r w:rsidRPr="00357E01">
        <w:lastRenderedPageBreak/>
        <w:t>Introduction</w:t>
      </w:r>
      <w:bookmarkEnd w:id="9"/>
      <w:bookmarkEnd w:id="10"/>
      <w:bookmarkEnd w:id="11"/>
      <w:bookmarkEnd w:id="12"/>
      <w:bookmarkEnd w:id="13"/>
    </w:p>
    <w:p w:rsidR="00357E01" w:rsidRDefault="00357E01" w:rsidP="00357E01">
      <w:pPr>
        <w:pStyle w:val="BodyText"/>
      </w:pPr>
      <w:r>
        <w:t>This Data Acquisition and Conversion Requirements document provides the analysis of data sources and requirements for data conversion.</w:t>
      </w:r>
    </w:p>
    <w:p w:rsidR="00357E01" w:rsidRDefault="00357E01" w:rsidP="00357E01">
      <w:pPr>
        <w:pStyle w:val="BodyText"/>
      </w:pPr>
      <w:r>
        <w:t xml:space="preserve">The first section of this document provides analysis of, and key information regarding, the data sources for </w:t>
      </w:r>
      <w:r>
        <w:rPr>
          <w:rStyle w:val="HighlightedVariable"/>
        </w:rPr>
        <w:t>&lt;Company Short Name&gt;</w:t>
      </w:r>
      <w:r>
        <w:t xml:space="preserve">.  Identifying all source systems, and any constraints or special considerations for the access of data from these systems, is fundamental to the success and accurate design of the system.  It identifies the list of legacy, operational and external data sources that store the business data required to meet the information needs of </w:t>
      </w:r>
      <w:r>
        <w:rPr>
          <w:rStyle w:val="HighlightedVariable"/>
        </w:rPr>
        <w:t>&lt;Company Short Name&gt;</w:t>
      </w:r>
      <w:r>
        <w:t>.</w:t>
      </w:r>
    </w:p>
    <w:p w:rsidR="00357E01" w:rsidRDefault="00357E01" w:rsidP="00357E01">
      <w:pPr>
        <w:pStyle w:val="BodyText"/>
      </w:pPr>
      <w:r>
        <w:t xml:space="preserve">The second section of this document provides the requirements, scope, and objectives for the </w:t>
      </w:r>
      <w:r>
        <w:rPr>
          <w:rStyle w:val="HighlightedVariable"/>
        </w:rPr>
        <w:t>&lt;Project Name&gt;</w:t>
      </w:r>
      <w:r>
        <w:t xml:space="preserve"> conversion project.  Its primary use is to document and communicate the data conversion project scope and objectives.</w:t>
      </w:r>
    </w:p>
    <w:p w:rsidR="00357E01" w:rsidRDefault="00357E01" w:rsidP="00357E01">
      <w:pPr>
        <w:pStyle w:val="BodyText"/>
      </w:pPr>
      <w:r>
        <w:t>Distribute the Data Acquisition and Conversion Requirements as follows:</w:t>
      </w:r>
    </w:p>
    <w:p w:rsidR="00357E01" w:rsidRPr="008277AA" w:rsidRDefault="00357E01" w:rsidP="007E121B">
      <w:pPr>
        <w:pStyle w:val="Bullet"/>
      </w:pPr>
      <w:r>
        <w:t xml:space="preserve">to the </w:t>
      </w:r>
      <w:r w:rsidRPr="008277AA">
        <w:t xml:space="preserve">project leader </w:t>
      </w:r>
      <w:r w:rsidRPr="00357E01">
        <w:t>from</w:t>
      </w:r>
      <w:r w:rsidRPr="008277AA">
        <w:t xml:space="preserve"> Oracle and the project leader </w:t>
      </w:r>
      <w:r w:rsidRPr="007E121B">
        <w:t>form</w:t>
      </w:r>
      <w:r w:rsidRPr="008277AA">
        <w:t xml:space="preserve"> the business side</w:t>
      </w:r>
    </w:p>
    <w:p w:rsidR="00357E01" w:rsidRPr="008277AA" w:rsidRDefault="00357E01" w:rsidP="00357E01">
      <w:pPr>
        <w:pStyle w:val="Bullet"/>
        <w:tabs>
          <w:tab w:val="clear" w:pos="4320"/>
        </w:tabs>
      </w:pPr>
      <w:r w:rsidRPr="008277AA">
        <w:t>to Data Acquisition and Conversion (CV) team members</w:t>
      </w:r>
    </w:p>
    <w:p w:rsidR="00357E01" w:rsidRDefault="00357E01" w:rsidP="00357E01">
      <w:pPr>
        <w:pStyle w:val="Bullet"/>
        <w:tabs>
          <w:tab w:val="clear" w:pos="4320"/>
        </w:tabs>
      </w:pPr>
      <w:r w:rsidRPr="008277AA">
        <w:t>to other</w:t>
      </w:r>
      <w:r>
        <w:t xml:space="preserve"> process leaders who have dependent tasks with the CV process</w:t>
      </w:r>
    </w:p>
    <w:p w:rsidR="00357E01" w:rsidRDefault="00357E01" w:rsidP="00357E01">
      <w:pPr>
        <w:pStyle w:val="BodyText"/>
      </w:pPr>
      <w:r>
        <w:t xml:space="preserve">Use the </w:t>
      </w:r>
      <w:r w:rsidRPr="00357E01">
        <w:t>following</w:t>
      </w:r>
      <w:r>
        <w:t xml:space="preserve"> criteria to </w:t>
      </w:r>
      <w:r w:rsidRPr="00357E01">
        <w:t>check</w:t>
      </w:r>
      <w:r>
        <w:t xml:space="preserve"> the quality of this work product:</w:t>
      </w:r>
    </w:p>
    <w:p w:rsidR="00357E01" w:rsidRDefault="00357E01" w:rsidP="00357E01">
      <w:pPr>
        <w:pStyle w:val="Checklist"/>
        <w:tabs>
          <w:tab w:val="clear" w:pos="4320"/>
        </w:tabs>
        <w:spacing w:before="0"/>
      </w:pPr>
      <w:r>
        <w:t xml:space="preserve">Are the project </w:t>
      </w:r>
      <w:r w:rsidRPr="008277AA">
        <w:t>scope</w:t>
      </w:r>
      <w:r>
        <w:t xml:space="preserve"> and objectives clearly identified?</w:t>
      </w:r>
    </w:p>
    <w:p w:rsidR="00357E01" w:rsidRDefault="00357E01" w:rsidP="00357E01">
      <w:pPr>
        <w:pStyle w:val="Checklist"/>
        <w:tabs>
          <w:tab w:val="clear" w:pos="4320"/>
        </w:tabs>
        <w:spacing w:before="0"/>
      </w:pPr>
      <w:r>
        <w:t>Are specific critical success factors and risks documented?</w:t>
      </w:r>
    </w:p>
    <w:p w:rsidR="00357E01" w:rsidRDefault="00357E01" w:rsidP="00357E01">
      <w:pPr>
        <w:pStyle w:val="Checklist"/>
        <w:tabs>
          <w:tab w:val="clear" w:pos="4320"/>
        </w:tabs>
        <w:spacing w:before="0"/>
      </w:pPr>
      <w:r>
        <w:t>Does this document take into account the impact of dependent tasks from other processes?</w:t>
      </w:r>
    </w:p>
    <w:p w:rsidR="00357E01" w:rsidRDefault="00357E01" w:rsidP="00357E01">
      <w:pPr>
        <w:pStyle w:val="Checklist"/>
        <w:tabs>
          <w:tab w:val="clear" w:pos="4320"/>
        </w:tabs>
        <w:spacing w:before="0"/>
      </w:pPr>
      <w:r>
        <w:t>Are the conversion requirements clearly defined?  Are all legacy applications and entities included?  Has the level of detail and history to be converted been defined?</w:t>
      </w:r>
    </w:p>
    <w:p w:rsidR="00357E01" w:rsidRDefault="00357E01" w:rsidP="00357E01">
      <w:pPr>
        <w:pStyle w:val="BodyText"/>
      </w:pPr>
    </w:p>
    <w:p w:rsidR="00357E01" w:rsidRDefault="00357E01" w:rsidP="005A15A1">
      <w:pPr>
        <w:pStyle w:val="Heading1"/>
      </w:pPr>
      <w:bookmarkStart w:id="14" w:name="_Toc321105924"/>
      <w:bookmarkStart w:id="15" w:name="_Toc323717263"/>
      <w:bookmarkStart w:id="16" w:name="_Toc338951136"/>
      <w:bookmarkStart w:id="17" w:name="_Toc425127897"/>
      <w:bookmarkStart w:id="18" w:name="_Toc427388192"/>
      <w:bookmarkStart w:id="19" w:name="_Toc387151441"/>
      <w:r>
        <w:lastRenderedPageBreak/>
        <w:t>Data Acquisition and Conversion Overview</w:t>
      </w:r>
      <w:bookmarkEnd w:id="14"/>
      <w:bookmarkEnd w:id="15"/>
      <w:bookmarkEnd w:id="16"/>
      <w:bookmarkEnd w:id="17"/>
      <w:bookmarkEnd w:id="18"/>
      <w:bookmarkEnd w:id="19"/>
    </w:p>
    <w:p w:rsidR="00357E01" w:rsidRDefault="00357E01" w:rsidP="00357E01">
      <w:pPr>
        <w:pStyle w:val="Note"/>
        <w:numPr>
          <w:ilvl w:val="0"/>
          <w:numId w:val="29"/>
        </w:numPr>
        <w:tabs>
          <w:tab w:val="clear" w:pos="4320"/>
        </w:tabs>
        <w:spacing w:before="0"/>
      </w:pPr>
      <w:r>
        <w:t>This data is not all-inclusive.  It should be used as a starting point that can be modified for your specific situation.</w:t>
      </w:r>
    </w:p>
    <w:p w:rsidR="00357E01" w:rsidRDefault="00357E01" w:rsidP="00357E01">
      <w:pPr>
        <w:pStyle w:val="BodyText"/>
      </w:pPr>
      <w:r>
        <w:t>Oracle’s Unified Method</w:t>
      </w:r>
      <w:proofErr w:type="gramStart"/>
      <w:r>
        <w:rPr>
          <w:vertAlign w:val="superscript"/>
        </w:rPr>
        <w:t>®</w:t>
      </w:r>
      <w:r>
        <w:t>(</w:t>
      </w:r>
      <w:proofErr w:type="gramEnd"/>
      <w:r>
        <w:t>OUM) is being used on this project.  OUM’s Data Acquisition and Conversion process is being used to accomplish the data acquisition, data conversion and data quality requirements of this project.</w:t>
      </w:r>
    </w:p>
    <w:p w:rsidR="00357E01" w:rsidRDefault="00357E01" w:rsidP="00357E01">
      <w:pPr>
        <w:pStyle w:val="Heading2"/>
        <w:tabs>
          <w:tab w:val="clear" w:pos="4320"/>
        </w:tabs>
      </w:pPr>
      <w:bookmarkStart w:id="20" w:name="_Toc387151442"/>
      <w:r>
        <w:t>Task and Work Products</w:t>
      </w:r>
      <w:bookmarkEnd w:id="20"/>
    </w:p>
    <w:p w:rsidR="00357E01" w:rsidRDefault="00357E01" w:rsidP="00357E01">
      <w:pPr>
        <w:pStyle w:val="BodyText"/>
      </w:pPr>
      <w:r>
        <w:t>The tasks and work products for the Data Acquisition and Conversion process are as follows:</w:t>
      </w:r>
    </w:p>
    <w:p w:rsidR="00357E01" w:rsidRDefault="00357E01" w:rsidP="00357E01">
      <w:pPr>
        <w:pStyle w:val="BodyText"/>
      </w:pP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328"/>
        <w:gridCol w:w="5328"/>
      </w:tblGrid>
      <w:tr w:rsidR="00357E01" w:rsidTr="005A15A1">
        <w:trPr>
          <w:tblHeader/>
          <w:jc w:val="center"/>
        </w:trPr>
        <w:tc>
          <w:tcPr>
            <w:tcW w:w="4320" w:type="dxa"/>
            <w:tcBorders>
              <w:top w:val="single" w:sz="12" w:space="0" w:color="000000"/>
              <w:bottom w:val="single" w:sz="6" w:space="0" w:color="000000"/>
              <w:right w:val="nil"/>
            </w:tcBorders>
            <w:shd w:val="clear" w:color="000000" w:fill="E6E6E6"/>
          </w:tcPr>
          <w:p w:rsidR="00357E01" w:rsidRDefault="00357E01" w:rsidP="00D41AA5">
            <w:pPr>
              <w:pStyle w:val="TableHeading"/>
            </w:pPr>
            <w:r>
              <w:t>Task</w:t>
            </w:r>
          </w:p>
        </w:tc>
        <w:tc>
          <w:tcPr>
            <w:tcW w:w="4320" w:type="dxa"/>
            <w:tcBorders>
              <w:top w:val="single" w:sz="12" w:space="0" w:color="000000"/>
              <w:left w:val="nil"/>
              <w:bottom w:val="single" w:sz="6" w:space="0" w:color="000000"/>
            </w:tcBorders>
            <w:shd w:val="clear" w:color="000000" w:fill="E6E6E6"/>
          </w:tcPr>
          <w:p w:rsidR="00357E01" w:rsidRDefault="00357E01" w:rsidP="00D41AA5">
            <w:pPr>
              <w:pStyle w:val="TableHeading"/>
            </w:pPr>
            <w:r>
              <w:t>Work Product</w:t>
            </w:r>
          </w:p>
        </w:tc>
      </w:tr>
      <w:tr w:rsidR="00357E01" w:rsidTr="005A15A1">
        <w:trPr>
          <w:jc w:val="center"/>
        </w:trPr>
        <w:tc>
          <w:tcPr>
            <w:tcW w:w="4320" w:type="dxa"/>
            <w:tcBorders>
              <w:top w:val="single" w:sz="6" w:space="0" w:color="000000"/>
            </w:tcBorders>
            <w:shd w:val="clear" w:color="000000" w:fill="FFFFFF"/>
          </w:tcPr>
          <w:p w:rsidR="00357E01" w:rsidRDefault="00357E01" w:rsidP="00D41AA5">
            <w:pPr>
              <w:pStyle w:val="TableText"/>
            </w:pPr>
            <w:r>
              <w:t>CV.010 - Define Data Acquisition and Conversion Requirements</w:t>
            </w:r>
          </w:p>
        </w:tc>
        <w:tc>
          <w:tcPr>
            <w:tcW w:w="4320" w:type="dxa"/>
            <w:tcBorders>
              <w:top w:val="single" w:sz="6" w:space="0" w:color="000000"/>
            </w:tcBorders>
            <w:shd w:val="clear" w:color="000000" w:fill="FFFFFF"/>
          </w:tcPr>
          <w:p w:rsidR="00357E01" w:rsidRDefault="00357E01" w:rsidP="00D41AA5">
            <w:pPr>
              <w:pStyle w:val="TableText"/>
            </w:pPr>
            <w:r>
              <w:t>Data Acquisition and Conversion Requirements</w:t>
            </w:r>
          </w:p>
        </w:tc>
      </w:tr>
      <w:tr w:rsidR="00357E01" w:rsidTr="005A15A1">
        <w:trPr>
          <w:jc w:val="center"/>
        </w:trPr>
        <w:tc>
          <w:tcPr>
            <w:tcW w:w="4320" w:type="dxa"/>
            <w:shd w:val="clear" w:color="000000" w:fill="FFFFFF"/>
          </w:tcPr>
          <w:p w:rsidR="00357E01" w:rsidRDefault="00357E01" w:rsidP="00D41AA5">
            <w:pPr>
              <w:pStyle w:val="TableText"/>
            </w:pPr>
            <w:r>
              <w:t>CV.020 - Define Data Acquisition, Conversion and Data Quality Strategy</w:t>
            </w:r>
          </w:p>
        </w:tc>
        <w:tc>
          <w:tcPr>
            <w:tcW w:w="4320" w:type="dxa"/>
            <w:shd w:val="clear" w:color="000000" w:fill="FFFFFF"/>
          </w:tcPr>
          <w:p w:rsidR="00357E01" w:rsidRDefault="00357E01" w:rsidP="00D41AA5">
            <w:pPr>
              <w:pStyle w:val="TableText"/>
            </w:pPr>
            <w:r>
              <w:t>Data Acquisition, Conversion and Data Quality Strategy</w:t>
            </w:r>
          </w:p>
        </w:tc>
      </w:tr>
      <w:tr w:rsidR="00357E01" w:rsidTr="005A15A1">
        <w:trPr>
          <w:jc w:val="center"/>
        </w:trPr>
        <w:tc>
          <w:tcPr>
            <w:tcW w:w="4320" w:type="dxa"/>
            <w:shd w:val="clear" w:color="000000" w:fill="FFFFFF"/>
          </w:tcPr>
          <w:p w:rsidR="00357E01" w:rsidRDefault="00357E01" w:rsidP="00D41AA5">
            <w:pPr>
              <w:pStyle w:val="TableText"/>
            </w:pPr>
            <w:r>
              <w:t>CV.025 - Define Data Acquisition and Conversion Standards</w:t>
            </w:r>
          </w:p>
        </w:tc>
        <w:tc>
          <w:tcPr>
            <w:tcW w:w="4320" w:type="dxa"/>
            <w:shd w:val="clear" w:color="000000" w:fill="FFFFFF"/>
          </w:tcPr>
          <w:p w:rsidR="00357E01" w:rsidRDefault="00357E01" w:rsidP="00D41AA5">
            <w:pPr>
              <w:pStyle w:val="TableText"/>
            </w:pPr>
            <w:r>
              <w:t>Data Acquisition and Conversion Standards</w:t>
            </w:r>
          </w:p>
        </w:tc>
      </w:tr>
      <w:tr w:rsidR="00357E01" w:rsidTr="005A15A1">
        <w:trPr>
          <w:jc w:val="center"/>
        </w:trPr>
        <w:tc>
          <w:tcPr>
            <w:tcW w:w="4320" w:type="dxa"/>
            <w:shd w:val="clear" w:color="000000" w:fill="FFFFFF"/>
          </w:tcPr>
          <w:p w:rsidR="00357E01" w:rsidRDefault="00357E01" w:rsidP="00D41AA5">
            <w:pPr>
              <w:pStyle w:val="TableText"/>
            </w:pPr>
            <w:r>
              <w:t>CV.027 - Perform Data Mapping</w:t>
            </w:r>
          </w:p>
        </w:tc>
        <w:tc>
          <w:tcPr>
            <w:tcW w:w="4320" w:type="dxa"/>
            <w:shd w:val="clear" w:color="000000" w:fill="FFFFFF"/>
          </w:tcPr>
          <w:p w:rsidR="00357E01" w:rsidRDefault="00357E01" w:rsidP="00D41AA5">
            <w:pPr>
              <w:pStyle w:val="TableText"/>
            </w:pPr>
            <w:r>
              <w:t>Data Mapping</w:t>
            </w:r>
          </w:p>
        </w:tc>
      </w:tr>
      <w:tr w:rsidR="00357E01" w:rsidTr="005A15A1">
        <w:trPr>
          <w:jc w:val="center"/>
        </w:trPr>
        <w:tc>
          <w:tcPr>
            <w:tcW w:w="4320" w:type="dxa"/>
            <w:shd w:val="clear" w:color="000000" w:fill="FFFFFF"/>
          </w:tcPr>
          <w:p w:rsidR="00357E01" w:rsidRDefault="00357E01" w:rsidP="00D41AA5">
            <w:pPr>
              <w:pStyle w:val="TableText"/>
            </w:pPr>
            <w:r>
              <w:t>CV.030 - Prepare Conversion Environment (Initial Load)</w:t>
            </w:r>
          </w:p>
        </w:tc>
        <w:tc>
          <w:tcPr>
            <w:tcW w:w="4320" w:type="dxa"/>
            <w:shd w:val="clear" w:color="000000" w:fill="FFFFFF"/>
          </w:tcPr>
          <w:p w:rsidR="00357E01" w:rsidRDefault="00357E01" w:rsidP="00D41AA5">
            <w:pPr>
              <w:pStyle w:val="TableText"/>
            </w:pPr>
            <w:r>
              <w:t>Conversion Environment (Initial Load)</w:t>
            </w:r>
          </w:p>
        </w:tc>
      </w:tr>
      <w:tr w:rsidR="00357E01" w:rsidTr="005A15A1">
        <w:trPr>
          <w:jc w:val="center"/>
        </w:trPr>
        <w:tc>
          <w:tcPr>
            <w:tcW w:w="4320" w:type="dxa"/>
            <w:shd w:val="clear" w:color="000000" w:fill="FFFFFF"/>
          </w:tcPr>
          <w:p w:rsidR="00357E01" w:rsidRDefault="00357E01" w:rsidP="00D41AA5">
            <w:pPr>
              <w:pStyle w:val="TableText"/>
            </w:pPr>
            <w:r>
              <w:t>CV.035 - Define Manual Conversion Procedures (Initial Load)</w:t>
            </w:r>
          </w:p>
        </w:tc>
        <w:tc>
          <w:tcPr>
            <w:tcW w:w="4320" w:type="dxa"/>
            <w:shd w:val="clear" w:color="000000" w:fill="FFFFFF"/>
          </w:tcPr>
          <w:p w:rsidR="00357E01" w:rsidRDefault="00357E01" w:rsidP="00D41AA5">
            <w:pPr>
              <w:pStyle w:val="TableText"/>
            </w:pPr>
            <w:r>
              <w:t>Manual Conversion Procedures (Initial Load)</w:t>
            </w:r>
          </w:p>
        </w:tc>
      </w:tr>
      <w:tr w:rsidR="00357E01" w:rsidTr="005A15A1">
        <w:trPr>
          <w:jc w:val="center"/>
        </w:trPr>
        <w:tc>
          <w:tcPr>
            <w:tcW w:w="4320" w:type="dxa"/>
            <w:shd w:val="clear" w:color="000000" w:fill="FFFFFF"/>
          </w:tcPr>
          <w:p w:rsidR="00357E01" w:rsidRDefault="00357E01" w:rsidP="00D41AA5">
            <w:pPr>
              <w:pStyle w:val="TableText"/>
            </w:pPr>
            <w:r>
              <w:t>CV.040 - Design Conversion Components (Initial Load)</w:t>
            </w:r>
          </w:p>
        </w:tc>
        <w:tc>
          <w:tcPr>
            <w:tcW w:w="4320" w:type="dxa"/>
            <w:shd w:val="clear" w:color="000000" w:fill="FFFFFF"/>
          </w:tcPr>
          <w:p w:rsidR="00357E01" w:rsidRDefault="00357E01" w:rsidP="00D41AA5">
            <w:pPr>
              <w:pStyle w:val="TableText"/>
            </w:pPr>
            <w:r>
              <w:t>Conversion Component Designs (Initial Load)</w:t>
            </w:r>
          </w:p>
        </w:tc>
      </w:tr>
      <w:tr w:rsidR="00357E01" w:rsidTr="005A15A1">
        <w:trPr>
          <w:jc w:val="center"/>
        </w:trPr>
        <w:tc>
          <w:tcPr>
            <w:tcW w:w="4320" w:type="dxa"/>
            <w:shd w:val="clear" w:color="000000" w:fill="FFFFFF"/>
          </w:tcPr>
          <w:p w:rsidR="00357E01" w:rsidRDefault="00357E01" w:rsidP="00D41AA5">
            <w:pPr>
              <w:pStyle w:val="TableText"/>
            </w:pPr>
            <w:r>
              <w:t>CV.050 - Prepare Conversion Test Plans (Initial Load)</w:t>
            </w:r>
          </w:p>
        </w:tc>
        <w:tc>
          <w:tcPr>
            <w:tcW w:w="4320" w:type="dxa"/>
            <w:shd w:val="clear" w:color="000000" w:fill="FFFFFF"/>
          </w:tcPr>
          <w:p w:rsidR="00357E01" w:rsidRDefault="00357E01" w:rsidP="00D41AA5">
            <w:pPr>
              <w:pStyle w:val="TableText"/>
            </w:pPr>
            <w:r>
              <w:t>Conversion Test Plans (Initial Load)</w:t>
            </w:r>
          </w:p>
        </w:tc>
      </w:tr>
      <w:tr w:rsidR="00357E01" w:rsidTr="005A15A1">
        <w:trPr>
          <w:jc w:val="center"/>
        </w:trPr>
        <w:tc>
          <w:tcPr>
            <w:tcW w:w="4320" w:type="dxa"/>
            <w:shd w:val="clear" w:color="000000" w:fill="FFFFFF"/>
          </w:tcPr>
          <w:p w:rsidR="00357E01" w:rsidRDefault="00357E01" w:rsidP="00D41AA5">
            <w:pPr>
              <w:pStyle w:val="TableText"/>
            </w:pPr>
            <w:r>
              <w:t>CV.055 - Implement Conversion Components (Initial Load)</w:t>
            </w:r>
          </w:p>
        </w:tc>
        <w:tc>
          <w:tcPr>
            <w:tcW w:w="4320" w:type="dxa"/>
            <w:shd w:val="clear" w:color="000000" w:fill="FFFFFF"/>
          </w:tcPr>
          <w:p w:rsidR="00357E01" w:rsidRDefault="00357E01" w:rsidP="00D41AA5">
            <w:pPr>
              <w:pStyle w:val="TableText"/>
            </w:pPr>
            <w:r>
              <w:t>Conversion Components (Initial Load)</w:t>
            </w:r>
          </w:p>
        </w:tc>
      </w:tr>
      <w:tr w:rsidR="00357E01" w:rsidTr="005A15A1">
        <w:trPr>
          <w:jc w:val="center"/>
        </w:trPr>
        <w:tc>
          <w:tcPr>
            <w:tcW w:w="4320" w:type="dxa"/>
            <w:shd w:val="clear" w:color="000000" w:fill="FFFFFF"/>
          </w:tcPr>
          <w:p w:rsidR="00357E01" w:rsidRDefault="00357E01" w:rsidP="00D41AA5">
            <w:pPr>
              <w:pStyle w:val="TableText"/>
            </w:pPr>
            <w:r>
              <w:t>CV.060 - Perform Conversion Component Test (Initial Load)</w:t>
            </w:r>
          </w:p>
        </w:tc>
        <w:tc>
          <w:tcPr>
            <w:tcW w:w="4320" w:type="dxa"/>
            <w:shd w:val="clear" w:color="000000" w:fill="FFFFFF"/>
          </w:tcPr>
          <w:p w:rsidR="00357E01" w:rsidRDefault="00357E01" w:rsidP="00D41AA5">
            <w:pPr>
              <w:pStyle w:val="TableText"/>
            </w:pPr>
            <w:r>
              <w:t>Conversion Component Test Results (Initial Load)</w:t>
            </w:r>
          </w:p>
        </w:tc>
      </w:tr>
      <w:tr w:rsidR="00357E01" w:rsidTr="005A15A1">
        <w:trPr>
          <w:jc w:val="center"/>
        </w:trPr>
        <w:tc>
          <w:tcPr>
            <w:tcW w:w="4320" w:type="dxa"/>
            <w:shd w:val="clear" w:color="000000" w:fill="FFFFFF"/>
          </w:tcPr>
          <w:p w:rsidR="00357E01" w:rsidRDefault="00357E01" w:rsidP="00D41AA5">
            <w:pPr>
              <w:pStyle w:val="TableText"/>
            </w:pPr>
            <w:r>
              <w:t>CV.065 - Convert and Verify Data (Initial Load)</w:t>
            </w:r>
          </w:p>
        </w:tc>
        <w:tc>
          <w:tcPr>
            <w:tcW w:w="4320" w:type="dxa"/>
            <w:shd w:val="clear" w:color="000000" w:fill="FFFFFF"/>
          </w:tcPr>
          <w:p w:rsidR="00357E01" w:rsidRDefault="00357E01" w:rsidP="00D41AA5">
            <w:pPr>
              <w:pStyle w:val="TableText"/>
            </w:pPr>
            <w:r>
              <w:t>Converted and Verified Data (Initial Load)</w:t>
            </w:r>
          </w:p>
        </w:tc>
      </w:tr>
      <w:tr w:rsidR="00357E01" w:rsidTr="005A15A1">
        <w:trPr>
          <w:jc w:val="center"/>
        </w:trPr>
        <w:tc>
          <w:tcPr>
            <w:tcW w:w="4320" w:type="dxa"/>
            <w:shd w:val="clear" w:color="000000" w:fill="FFFFFF"/>
          </w:tcPr>
          <w:p w:rsidR="00357E01" w:rsidRDefault="00357E01" w:rsidP="00D41AA5">
            <w:pPr>
              <w:pStyle w:val="TableText"/>
            </w:pPr>
            <w:r>
              <w:t>CV.068 - Clean Data</w:t>
            </w:r>
          </w:p>
        </w:tc>
        <w:tc>
          <w:tcPr>
            <w:tcW w:w="4320" w:type="dxa"/>
            <w:shd w:val="clear" w:color="000000" w:fill="FFFFFF"/>
          </w:tcPr>
          <w:p w:rsidR="00357E01" w:rsidRDefault="00357E01" w:rsidP="00D41AA5">
            <w:pPr>
              <w:pStyle w:val="TableText"/>
            </w:pPr>
            <w:r>
              <w:t>Clean Legacy Data</w:t>
            </w:r>
          </w:p>
        </w:tc>
      </w:tr>
    </w:tbl>
    <w:p w:rsidR="00357E01" w:rsidRDefault="00357E01" w:rsidP="00357E01">
      <w:pPr>
        <w:pStyle w:val="BodyText"/>
      </w:pPr>
    </w:p>
    <w:p w:rsidR="00357E01" w:rsidRDefault="00357E01" w:rsidP="00357E01">
      <w:pPr>
        <w:pStyle w:val="Heading2"/>
        <w:tabs>
          <w:tab w:val="clear" w:pos="4320"/>
        </w:tabs>
      </w:pPr>
      <w:bookmarkStart w:id="21" w:name="_Toc425127900"/>
      <w:bookmarkStart w:id="22" w:name="_Toc427388195"/>
      <w:bookmarkStart w:id="23" w:name="_Toc387151443"/>
      <w:r>
        <w:t>Benefits</w:t>
      </w:r>
      <w:bookmarkEnd w:id="21"/>
      <w:bookmarkEnd w:id="22"/>
      <w:bookmarkEnd w:id="23"/>
    </w:p>
    <w:p w:rsidR="00357E01" w:rsidRDefault="00357E01" w:rsidP="00357E01">
      <w:pPr>
        <w:pStyle w:val="BodyText"/>
      </w:pPr>
      <w:r>
        <w:t>Listed below are benefits that can be realized from this project by following the proven OUM Data Acquisition and Conversion process:</w:t>
      </w:r>
    </w:p>
    <w:p w:rsidR="00357E01" w:rsidRDefault="00357E01" w:rsidP="00357E01">
      <w:pPr>
        <w:pStyle w:val="Bullet"/>
        <w:tabs>
          <w:tab w:val="clear" w:pos="4320"/>
        </w:tabs>
      </w:pPr>
      <w:r>
        <w:t>faster data conversion through defined standards and procedures</w:t>
      </w:r>
    </w:p>
    <w:p w:rsidR="00357E01" w:rsidRDefault="00357E01" w:rsidP="00357E01">
      <w:pPr>
        <w:pStyle w:val="Bullet"/>
        <w:tabs>
          <w:tab w:val="clear" w:pos="4320"/>
        </w:tabs>
      </w:pPr>
      <w:r>
        <w:t>lower conversion cost leveraged from repetitive use of conversion programs</w:t>
      </w:r>
    </w:p>
    <w:p w:rsidR="00357E01" w:rsidRDefault="00357E01" w:rsidP="00357E01">
      <w:pPr>
        <w:pStyle w:val="Bullet"/>
        <w:tabs>
          <w:tab w:val="clear" w:pos="4320"/>
        </w:tabs>
      </w:pPr>
      <w:r>
        <w:t>centralized definition and maintenance of conversion practices</w:t>
      </w:r>
    </w:p>
    <w:p w:rsidR="00357E01" w:rsidRDefault="00357E01" w:rsidP="00357E01">
      <w:pPr>
        <w:pStyle w:val="Bullet"/>
        <w:tabs>
          <w:tab w:val="clear" w:pos="4320"/>
        </w:tabs>
      </w:pPr>
      <w:r>
        <w:t>minimized use of functional and technical resources to analyze, design and deploy conversions</w:t>
      </w:r>
    </w:p>
    <w:p w:rsidR="00357E01" w:rsidRDefault="00357E01" w:rsidP="00357E01">
      <w:pPr>
        <w:pStyle w:val="Bullet"/>
        <w:tabs>
          <w:tab w:val="clear" w:pos="4320"/>
        </w:tabs>
      </w:pPr>
      <w:r>
        <w:t>minimized number of resources to support the conversion tasks</w:t>
      </w:r>
    </w:p>
    <w:p w:rsidR="00357E01" w:rsidRDefault="00357E01" w:rsidP="00357E01">
      <w:pPr>
        <w:pStyle w:val="BodyText"/>
      </w:pPr>
    </w:p>
    <w:p w:rsidR="00357E01" w:rsidRDefault="00357E01" w:rsidP="00357E01">
      <w:pPr>
        <w:pStyle w:val="Heading2"/>
        <w:tabs>
          <w:tab w:val="clear" w:pos="4320"/>
        </w:tabs>
      </w:pPr>
      <w:bookmarkStart w:id="24" w:name="_Toc321105929"/>
      <w:bookmarkStart w:id="25" w:name="_Toc323717268"/>
      <w:bookmarkStart w:id="26" w:name="_Toc338951141"/>
      <w:bookmarkStart w:id="27" w:name="_Toc425127914"/>
      <w:bookmarkStart w:id="28" w:name="_Toc427388209"/>
      <w:bookmarkStart w:id="29" w:name="_Toc387151444"/>
      <w:r>
        <w:t>Data Conversion - Key Inputs</w:t>
      </w:r>
      <w:bookmarkEnd w:id="24"/>
      <w:bookmarkEnd w:id="25"/>
      <w:bookmarkEnd w:id="26"/>
      <w:bookmarkEnd w:id="27"/>
      <w:bookmarkEnd w:id="28"/>
      <w:bookmarkEnd w:id="29"/>
    </w:p>
    <w:p w:rsidR="00357E01" w:rsidRDefault="00357E01" w:rsidP="00357E01">
      <w:pPr>
        <w:pStyle w:val="BodyText"/>
      </w:pPr>
      <w:r>
        <w:t>Key inputs to the Data Acquisition and Conversion process for this project include:</w:t>
      </w:r>
    </w:p>
    <w:p w:rsidR="00357E01" w:rsidRDefault="00357E01" w:rsidP="00357E01">
      <w:pPr>
        <w:pStyle w:val="Bullet"/>
        <w:tabs>
          <w:tab w:val="clear" w:pos="4320"/>
        </w:tabs>
      </w:pPr>
      <w:r>
        <w:t>documents outlining enterprise application and technology architecture strategy, requirements and constraints</w:t>
      </w:r>
    </w:p>
    <w:p w:rsidR="00357E01" w:rsidRDefault="00357E01" w:rsidP="00357E01">
      <w:pPr>
        <w:pStyle w:val="Bullet"/>
        <w:tabs>
          <w:tab w:val="clear" w:pos="4320"/>
        </w:tabs>
      </w:pPr>
      <w:r>
        <w:t>existing and required business data flow</w:t>
      </w:r>
    </w:p>
    <w:p w:rsidR="00357E01" w:rsidRDefault="00357E01" w:rsidP="00357E01">
      <w:pPr>
        <w:pStyle w:val="Bullet"/>
        <w:tabs>
          <w:tab w:val="clear" w:pos="4320"/>
        </w:tabs>
      </w:pPr>
      <w:proofErr w:type="gramStart"/>
      <w:r>
        <w:lastRenderedPageBreak/>
        <w:t>application</w:t>
      </w:r>
      <w:proofErr w:type="gramEnd"/>
      <w:r>
        <w:t xml:space="preserve"> and module configuration including code table definition, Oracle </w:t>
      </w:r>
      <w:proofErr w:type="spellStart"/>
      <w:r>
        <w:t>flexfield</w:t>
      </w:r>
      <w:proofErr w:type="spellEnd"/>
      <w:r>
        <w:t xml:space="preserve"> and descriptive </w:t>
      </w:r>
      <w:proofErr w:type="spellStart"/>
      <w:r>
        <w:t>flexfield</w:t>
      </w:r>
      <w:proofErr w:type="spellEnd"/>
      <w:r>
        <w:t xml:space="preserve"> definition, third-party and custom developed applications key field definitions, etc.</w:t>
      </w:r>
    </w:p>
    <w:p w:rsidR="00357E01" w:rsidRDefault="00357E01" w:rsidP="00357E01">
      <w:pPr>
        <w:pStyle w:val="Bullet"/>
        <w:tabs>
          <w:tab w:val="clear" w:pos="4320"/>
        </w:tabs>
      </w:pPr>
      <w:r>
        <w:t>design standards</w:t>
      </w:r>
    </w:p>
    <w:p w:rsidR="00357E01" w:rsidRDefault="00357E01" w:rsidP="00357E01">
      <w:pPr>
        <w:pStyle w:val="Bullet"/>
        <w:tabs>
          <w:tab w:val="clear" w:pos="4320"/>
        </w:tabs>
      </w:pPr>
      <w:r>
        <w:t>existing system data model</w:t>
      </w:r>
    </w:p>
    <w:p w:rsidR="00357E01" w:rsidRDefault="00357E01" w:rsidP="00357E01">
      <w:pPr>
        <w:pStyle w:val="Bullet"/>
        <w:tabs>
          <w:tab w:val="clear" w:pos="4320"/>
        </w:tabs>
      </w:pPr>
      <w:r>
        <w:t>logical database design</w:t>
      </w:r>
    </w:p>
    <w:p w:rsidR="00357E01" w:rsidRDefault="00357E01" w:rsidP="00357E01">
      <w:pPr>
        <w:pStyle w:val="Bullet"/>
        <w:tabs>
          <w:tab w:val="clear" w:pos="4320"/>
        </w:tabs>
      </w:pPr>
      <w:r>
        <w:t>trained users for testing</w:t>
      </w:r>
    </w:p>
    <w:p w:rsidR="00357E01" w:rsidRDefault="00357E01" w:rsidP="00357E01">
      <w:pPr>
        <w:pStyle w:val="BodyText"/>
      </w:pPr>
    </w:p>
    <w:p w:rsidR="00357E01" w:rsidRDefault="00357E01" w:rsidP="00357E01">
      <w:pPr>
        <w:pStyle w:val="Heading2"/>
        <w:tabs>
          <w:tab w:val="clear" w:pos="4320"/>
        </w:tabs>
      </w:pPr>
      <w:bookmarkStart w:id="30" w:name="_Toc321105935"/>
      <w:bookmarkStart w:id="31" w:name="_Toc323717273"/>
      <w:bookmarkStart w:id="32" w:name="_Toc338951146"/>
      <w:bookmarkStart w:id="33" w:name="_Toc425127919"/>
      <w:bookmarkStart w:id="34" w:name="_Toc427388214"/>
      <w:bookmarkStart w:id="35" w:name="_Toc387151445"/>
      <w:r>
        <w:t>Critical Success Factors</w:t>
      </w:r>
      <w:bookmarkEnd w:id="30"/>
      <w:bookmarkEnd w:id="31"/>
      <w:bookmarkEnd w:id="32"/>
      <w:bookmarkEnd w:id="33"/>
      <w:bookmarkEnd w:id="34"/>
      <w:bookmarkEnd w:id="35"/>
    </w:p>
    <w:p w:rsidR="00357E01" w:rsidRDefault="00357E01" w:rsidP="00357E01">
      <w:pPr>
        <w:pStyle w:val="BodyText"/>
      </w:pPr>
      <w:r>
        <w:t>The critical success factors for the Data Acquisition and Conversion process for this project are:</w:t>
      </w:r>
    </w:p>
    <w:p w:rsidR="00357E01" w:rsidRDefault="00357E01" w:rsidP="00357E01">
      <w:pPr>
        <w:pStyle w:val="Bullet"/>
        <w:tabs>
          <w:tab w:val="clear" w:pos="4320"/>
        </w:tabs>
      </w:pPr>
      <w:r>
        <w:t xml:space="preserve">early data acquisition and conversion planning and coordination across all </w:t>
      </w:r>
      <w:r>
        <w:rPr>
          <w:rStyle w:val="HighlightedVariable"/>
        </w:rPr>
        <w:t>&lt;Company Short Name&gt;</w:t>
      </w:r>
      <w:r>
        <w:t xml:space="preserve"> interested parties to maximize timely and cost-effective enterprise wide conversion and migration development investments</w:t>
      </w:r>
    </w:p>
    <w:p w:rsidR="00357E01" w:rsidRDefault="00357E01" w:rsidP="00357E01">
      <w:pPr>
        <w:pStyle w:val="Bullet"/>
        <w:tabs>
          <w:tab w:val="clear" w:pos="4320"/>
        </w:tabs>
      </w:pPr>
      <w:r>
        <w:t>technical architecture strategy and requirements, as well as the application configurations are well-defined, agreed and stable</w:t>
      </w:r>
    </w:p>
    <w:p w:rsidR="00357E01" w:rsidRDefault="00357E01" w:rsidP="00357E01">
      <w:pPr>
        <w:pStyle w:val="Bullet"/>
        <w:tabs>
          <w:tab w:val="clear" w:pos="4320"/>
        </w:tabs>
      </w:pPr>
      <w:r>
        <w:t>representatives from each conversion and migration group are part of the project team ensuring consideration of enterprise-wide business and system interface points</w:t>
      </w:r>
    </w:p>
    <w:p w:rsidR="00357E01" w:rsidRDefault="00357E01" w:rsidP="00357E01">
      <w:pPr>
        <w:pStyle w:val="Heading3"/>
        <w:tabs>
          <w:tab w:val="clear" w:pos="4320"/>
        </w:tabs>
      </w:pPr>
      <w:bookmarkStart w:id="36" w:name="_Toc321105936"/>
      <w:bookmarkStart w:id="37" w:name="_Toc323717274"/>
      <w:bookmarkStart w:id="38" w:name="_Toc338951147"/>
      <w:bookmarkStart w:id="39" w:name="_Toc425127920"/>
      <w:bookmarkStart w:id="40" w:name="_Toc427388215"/>
      <w:r>
        <w:t>Risks and Contingency Plans</w:t>
      </w:r>
      <w:bookmarkEnd w:id="36"/>
      <w:bookmarkEnd w:id="37"/>
      <w:bookmarkEnd w:id="38"/>
      <w:bookmarkEnd w:id="39"/>
      <w:bookmarkEnd w:id="40"/>
    </w:p>
    <w:p w:rsidR="00357E01" w:rsidRDefault="00357E01" w:rsidP="00357E01">
      <w:pPr>
        <w:pStyle w:val="BodyText"/>
      </w:pPr>
      <w:r>
        <w:t>Identified Data Acquisition and Conversion process risks and their associated contingency plans for this project include the following:</w:t>
      </w:r>
    </w:p>
    <w:p w:rsidR="00357E01" w:rsidRDefault="00357E01" w:rsidP="00357E01">
      <w:pPr>
        <w:pStyle w:val="Note"/>
        <w:numPr>
          <w:ilvl w:val="0"/>
          <w:numId w:val="31"/>
        </w:numPr>
        <w:tabs>
          <w:tab w:val="clear" w:pos="4320"/>
        </w:tabs>
        <w:spacing w:before="0"/>
      </w:pPr>
      <w:r>
        <w:t>Describe any risks and their associated contingency plans.</w:t>
      </w:r>
    </w:p>
    <w:p w:rsidR="00357E01" w:rsidRDefault="00357E01" w:rsidP="00357E01">
      <w:pPr>
        <w:pStyle w:val="Bullet"/>
        <w:tabs>
          <w:tab w:val="clear" w:pos="4320"/>
        </w:tabs>
      </w:pPr>
    </w:p>
    <w:p w:rsidR="00357E01" w:rsidRDefault="00357E01" w:rsidP="00357E01">
      <w:pPr>
        <w:pStyle w:val="Bullet"/>
        <w:tabs>
          <w:tab w:val="clear" w:pos="4320"/>
        </w:tabs>
      </w:pPr>
    </w:p>
    <w:p w:rsidR="00357E01" w:rsidRDefault="00357E01" w:rsidP="00357E01">
      <w:pPr>
        <w:pStyle w:val="Heading2"/>
        <w:tabs>
          <w:tab w:val="clear" w:pos="4320"/>
        </w:tabs>
      </w:pPr>
      <w:bookmarkStart w:id="41" w:name="_Toc321105937"/>
      <w:bookmarkStart w:id="42" w:name="_Toc323717275"/>
      <w:bookmarkStart w:id="43" w:name="_Toc338951148"/>
      <w:bookmarkStart w:id="44" w:name="_Toc425127921"/>
      <w:bookmarkStart w:id="45" w:name="_Toc427388216"/>
      <w:bookmarkStart w:id="46" w:name="_Toc387151446"/>
      <w:r>
        <w:t>Metrics</w:t>
      </w:r>
      <w:bookmarkEnd w:id="41"/>
      <w:bookmarkEnd w:id="42"/>
      <w:bookmarkEnd w:id="43"/>
      <w:bookmarkEnd w:id="44"/>
      <w:bookmarkEnd w:id="45"/>
      <w:bookmarkEnd w:id="46"/>
    </w:p>
    <w:p w:rsidR="00357E01" w:rsidRDefault="00357E01" w:rsidP="00357E01">
      <w:pPr>
        <w:pStyle w:val="BodyText"/>
      </w:pPr>
      <w:r>
        <w:t>Key metrics for the Data Acquisition and Conversion process for this project are as follows:</w:t>
      </w:r>
    </w:p>
    <w:p w:rsidR="00357E01" w:rsidRDefault="00357E01" w:rsidP="00357E01">
      <w:pPr>
        <w:pStyle w:val="Bullet"/>
        <w:tabs>
          <w:tab w:val="clear" w:pos="4320"/>
        </w:tabs>
      </w:pPr>
      <w:r>
        <w:t>number of platforms</w:t>
      </w:r>
    </w:p>
    <w:p w:rsidR="00357E01" w:rsidRDefault="00357E01" w:rsidP="00357E01">
      <w:pPr>
        <w:pStyle w:val="Bullet"/>
        <w:tabs>
          <w:tab w:val="clear" w:pos="4320"/>
        </w:tabs>
      </w:pPr>
      <w:r>
        <w:t xml:space="preserve">number of conversions scripts to design and build </w:t>
      </w:r>
    </w:p>
    <w:p w:rsidR="00357E01" w:rsidRDefault="00357E01" w:rsidP="00357E01">
      <w:pPr>
        <w:pStyle w:val="Bullet"/>
        <w:tabs>
          <w:tab w:val="clear" w:pos="4320"/>
        </w:tabs>
      </w:pPr>
      <w:r>
        <w:t>number of database tables</w:t>
      </w:r>
    </w:p>
    <w:p w:rsidR="00357E01" w:rsidRDefault="00357E01" w:rsidP="00357E01">
      <w:pPr>
        <w:pStyle w:val="Bullet"/>
        <w:tabs>
          <w:tab w:val="clear" w:pos="4320"/>
        </w:tabs>
      </w:pPr>
      <w:r>
        <w:t>number of conversion scripts which can be reused</w:t>
      </w:r>
    </w:p>
    <w:p w:rsidR="00357E01" w:rsidRDefault="00357E01" w:rsidP="00357E01">
      <w:pPr>
        <w:pStyle w:val="Bullet"/>
        <w:tabs>
          <w:tab w:val="clear" w:pos="4320"/>
        </w:tabs>
      </w:pPr>
      <w:r>
        <w:t>number of applications to convert from</w:t>
      </w:r>
    </w:p>
    <w:p w:rsidR="00357E01" w:rsidRDefault="00357E01" w:rsidP="00357E01">
      <w:pPr>
        <w:pStyle w:val="Bullet"/>
        <w:tabs>
          <w:tab w:val="clear" w:pos="4320"/>
        </w:tabs>
      </w:pPr>
      <w:r>
        <w:t>volume of data to be converted and/or migrated</w:t>
      </w:r>
    </w:p>
    <w:p w:rsidR="00357E01" w:rsidRDefault="00357E01" w:rsidP="00357E01">
      <w:pPr>
        <w:pStyle w:val="Bullet"/>
        <w:tabs>
          <w:tab w:val="clear" w:pos="4320"/>
        </w:tabs>
      </w:pPr>
      <w:r>
        <w:t>complexity of the data to be converted and/or migrated</w:t>
      </w:r>
    </w:p>
    <w:p w:rsidR="00357E01" w:rsidRDefault="00357E01" w:rsidP="00357E01">
      <w:pPr>
        <w:pStyle w:val="BodyText"/>
      </w:pPr>
    </w:p>
    <w:p w:rsidR="00357E01" w:rsidRDefault="00357E01" w:rsidP="00357E01">
      <w:pPr>
        <w:pStyle w:val="Heading2"/>
        <w:tabs>
          <w:tab w:val="clear" w:pos="4320"/>
        </w:tabs>
      </w:pPr>
      <w:bookmarkStart w:id="47" w:name="_Toc387151447"/>
      <w:r>
        <w:t>Project Interaction</w:t>
      </w:r>
      <w:bookmarkEnd w:id="47"/>
    </w:p>
    <w:p w:rsidR="00357E01" w:rsidRDefault="00357E01" w:rsidP="00601D0B">
      <w:pPr>
        <w:pStyle w:val="BodyText"/>
      </w:pPr>
      <w:r>
        <w:t>The Data Acquisition and Conversion project team on this project interacts with the following teams:</w:t>
      </w:r>
    </w:p>
    <w:p w:rsidR="00357E01" w:rsidRDefault="00357E01" w:rsidP="002E7471">
      <w:pPr>
        <w:pStyle w:val="Bullet"/>
      </w:pPr>
      <w:r>
        <w:rPr>
          <w:rStyle w:val="HighlightedVariable"/>
        </w:rPr>
        <w:lastRenderedPageBreak/>
        <w:t>&lt;Company Short Name&gt;</w:t>
      </w:r>
      <w:r>
        <w:t xml:space="preserve"> conversion and interfaces teams</w:t>
      </w:r>
    </w:p>
    <w:p w:rsidR="00357E01" w:rsidRDefault="00357E01" w:rsidP="00357E01">
      <w:pPr>
        <w:pStyle w:val="Bullet"/>
        <w:tabs>
          <w:tab w:val="clear" w:pos="4320"/>
        </w:tabs>
      </w:pPr>
      <w:r>
        <w:t>the project team members responsible for the following CV prerequisites:</w:t>
      </w:r>
    </w:p>
    <w:p w:rsidR="00357E01" w:rsidRDefault="00357E01" w:rsidP="00357E01">
      <w:pPr>
        <w:pStyle w:val="Bullet"/>
        <w:tabs>
          <w:tab w:val="clear" w:pos="4320"/>
        </w:tabs>
      </w:pPr>
      <w:r>
        <w:t>Design Standards</w:t>
      </w:r>
      <w:r>
        <w:br/>
        <w:t>Existing System Data Model</w:t>
      </w:r>
      <w:r>
        <w:br/>
        <w:t>Logical Database Design</w:t>
      </w:r>
    </w:p>
    <w:p w:rsidR="00357E01" w:rsidRDefault="00357E01" w:rsidP="00357E01">
      <w:pPr>
        <w:pStyle w:val="Bullet"/>
        <w:tabs>
          <w:tab w:val="clear" w:pos="4320"/>
        </w:tabs>
      </w:pPr>
      <w:r>
        <w:t>those responsible for the technical architecture of the overall project because of conversion and interface capacity requirements</w:t>
      </w:r>
    </w:p>
    <w:p w:rsidR="00357E01" w:rsidRDefault="00357E01" w:rsidP="00357E01">
      <w:pPr>
        <w:pStyle w:val="Bullet"/>
        <w:tabs>
          <w:tab w:val="clear" w:pos="4320"/>
        </w:tabs>
      </w:pPr>
      <w:r>
        <w:t>those responsible for the system test and the systems integration test</w:t>
      </w:r>
    </w:p>
    <w:p w:rsidR="00357E01" w:rsidRDefault="00357E01" w:rsidP="00357E01">
      <w:pPr>
        <w:pStyle w:val="Bullet"/>
        <w:tabs>
          <w:tab w:val="clear" w:pos="4320"/>
        </w:tabs>
      </w:pPr>
      <w:r>
        <w:t xml:space="preserve">all </w:t>
      </w:r>
      <w:r>
        <w:rPr>
          <w:rStyle w:val="HighlightedVariable"/>
        </w:rPr>
        <w:t>&lt;Company Short Name&gt;</w:t>
      </w:r>
      <w:r>
        <w:t xml:space="preserve"> pilot and roll out application and technology installation project teams</w:t>
      </w:r>
    </w:p>
    <w:p w:rsidR="00357E01" w:rsidRDefault="00357E01" w:rsidP="00357E01">
      <w:pPr>
        <w:pStyle w:val="BodyText"/>
      </w:pPr>
    </w:p>
    <w:p w:rsidR="00357E01" w:rsidRDefault="00357E01" w:rsidP="005A15A1">
      <w:pPr>
        <w:pStyle w:val="Heading1"/>
      </w:pPr>
      <w:bookmarkStart w:id="48" w:name="_Toc115518975"/>
      <w:bookmarkStart w:id="49" w:name="_Toc387151448"/>
      <w:bookmarkStart w:id="50" w:name="_Toc321105925"/>
      <w:bookmarkStart w:id="51" w:name="_Toc323717264"/>
      <w:bookmarkStart w:id="52" w:name="_Toc338951137"/>
      <w:bookmarkStart w:id="53" w:name="_Toc425127901"/>
      <w:bookmarkStart w:id="54" w:name="_Toc427388196"/>
      <w:r>
        <w:lastRenderedPageBreak/>
        <w:t>Data Acquisition - Source System Identification</w:t>
      </w:r>
      <w:bookmarkEnd w:id="48"/>
      <w:bookmarkEnd w:id="49"/>
    </w:p>
    <w:p w:rsidR="00357E01" w:rsidRDefault="00357E01" w:rsidP="00357E01">
      <w:pPr>
        <w:pStyle w:val="BodyText"/>
      </w:pPr>
      <w:r>
        <w:t xml:space="preserve">One of the more fundamental elements of a system design is identifying those systems that feed the new system.  This section describes and records all the source systems required for data acquisition for </w:t>
      </w:r>
      <w:r>
        <w:rPr>
          <w:rStyle w:val="HighlightedVariable"/>
        </w:rPr>
        <w:t>&lt;Project Name&gt;</w:t>
      </w:r>
      <w:r>
        <w:t>.</w:t>
      </w:r>
    </w:p>
    <w:p w:rsidR="00357E01" w:rsidRDefault="00357E01" w:rsidP="00357E01">
      <w:pPr>
        <w:pStyle w:val="Heading2"/>
        <w:tabs>
          <w:tab w:val="clear" w:pos="4320"/>
        </w:tabs>
      </w:pPr>
      <w:bookmarkStart w:id="55" w:name="_Toc115518976"/>
      <w:bookmarkStart w:id="56" w:name="_Toc387151449"/>
      <w:r>
        <w:t>Source Systems</w:t>
      </w:r>
      <w:bookmarkEnd w:id="55"/>
      <w:bookmarkEnd w:id="56"/>
    </w:p>
    <w:p w:rsidR="00357E01" w:rsidRDefault="00357E01" w:rsidP="00357E01">
      <w:pPr>
        <w:pStyle w:val="BodyText"/>
      </w:pPr>
      <w:r>
        <w:t xml:space="preserve">This section describes the source systems that are required to provide information into </w:t>
      </w:r>
      <w:r>
        <w:rPr>
          <w:rStyle w:val="HighlightedVariable"/>
        </w:rPr>
        <w:t>&lt;Company Short Name&gt;</w:t>
      </w:r>
      <w:r>
        <w:t>‘s system.</w:t>
      </w:r>
    </w:p>
    <w:p w:rsidR="00357E01" w:rsidRDefault="00357E01" w:rsidP="00357E01">
      <w:pPr>
        <w:pStyle w:val="BodyText"/>
      </w:pPr>
      <w:r>
        <w:t>There are several different types of source systems that might provide information and data.  A definition of each type of source system that may be considered is as follows:</w:t>
      </w:r>
    </w:p>
    <w:p w:rsidR="00357E01" w:rsidRDefault="00E83E79" w:rsidP="00357E01">
      <w:pPr>
        <w:pStyle w:val="Heading3"/>
        <w:tabs>
          <w:tab w:val="clear" w:pos="4320"/>
        </w:tabs>
      </w:pPr>
      <w:r>
        <w:t>Legacy Systems</w:t>
      </w:r>
    </w:p>
    <w:p w:rsidR="00357E01" w:rsidRDefault="00357E01" w:rsidP="00357E01">
      <w:pPr>
        <w:pStyle w:val="BodyText"/>
      </w:pPr>
      <w:r>
        <w:t xml:space="preserve">A Legacy System refers to an information system that has been in use for a long time.  Typically these systems resist modification and evolution to meet new and constantly changing business requirements.  These systems usually reside on a mainframe. Legacy systems often contain historical data that is required for analysis purpose. </w:t>
      </w:r>
    </w:p>
    <w:p w:rsidR="00357E01" w:rsidRDefault="00357E01" w:rsidP="00357E01">
      <w:pPr>
        <w:pStyle w:val="Note"/>
        <w:numPr>
          <w:ilvl w:val="0"/>
          <w:numId w:val="35"/>
        </w:numPr>
        <w:tabs>
          <w:tab w:val="clear" w:pos="4320"/>
        </w:tabs>
        <w:spacing w:before="0"/>
      </w:pPr>
      <w:r>
        <w:t xml:space="preserve">You may want to add a paragraph discussing the Legacy Systems for this </w:t>
      </w:r>
      <w:r w:rsidR="00A47059">
        <w:t>customer</w:t>
      </w:r>
      <w:r>
        <w:t>.</w:t>
      </w:r>
    </w:p>
    <w:p w:rsidR="00357E01" w:rsidRDefault="00357E01" w:rsidP="00357E01">
      <w:pPr>
        <w:pStyle w:val="BodyText"/>
      </w:pPr>
    </w:p>
    <w:p w:rsidR="00357E01" w:rsidRDefault="00E83E79" w:rsidP="00357E01">
      <w:pPr>
        <w:pStyle w:val="Heading3"/>
        <w:tabs>
          <w:tab w:val="clear" w:pos="4320"/>
        </w:tabs>
      </w:pPr>
      <w:r>
        <w:t>Operational Systems</w:t>
      </w:r>
    </w:p>
    <w:p w:rsidR="00357E01" w:rsidRDefault="00357E01" w:rsidP="00357E01">
      <w:pPr>
        <w:pStyle w:val="BodyText"/>
      </w:pPr>
      <w:r>
        <w:t xml:space="preserve">An Operational System refers to a data processing system that caters to the normal functioning of the business.  Typically this system would be used to manage the day-to-day operations of the company. </w:t>
      </w:r>
    </w:p>
    <w:p w:rsidR="00357E01" w:rsidRDefault="00357E01" w:rsidP="00357E01">
      <w:pPr>
        <w:pStyle w:val="Note"/>
        <w:numPr>
          <w:ilvl w:val="0"/>
          <w:numId w:val="36"/>
        </w:numPr>
        <w:tabs>
          <w:tab w:val="clear" w:pos="4320"/>
        </w:tabs>
        <w:spacing w:before="0"/>
      </w:pPr>
      <w:r>
        <w:t xml:space="preserve">You may want to add a paragraph discussing the Operational Systems in place for this </w:t>
      </w:r>
      <w:r w:rsidR="00A47059">
        <w:t>customer</w:t>
      </w:r>
      <w:r>
        <w:t>.</w:t>
      </w:r>
    </w:p>
    <w:p w:rsidR="00357E01" w:rsidRDefault="00357E01" w:rsidP="00357E01">
      <w:pPr>
        <w:pStyle w:val="BodyText"/>
      </w:pPr>
    </w:p>
    <w:p w:rsidR="00357E01" w:rsidRDefault="00357E01" w:rsidP="00357E01">
      <w:pPr>
        <w:pStyle w:val="Heading3"/>
        <w:tabs>
          <w:tab w:val="clear" w:pos="4320"/>
        </w:tabs>
      </w:pPr>
      <w:r>
        <w:t>Packaged Applications</w:t>
      </w:r>
    </w:p>
    <w:p w:rsidR="00357E01" w:rsidRDefault="00357E01" w:rsidP="00357E01">
      <w:pPr>
        <w:pStyle w:val="BodyText"/>
        <w:rPr>
          <w:color w:val="000000"/>
        </w:rPr>
      </w:pPr>
      <w:r>
        <w:rPr>
          <w:color w:val="000000"/>
        </w:rPr>
        <w:t xml:space="preserve">Packaged Application systems, such Oracle </w:t>
      </w:r>
      <w:proofErr w:type="spellStart"/>
      <w:r>
        <w:rPr>
          <w:color w:val="000000"/>
        </w:rPr>
        <w:t>eBusiness</w:t>
      </w:r>
      <w:proofErr w:type="spellEnd"/>
      <w:r>
        <w:rPr>
          <w:color w:val="000000"/>
        </w:rPr>
        <w:t xml:space="preserve"> Suite, SAP, </w:t>
      </w:r>
      <w:proofErr w:type="spellStart"/>
      <w:r>
        <w:rPr>
          <w:color w:val="000000"/>
        </w:rPr>
        <w:t>Peoplesoft</w:t>
      </w:r>
      <w:proofErr w:type="spellEnd"/>
      <w:r>
        <w:rPr>
          <w:color w:val="000000"/>
        </w:rPr>
        <w:t xml:space="preserve"> or Siebel, are fixed, packaged systems that require special considerations when designing the acquisition approach.</w:t>
      </w:r>
    </w:p>
    <w:p w:rsidR="00357E01" w:rsidRDefault="00357E01" w:rsidP="00357E01">
      <w:pPr>
        <w:pStyle w:val="Note"/>
        <w:numPr>
          <w:ilvl w:val="0"/>
          <w:numId w:val="37"/>
        </w:numPr>
        <w:tabs>
          <w:tab w:val="clear" w:pos="4320"/>
        </w:tabs>
        <w:spacing w:before="0"/>
        <w:rPr>
          <w:color w:val="000000"/>
        </w:rPr>
      </w:pPr>
      <w:r>
        <w:t xml:space="preserve">You may want to add a paragraph discussing the Packaged Applications used at this </w:t>
      </w:r>
      <w:r w:rsidR="00A47059">
        <w:t>customer</w:t>
      </w:r>
      <w:r>
        <w:t>.</w:t>
      </w:r>
    </w:p>
    <w:p w:rsidR="00357E01" w:rsidRDefault="00357E01" w:rsidP="00357E01">
      <w:pPr>
        <w:pStyle w:val="BodyText"/>
        <w:rPr>
          <w:color w:val="000000"/>
        </w:rPr>
      </w:pPr>
    </w:p>
    <w:p w:rsidR="00357E01" w:rsidRDefault="00357E01" w:rsidP="00357E01">
      <w:pPr>
        <w:pStyle w:val="Heading3"/>
        <w:tabs>
          <w:tab w:val="clear" w:pos="4320"/>
        </w:tabs>
      </w:pPr>
      <w:r>
        <w:t>External Data Systems</w:t>
      </w:r>
    </w:p>
    <w:p w:rsidR="00357E01" w:rsidRDefault="00357E01" w:rsidP="00357E01">
      <w:pPr>
        <w:pStyle w:val="BodyText"/>
      </w:pPr>
      <w:r>
        <w:t xml:space="preserve">External Data Systems refer to those systems that contain information that is neither captured nor generated by </w:t>
      </w:r>
      <w:r>
        <w:rPr>
          <w:rStyle w:val="HighlightedVariable"/>
        </w:rPr>
        <w:t>&lt;Company Short Name&gt;</w:t>
      </w:r>
      <w:r>
        <w:t xml:space="preserve"> but that are required for business information analysis.  The external data could be from companies such as, Dun &amp; </w:t>
      </w:r>
      <w:proofErr w:type="spellStart"/>
      <w:r>
        <w:t>Broadstreet</w:t>
      </w:r>
      <w:proofErr w:type="spellEnd"/>
      <w:r>
        <w:t xml:space="preserve"> that provide data, or they may even be available as live updates or tickers from the Stock Exchange or websites, etc.</w:t>
      </w:r>
    </w:p>
    <w:p w:rsidR="00357E01" w:rsidRDefault="00357E01" w:rsidP="00357E01">
      <w:pPr>
        <w:pStyle w:val="Note"/>
        <w:numPr>
          <w:ilvl w:val="0"/>
          <w:numId w:val="38"/>
        </w:numPr>
        <w:tabs>
          <w:tab w:val="clear" w:pos="4320"/>
        </w:tabs>
        <w:spacing w:before="0"/>
      </w:pPr>
      <w:r>
        <w:t xml:space="preserve">You may want to add a paragraph discussing the External Data for this </w:t>
      </w:r>
      <w:r w:rsidR="00A47059">
        <w:t>customer</w:t>
      </w:r>
      <w:r>
        <w:t>.</w:t>
      </w:r>
    </w:p>
    <w:p w:rsidR="00357E01" w:rsidRDefault="00357E01" w:rsidP="00357E01">
      <w:pPr>
        <w:pStyle w:val="BodyText"/>
      </w:pPr>
    </w:p>
    <w:p w:rsidR="00357E01" w:rsidRDefault="00357E01" w:rsidP="00357E01">
      <w:pPr>
        <w:pStyle w:val="Note"/>
        <w:numPr>
          <w:ilvl w:val="0"/>
          <w:numId w:val="39"/>
        </w:numPr>
        <w:tabs>
          <w:tab w:val="clear" w:pos="4320"/>
        </w:tabs>
        <w:spacing w:before="0"/>
      </w:pPr>
      <w:r>
        <w:t>After listing appropriate definitions and source system types, the following table should be completed for this work product.</w:t>
      </w:r>
    </w:p>
    <w:p w:rsidR="00357E01" w:rsidRDefault="00357E01" w:rsidP="00357E01">
      <w:pPr>
        <w:pStyle w:val="BodyText"/>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2664"/>
        <w:gridCol w:w="2664"/>
        <w:gridCol w:w="2664"/>
        <w:gridCol w:w="2664"/>
      </w:tblGrid>
      <w:tr w:rsidR="00357E01" w:rsidTr="00E83E79">
        <w:trPr>
          <w:tblHeader/>
        </w:trPr>
        <w:tc>
          <w:tcPr>
            <w:tcW w:w="2664" w:type="dxa"/>
            <w:tcBorders>
              <w:top w:val="single" w:sz="12" w:space="0" w:color="000000"/>
              <w:bottom w:val="single" w:sz="6" w:space="0" w:color="000000"/>
              <w:right w:val="nil"/>
            </w:tcBorders>
            <w:shd w:val="clear" w:color="000000" w:fill="E6E6E6"/>
          </w:tcPr>
          <w:p w:rsidR="00357E01" w:rsidRDefault="00357E01" w:rsidP="00D41AA5">
            <w:pPr>
              <w:pStyle w:val="TableHeading"/>
            </w:pPr>
            <w:r>
              <w:lastRenderedPageBreak/>
              <w:t>Source System Name</w:t>
            </w:r>
          </w:p>
        </w:tc>
        <w:tc>
          <w:tcPr>
            <w:tcW w:w="2664" w:type="dxa"/>
            <w:tcBorders>
              <w:top w:val="single" w:sz="12" w:space="0" w:color="000000"/>
              <w:left w:val="nil"/>
              <w:bottom w:val="single" w:sz="6" w:space="0" w:color="000000"/>
              <w:right w:val="nil"/>
            </w:tcBorders>
            <w:shd w:val="clear" w:color="000000" w:fill="E6E6E6"/>
          </w:tcPr>
          <w:p w:rsidR="00357E01" w:rsidRDefault="00357E01" w:rsidP="00D41AA5">
            <w:pPr>
              <w:pStyle w:val="TableHeading"/>
            </w:pPr>
            <w:r>
              <w:t>System Type</w:t>
            </w:r>
          </w:p>
        </w:tc>
        <w:tc>
          <w:tcPr>
            <w:tcW w:w="2664" w:type="dxa"/>
            <w:tcBorders>
              <w:top w:val="single" w:sz="12" w:space="0" w:color="000000"/>
              <w:left w:val="nil"/>
              <w:bottom w:val="single" w:sz="6" w:space="0" w:color="000000"/>
              <w:right w:val="nil"/>
            </w:tcBorders>
            <w:shd w:val="clear" w:color="000000" w:fill="E6E6E6"/>
          </w:tcPr>
          <w:p w:rsidR="00357E01" w:rsidRDefault="00357E01" w:rsidP="00D41AA5">
            <w:pPr>
              <w:pStyle w:val="TableHeading"/>
            </w:pPr>
            <w:r>
              <w:t>Source System Details</w:t>
            </w:r>
          </w:p>
        </w:tc>
        <w:tc>
          <w:tcPr>
            <w:tcW w:w="2664" w:type="dxa"/>
            <w:tcBorders>
              <w:top w:val="single" w:sz="12" w:space="0" w:color="000000"/>
              <w:left w:val="nil"/>
              <w:bottom w:val="single" w:sz="6" w:space="0" w:color="000000"/>
            </w:tcBorders>
            <w:shd w:val="clear" w:color="000000" w:fill="E6E6E6"/>
          </w:tcPr>
          <w:p w:rsidR="00357E01" w:rsidRDefault="00357E01" w:rsidP="00D41AA5">
            <w:pPr>
              <w:pStyle w:val="TableHeading"/>
            </w:pPr>
            <w:r>
              <w:t>Comments</w:t>
            </w:r>
          </w:p>
        </w:tc>
      </w:tr>
      <w:tr w:rsidR="00357E01" w:rsidTr="00E83E79">
        <w:tc>
          <w:tcPr>
            <w:tcW w:w="2664" w:type="dxa"/>
            <w:tcBorders>
              <w:top w:val="single" w:sz="6" w:space="0" w:color="000000"/>
            </w:tcBorders>
            <w:shd w:val="clear" w:color="000000" w:fill="FFFFFF"/>
          </w:tcPr>
          <w:p w:rsidR="00357E01" w:rsidRDefault="00357E01" w:rsidP="00D41AA5">
            <w:pPr>
              <w:pStyle w:val="TableText"/>
            </w:pPr>
            <w:r>
              <w:t>&lt;Source System Name&gt;</w:t>
            </w:r>
          </w:p>
        </w:tc>
        <w:tc>
          <w:tcPr>
            <w:tcW w:w="2664" w:type="dxa"/>
            <w:tcBorders>
              <w:top w:val="single" w:sz="6" w:space="0" w:color="000000"/>
            </w:tcBorders>
            <w:shd w:val="clear" w:color="000000" w:fill="FFFFFF"/>
          </w:tcPr>
          <w:p w:rsidR="00357E01" w:rsidRDefault="00357E01" w:rsidP="00D41AA5">
            <w:pPr>
              <w:pStyle w:val="TableText"/>
            </w:pPr>
            <w:r>
              <w:t>&lt;Legacy System, Operational System, Packaged Application or External Data&gt;</w:t>
            </w:r>
          </w:p>
        </w:tc>
        <w:tc>
          <w:tcPr>
            <w:tcW w:w="2664" w:type="dxa"/>
            <w:tcBorders>
              <w:top w:val="single" w:sz="6" w:space="0" w:color="000000"/>
            </w:tcBorders>
            <w:shd w:val="clear" w:color="000000" w:fill="FFFFFF"/>
          </w:tcPr>
          <w:p w:rsidR="00357E01" w:rsidRDefault="00357E01" w:rsidP="00D41AA5">
            <w:pPr>
              <w:pStyle w:val="TableText"/>
            </w:pPr>
            <w:r>
              <w:t>&lt;Details on the hardware platform and operating system, application version and installed modules, database version, etc.&gt;</w:t>
            </w:r>
          </w:p>
        </w:tc>
        <w:tc>
          <w:tcPr>
            <w:tcW w:w="2664" w:type="dxa"/>
            <w:tcBorders>
              <w:top w:val="single" w:sz="6" w:space="0" w:color="000000"/>
            </w:tcBorders>
            <w:shd w:val="clear" w:color="000000" w:fill="FFFFFF"/>
          </w:tcPr>
          <w:p w:rsidR="00357E01" w:rsidRDefault="00357E01" w:rsidP="00D41AA5">
            <w:pPr>
              <w:pStyle w:val="TableText"/>
            </w:pPr>
            <w:r>
              <w:t xml:space="preserve">&lt;Information as to what is recorded in the mentioned source </w:t>
            </w:r>
            <w:proofErr w:type="spellStart"/>
            <w:r>
              <w:t>syste</w:t>
            </w:r>
            <w:proofErr w:type="spellEnd"/>
            <w:r>
              <w:t>, i.e., list of the major entities stored by the system&gt;</w:t>
            </w:r>
          </w:p>
        </w:tc>
      </w:tr>
      <w:tr w:rsidR="00357E01" w:rsidTr="00E83E79">
        <w:tc>
          <w:tcPr>
            <w:tcW w:w="2664" w:type="dxa"/>
            <w:shd w:val="clear" w:color="000000" w:fill="FFFFFF"/>
          </w:tcPr>
          <w:p w:rsidR="00357E01" w:rsidRDefault="00357E01" w:rsidP="00D41AA5">
            <w:pPr>
              <w:pStyle w:val="TableText"/>
            </w:pPr>
          </w:p>
        </w:tc>
        <w:tc>
          <w:tcPr>
            <w:tcW w:w="2664" w:type="dxa"/>
            <w:shd w:val="clear" w:color="000000" w:fill="FFFFFF"/>
          </w:tcPr>
          <w:p w:rsidR="00357E01" w:rsidRDefault="00357E01" w:rsidP="00D41AA5">
            <w:pPr>
              <w:pStyle w:val="TableText"/>
            </w:pPr>
          </w:p>
        </w:tc>
        <w:tc>
          <w:tcPr>
            <w:tcW w:w="2664" w:type="dxa"/>
            <w:shd w:val="clear" w:color="000000" w:fill="FFFFFF"/>
          </w:tcPr>
          <w:p w:rsidR="00357E01" w:rsidRDefault="00357E01" w:rsidP="00D41AA5">
            <w:pPr>
              <w:pStyle w:val="TableText"/>
            </w:pPr>
          </w:p>
        </w:tc>
        <w:tc>
          <w:tcPr>
            <w:tcW w:w="2664" w:type="dxa"/>
            <w:shd w:val="clear" w:color="000000" w:fill="FFFFFF"/>
          </w:tcPr>
          <w:p w:rsidR="00357E01" w:rsidRDefault="00357E01" w:rsidP="00D41AA5">
            <w:pPr>
              <w:pStyle w:val="TableText"/>
            </w:pPr>
          </w:p>
        </w:tc>
      </w:tr>
      <w:tr w:rsidR="00357E01" w:rsidTr="00E83E79">
        <w:tc>
          <w:tcPr>
            <w:tcW w:w="2664" w:type="dxa"/>
            <w:shd w:val="clear" w:color="000000" w:fill="FFFFFF"/>
          </w:tcPr>
          <w:p w:rsidR="00357E01" w:rsidRDefault="00357E01" w:rsidP="00D41AA5">
            <w:pPr>
              <w:pStyle w:val="TableText"/>
            </w:pPr>
          </w:p>
        </w:tc>
        <w:tc>
          <w:tcPr>
            <w:tcW w:w="2664" w:type="dxa"/>
            <w:shd w:val="clear" w:color="000000" w:fill="FFFFFF"/>
          </w:tcPr>
          <w:p w:rsidR="00357E01" w:rsidRDefault="00357E01" w:rsidP="00D41AA5">
            <w:pPr>
              <w:pStyle w:val="TableText"/>
            </w:pPr>
          </w:p>
        </w:tc>
        <w:tc>
          <w:tcPr>
            <w:tcW w:w="2664" w:type="dxa"/>
            <w:shd w:val="clear" w:color="000000" w:fill="FFFFFF"/>
          </w:tcPr>
          <w:p w:rsidR="00357E01" w:rsidRDefault="00357E01" w:rsidP="00D41AA5">
            <w:pPr>
              <w:pStyle w:val="TableText"/>
            </w:pPr>
          </w:p>
        </w:tc>
        <w:tc>
          <w:tcPr>
            <w:tcW w:w="2664" w:type="dxa"/>
            <w:shd w:val="clear" w:color="000000" w:fill="FFFFFF"/>
          </w:tcPr>
          <w:p w:rsidR="00357E01" w:rsidRDefault="00357E01" w:rsidP="00D41AA5">
            <w:pPr>
              <w:pStyle w:val="TableText"/>
            </w:pPr>
          </w:p>
        </w:tc>
      </w:tr>
      <w:tr w:rsidR="00357E01" w:rsidTr="00E83E79">
        <w:tc>
          <w:tcPr>
            <w:tcW w:w="2664" w:type="dxa"/>
            <w:shd w:val="clear" w:color="000000" w:fill="FFFFFF"/>
          </w:tcPr>
          <w:p w:rsidR="00357E01" w:rsidRDefault="00357E01" w:rsidP="00D41AA5">
            <w:pPr>
              <w:pStyle w:val="TableText"/>
            </w:pPr>
          </w:p>
        </w:tc>
        <w:tc>
          <w:tcPr>
            <w:tcW w:w="2664" w:type="dxa"/>
            <w:shd w:val="clear" w:color="000000" w:fill="FFFFFF"/>
          </w:tcPr>
          <w:p w:rsidR="00357E01" w:rsidRDefault="00357E01" w:rsidP="00D41AA5">
            <w:pPr>
              <w:pStyle w:val="TableText"/>
            </w:pPr>
          </w:p>
        </w:tc>
        <w:tc>
          <w:tcPr>
            <w:tcW w:w="2664" w:type="dxa"/>
            <w:shd w:val="clear" w:color="000000" w:fill="FFFFFF"/>
          </w:tcPr>
          <w:p w:rsidR="00357E01" w:rsidRDefault="00357E01" w:rsidP="00D41AA5">
            <w:pPr>
              <w:pStyle w:val="TableText"/>
            </w:pPr>
          </w:p>
        </w:tc>
        <w:tc>
          <w:tcPr>
            <w:tcW w:w="2664" w:type="dxa"/>
            <w:shd w:val="clear" w:color="000000" w:fill="FFFFFF"/>
          </w:tcPr>
          <w:p w:rsidR="00357E01" w:rsidRDefault="00357E01" w:rsidP="00D41AA5">
            <w:pPr>
              <w:pStyle w:val="TableText"/>
            </w:pPr>
          </w:p>
        </w:tc>
      </w:tr>
    </w:tbl>
    <w:p w:rsidR="00357E01" w:rsidRDefault="00357E01" w:rsidP="00357E01">
      <w:pPr>
        <w:pStyle w:val="BodyText"/>
      </w:pPr>
    </w:p>
    <w:p w:rsidR="00357E01" w:rsidRDefault="00357E01" w:rsidP="00357E01">
      <w:pPr>
        <w:pStyle w:val="Heading2"/>
        <w:tabs>
          <w:tab w:val="clear" w:pos="4320"/>
        </w:tabs>
      </w:pPr>
      <w:bookmarkStart w:id="57" w:name="_Toc115518977"/>
      <w:bookmarkStart w:id="58" w:name="_Toc387151450"/>
      <w:r>
        <w:t>Extract Format and Frequency</w:t>
      </w:r>
      <w:bookmarkEnd w:id="57"/>
      <w:bookmarkEnd w:id="58"/>
      <w:r>
        <w:t xml:space="preserve"> </w:t>
      </w:r>
    </w:p>
    <w:p w:rsidR="00357E01" w:rsidRDefault="00357E01" w:rsidP="00357E01">
      <w:pPr>
        <w:pStyle w:val="BodyText"/>
      </w:pPr>
      <w:r>
        <w:t xml:space="preserve">This section describes the different extract formats used by source systems </w:t>
      </w:r>
      <w:proofErr w:type="gramStart"/>
      <w:r>
        <w:t xml:space="preserve">of  </w:t>
      </w:r>
      <w:r>
        <w:rPr>
          <w:rStyle w:val="HighlightedVariable"/>
        </w:rPr>
        <w:t>&lt;</w:t>
      </w:r>
      <w:proofErr w:type="gramEnd"/>
      <w:r>
        <w:rPr>
          <w:rStyle w:val="HighlightedVariable"/>
        </w:rPr>
        <w:t>Company Short Name&gt;</w:t>
      </w:r>
      <w:r>
        <w:t xml:space="preserve">. The formats used could be RDBMS format (SQL, views, </w:t>
      </w:r>
      <w:proofErr w:type="gramStart"/>
      <w:r>
        <w:t>materialized</w:t>
      </w:r>
      <w:proofErr w:type="gramEnd"/>
      <w:r>
        <w:t xml:space="preserve"> views), fixed and variable length flat files, XML documents, web and messaging queues.</w:t>
      </w:r>
    </w:p>
    <w:p w:rsidR="00357E01" w:rsidRDefault="00357E01" w:rsidP="00357E01">
      <w:pPr>
        <w:pStyle w:val="BodyText"/>
      </w:pPr>
      <w:r>
        <w:t xml:space="preserve">The following table captures the format and frequency of source system extracts, used </w:t>
      </w:r>
      <w:proofErr w:type="gramStart"/>
      <w:r>
        <w:t xml:space="preserve">in  </w:t>
      </w:r>
      <w:r>
        <w:rPr>
          <w:rStyle w:val="HighlightedVariable"/>
        </w:rPr>
        <w:t>&lt;</w:t>
      </w:r>
      <w:proofErr w:type="gramEnd"/>
      <w:r>
        <w:rPr>
          <w:rStyle w:val="HighlightedVariable"/>
        </w:rPr>
        <w:t>Company Short Name&gt;</w:t>
      </w:r>
      <w:r>
        <w:t>. The detailed layout or mapping of this source data to the data structures of the new system is defined in the document DA.075 Define Data Acquisition Approach.</w:t>
      </w:r>
    </w:p>
    <w:p w:rsidR="00357E01" w:rsidRDefault="00357E01" w:rsidP="00357E01">
      <w:pPr>
        <w:pStyle w:val="BodyText"/>
      </w:pPr>
      <w:r>
        <w:t>Some systems have no existing extract format.  These are listed in the table with the preferred extract format.</w:t>
      </w:r>
    </w:p>
    <w:p w:rsidR="00357E01" w:rsidRDefault="00357E01" w:rsidP="00357E01">
      <w:pPr>
        <w:pStyle w:val="BodyText"/>
      </w:pPr>
    </w:p>
    <w:p w:rsidR="00357E01" w:rsidRDefault="00357E01" w:rsidP="00357E01">
      <w:pPr>
        <w:pStyle w:val="Note"/>
        <w:numPr>
          <w:ilvl w:val="0"/>
          <w:numId w:val="40"/>
        </w:numPr>
        <w:tabs>
          <w:tab w:val="clear" w:pos="4320"/>
        </w:tabs>
        <w:spacing w:before="0"/>
      </w:pPr>
      <w:r>
        <w:t>After completing the steps for this portion of the task, the following table should be completed for this work product.</w:t>
      </w:r>
    </w:p>
    <w:p w:rsidR="00357E01" w:rsidRDefault="00357E01" w:rsidP="00357E01">
      <w:pPr>
        <w:pStyle w:val="BodyText"/>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14"/>
        <w:gridCol w:w="1611"/>
        <w:gridCol w:w="1067"/>
        <w:gridCol w:w="2767"/>
        <w:gridCol w:w="1536"/>
        <w:gridCol w:w="2061"/>
      </w:tblGrid>
      <w:tr w:rsidR="00357E01" w:rsidTr="00E83E79">
        <w:trPr>
          <w:tblHeader/>
        </w:trPr>
        <w:tc>
          <w:tcPr>
            <w:tcW w:w="1488" w:type="dxa"/>
            <w:tcBorders>
              <w:top w:val="single" w:sz="12" w:space="0" w:color="000000"/>
              <w:bottom w:val="single" w:sz="6" w:space="0" w:color="000000"/>
              <w:right w:val="nil"/>
            </w:tcBorders>
            <w:shd w:val="clear" w:color="000000" w:fill="E6E6E6"/>
          </w:tcPr>
          <w:p w:rsidR="00357E01" w:rsidRDefault="00357E01" w:rsidP="00D41AA5">
            <w:pPr>
              <w:pStyle w:val="TableHeading"/>
            </w:pPr>
            <w:r>
              <w:t xml:space="preserve">Source System </w:t>
            </w:r>
          </w:p>
        </w:tc>
        <w:tc>
          <w:tcPr>
            <w:tcW w:w="1486" w:type="dxa"/>
            <w:tcBorders>
              <w:top w:val="single" w:sz="12" w:space="0" w:color="000000"/>
              <w:left w:val="nil"/>
              <w:bottom w:val="single" w:sz="6" w:space="0" w:color="000000"/>
              <w:right w:val="nil"/>
            </w:tcBorders>
            <w:shd w:val="clear" w:color="000000" w:fill="E6E6E6"/>
          </w:tcPr>
          <w:p w:rsidR="00357E01" w:rsidRDefault="00357E01" w:rsidP="00D41AA5">
            <w:pPr>
              <w:pStyle w:val="TableHeading"/>
            </w:pPr>
            <w:r>
              <w:t>Extract or Entity Name</w:t>
            </w:r>
          </w:p>
        </w:tc>
        <w:tc>
          <w:tcPr>
            <w:tcW w:w="984" w:type="dxa"/>
            <w:tcBorders>
              <w:top w:val="single" w:sz="12" w:space="0" w:color="000000"/>
              <w:left w:val="nil"/>
              <w:bottom w:val="single" w:sz="6" w:space="0" w:color="000000"/>
              <w:right w:val="nil"/>
            </w:tcBorders>
            <w:shd w:val="clear" w:color="000000" w:fill="E6E6E6"/>
          </w:tcPr>
          <w:p w:rsidR="00357E01" w:rsidRDefault="00357E01" w:rsidP="00D41AA5">
            <w:pPr>
              <w:pStyle w:val="TableHeading"/>
            </w:pPr>
            <w:r>
              <w:t xml:space="preserve">New Extract? </w:t>
            </w:r>
          </w:p>
        </w:tc>
        <w:tc>
          <w:tcPr>
            <w:tcW w:w="2552" w:type="dxa"/>
            <w:tcBorders>
              <w:top w:val="single" w:sz="12" w:space="0" w:color="000000"/>
              <w:left w:val="nil"/>
              <w:bottom w:val="single" w:sz="6" w:space="0" w:color="000000"/>
              <w:right w:val="nil"/>
            </w:tcBorders>
            <w:shd w:val="clear" w:color="000000" w:fill="E6E6E6"/>
          </w:tcPr>
          <w:p w:rsidR="00357E01" w:rsidRDefault="00357E01" w:rsidP="00D41AA5">
            <w:pPr>
              <w:pStyle w:val="TableHeading"/>
            </w:pPr>
            <w:r>
              <w:t>Extract Format</w:t>
            </w:r>
          </w:p>
        </w:tc>
        <w:tc>
          <w:tcPr>
            <w:tcW w:w="1417" w:type="dxa"/>
            <w:tcBorders>
              <w:top w:val="single" w:sz="12" w:space="0" w:color="000000"/>
              <w:left w:val="nil"/>
              <w:bottom w:val="single" w:sz="6" w:space="0" w:color="000000"/>
              <w:right w:val="nil"/>
            </w:tcBorders>
            <w:shd w:val="clear" w:color="000000" w:fill="E6E6E6"/>
          </w:tcPr>
          <w:p w:rsidR="00357E01" w:rsidRDefault="00357E01" w:rsidP="00D41AA5">
            <w:pPr>
              <w:pStyle w:val="TableHeading"/>
            </w:pPr>
            <w:r>
              <w:t>Frequency</w:t>
            </w:r>
          </w:p>
        </w:tc>
        <w:tc>
          <w:tcPr>
            <w:tcW w:w="1901" w:type="dxa"/>
            <w:tcBorders>
              <w:top w:val="single" w:sz="12" w:space="0" w:color="000000"/>
              <w:left w:val="nil"/>
              <w:bottom w:val="single" w:sz="6" w:space="0" w:color="000000"/>
            </w:tcBorders>
            <w:shd w:val="clear" w:color="000000" w:fill="E6E6E6"/>
          </w:tcPr>
          <w:p w:rsidR="00357E01" w:rsidRDefault="00357E01" w:rsidP="00D41AA5">
            <w:pPr>
              <w:pStyle w:val="TableHeading"/>
            </w:pPr>
            <w:r>
              <w:t>Comments</w:t>
            </w:r>
          </w:p>
        </w:tc>
      </w:tr>
      <w:tr w:rsidR="00357E01" w:rsidTr="00E83E79">
        <w:tc>
          <w:tcPr>
            <w:tcW w:w="1488" w:type="dxa"/>
            <w:tcBorders>
              <w:top w:val="single" w:sz="6" w:space="0" w:color="000000"/>
            </w:tcBorders>
            <w:shd w:val="clear" w:color="000000" w:fill="FFFFFF"/>
          </w:tcPr>
          <w:p w:rsidR="00357E01" w:rsidRDefault="00357E01" w:rsidP="00D41AA5">
            <w:pPr>
              <w:pStyle w:val="TableText"/>
            </w:pPr>
            <w:r>
              <w:t>&lt;Source System Name&gt;</w:t>
            </w:r>
          </w:p>
        </w:tc>
        <w:tc>
          <w:tcPr>
            <w:tcW w:w="1486" w:type="dxa"/>
            <w:tcBorders>
              <w:top w:val="single" w:sz="6" w:space="0" w:color="000000"/>
            </w:tcBorders>
            <w:shd w:val="clear" w:color="000000" w:fill="FFFFFF"/>
          </w:tcPr>
          <w:p w:rsidR="00357E01" w:rsidRDefault="00357E01" w:rsidP="00D41AA5">
            <w:pPr>
              <w:pStyle w:val="TableText"/>
            </w:pPr>
            <w:r>
              <w:t>&lt;Name of the extract&gt;</w:t>
            </w:r>
          </w:p>
        </w:tc>
        <w:tc>
          <w:tcPr>
            <w:tcW w:w="984" w:type="dxa"/>
            <w:tcBorders>
              <w:top w:val="single" w:sz="6" w:space="0" w:color="000000"/>
            </w:tcBorders>
            <w:shd w:val="clear" w:color="000000" w:fill="FFFFFF"/>
          </w:tcPr>
          <w:p w:rsidR="00357E01" w:rsidRDefault="00357E01" w:rsidP="00D41AA5">
            <w:pPr>
              <w:pStyle w:val="TableText"/>
            </w:pPr>
            <w:r>
              <w:t>&lt;Yes or No&gt;</w:t>
            </w:r>
          </w:p>
        </w:tc>
        <w:tc>
          <w:tcPr>
            <w:tcW w:w="2552" w:type="dxa"/>
            <w:tcBorders>
              <w:top w:val="single" w:sz="6" w:space="0" w:color="000000"/>
            </w:tcBorders>
            <w:shd w:val="clear" w:color="000000" w:fill="FFFFFF"/>
          </w:tcPr>
          <w:p w:rsidR="00357E01" w:rsidRDefault="00357E01" w:rsidP="00D41AA5">
            <w:pPr>
              <w:pStyle w:val="TableText"/>
            </w:pPr>
            <w:r>
              <w:t>&lt;RDBMS format (SQL, view, materialized view), Fixed and Variable Length Flat File, XML, Web, Messaging Queues, etc.&gt;</w:t>
            </w:r>
          </w:p>
        </w:tc>
        <w:tc>
          <w:tcPr>
            <w:tcW w:w="1417" w:type="dxa"/>
            <w:tcBorders>
              <w:top w:val="single" w:sz="6" w:space="0" w:color="000000"/>
            </w:tcBorders>
            <w:shd w:val="clear" w:color="000000" w:fill="FFFFFF"/>
          </w:tcPr>
          <w:p w:rsidR="00357E01" w:rsidRDefault="00357E01" w:rsidP="00D41AA5">
            <w:pPr>
              <w:pStyle w:val="TableText"/>
            </w:pPr>
            <w:r>
              <w:t>&lt;Daily weekly, monthly, real-time, etc.&gt;</w:t>
            </w:r>
          </w:p>
        </w:tc>
        <w:tc>
          <w:tcPr>
            <w:tcW w:w="1901" w:type="dxa"/>
            <w:tcBorders>
              <w:top w:val="single" w:sz="6" w:space="0" w:color="000000"/>
            </w:tcBorders>
            <w:shd w:val="clear" w:color="000000" w:fill="FFFFFF"/>
          </w:tcPr>
          <w:p w:rsidR="00357E01" w:rsidRDefault="00357E01" w:rsidP="00D41AA5">
            <w:pPr>
              <w:pStyle w:val="TableText"/>
            </w:pPr>
            <w:r>
              <w:t xml:space="preserve">&lt;Content of the </w:t>
            </w:r>
            <w:proofErr w:type="spellStart"/>
            <w:r>
              <w:t>extrace</w:t>
            </w:r>
            <w:proofErr w:type="spellEnd"/>
            <w:r>
              <w:t>, incremental or full, known info about data quality, etc.&gt;</w:t>
            </w:r>
          </w:p>
        </w:tc>
      </w:tr>
      <w:tr w:rsidR="00357E01" w:rsidTr="00E83E79">
        <w:tc>
          <w:tcPr>
            <w:tcW w:w="1488" w:type="dxa"/>
            <w:shd w:val="clear" w:color="000000" w:fill="FFFFFF"/>
          </w:tcPr>
          <w:p w:rsidR="00357E01" w:rsidRDefault="00357E01" w:rsidP="00D41AA5">
            <w:pPr>
              <w:pStyle w:val="TableText"/>
            </w:pPr>
          </w:p>
        </w:tc>
        <w:tc>
          <w:tcPr>
            <w:tcW w:w="1486" w:type="dxa"/>
            <w:shd w:val="clear" w:color="000000" w:fill="FFFFFF"/>
          </w:tcPr>
          <w:p w:rsidR="00357E01" w:rsidRDefault="00357E01" w:rsidP="00D41AA5">
            <w:pPr>
              <w:pStyle w:val="TableText"/>
            </w:pPr>
          </w:p>
        </w:tc>
        <w:tc>
          <w:tcPr>
            <w:tcW w:w="984" w:type="dxa"/>
            <w:shd w:val="clear" w:color="000000" w:fill="FFFFFF"/>
          </w:tcPr>
          <w:p w:rsidR="00357E01" w:rsidRDefault="00357E01" w:rsidP="00D41AA5">
            <w:pPr>
              <w:pStyle w:val="TableText"/>
            </w:pPr>
          </w:p>
        </w:tc>
        <w:tc>
          <w:tcPr>
            <w:tcW w:w="2552" w:type="dxa"/>
            <w:shd w:val="clear" w:color="000000" w:fill="FFFFFF"/>
          </w:tcPr>
          <w:p w:rsidR="00357E01" w:rsidRDefault="00357E01" w:rsidP="00D41AA5">
            <w:pPr>
              <w:pStyle w:val="TableText"/>
            </w:pPr>
          </w:p>
        </w:tc>
        <w:tc>
          <w:tcPr>
            <w:tcW w:w="1417" w:type="dxa"/>
            <w:shd w:val="clear" w:color="000000" w:fill="FFFFFF"/>
          </w:tcPr>
          <w:p w:rsidR="00357E01" w:rsidRDefault="00357E01" w:rsidP="00D41AA5">
            <w:pPr>
              <w:pStyle w:val="TableText"/>
            </w:pPr>
          </w:p>
        </w:tc>
        <w:tc>
          <w:tcPr>
            <w:tcW w:w="1901" w:type="dxa"/>
            <w:shd w:val="clear" w:color="000000" w:fill="FFFFFF"/>
          </w:tcPr>
          <w:p w:rsidR="00357E01" w:rsidRDefault="00357E01" w:rsidP="00D41AA5">
            <w:pPr>
              <w:pStyle w:val="TableText"/>
            </w:pPr>
          </w:p>
        </w:tc>
      </w:tr>
      <w:tr w:rsidR="00357E01" w:rsidTr="00E83E79">
        <w:tc>
          <w:tcPr>
            <w:tcW w:w="1488" w:type="dxa"/>
            <w:shd w:val="clear" w:color="000000" w:fill="FFFFFF"/>
          </w:tcPr>
          <w:p w:rsidR="00357E01" w:rsidRDefault="00357E01" w:rsidP="00D41AA5">
            <w:pPr>
              <w:pStyle w:val="TableText"/>
            </w:pPr>
          </w:p>
        </w:tc>
        <w:tc>
          <w:tcPr>
            <w:tcW w:w="1486" w:type="dxa"/>
            <w:shd w:val="clear" w:color="000000" w:fill="FFFFFF"/>
          </w:tcPr>
          <w:p w:rsidR="00357E01" w:rsidRDefault="00357E01" w:rsidP="00D41AA5">
            <w:pPr>
              <w:pStyle w:val="TableText"/>
            </w:pPr>
          </w:p>
        </w:tc>
        <w:tc>
          <w:tcPr>
            <w:tcW w:w="984" w:type="dxa"/>
            <w:shd w:val="clear" w:color="000000" w:fill="FFFFFF"/>
          </w:tcPr>
          <w:p w:rsidR="00357E01" w:rsidRDefault="00357E01" w:rsidP="00D41AA5">
            <w:pPr>
              <w:pStyle w:val="TableText"/>
            </w:pPr>
          </w:p>
        </w:tc>
        <w:tc>
          <w:tcPr>
            <w:tcW w:w="2552" w:type="dxa"/>
            <w:shd w:val="clear" w:color="000000" w:fill="FFFFFF"/>
          </w:tcPr>
          <w:p w:rsidR="00357E01" w:rsidRDefault="00357E01" w:rsidP="00D41AA5">
            <w:pPr>
              <w:pStyle w:val="TableText"/>
            </w:pPr>
          </w:p>
        </w:tc>
        <w:tc>
          <w:tcPr>
            <w:tcW w:w="1417" w:type="dxa"/>
            <w:shd w:val="clear" w:color="000000" w:fill="FFFFFF"/>
          </w:tcPr>
          <w:p w:rsidR="00357E01" w:rsidRDefault="00357E01" w:rsidP="00D41AA5">
            <w:pPr>
              <w:pStyle w:val="TableText"/>
            </w:pPr>
          </w:p>
        </w:tc>
        <w:tc>
          <w:tcPr>
            <w:tcW w:w="1901" w:type="dxa"/>
            <w:shd w:val="clear" w:color="000000" w:fill="FFFFFF"/>
          </w:tcPr>
          <w:p w:rsidR="00357E01" w:rsidRDefault="00357E01" w:rsidP="00D41AA5">
            <w:pPr>
              <w:pStyle w:val="TableText"/>
            </w:pPr>
          </w:p>
        </w:tc>
      </w:tr>
      <w:tr w:rsidR="00357E01" w:rsidTr="00E83E79">
        <w:tc>
          <w:tcPr>
            <w:tcW w:w="1488" w:type="dxa"/>
            <w:shd w:val="clear" w:color="000000" w:fill="FFFFFF"/>
          </w:tcPr>
          <w:p w:rsidR="00357E01" w:rsidRDefault="00357E01" w:rsidP="00D41AA5">
            <w:pPr>
              <w:pStyle w:val="TableText"/>
            </w:pPr>
          </w:p>
        </w:tc>
        <w:tc>
          <w:tcPr>
            <w:tcW w:w="1486" w:type="dxa"/>
            <w:shd w:val="clear" w:color="000000" w:fill="FFFFFF"/>
          </w:tcPr>
          <w:p w:rsidR="00357E01" w:rsidRDefault="00357E01" w:rsidP="00D41AA5">
            <w:pPr>
              <w:pStyle w:val="TableText"/>
            </w:pPr>
          </w:p>
        </w:tc>
        <w:tc>
          <w:tcPr>
            <w:tcW w:w="984" w:type="dxa"/>
            <w:shd w:val="clear" w:color="000000" w:fill="FFFFFF"/>
          </w:tcPr>
          <w:p w:rsidR="00357E01" w:rsidRDefault="00357E01" w:rsidP="00D41AA5">
            <w:pPr>
              <w:pStyle w:val="TableText"/>
            </w:pPr>
          </w:p>
        </w:tc>
        <w:tc>
          <w:tcPr>
            <w:tcW w:w="2552" w:type="dxa"/>
            <w:shd w:val="clear" w:color="000000" w:fill="FFFFFF"/>
          </w:tcPr>
          <w:p w:rsidR="00357E01" w:rsidRDefault="00357E01" w:rsidP="00D41AA5">
            <w:pPr>
              <w:pStyle w:val="TableText"/>
            </w:pPr>
          </w:p>
        </w:tc>
        <w:tc>
          <w:tcPr>
            <w:tcW w:w="1417" w:type="dxa"/>
            <w:shd w:val="clear" w:color="000000" w:fill="FFFFFF"/>
          </w:tcPr>
          <w:p w:rsidR="00357E01" w:rsidRDefault="00357E01" w:rsidP="00D41AA5">
            <w:pPr>
              <w:pStyle w:val="TableText"/>
            </w:pPr>
          </w:p>
        </w:tc>
        <w:tc>
          <w:tcPr>
            <w:tcW w:w="1901" w:type="dxa"/>
            <w:shd w:val="clear" w:color="000000" w:fill="FFFFFF"/>
          </w:tcPr>
          <w:p w:rsidR="00357E01" w:rsidRDefault="00357E01" w:rsidP="00D41AA5">
            <w:pPr>
              <w:pStyle w:val="TableText"/>
            </w:pPr>
          </w:p>
        </w:tc>
      </w:tr>
    </w:tbl>
    <w:p w:rsidR="00357E01" w:rsidRDefault="00357E01" w:rsidP="00357E01">
      <w:pPr>
        <w:pStyle w:val="BodyText"/>
      </w:pPr>
      <w:bookmarkStart w:id="59" w:name="_Toc115518978"/>
    </w:p>
    <w:p w:rsidR="00357E01" w:rsidRDefault="00357E01" w:rsidP="005A15A1">
      <w:pPr>
        <w:pStyle w:val="Heading1"/>
      </w:pPr>
      <w:bookmarkStart w:id="60" w:name="_Toc387151451"/>
      <w:r>
        <w:lastRenderedPageBreak/>
        <w:t>Data Acquisition - Source System Constraints</w:t>
      </w:r>
      <w:bookmarkEnd w:id="59"/>
      <w:bookmarkEnd w:id="60"/>
    </w:p>
    <w:p w:rsidR="00357E01" w:rsidRDefault="00357E01" w:rsidP="00357E01">
      <w:pPr>
        <w:pStyle w:val="BodyText"/>
      </w:pPr>
      <w:r>
        <w:t>It is critical that information is extracted periodically from the source systems to the new system so the business users have access to the most recent business data.  Moving business data from all the data sources to the target warehouse could be a challenging process.  Some of the constraints that may be present on source systems are discussed below.</w:t>
      </w:r>
    </w:p>
    <w:p w:rsidR="00357E01" w:rsidRDefault="00357E01" w:rsidP="00357E01">
      <w:pPr>
        <w:pStyle w:val="Heading2"/>
        <w:tabs>
          <w:tab w:val="clear" w:pos="4320"/>
        </w:tabs>
      </w:pPr>
      <w:bookmarkStart w:id="61" w:name="_Toc115518979"/>
      <w:bookmarkStart w:id="62" w:name="_Toc387151452"/>
      <w:r>
        <w:t>Batch Windows</w:t>
      </w:r>
      <w:bookmarkEnd w:id="61"/>
      <w:bookmarkEnd w:id="62"/>
      <w:r>
        <w:t xml:space="preserve"> </w:t>
      </w:r>
    </w:p>
    <w:p w:rsidR="00357E01" w:rsidRDefault="00357E01" w:rsidP="00357E01">
      <w:pPr>
        <w:pStyle w:val="BodyText"/>
      </w:pPr>
      <w:r>
        <w:t>The data from source systems is typically retrieved in batch windows during off-peak hours to reduce the impact to the day-to-day functioning of the business.  During the batch window time frame, all data extraction, transformation, and loading must occur.  Additional processes may also occur such as reporting and maintenance.</w:t>
      </w:r>
    </w:p>
    <w:p w:rsidR="00357E01" w:rsidRDefault="00357E01" w:rsidP="00357E01">
      <w:pPr>
        <w:pStyle w:val="BodyText"/>
      </w:pPr>
      <w:r>
        <w:t xml:space="preserve">The following table indicates the batch windows specified for each source system for this project: </w:t>
      </w:r>
    </w:p>
    <w:p w:rsidR="00357E01" w:rsidRDefault="00357E01" w:rsidP="00357E01">
      <w:pPr>
        <w:pStyle w:val="Note"/>
        <w:numPr>
          <w:ilvl w:val="0"/>
          <w:numId w:val="41"/>
        </w:numPr>
        <w:tabs>
          <w:tab w:val="clear" w:pos="4320"/>
        </w:tabs>
        <w:spacing w:before="0"/>
      </w:pPr>
      <w:r>
        <w:t>After completing the steps for researching batch windows, the following table should be completed for this work product.</w:t>
      </w:r>
    </w:p>
    <w:p w:rsidR="00357E01" w:rsidRDefault="00357E01" w:rsidP="00357E01">
      <w:pPr>
        <w:pStyle w:val="BodyText"/>
      </w:pPr>
    </w:p>
    <w:tbl>
      <w:tblPr>
        <w:tblW w:w="5000" w:type="pct"/>
        <w:jc w:val="righ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335"/>
        <w:gridCol w:w="3335"/>
        <w:gridCol w:w="3986"/>
      </w:tblGrid>
      <w:tr w:rsidR="00357E01" w:rsidTr="00E83E79">
        <w:trPr>
          <w:tblHeader/>
          <w:jc w:val="right"/>
        </w:trPr>
        <w:tc>
          <w:tcPr>
            <w:tcW w:w="2676" w:type="dxa"/>
            <w:tcBorders>
              <w:top w:val="single" w:sz="12" w:space="0" w:color="000000"/>
              <w:bottom w:val="single" w:sz="6" w:space="0" w:color="000000"/>
              <w:right w:val="nil"/>
            </w:tcBorders>
            <w:shd w:val="clear" w:color="000000" w:fill="E6E6E6"/>
          </w:tcPr>
          <w:p w:rsidR="00357E01" w:rsidRDefault="00357E01" w:rsidP="00D41AA5">
            <w:pPr>
              <w:pStyle w:val="TableHeading"/>
            </w:pPr>
            <w:r>
              <w:t xml:space="preserve">Source System </w:t>
            </w:r>
          </w:p>
        </w:tc>
        <w:tc>
          <w:tcPr>
            <w:tcW w:w="2676" w:type="dxa"/>
            <w:tcBorders>
              <w:top w:val="single" w:sz="12" w:space="0" w:color="000000"/>
              <w:left w:val="nil"/>
              <w:bottom w:val="single" w:sz="6" w:space="0" w:color="000000"/>
              <w:right w:val="nil"/>
            </w:tcBorders>
            <w:shd w:val="clear" w:color="000000" w:fill="E6E6E6"/>
          </w:tcPr>
          <w:p w:rsidR="00357E01" w:rsidRDefault="00357E01" w:rsidP="00D41AA5">
            <w:pPr>
              <w:pStyle w:val="TableHeading"/>
            </w:pPr>
            <w:r>
              <w:t>Batch Window</w:t>
            </w:r>
          </w:p>
        </w:tc>
        <w:tc>
          <w:tcPr>
            <w:tcW w:w="3198" w:type="dxa"/>
            <w:tcBorders>
              <w:top w:val="single" w:sz="12" w:space="0" w:color="000000"/>
              <w:left w:val="nil"/>
              <w:bottom w:val="single" w:sz="6" w:space="0" w:color="000000"/>
            </w:tcBorders>
            <w:shd w:val="clear" w:color="000000" w:fill="E6E6E6"/>
          </w:tcPr>
          <w:p w:rsidR="00357E01" w:rsidRDefault="00357E01" w:rsidP="00D41AA5">
            <w:pPr>
              <w:pStyle w:val="TableHeading"/>
            </w:pPr>
            <w:r>
              <w:t>Comments</w:t>
            </w:r>
          </w:p>
        </w:tc>
      </w:tr>
      <w:tr w:rsidR="00357E01" w:rsidTr="00E83E79">
        <w:trPr>
          <w:jc w:val="right"/>
        </w:trPr>
        <w:tc>
          <w:tcPr>
            <w:tcW w:w="2676" w:type="dxa"/>
            <w:tcBorders>
              <w:top w:val="single" w:sz="6" w:space="0" w:color="000000"/>
            </w:tcBorders>
            <w:shd w:val="clear" w:color="000000" w:fill="FFFFFF"/>
          </w:tcPr>
          <w:p w:rsidR="00357E01" w:rsidRDefault="00357E01" w:rsidP="00D41AA5">
            <w:pPr>
              <w:pStyle w:val="TableText"/>
            </w:pPr>
            <w:r>
              <w:t>&lt;Source System name&gt;</w:t>
            </w:r>
          </w:p>
        </w:tc>
        <w:tc>
          <w:tcPr>
            <w:tcW w:w="2676" w:type="dxa"/>
            <w:tcBorders>
              <w:top w:val="single" w:sz="6" w:space="0" w:color="000000"/>
            </w:tcBorders>
            <w:shd w:val="clear" w:color="000000" w:fill="FFFFFF"/>
          </w:tcPr>
          <w:p w:rsidR="00357E01" w:rsidRDefault="00357E01" w:rsidP="00D41AA5">
            <w:pPr>
              <w:pStyle w:val="TableText"/>
            </w:pPr>
            <w:r>
              <w:t>&lt;Batch Window&gt;</w:t>
            </w:r>
          </w:p>
        </w:tc>
        <w:tc>
          <w:tcPr>
            <w:tcW w:w="3198" w:type="dxa"/>
            <w:tcBorders>
              <w:top w:val="single" w:sz="6" w:space="0" w:color="000000"/>
            </w:tcBorders>
            <w:shd w:val="clear" w:color="000000" w:fill="FFFFFF"/>
          </w:tcPr>
          <w:p w:rsidR="00357E01" w:rsidRDefault="00357E01" w:rsidP="00D41AA5">
            <w:pPr>
              <w:pStyle w:val="TableText"/>
            </w:pPr>
          </w:p>
        </w:tc>
      </w:tr>
      <w:tr w:rsidR="00357E01" w:rsidTr="00E83E79">
        <w:trPr>
          <w:jc w:val="right"/>
        </w:trPr>
        <w:tc>
          <w:tcPr>
            <w:tcW w:w="2676" w:type="dxa"/>
            <w:shd w:val="clear" w:color="000000" w:fill="FFFFFF"/>
          </w:tcPr>
          <w:p w:rsidR="00357E01" w:rsidRDefault="00357E01" w:rsidP="00D41AA5">
            <w:pPr>
              <w:pStyle w:val="TableText"/>
            </w:pPr>
          </w:p>
        </w:tc>
        <w:tc>
          <w:tcPr>
            <w:tcW w:w="2676" w:type="dxa"/>
            <w:shd w:val="clear" w:color="000000" w:fill="FFFFFF"/>
          </w:tcPr>
          <w:p w:rsidR="00357E01" w:rsidRDefault="00357E01" w:rsidP="00D41AA5">
            <w:pPr>
              <w:pStyle w:val="TableText"/>
            </w:pPr>
          </w:p>
        </w:tc>
        <w:tc>
          <w:tcPr>
            <w:tcW w:w="3198" w:type="dxa"/>
            <w:shd w:val="clear" w:color="000000" w:fill="FFFFFF"/>
          </w:tcPr>
          <w:p w:rsidR="00357E01" w:rsidRDefault="00357E01" w:rsidP="00D41AA5">
            <w:pPr>
              <w:pStyle w:val="TableText"/>
            </w:pPr>
          </w:p>
        </w:tc>
      </w:tr>
      <w:tr w:rsidR="00357E01" w:rsidTr="00E83E79">
        <w:trPr>
          <w:jc w:val="right"/>
        </w:trPr>
        <w:tc>
          <w:tcPr>
            <w:tcW w:w="2676" w:type="dxa"/>
            <w:shd w:val="clear" w:color="000000" w:fill="FFFFFF"/>
          </w:tcPr>
          <w:p w:rsidR="00357E01" w:rsidRDefault="00357E01" w:rsidP="00D41AA5">
            <w:pPr>
              <w:pStyle w:val="TableText"/>
            </w:pPr>
          </w:p>
        </w:tc>
        <w:tc>
          <w:tcPr>
            <w:tcW w:w="2676" w:type="dxa"/>
            <w:shd w:val="clear" w:color="000000" w:fill="FFFFFF"/>
          </w:tcPr>
          <w:p w:rsidR="00357E01" w:rsidRDefault="00357E01" w:rsidP="00D41AA5">
            <w:pPr>
              <w:pStyle w:val="TableText"/>
            </w:pPr>
          </w:p>
        </w:tc>
        <w:tc>
          <w:tcPr>
            <w:tcW w:w="3198" w:type="dxa"/>
            <w:shd w:val="clear" w:color="000000" w:fill="FFFFFF"/>
          </w:tcPr>
          <w:p w:rsidR="00357E01" w:rsidRDefault="00357E01" w:rsidP="00D41AA5">
            <w:pPr>
              <w:pStyle w:val="TableText"/>
            </w:pPr>
          </w:p>
        </w:tc>
      </w:tr>
    </w:tbl>
    <w:p w:rsidR="00357E01" w:rsidRDefault="00357E01" w:rsidP="00357E01">
      <w:pPr>
        <w:pStyle w:val="BodyText"/>
      </w:pPr>
    </w:p>
    <w:p w:rsidR="00357E01" w:rsidRDefault="00357E01" w:rsidP="00357E01">
      <w:pPr>
        <w:pStyle w:val="BodyText"/>
        <w:sectPr w:rsidR="00357E01">
          <w:pgSz w:w="12240" w:h="15840" w:code="1"/>
          <w:pgMar w:top="1080" w:right="720" w:bottom="1440" w:left="720" w:header="432" w:footer="720" w:gutter="360"/>
          <w:paperSrc w:first="1" w:other="1"/>
          <w:pgNumType w:start="1"/>
          <w:cols w:space="720"/>
          <w:docGrid w:linePitch="272"/>
        </w:sectPr>
      </w:pPr>
    </w:p>
    <w:p w:rsidR="00357E01" w:rsidRDefault="00357E01" w:rsidP="00357E01">
      <w:pPr>
        <w:pStyle w:val="Heading2"/>
        <w:tabs>
          <w:tab w:val="clear" w:pos="4320"/>
        </w:tabs>
      </w:pPr>
      <w:bookmarkStart w:id="63" w:name="_Toc115518980"/>
      <w:bookmarkStart w:id="64" w:name="_Toc387151453"/>
      <w:r>
        <w:lastRenderedPageBreak/>
        <w:t>System Interdependencies</w:t>
      </w:r>
      <w:bookmarkEnd w:id="63"/>
      <w:bookmarkEnd w:id="64"/>
    </w:p>
    <w:p w:rsidR="00357E01" w:rsidRDefault="00357E01" w:rsidP="00357E01">
      <w:pPr>
        <w:pStyle w:val="BodyText"/>
      </w:pPr>
      <w:r>
        <w:t>System Interdependencies may be present when the data is spread across multiple systems. This might cause some constraints over the extraction procedure, since data from multiple systems needs to be merged to give a unified view. As a result, when there is a failure during extraction from one system, data from dependent systems cannot be processed.</w:t>
      </w:r>
    </w:p>
    <w:p w:rsidR="00357E01" w:rsidRDefault="00357E01" w:rsidP="00357E01">
      <w:pPr>
        <w:pStyle w:val="BodyText"/>
      </w:pPr>
    </w:p>
    <w:p w:rsidR="00357E01" w:rsidRDefault="00357E01" w:rsidP="00357E01">
      <w:pPr>
        <w:pStyle w:val="BodyText"/>
      </w:pPr>
      <w:r>
        <w:t>The diagram below shows the main data flows and dependencies between the systems considered as source systems for this project:</w:t>
      </w:r>
    </w:p>
    <w:p w:rsidR="00357E01" w:rsidRDefault="00357E01" w:rsidP="00357E01">
      <w:pPr>
        <w:pStyle w:val="BodyText"/>
      </w:pPr>
    </w:p>
    <w:p w:rsidR="00357E01" w:rsidRDefault="00357E01" w:rsidP="00357E01">
      <w:pPr>
        <w:pStyle w:val="Note"/>
        <w:numPr>
          <w:ilvl w:val="0"/>
          <w:numId w:val="42"/>
        </w:numPr>
        <w:tabs>
          <w:tab w:val="clear" w:pos="4320"/>
        </w:tabs>
        <w:spacing w:before="0"/>
        <w:rPr>
          <w:color w:val="000000"/>
        </w:rPr>
      </w:pPr>
      <w:r>
        <w:t xml:space="preserve">The following is an example of a System Dependencies diagram.  Although the formatting and style may be copied into the final work product, remember this is </w:t>
      </w:r>
      <w:r>
        <w:rPr>
          <w:b/>
          <w:bCs/>
        </w:rPr>
        <w:t xml:space="preserve">only an example </w:t>
      </w:r>
      <w:r>
        <w:t xml:space="preserve">and the details should be altered for your </w:t>
      </w:r>
      <w:r w:rsidR="00A47059">
        <w:t>customer</w:t>
      </w:r>
      <w:r>
        <w:t xml:space="preserve"> site. </w:t>
      </w:r>
    </w:p>
    <w:p w:rsidR="00357E01" w:rsidRDefault="00357E01" w:rsidP="00357E01">
      <w:pPr>
        <w:pStyle w:val="Note"/>
        <w:numPr>
          <w:ilvl w:val="0"/>
          <w:numId w:val="46"/>
        </w:numPr>
        <w:tabs>
          <w:tab w:val="clear" w:pos="4320"/>
        </w:tabs>
        <w:spacing w:before="0"/>
      </w:pPr>
      <w:r>
        <w:t>Remove or alter the example diagram with source system dependencies.</w:t>
      </w:r>
    </w:p>
    <w:p w:rsidR="00357E01" w:rsidRDefault="00357E01" w:rsidP="00357E01">
      <w:pPr>
        <w:jc w:val="center"/>
      </w:pPr>
      <w:r>
        <w:object w:dxaOrig="2470" w:dyaOrig="4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0.25pt;height:483pt" o:ole="">
            <v:imagedata r:id="rId12" o:title=""/>
          </v:shape>
          <o:OLEObject Type="Embed" ProgID="Visio.Drawing.11" ShapeID="_x0000_i1025" DrawAspect="Content" ObjectID="_1535726056" r:id="rId13"/>
        </w:object>
      </w:r>
    </w:p>
    <w:p w:rsidR="00357E01" w:rsidRDefault="00357E01" w:rsidP="00357E01">
      <w:pPr>
        <w:numPr>
          <w:ilvl w:val="12"/>
          <w:numId w:val="0"/>
        </w:numPr>
        <w:ind w:left="2520"/>
        <w:sectPr w:rsidR="00357E01">
          <w:pgSz w:w="15840" w:h="12240" w:orient="landscape" w:code="1"/>
          <w:pgMar w:top="1080" w:right="720" w:bottom="1080" w:left="1440" w:header="432" w:footer="720" w:gutter="360"/>
          <w:paperSrc w:first="1" w:other="1"/>
          <w:cols w:space="720"/>
          <w:docGrid w:linePitch="326"/>
        </w:sectPr>
      </w:pPr>
    </w:p>
    <w:p w:rsidR="00357E01" w:rsidRDefault="00357E01" w:rsidP="00357E01">
      <w:pPr>
        <w:pStyle w:val="Heading2"/>
        <w:tabs>
          <w:tab w:val="clear" w:pos="4320"/>
        </w:tabs>
      </w:pPr>
      <w:bookmarkStart w:id="65" w:name="_Toc115518981"/>
      <w:bookmarkStart w:id="66" w:name="_Toc387151454"/>
      <w:r>
        <w:lastRenderedPageBreak/>
        <w:t>Access Constraints</w:t>
      </w:r>
      <w:bookmarkEnd w:id="65"/>
      <w:bookmarkEnd w:id="66"/>
    </w:p>
    <w:p w:rsidR="00357E01" w:rsidRDefault="00357E01" w:rsidP="00357E01">
      <w:pPr>
        <w:pStyle w:val="BodyText"/>
      </w:pPr>
      <w:r>
        <w:t xml:space="preserve">The following constraints may impact access to the source systems that have been identified for this project.  Such constraints impact the design of the ETL process and must be considered. </w:t>
      </w:r>
    </w:p>
    <w:p w:rsidR="00357E01" w:rsidRDefault="00357E01" w:rsidP="00357E01">
      <w:pPr>
        <w:pStyle w:val="BodyText"/>
      </w:pPr>
    </w:p>
    <w:p w:rsidR="00357E01" w:rsidRDefault="00357E01" w:rsidP="00357E01">
      <w:pPr>
        <w:pStyle w:val="BodyText"/>
      </w:pPr>
      <w:r>
        <w:t xml:space="preserve">The following table indicates the constraints found in the source systems of </w:t>
      </w:r>
      <w:r>
        <w:rPr>
          <w:rStyle w:val="HighlightedVariable"/>
        </w:rPr>
        <w:t>&lt;Company Short Name&gt;</w:t>
      </w:r>
      <w:r>
        <w:t>:</w:t>
      </w:r>
    </w:p>
    <w:p w:rsidR="00357E01" w:rsidRDefault="00357E01" w:rsidP="00357E01">
      <w:pPr>
        <w:pStyle w:val="Note"/>
        <w:numPr>
          <w:ilvl w:val="0"/>
          <w:numId w:val="43"/>
        </w:numPr>
        <w:tabs>
          <w:tab w:val="clear" w:pos="4320"/>
        </w:tabs>
        <w:spacing w:before="0"/>
      </w:pPr>
      <w:r>
        <w:t>After completing the task steps to analyze the data access constraints, the following table should be completed for this work product.</w:t>
      </w:r>
    </w:p>
    <w:p w:rsidR="00357E01" w:rsidRDefault="00357E01" w:rsidP="00357E01">
      <w:pPr>
        <w:pStyle w:val="BodyText"/>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3123"/>
        <w:gridCol w:w="3897"/>
        <w:gridCol w:w="3636"/>
      </w:tblGrid>
      <w:tr w:rsidR="00357E01" w:rsidTr="00E83E79">
        <w:tc>
          <w:tcPr>
            <w:tcW w:w="2242" w:type="dxa"/>
            <w:tcBorders>
              <w:top w:val="single" w:sz="12" w:space="0" w:color="auto"/>
              <w:bottom w:val="single" w:sz="4" w:space="0" w:color="auto"/>
              <w:right w:val="nil"/>
            </w:tcBorders>
            <w:shd w:val="pct10" w:color="auto" w:fill="auto"/>
          </w:tcPr>
          <w:p w:rsidR="00357E01" w:rsidRDefault="00357E01" w:rsidP="00D41AA5">
            <w:pPr>
              <w:pStyle w:val="TableHeading"/>
            </w:pPr>
            <w:r>
              <w:t>Source System</w:t>
            </w:r>
          </w:p>
        </w:tc>
        <w:tc>
          <w:tcPr>
            <w:tcW w:w="2798" w:type="dxa"/>
            <w:tcBorders>
              <w:top w:val="single" w:sz="12" w:space="0" w:color="auto"/>
              <w:left w:val="nil"/>
              <w:bottom w:val="single" w:sz="4" w:space="0" w:color="auto"/>
              <w:right w:val="nil"/>
            </w:tcBorders>
            <w:shd w:val="pct10" w:color="auto" w:fill="auto"/>
          </w:tcPr>
          <w:p w:rsidR="00357E01" w:rsidRDefault="00357E01" w:rsidP="00D41AA5">
            <w:pPr>
              <w:pStyle w:val="TableHeading"/>
            </w:pPr>
            <w:r>
              <w:t>Constraint Type</w:t>
            </w:r>
          </w:p>
        </w:tc>
        <w:tc>
          <w:tcPr>
            <w:tcW w:w="2610" w:type="dxa"/>
            <w:tcBorders>
              <w:top w:val="single" w:sz="12" w:space="0" w:color="auto"/>
              <w:left w:val="nil"/>
              <w:bottom w:val="single" w:sz="4" w:space="0" w:color="auto"/>
            </w:tcBorders>
            <w:shd w:val="pct10" w:color="auto" w:fill="auto"/>
          </w:tcPr>
          <w:p w:rsidR="00357E01" w:rsidRDefault="00357E01" w:rsidP="00D41AA5">
            <w:pPr>
              <w:pStyle w:val="TableHeading"/>
            </w:pPr>
            <w:r>
              <w:t>Comments</w:t>
            </w:r>
          </w:p>
        </w:tc>
      </w:tr>
      <w:tr w:rsidR="00357E01" w:rsidTr="00E83E79">
        <w:tc>
          <w:tcPr>
            <w:tcW w:w="2242" w:type="dxa"/>
            <w:tcBorders>
              <w:top w:val="single" w:sz="4" w:space="0" w:color="auto"/>
            </w:tcBorders>
          </w:tcPr>
          <w:p w:rsidR="00357E01" w:rsidRDefault="00357E01" w:rsidP="00D41AA5">
            <w:pPr>
              <w:pStyle w:val="TableText"/>
            </w:pPr>
            <w:r>
              <w:t>&lt;Source System Name&gt;</w:t>
            </w:r>
          </w:p>
        </w:tc>
        <w:tc>
          <w:tcPr>
            <w:tcW w:w="2798" w:type="dxa"/>
            <w:tcBorders>
              <w:top w:val="single" w:sz="4" w:space="0" w:color="auto"/>
            </w:tcBorders>
          </w:tcPr>
          <w:p w:rsidR="00357E01" w:rsidRDefault="00357E01" w:rsidP="00D41AA5">
            <w:pPr>
              <w:pStyle w:val="TableText"/>
            </w:pPr>
            <w:r>
              <w:t>&lt;Batch Window, System Interdependencies, Access Constraints&gt;</w:t>
            </w:r>
          </w:p>
        </w:tc>
        <w:tc>
          <w:tcPr>
            <w:tcW w:w="2610" w:type="dxa"/>
            <w:tcBorders>
              <w:top w:val="single" w:sz="4" w:space="0" w:color="auto"/>
            </w:tcBorders>
          </w:tcPr>
          <w:p w:rsidR="00357E01" w:rsidRDefault="00357E01" w:rsidP="00D41AA5">
            <w:pPr>
              <w:pStyle w:val="TableText"/>
            </w:pPr>
          </w:p>
        </w:tc>
      </w:tr>
      <w:tr w:rsidR="00357E01" w:rsidTr="00E83E79">
        <w:tc>
          <w:tcPr>
            <w:tcW w:w="2242" w:type="dxa"/>
          </w:tcPr>
          <w:p w:rsidR="00357E01" w:rsidRDefault="00357E01" w:rsidP="00D41AA5">
            <w:pPr>
              <w:pStyle w:val="TableText"/>
            </w:pPr>
          </w:p>
        </w:tc>
        <w:tc>
          <w:tcPr>
            <w:tcW w:w="2798" w:type="dxa"/>
          </w:tcPr>
          <w:p w:rsidR="00357E01" w:rsidRDefault="00357E01" w:rsidP="00D41AA5">
            <w:pPr>
              <w:pStyle w:val="TableText"/>
            </w:pPr>
          </w:p>
        </w:tc>
        <w:tc>
          <w:tcPr>
            <w:tcW w:w="2610" w:type="dxa"/>
          </w:tcPr>
          <w:p w:rsidR="00357E01" w:rsidRDefault="00357E01" w:rsidP="00D41AA5">
            <w:pPr>
              <w:pStyle w:val="TableText"/>
            </w:pPr>
          </w:p>
        </w:tc>
      </w:tr>
      <w:tr w:rsidR="00357E01" w:rsidTr="00E83E79">
        <w:tc>
          <w:tcPr>
            <w:tcW w:w="2242" w:type="dxa"/>
          </w:tcPr>
          <w:p w:rsidR="00357E01" w:rsidRDefault="00357E01" w:rsidP="00D41AA5">
            <w:pPr>
              <w:pStyle w:val="TableText"/>
            </w:pPr>
          </w:p>
        </w:tc>
        <w:tc>
          <w:tcPr>
            <w:tcW w:w="2798" w:type="dxa"/>
          </w:tcPr>
          <w:p w:rsidR="00357E01" w:rsidRDefault="00357E01" w:rsidP="00D41AA5">
            <w:pPr>
              <w:pStyle w:val="TableText"/>
            </w:pPr>
          </w:p>
        </w:tc>
        <w:tc>
          <w:tcPr>
            <w:tcW w:w="2610" w:type="dxa"/>
          </w:tcPr>
          <w:p w:rsidR="00357E01" w:rsidRDefault="00357E01" w:rsidP="00D41AA5">
            <w:pPr>
              <w:pStyle w:val="TableText"/>
            </w:pPr>
          </w:p>
        </w:tc>
      </w:tr>
    </w:tbl>
    <w:p w:rsidR="00357E01" w:rsidRDefault="00357E01" w:rsidP="00357E01">
      <w:pPr>
        <w:pStyle w:val="BodyText"/>
      </w:pPr>
    </w:p>
    <w:p w:rsidR="00357E01" w:rsidRDefault="00357E01" w:rsidP="005A15A1">
      <w:pPr>
        <w:pStyle w:val="Heading1"/>
      </w:pPr>
      <w:bookmarkStart w:id="67" w:name="_Toc115518982"/>
      <w:bookmarkStart w:id="68" w:name="_Toc387151455"/>
      <w:r>
        <w:lastRenderedPageBreak/>
        <w:t>Data Acquisition - Data Volumes</w:t>
      </w:r>
      <w:bookmarkEnd w:id="67"/>
      <w:bookmarkEnd w:id="68"/>
    </w:p>
    <w:p w:rsidR="00357E01" w:rsidRDefault="00357E01" w:rsidP="00357E01">
      <w:pPr>
        <w:pStyle w:val="BodyText"/>
      </w:pPr>
      <w:r>
        <w:t>The table below discusses the actual volume of data that will be extracted from each of the source systems that feed this system.  Data sources typically provide massive amounts of data, they originate from various sources, and they must be extracted and formatted within a specific batch window time frame.  It is therefore critical to identify these as they impact the architecture design and the capacity plan for the solution.</w:t>
      </w:r>
    </w:p>
    <w:p w:rsidR="00357E01" w:rsidRDefault="00357E01" w:rsidP="00357E01">
      <w:pPr>
        <w:pStyle w:val="BodyText"/>
      </w:pPr>
      <w:r>
        <w:t xml:space="preserve">This section describes the data volumes on the various source systems identified. </w:t>
      </w:r>
    </w:p>
    <w:p w:rsidR="00357E01" w:rsidRDefault="00357E01" w:rsidP="00357E01">
      <w:pPr>
        <w:pStyle w:val="Note"/>
        <w:numPr>
          <w:ilvl w:val="0"/>
          <w:numId w:val="44"/>
        </w:numPr>
        <w:tabs>
          <w:tab w:val="clear" w:pos="4320"/>
        </w:tabs>
        <w:spacing w:before="0"/>
      </w:pPr>
      <w:r>
        <w:t>After completing the task steps regarding data volume analysis, the following table should be completed for this work product.</w:t>
      </w:r>
    </w:p>
    <w:p w:rsidR="00357E01" w:rsidRDefault="00357E01" w:rsidP="00357E01">
      <w:pPr>
        <w:pStyle w:val="BodyText"/>
      </w:pPr>
    </w:p>
    <w:tbl>
      <w:tblPr>
        <w:tblW w:w="5000" w:type="pct"/>
        <w:jc w:val="righ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41"/>
        <w:gridCol w:w="2268"/>
        <w:gridCol w:w="2817"/>
        <w:gridCol w:w="3030"/>
      </w:tblGrid>
      <w:tr w:rsidR="00357E01" w:rsidTr="00E83E79">
        <w:trPr>
          <w:tblHeader/>
          <w:jc w:val="right"/>
        </w:trPr>
        <w:tc>
          <w:tcPr>
            <w:tcW w:w="2242" w:type="dxa"/>
            <w:tcBorders>
              <w:top w:val="single" w:sz="12" w:space="0" w:color="000000"/>
              <w:bottom w:val="single" w:sz="6" w:space="0" w:color="000000"/>
              <w:right w:val="nil"/>
            </w:tcBorders>
            <w:shd w:val="clear" w:color="000000" w:fill="E6E6E6"/>
          </w:tcPr>
          <w:p w:rsidR="00357E01" w:rsidRDefault="00357E01" w:rsidP="00D41AA5">
            <w:pPr>
              <w:pStyle w:val="TableHeading"/>
            </w:pPr>
            <w:r>
              <w:t>Source System</w:t>
            </w:r>
          </w:p>
        </w:tc>
        <w:tc>
          <w:tcPr>
            <w:tcW w:w="2000" w:type="dxa"/>
            <w:tcBorders>
              <w:top w:val="single" w:sz="12" w:space="0" w:color="000000"/>
              <w:left w:val="nil"/>
              <w:bottom w:val="single" w:sz="6" w:space="0" w:color="000000"/>
              <w:right w:val="nil"/>
            </w:tcBorders>
            <w:shd w:val="clear" w:color="000000" w:fill="E6E6E6"/>
          </w:tcPr>
          <w:p w:rsidR="00357E01" w:rsidRDefault="00357E01" w:rsidP="00D41AA5">
            <w:pPr>
              <w:pStyle w:val="TableHeading"/>
            </w:pPr>
            <w:r>
              <w:t>Extract Name</w:t>
            </w:r>
          </w:p>
        </w:tc>
        <w:tc>
          <w:tcPr>
            <w:tcW w:w="2484" w:type="dxa"/>
            <w:tcBorders>
              <w:top w:val="single" w:sz="12" w:space="0" w:color="000000"/>
              <w:left w:val="nil"/>
              <w:bottom w:val="single" w:sz="6" w:space="0" w:color="000000"/>
              <w:right w:val="nil"/>
            </w:tcBorders>
            <w:shd w:val="clear" w:color="000000" w:fill="E6E6E6"/>
          </w:tcPr>
          <w:p w:rsidR="00357E01" w:rsidRDefault="00357E01" w:rsidP="00D41AA5">
            <w:pPr>
              <w:pStyle w:val="TableHeading"/>
            </w:pPr>
            <w:r>
              <w:t>Data Volume</w:t>
            </w:r>
          </w:p>
        </w:tc>
        <w:tc>
          <w:tcPr>
            <w:tcW w:w="2672" w:type="dxa"/>
            <w:tcBorders>
              <w:top w:val="single" w:sz="12" w:space="0" w:color="000000"/>
              <w:left w:val="nil"/>
              <w:bottom w:val="single" w:sz="6" w:space="0" w:color="000000"/>
            </w:tcBorders>
            <w:shd w:val="clear" w:color="000000" w:fill="E6E6E6"/>
          </w:tcPr>
          <w:p w:rsidR="00357E01" w:rsidRDefault="00357E01" w:rsidP="00D41AA5">
            <w:pPr>
              <w:pStyle w:val="TableHeading"/>
            </w:pPr>
            <w:r>
              <w:t>Expected Growth</w:t>
            </w:r>
          </w:p>
        </w:tc>
      </w:tr>
      <w:tr w:rsidR="00357E01" w:rsidTr="00E83E79">
        <w:trPr>
          <w:jc w:val="right"/>
        </w:trPr>
        <w:tc>
          <w:tcPr>
            <w:tcW w:w="2242" w:type="dxa"/>
            <w:tcBorders>
              <w:top w:val="single" w:sz="6" w:space="0" w:color="000000"/>
            </w:tcBorders>
            <w:shd w:val="clear" w:color="000000" w:fill="FFFFFF"/>
          </w:tcPr>
          <w:p w:rsidR="00357E01" w:rsidRDefault="00357E01" w:rsidP="00D41AA5">
            <w:pPr>
              <w:pStyle w:val="TableText"/>
            </w:pPr>
            <w:r>
              <w:t>&lt;Source System Name&gt;</w:t>
            </w:r>
          </w:p>
        </w:tc>
        <w:tc>
          <w:tcPr>
            <w:tcW w:w="2000" w:type="dxa"/>
            <w:tcBorders>
              <w:top w:val="single" w:sz="6" w:space="0" w:color="000000"/>
            </w:tcBorders>
            <w:shd w:val="clear" w:color="000000" w:fill="FFFFFF"/>
          </w:tcPr>
          <w:p w:rsidR="00357E01" w:rsidRDefault="00357E01" w:rsidP="00D41AA5">
            <w:pPr>
              <w:pStyle w:val="TableText"/>
            </w:pPr>
            <w:r>
              <w:t>&lt;Name of the extract and/or entity&gt;</w:t>
            </w:r>
          </w:p>
        </w:tc>
        <w:tc>
          <w:tcPr>
            <w:tcW w:w="2484" w:type="dxa"/>
            <w:tcBorders>
              <w:top w:val="single" w:sz="6" w:space="0" w:color="000000"/>
            </w:tcBorders>
            <w:shd w:val="clear" w:color="000000" w:fill="FFFFFF"/>
          </w:tcPr>
          <w:p w:rsidR="00357E01" w:rsidRDefault="00357E01" w:rsidP="00D41AA5">
            <w:pPr>
              <w:pStyle w:val="TableText"/>
            </w:pPr>
          </w:p>
        </w:tc>
        <w:tc>
          <w:tcPr>
            <w:tcW w:w="2672" w:type="dxa"/>
            <w:tcBorders>
              <w:top w:val="single" w:sz="6" w:space="0" w:color="000000"/>
            </w:tcBorders>
            <w:shd w:val="clear" w:color="000000" w:fill="FFFFFF"/>
          </w:tcPr>
          <w:p w:rsidR="00357E01" w:rsidRDefault="00357E01" w:rsidP="00D41AA5">
            <w:pPr>
              <w:pStyle w:val="TableText"/>
            </w:pPr>
          </w:p>
        </w:tc>
      </w:tr>
      <w:tr w:rsidR="00357E01" w:rsidTr="00E83E79">
        <w:trPr>
          <w:jc w:val="right"/>
        </w:trPr>
        <w:tc>
          <w:tcPr>
            <w:tcW w:w="2242" w:type="dxa"/>
            <w:shd w:val="clear" w:color="000000" w:fill="FFFFFF"/>
          </w:tcPr>
          <w:p w:rsidR="00357E01" w:rsidRDefault="00357E01" w:rsidP="00D41AA5">
            <w:pPr>
              <w:pStyle w:val="TableText"/>
            </w:pPr>
          </w:p>
        </w:tc>
        <w:tc>
          <w:tcPr>
            <w:tcW w:w="2000" w:type="dxa"/>
            <w:shd w:val="clear" w:color="000000" w:fill="FFFFFF"/>
          </w:tcPr>
          <w:p w:rsidR="00357E01" w:rsidRDefault="00357E01" w:rsidP="00D41AA5">
            <w:pPr>
              <w:pStyle w:val="TableText"/>
            </w:pPr>
          </w:p>
        </w:tc>
        <w:tc>
          <w:tcPr>
            <w:tcW w:w="2484" w:type="dxa"/>
            <w:shd w:val="clear" w:color="000000" w:fill="FFFFFF"/>
          </w:tcPr>
          <w:p w:rsidR="00357E01" w:rsidRDefault="00357E01" w:rsidP="00D41AA5">
            <w:pPr>
              <w:pStyle w:val="TableText"/>
            </w:pPr>
          </w:p>
        </w:tc>
        <w:tc>
          <w:tcPr>
            <w:tcW w:w="2672" w:type="dxa"/>
            <w:shd w:val="clear" w:color="000000" w:fill="FFFFFF"/>
          </w:tcPr>
          <w:p w:rsidR="00357E01" w:rsidRDefault="00357E01" w:rsidP="00D41AA5">
            <w:pPr>
              <w:pStyle w:val="TableText"/>
            </w:pPr>
          </w:p>
        </w:tc>
      </w:tr>
      <w:tr w:rsidR="00357E01" w:rsidTr="00E83E79">
        <w:trPr>
          <w:jc w:val="right"/>
        </w:trPr>
        <w:tc>
          <w:tcPr>
            <w:tcW w:w="2242" w:type="dxa"/>
            <w:shd w:val="clear" w:color="000000" w:fill="FFFFFF"/>
          </w:tcPr>
          <w:p w:rsidR="00357E01" w:rsidRDefault="00357E01" w:rsidP="00D41AA5">
            <w:pPr>
              <w:pStyle w:val="TableText"/>
            </w:pPr>
          </w:p>
        </w:tc>
        <w:tc>
          <w:tcPr>
            <w:tcW w:w="2000" w:type="dxa"/>
            <w:shd w:val="clear" w:color="000000" w:fill="FFFFFF"/>
          </w:tcPr>
          <w:p w:rsidR="00357E01" w:rsidRDefault="00357E01" w:rsidP="00D41AA5">
            <w:pPr>
              <w:pStyle w:val="TableText"/>
            </w:pPr>
          </w:p>
        </w:tc>
        <w:tc>
          <w:tcPr>
            <w:tcW w:w="2484" w:type="dxa"/>
            <w:shd w:val="clear" w:color="000000" w:fill="FFFFFF"/>
          </w:tcPr>
          <w:p w:rsidR="00357E01" w:rsidRDefault="00357E01" w:rsidP="00D41AA5">
            <w:pPr>
              <w:pStyle w:val="TableText"/>
            </w:pPr>
          </w:p>
        </w:tc>
        <w:tc>
          <w:tcPr>
            <w:tcW w:w="2672" w:type="dxa"/>
            <w:shd w:val="clear" w:color="000000" w:fill="FFFFFF"/>
          </w:tcPr>
          <w:p w:rsidR="00357E01" w:rsidRDefault="00357E01" w:rsidP="00D41AA5">
            <w:pPr>
              <w:pStyle w:val="TableText"/>
            </w:pPr>
          </w:p>
        </w:tc>
      </w:tr>
    </w:tbl>
    <w:p w:rsidR="00357E01" w:rsidRDefault="00357E01" w:rsidP="00357E01">
      <w:pPr>
        <w:pStyle w:val="BodyText"/>
      </w:pPr>
    </w:p>
    <w:p w:rsidR="00357E01" w:rsidRDefault="00357E01" w:rsidP="005A15A1">
      <w:pPr>
        <w:pStyle w:val="Heading1"/>
      </w:pPr>
      <w:bookmarkStart w:id="69" w:name="_Toc387151456"/>
      <w:bookmarkStart w:id="70" w:name="_Toc321105926"/>
      <w:bookmarkStart w:id="71" w:name="_Toc323717265"/>
      <w:bookmarkStart w:id="72" w:name="_Toc338951138"/>
      <w:bookmarkStart w:id="73" w:name="_Toc425127903"/>
      <w:bookmarkStart w:id="74" w:name="_Toc427388198"/>
      <w:bookmarkEnd w:id="50"/>
      <w:bookmarkEnd w:id="51"/>
      <w:bookmarkEnd w:id="52"/>
      <w:bookmarkEnd w:id="53"/>
      <w:bookmarkEnd w:id="54"/>
      <w:r>
        <w:lastRenderedPageBreak/>
        <w:t>Data Conversion – Background</w:t>
      </w:r>
      <w:bookmarkEnd w:id="69"/>
    </w:p>
    <w:p w:rsidR="00357E01" w:rsidRDefault="00357E01" w:rsidP="00357E01">
      <w:pPr>
        <w:pStyle w:val="Note"/>
        <w:numPr>
          <w:ilvl w:val="0"/>
          <w:numId w:val="45"/>
        </w:numPr>
        <w:tabs>
          <w:tab w:val="clear" w:pos="4320"/>
        </w:tabs>
        <w:spacing w:before="0"/>
      </w:pPr>
      <w:r>
        <w:t>The Background component describes the project's history including previously initiated and completed tasks, which may impact conversion, as well as decisions and any related scope-setting information.</w:t>
      </w:r>
    </w:p>
    <w:p w:rsidR="00357E01" w:rsidRDefault="00357E01" w:rsidP="00357E01">
      <w:pPr>
        <w:pStyle w:val="BodyText"/>
      </w:pPr>
    </w:p>
    <w:p w:rsidR="00357E01" w:rsidRDefault="00357E01" w:rsidP="005A15A1">
      <w:pPr>
        <w:pStyle w:val="Heading1"/>
      </w:pPr>
      <w:bookmarkStart w:id="75" w:name="_Toc387151457"/>
      <w:r>
        <w:lastRenderedPageBreak/>
        <w:t>Data Conversion - Scope</w:t>
      </w:r>
      <w:bookmarkEnd w:id="70"/>
      <w:bookmarkEnd w:id="71"/>
      <w:bookmarkEnd w:id="72"/>
      <w:bookmarkEnd w:id="73"/>
      <w:bookmarkEnd w:id="74"/>
      <w:bookmarkEnd w:id="75"/>
    </w:p>
    <w:p w:rsidR="00357E01" w:rsidRDefault="00357E01" w:rsidP="00357E01">
      <w:pPr>
        <w:pStyle w:val="BodyText"/>
      </w:pPr>
      <w:r>
        <w:t>This section identifies included and excluded conversion project work.</w:t>
      </w:r>
    </w:p>
    <w:p w:rsidR="00357E01" w:rsidRDefault="00357E01" w:rsidP="00357E01">
      <w:pPr>
        <w:pStyle w:val="Heading2"/>
        <w:tabs>
          <w:tab w:val="clear" w:pos="4320"/>
        </w:tabs>
      </w:pPr>
      <w:bookmarkStart w:id="76" w:name="_Toc425127904"/>
      <w:bookmarkStart w:id="77" w:name="_Toc427388199"/>
      <w:bookmarkStart w:id="78" w:name="_Toc387151458"/>
      <w:r>
        <w:t>General</w:t>
      </w:r>
      <w:bookmarkEnd w:id="76"/>
      <w:bookmarkEnd w:id="77"/>
      <w:bookmarkEnd w:id="78"/>
    </w:p>
    <w:p w:rsidR="00357E01" w:rsidRDefault="00357E01" w:rsidP="00357E01">
      <w:pPr>
        <w:pStyle w:val="BodyText"/>
      </w:pPr>
      <w:r>
        <w:t>This project includes:</w:t>
      </w:r>
    </w:p>
    <w:p w:rsidR="00357E01" w:rsidRDefault="00357E01" w:rsidP="00357E01">
      <w:pPr>
        <w:pStyle w:val="Bullet"/>
        <w:tabs>
          <w:tab w:val="clear" w:pos="4320"/>
        </w:tabs>
      </w:pPr>
      <w:r>
        <w:t>Conversion of the following entities to the Oracle applications:</w:t>
      </w:r>
    </w:p>
    <w:p w:rsidR="00357E01" w:rsidRDefault="00357E01" w:rsidP="00357E01">
      <w:pPr>
        <w:pStyle w:val="Bullet"/>
        <w:tabs>
          <w:tab w:val="clear" w:pos="4320"/>
        </w:tabs>
      </w:pPr>
    </w:p>
    <w:p w:rsidR="00357E01" w:rsidRDefault="00357E01" w:rsidP="00357E01">
      <w:pPr>
        <w:pStyle w:val="Bullet"/>
        <w:tabs>
          <w:tab w:val="clear" w:pos="4320"/>
        </w:tabs>
      </w:pPr>
    </w:p>
    <w:p w:rsidR="00357E01" w:rsidRDefault="00357E01" w:rsidP="00E83E79">
      <w:pPr>
        <w:pStyle w:val="BodyText"/>
      </w:pPr>
      <w:r>
        <w:t>The following legacy systems will not be converted in this project to the Oracle applications:</w:t>
      </w:r>
    </w:p>
    <w:p w:rsidR="00357E01" w:rsidRDefault="00357E01" w:rsidP="00357E01">
      <w:pPr>
        <w:pStyle w:val="Bullet"/>
        <w:tabs>
          <w:tab w:val="clear" w:pos="4320"/>
        </w:tabs>
      </w:pPr>
    </w:p>
    <w:p w:rsidR="00357E01" w:rsidRDefault="00357E01" w:rsidP="00357E01">
      <w:pPr>
        <w:pStyle w:val="Bullet"/>
        <w:tabs>
          <w:tab w:val="clear" w:pos="4320"/>
        </w:tabs>
      </w:pPr>
    </w:p>
    <w:p w:rsidR="00357E01" w:rsidRDefault="00357E01" w:rsidP="00357E01">
      <w:pPr>
        <w:pStyle w:val="BodyText"/>
      </w:pPr>
    </w:p>
    <w:p w:rsidR="00357E01" w:rsidRDefault="00357E01" w:rsidP="00357E01">
      <w:pPr>
        <w:pStyle w:val="Heading2"/>
        <w:tabs>
          <w:tab w:val="clear" w:pos="4320"/>
        </w:tabs>
      </w:pPr>
      <w:bookmarkStart w:id="79" w:name="_Toc425127905"/>
      <w:bookmarkStart w:id="80" w:name="_Toc427388200"/>
      <w:bookmarkStart w:id="81" w:name="_Toc387151459"/>
      <w:r>
        <w:t>Platforms</w:t>
      </w:r>
      <w:bookmarkEnd w:id="79"/>
      <w:bookmarkEnd w:id="80"/>
      <w:bookmarkEnd w:id="81"/>
    </w:p>
    <w:p w:rsidR="00357E01" w:rsidRDefault="00357E01" w:rsidP="00357E01">
      <w:pPr>
        <w:pStyle w:val="BodyText"/>
      </w:pPr>
      <w:r>
        <w:t>The legacy systems currently operate on the following platforms:</w:t>
      </w:r>
    </w:p>
    <w:p w:rsidR="00357E01" w:rsidRDefault="00357E01" w:rsidP="00357E01">
      <w:pPr>
        <w:pStyle w:val="Bullet"/>
        <w:tabs>
          <w:tab w:val="clear" w:pos="4320"/>
        </w:tabs>
      </w:pPr>
    </w:p>
    <w:p w:rsidR="00357E01" w:rsidRDefault="00357E01" w:rsidP="00357E01">
      <w:pPr>
        <w:pStyle w:val="Bullet"/>
        <w:tabs>
          <w:tab w:val="clear" w:pos="4320"/>
        </w:tabs>
      </w:pPr>
    </w:p>
    <w:p w:rsidR="00357E01" w:rsidRDefault="00357E01" w:rsidP="00357E01">
      <w:pPr>
        <w:pStyle w:val="BodyText"/>
      </w:pPr>
      <w:r>
        <w:t>The Oracle applications are running on the following platform:</w:t>
      </w:r>
    </w:p>
    <w:p w:rsidR="00357E01" w:rsidRDefault="00357E01" w:rsidP="00357E01">
      <w:pPr>
        <w:pStyle w:val="Bullet"/>
        <w:tabs>
          <w:tab w:val="clear" w:pos="4320"/>
        </w:tabs>
      </w:pPr>
    </w:p>
    <w:p w:rsidR="00357E01" w:rsidRDefault="00357E01" w:rsidP="00357E01">
      <w:pPr>
        <w:pStyle w:val="Bullet"/>
        <w:tabs>
          <w:tab w:val="clear" w:pos="4320"/>
        </w:tabs>
      </w:pPr>
    </w:p>
    <w:p w:rsidR="00357E01" w:rsidRDefault="00357E01" w:rsidP="00357E01">
      <w:pPr>
        <w:pStyle w:val="BodyText"/>
      </w:pPr>
      <w:r>
        <w:t>Use the following criteria to check the quality of this work product:</w:t>
      </w:r>
    </w:p>
    <w:p w:rsidR="00357E01" w:rsidRDefault="00357E01" w:rsidP="00357E01">
      <w:pPr>
        <w:pStyle w:val="Bullet"/>
        <w:tabs>
          <w:tab w:val="clear" w:pos="4320"/>
        </w:tabs>
      </w:pPr>
      <w:bookmarkStart w:id="82" w:name="_Toc425127906"/>
      <w:bookmarkStart w:id="83" w:name="_Toc427388201"/>
    </w:p>
    <w:p w:rsidR="00357E01" w:rsidRDefault="00357E01" w:rsidP="00357E01">
      <w:pPr>
        <w:pStyle w:val="Bullet"/>
        <w:tabs>
          <w:tab w:val="clear" w:pos="4320"/>
        </w:tabs>
      </w:pPr>
    </w:p>
    <w:p w:rsidR="00357E01" w:rsidRDefault="00357E01" w:rsidP="00357E01">
      <w:pPr>
        <w:pStyle w:val="Heading2"/>
        <w:tabs>
          <w:tab w:val="clear" w:pos="4320"/>
        </w:tabs>
      </w:pPr>
      <w:bookmarkStart w:id="84" w:name="_Toc387151460"/>
      <w:r>
        <w:t>Tools</w:t>
      </w:r>
      <w:bookmarkEnd w:id="82"/>
      <w:bookmarkEnd w:id="83"/>
      <w:bookmarkEnd w:id="84"/>
    </w:p>
    <w:p w:rsidR="00357E01" w:rsidRDefault="00357E01" w:rsidP="00357E01">
      <w:pPr>
        <w:pStyle w:val="BodyText"/>
      </w:pPr>
      <w:r>
        <w:t>The following automated tools are going to be used to facilitate the conversion project:</w:t>
      </w:r>
    </w:p>
    <w:p w:rsidR="00357E01" w:rsidRDefault="00357E01" w:rsidP="00357E01">
      <w:pPr>
        <w:pStyle w:val="Bullet"/>
        <w:tabs>
          <w:tab w:val="clear" w:pos="4320"/>
        </w:tabs>
      </w:pPr>
    </w:p>
    <w:p w:rsidR="00357E01" w:rsidRDefault="00357E01" w:rsidP="00357E01">
      <w:pPr>
        <w:pStyle w:val="Bullet"/>
        <w:tabs>
          <w:tab w:val="clear" w:pos="4320"/>
        </w:tabs>
      </w:pPr>
    </w:p>
    <w:p w:rsidR="00357E01" w:rsidRDefault="00357E01" w:rsidP="00357E01">
      <w:pPr>
        <w:pStyle w:val="Heading2"/>
        <w:tabs>
          <w:tab w:val="clear" w:pos="4320"/>
        </w:tabs>
      </w:pPr>
      <w:bookmarkStart w:id="85" w:name="_Toc425127907"/>
      <w:bookmarkStart w:id="86" w:name="_Toc427388202"/>
      <w:bookmarkStart w:id="87" w:name="_Toc387151461"/>
      <w:r>
        <w:t>Third-Party Software and Systems</w:t>
      </w:r>
      <w:bookmarkEnd w:id="85"/>
      <w:bookmarkEnd w:id="86"/>
      <w:bookmarkEnd w:id="87"/>
    </w:p>
    <w:p w:rsidR="00357E01" w:rsidRDefault="00357E01" w:rsidP="00357E01">
      <w:pPr>
        <w:pStyle w:val="BodyText"/>
        <w:keepNext/>
      </w:pPr>
      <w:r>
        <w:t>The following is a list of third party software that needs to be considered in the scope of this conversion project:</w:t>
      </w:r>
    </w:p>
    <w:p w:rsidR="00357E01" w:rsidRDefault="00357E01" w:rsidP="00357E01">
      <w:pPr>
        <w:pStyle w:val="Bullet"/>
        <w:tabs>
          <w:tab w:val="clear" w:pos="4320"/>
        </w:tabs>
      </w:pPr>
    </w:p>
    <w:p w:rsidR="00357E01" w:rsidRDefault="00357E01" w:rsidP="00357E01">
      <w:pPr>
        <w:pStyle w:val="Bullet"/>
        <w:tabs>
          <w:tab w:val="clear" w:pos="4320"/>
        </w:tabs>
      </w:pPr>
    </w:p>
    <w:p w:rsidR="00357E01" w:rsidRDefault="00357E01" w:rsidP="00357E01">
      <w:pPr>
        <w:pStyle w:val="BodyText"/>
      </w:pPr>
    </w:p>
    <w:p w:rsidR="00357E01" w:rsidRDefault="00357E01" w:rsidP="005A15A1">
      <w:pPr>
        <w:pStyle w:val="Heading1"/>
      </w:pPr>
      <w:bookmarkStart w:id="88" w:name="_Toc321105927"/>
      <w:bookmarkStart w:id="89" w:name="_Toc323717266"/>
      <w:bookmarkStart w:id="90" w:name="_Toc338951139"/>
      <w:bookmarkStart w:id="91" w:name="_Toc425127908"/>
      <w:bookmarkStart w:id="92" w:name="_Toc427388203"/>
      <w:bookmarkStart w:id="93" w:name="_Toc387151462"/>
      <w:r>
        <w:lastRenderedPageBreak/>
        <w:t>Data Conversion - Constraints</w:t>
      </w:r>
      <w:bookmarkEnd w:id="88"/>
      <w:bookmarkEnd w:id="89"/>
      <w:bookmarkEnd w:id="90"/>
      <w:bookmarkEnd w:id="91"/>
      <w:bookmarkEnd w:id="92"/>
      <w:bookmarkEnd w:id="93"/>
    </w:p>
    <w:p w:rsidR="00357E01" w:rsidRDefault="00357E01" w:rsidP="00357E01">
      <w:pPr>
        <w:pStyle w:val="BodyText"/>
      </w:pPr>
      <w:r>
        <w:t>The conversion project must operate within the following limits:</w:t>
      </w:r>
    </w:p>
    <w:p w:rsidR="00357E01" w:rsidRDefault="00357E01" w:rsidP="00357E01">
      <w:pPr>
        <w:pStyle w:val="Heading2"/>
        <w:tabs>
          <w:tab w:val="clear" w:pos="4320"/>
        </w:tabs>
      </w:pPr>
      <w:bookmarkStart w:id="94" w:name="_Toc425127909"/>
      <w:bookmarkStart w:id="95" w:name="_Toc427388204"/>
      <w:bookmarkStart w:id="96" w:name="_Toc387151463"/>
      <w:r>
        <w:t>Schedule</w:t>
      </w:r>
      <w:bookmarkEnd w:id="94"/>
      <w:bookmarkEnd w:id="95"/>
      <w:bookmarkEnd w:id="96"/>
    </w:p>
    <w:p w:rsidR="00357E01" w:rsidRDefault="00357E01" w:rsidP="00357E01">
      <w:pPr>
        <w:pStyle w:val="Note"/>
        <w:numPr>
          <w:ilvl w:val="0"/>
          <w:numId w:val="30"/>
        </w:numPr>
        <w:tabs>
          <w:tab w:val="clear" w:pos="4320"/>
        </w:tabs>
        <w:spacing w:before="0"/>
      </w:pPr>
      <w:r>
        <w:t>The dependencies listed are examples and must be reviewed for each project.</w:t>
      </w:r>
    </w:p>
    <w:p w:rsidR="00357E01" w:rsidRDefault="00357E01" w:rsidP="00357E01">
      <w:pPr>
        <w:pStyle w:val="Bullet"/>
        <w:tabs>
          <w:tab w:val="clear" w:pos="4320"/>
        </w:tabs>
      </w:pPr>
      <w:r>
        <w:t>conversion timelines for each pilot or site implementation</w:t>
      </w:r>
    </w:p>
    <w:p w:rsidR="00357E01" w:rsidRDefault="00357E01" w:rsidP="00357E01">
      <w:pPr>
        <w:pStyle w:val="Bullet"/>
        <w:tabs>
          <w:tab w:val="clear" w:pos="4320"/>
        </w:tabs>
      </w:pPr>
      <w:r>
        <w:t>data conversion milestones for project cut-over and production</w:t>
      </w:r>
    </w:p>
    <w:p w:rsidR="00357E01" w:rsidRDefault="00357E01" w:rsidP="00357E01">
      <w:pPr>
        <w:pStyle w:val="Bullet"/>
        <w:tabs>
          <w:tab w:val="clear" w:pos="4320"/>
        </w:tabs>
      </w:pPr>
      <w:r>
        <w:t>amount of historical data to be converted</w:t>
      </w:r>
    </w:p>
    <w:p w:rsidR="00357E01" w:rsidRDefault="00357E01" w:rsidP="00357E01">
      <w:pPr>
        <w:pStyle w:val="Heading2"/>
        <w:tabs>
          <w:tab w:val="clear" w:pos="4320"/>
        </w:tabs>
      </w:pPr>
      <w:bookmarkStart w:id="97" w:name="_Toc425127910"/>
      <w:bookmarkStart w:id="98" w:name="_Toc427388205"/>
      <w:bookmarkStart w:id="99" w:name="_Toc387151464"/>
      <w:r>
        <w:t>Required Resources</w:t>
      </w:r>
      <w:bookmarkEnd w:id="97"/>
      <w:bookmarkEnd w:id="98"/>
      <w:bookmarkEnd w:id="99"/>
    </w:p>
    <w:p w:rsidR="00357E01" w:rsidRDefault="00357E01" w:rsidP="00357E01">
      <w:pPr>
        <w:pStyle w:val="BodyText"/>
      </w:pPr>
      <w:r>
        <w:t>This conversion project is restricted to the following resource requirements:</w:t>
      </w:r>
    </w:p>
    <w:p w:rsidR="00357E01" w:rsidRDefault="00357E01" w:rsidP="00357E01">
      <w:pPr>
        <w:pStyle w:val="Heading3"/>
        <w:tabs>
          <w:tab w:val="clear" w:pos="4320"/>
        </w:tabs>
      </w:pPr>
      <w:r>
        <w:t>Hardware Requirements</w:t>
      </w:r>
    </w:p>
    <w:p w:rsidR="00357E01" w:rsidRDefault="00357E01" w:rsidP="00357E01">
      <w:pPr>
        <w:pStyle w:val="BodyText"/>
      </w:pPr>
    </w:p>
    <w:p w:rsidR="00357E01" w:rsidRDefault="00357E01" w:rsidP="00357E01">
      <w:pPr>
        <w:pStyle w:val="Heading3"/>
        <w:tabs>
          <w:tab w:val="clear" w:pos="4320"/>
        </w:tabs>
      </w:pPr>
      <w:r>
        <w:t>Software Requirements</w:t>
      </w:r>
    </w:p>
    <w:p w:rsidR="00357E01" w:rsidRDefault="00357E01" w:rsidP="00357E01">
      <w:pPr>
        <w:pStyle w:val="BodyText"/>
      </w:pPr>
    </w:p>
    <w:p w:rsidR="00357E01" w:rsidRDefault="00357E01" w:rsidP="00357E01">
      <w:pPr>
        <w:pStyle w:val="Heading3"/>
        <w:tabs>
          <w:tab w:val="clear" w:pos="4320"/>
        </w:tabs>
      </w:pPr>
      <w:r>
        <w:t>Staffing Requirements</w:t>
      </w:r>
    </w:p>
    <w:p w:rsidR="00357E01" w:rsidRDefault="00357E01" w:rsidP="00357E01">
      <w:pPr>
        <w:pStyle w:val="BodyText"/>
      </w:pPr>
    </w:p>
    <w:p w:rsidR="00357E01" w:rsidRDefault="00357E01" w:rsidP="00357E01">
      <w:pPr>
        <w:pStyle w:val="Heading2"/>
        <w:tabs>
          <w:tab w:val="clear" w:pos="4320"/>
        </w:tabs>
      </w:pPr>
      <w:bookmarkStart w:id="100" w:name="_Toc425127911"/>
      <w:bookmarkStart w:id="101" w:name="_Toc427388206"/>
      <w:bookmarkStart w:id="102" w:name="_Toc387151465"/>
      <w:r>
        <w:t>Business</w:t>
      </w:r>
      <w:bookmarkEnd w:id="100"/>
      <w:bookmarkEnd w:id="101"/>
      <w:bookmarkEnd w:id="102"/>
    </w:p>
    <w:p w:rsidR="00357E01" w:rsidRDefault="00357E01" w:rsidP="00E83E79">
      <w:pPr>
        <w:pStyle w:val="BodyText"/>
      </w:pPr>
      <w:r>
        <w:t xml:space="preserve">This conversion project must </w:t>
      </w:r>
      <w:r w:rsidRPr="00E83E79">
        <w:t>comply</w:t>
      </w:r>
      <w:r>
        <w:t xml:space="preserve"> with the following business constraints:</w:t>
      </w:r>
    </w:p>
    <w:p w:rsidR="00357E01" w:rsidRDefault="00357E01" w:rsidP="00357E01">
      <w:pPr>
        <w:pStyle w:val="Bullet"/>
        <w:tabs>
          <w:tab w:val="clear" w:pos="4320"/>
        </w:tabs>
      </w:pPr>
      <w:bookmarkStart w:id="103" w:name="_Toc425127912"/>
      <w:bookmarkStart w:id="104" w:name="_Toc427388207"/>
    </w:p>
    <w:p w:rsidR="00357E01" w:rsidRDefault="00357E01" w:rsidP="00357E01">
      <w:pPr>
        <w:pStyle w:val="Bullet"/>
        <w:tabs>
          <w:tab w:val="clear" w:pos="4320"/>
        </w:tabs>
      </w:pPr>
    </w:p>
    <w:p w:rsidR="00357E01" w:rsidRDefault="00357E01" w:rsidP="00357E01">
      <w:pPr>
        <w:pStyle w:val="Heading2"/>
        <w:tabs>
          <w:tab w:val="clear" w:pos="4320"/>
        </w:tabs>
      </w:pPr>
      <w:bookmarkStart w:id="105" w:name="_Toc387151466"/>
      <w:r>
        <w:t>Technical</w:t>
      </w:r>
      <w:bookmarkEnd w:id="103"/>
      <w:bookmarkEnd w:id="104"/>
      <w:bookmarkEnd w:id="105"/>
    </w:p>
    <w:p w:rsidR="00357E01" w:rsidRDefault="00357E01" w:rsidP="00357E01">
      <w:pPr>
        <w:pStyle w:val="BodyText"/>
      </w:pPr>
      <w:r>
        <w:t xml:space="preserve">The project work products will be developed subject to: </w:t>
      </w:r>
    </w:p>
    <w:p w:rsidR="00357E01" w:rsidRDefault="00357E01" w:rsidP="00357E01">
      <w:pPr>
        <w:pStyle w:val="Bullet"/>
        <w:tabs>
          <w:tab w:val="clear" w:pos="4320"/>
        </w:tabs>
      </w:pPr>
      <w:r>
        <w:t xml:space="preserve">any governing </w:t>
      </w:r>
      <w:r>
        <w:rPr>
          <w:rStyle w:val="HighlightedVariable"/>
        </w:rPr>
        <w:t>&lt;Company Short Name&gt;</w:t>
      </w:r>
      <w:r>
        <w:t xml:space="preserve"> technology platforms strategy and standards</w:t>
      </w:r>
    </w:p>
    <w:p w:rsidR="00357E01" w:rsidRDefault="00357E01" w:rsidP="00357E01">
      <w:pPr>
        <w:pStyle w:val="Bullet"/>
        <w:tabs>
          <w:tab w:val="clear" w:pos="4320"/>
        </w:tabs>
      </w:pPr>
      <w:r>
        <w:t xml:space="preserve">decisions made regarding the </w:t>
      </w:r>
      <w:r>
        <w:rPr>
          <w:rStyle w:val="HighlightedVariable"/>
        </w:rPr>
        <w:t>&lt;Company Short Name&gt;</w:t>
      </w:r>
      <w:r>
        <w:t xml:space="preserve"> technical architecture plan</w:t>
      </w:r>
    </w:p>
    <w:p w:rsidR="00357E01" w:rsidRDefault="00357E01" w:rsidP="00357E01">
      <w:pPr>
        <w:pStyle w:val="Bullet"/>
        <w:tabs>
          <w:tab w:val="clear" w:pos="4320"/>
        </w:tabs>
      </w:pPr>
      <w:r>
        <w:t>architectural connectivity issues in linking local environments to the central consolidation environment</w:t>
      </w:r>
    </w:p>
    <w:p w:rsidR="00E83E79" w:rsidRDefault="00E83E79" w:rsidP="00E83E79">
      <w:pPr>
        <w:pStyle w:val="BodyText"/>
      </w:pPr>
    </w:p>
    <w:p w:rsidR="00357E01" w:rsidRDefault="00357E01" w:rsidP="00357E01">
      <w:pPr>
        <w:pStyle w:val="BodyText"/>
        <w:sectPr w:rsidR="00357E01">
          <w:pgSz w:w="12240" w:h="15840" w:code="1"/>
          <w:pgMar w:top="1080" w:right="720" w:bottom="1440" w:left="720" w:header="432" w:footer="720" w:gutter="360"/>
          <w:paperSrc w:first="1" w:other="1"/>
          <w:cols w:space="720"/>
          <w:docGrid w:linePitch="272"/>
        </w:sectPr>
      </w:pPr>
    </w:p>
    <w:p w:rsidR="00357E01" w:rsidRDefault="00357E01" w:rsidP="005A15A1">
      <w:pPr>
        <w:pStyle w:val="Heading1"/>
      </w:pPr>
      <w:bookmarkStart w:id="106" w:name="_Toc350572425"/>
      <w:bookmarkStart w:id="107" w:name="_Toc425127902"/>
      <w:bookmarkStart w:id="108" w:name="_Toc427388197"/>
      <w:bookmarkStart w:id="109" w:name="_Toc387151467"/>
      <w:r>
        <w:lastRenderedPageBreak/>
        <w:t>Data Conversion - Requirements</w:t>
      </w:r>
      <w:bookmarkEnd w:id="106"/>
      <w:bookmarkEnd w:id="107"/>
      <w:bookmarkEnd w:id="108"/>
      <w:bookmarkEnd w:id="109"/>
    </w:p>
    <w:p w:rsidR="00357E01" w:rsidRDefault="00357E01" w:rsidP="00357E01"/>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tblPr>
      <w:tblGrid>
        <w:gridCol w:w="1569"/>
        <w:gridCol w:w="1177"/>
        <w:gridCol w:w="1963"/>
        <w:gridCol w:w="1178"/>
        <w:gridCol w:w="1178"/>
        <w:gridCol w:w="1178"/>
        <w:gridCol w:w="2355"/>
        <w:gridCol w:w="3140"/>
      </w:tblGrid>
      <w:tr w:rsidR="00357E01" w:rsidTr="00E83E79">
        <w:trPr>
          <w:trHeight w:val="247"/>
          <w:tblHeader/>
        </w:trPr>
        <w:tc>
          <w:tcPr>
            <w:tcW w:w="1440" w:type="dxa"/>
            <w:shd w:val="pct10" w:color="auto" w:fill="auto"/>
          </w:tcPr>
          <w:p w:rsidR="00357E01" w:rsidRDefault="00357E01" w:rsidP="00D41AA5">
            <w:pPr>
              <w:pStyle w:val="TableHeading"/>
            </w:pPr>
            <w:r>
              <w:t>Applications</w:t>
            </w:r>
            <w:r>
              <w:br/>
            </w:r>
          </w:p>
          <w:p w:rsidR="00357E01" w:rsidRDefault="00357E01" w:rsidP="00D41AA5">
            <w:pPr>
              <w:pStyle w:val="TableHeading"/>
            </w:pPr>
            <w:r>
              <w:t>&lt;System to be Converted&gt;</w:t>
            </w:r>
          </w:p>
        </w:tc>
        <w:tc>
          <w:tcPr>
            <w:tcW w:w="1080" w:type="dxa"/>
            <w:shd w:val="pct10" w:color="auto" w:fill="auto"/>
          </w:tcPr>
          <w:p w:rsidR="00357E01" w:rsidRDefault="00357E01" w:rsidP="00D41AA5">
            <w:pPr>
              <w:pStyle w:val="TableHeading"/>
            </w:pPr>
            <w:r>
              <w:t>Order to be Converted</w:t>
            </w:r>
          </w:p>
        </w:tc>
        <w:tc>
          <w:tcPr>
            <w:tcW w:w="1800" w:type="dxa"/>
            <w:shd w:val="pct10" w:color="auto" w:fill="auto"/>
          </w:tcPr>
          <w:p w:rsidR="00357E01" w:rsidRDefault="00357E01" w:rsidP="00D41AA5">
            <w:pPr>
              <w:pStyle w:val="TableHeading"/>
            </w:pPr>
            <w:r>
              <w:t>Business Entity</w:t>
            </w:r>
          </w:p>
        </w:tc>
        <w:tc>
          <w:tcPr>
            <w:tcW w:w="1080" w:type="dxa"/>
            <w:shd w:val="pct10" w:color="auto" w:fill="auto"/>
          </w:tcPr>
          <w:p w:rsidR="00357E01" w:rsidRDefault="00357E01" w:rsidP="00D41AA5">
            <w:pPr>
              <w:pStyle w:val="TableHeading"/>
            </w:pPr>
            <w:r>
              <w:t>Disposition</w:t>
            </w:r>
          </w:p>
          <w:p w:rsidR="00357E01" w:rsidRDefault="00357E01" w:rsidP="00D41AA5">
            <w:pPr>
              <w:pStyle w:val="TableHeading"/>
            </w:pPr>
            <w:r>
              <w:t>M=Manual</w:t>
            </w:r>
          </w:p>
          <w:p w:rsidR="00357E01" w:rsidRDefault="00357E01" w:rsidP="00D41AA5">
            <w:pPr>
              <w:pStyle w:val="TableHeading"/>
            </w:pPr>
            <w:r>
              <w:t>P=</w:t>
            </w:r>
            <w:proofErr w:type="spellStart"/>
            <w:r>
              <w:t>Progr</w:t>
            </w:r>
            <w:proofErr w:type="spellEnd"/>
            <w:r>
              <w:t>.</w:t>
            </w:r>
          </w:p>
        </w:tc>
        <w:tc>
          <w:tcPr>
            <w:tcW w:w="1080" w:type="dxa"/>
            <w:shd w:val="pct10" w:color="auto" w:fill="auto"/>
          </w:tcPr>
          <w:p w:rsidR="00357E01" w:rsidRDefault="00357E01" w:rsidP="00D41AA5">
            <w:pPr>
              <w:pStyle w:val="TableHeading"/>
            </w:pPr>
            <w:r>
              <w:t>Legacy Source</w:t>
            </w:r>
          </w:p>
          <w:p w:rsidR="00357E01" w:rsidRDefault="00357E01" w:rsidP="00D41AA5">
            <w:pPr>
              <w:pStyle w:val="TableHeading"/>
            </w:pPr>
            <w:r>
              <w:t>Number of Records</w:t>
            </w:r>
          </w:p>
        </w:tc>
        <w:tc>
          <w:tcPr>
            <w:tcW w:w="1080" w:type="dxa"/>
            <w:shd w:val="pct10" w:color="auto" w:fill="auto"/>
          </w:tcPr>
          <w:p w:rsidR="00357E01" w:rsidRDefault="00357E01" w:rsidP="00D41AA5">
            <w:pPr>
              <w:pStyle w:val="TableHeading"/>
            </w:pPr>
            <w:r>
              <w:t>Frequency:</w:t>
            </w:r>
          </w:p>
          <w:p w:rsidR="00357E01" w:rsidRDefault="00357E01" w:rsidP="00D41AA5">
            <w:pPr>
              <w:pStyle w:val="TableHeading"/>
            </w:pPr>
            <w:r>
              <w:t>One Time/</w:t>
            </w:r>
          </w:p>
          <w:p w:rsidR="00357E01" w:rsidRDefault="00357E01" w:rsidP="00D41AA5">
            <w:pPr>
              <w:pStyle w:val="TableHeading"/>
            </w:pPr>
            <w:r>
              <w:t>Periodic</w:t>
            </w:r>
          </w:p>
        </w:tc>
        <w:tc>
          <w:tcPr>
            <w:tcW w:w="2160" w:type="dxa"/>
            <w:shd w:val="pct10" w:color="auto" w:fill="auto"/>
          </w:tcPr>
          <w:p w:rsidR="00357E01" w:rsidRDefault="00357E01" w:rsidP="00D41AA5">
            <w:pPr>
              <w:pStyle w:val="TableHeading"/>
            </w:pPr>
            <w:r>
              <w:t>Target Application</w:t>
            </w:r>
          </w:p>
        </w:tc>
        <w:tc>
          <w:tcPr>
            <w:tcW w:w="2880" w:type="dxa"/>
            <w:shd w:val="pct10" w:color="auto" w:fill="auto"/>
          </w:tcPr>
          <w:p w:rsidR="00357E01" w:rsidRDefault="00357E01" w:rsidP="00D41AA5">
            <w:pPr>
              <w:pStyle w:val="TableHeading"/>
            </w:pPr>
            <w:r>
              <w:t>Comments</w:t>
            </w:r>
          </w:p>
        </w:tc>
      </w:tr>
      <w:tr w:rsidR="00357E01" w:rsidTr="00E83E79">
        <w:trPr>
          <w:trHeight w:val="247"/>
        </w:trPr>
        <w:tc>
          <w:tcPr>
            <w:tcW w:w="1440" w:type="dxa"/>
          </w:tcPr>
          <w:p w:rsidR="00357E01" w:rsidRDefault="00357E01" w:rsidP="00D41AA5">
            <w:pPr>
              <w:pStyle w:val="TableText"/>
            </w:pPr>
          </w:p>
        </w:tc>
        <w:tc>
          <w:tcPr>
            <w:tcW w:w="1080" w:type="dxa"/>
          </w:tcPr>
          <w:p w:rsidR="00357E01" w:rsidRDefault="00357E01" w:rsidP="00D41AA5">
            <w:pPr>
              <w:pStyle w:val="TableText"/>
            </w:pPr>
          </w:p>
        </w:tc>
        <w:tc>
          <w:tcPr>
            <w:tcW w:w="1800" w:type="dxa"/>
          </w:tcPr>
          <w:p w:rsidR="00357E01" w:rsidRDefault="00357E01" w:rsidP="00D41AA5">
            <w:pPr>
              <w:pStyle w:val="TableText"/>
            </w:pPr>
          </w:p>
        </w:tc>
        <w:tc>
          <w:tcPr>
            <w:tcW w:w="1080" w:type="dxa"/>
          </w:tcPr>
          <w:p w:rsidR="00357E01" w:rsidRDefault="00357E01" w:rsidP="00D41AA5">
            <w:pPr>
              <w:pStyle w:val="TableText"/>
            </w:pPr>
          </w:p>
        </w:tc>
        <w:tc>
          <w:tcPr>
            <w:tcW w:w="1080" w:type="dxa"/>
          </w:tcPr>
          <w:p w:rsidR="00357E01" w:rsidRDefault="00357E01" w:rsidP="00D41AA5">
            <w:pPr>
              <w:pStyle w:val="TableText"/>
            </w:pPr>
          </w:p>
        </w:tc>
        <w:tc>
          <w:tcPr>
            <w:tcW w:w="1080" w:type="dxa"/>
          </w:tcPr>
          <w:p w:rsidR="00357E01" w:rsidRDefault="00357E01" w:rsidP="00D41AA5">
            <w:pPr>
              <w:pStyle w:val="TableText"/>
            </w:pPr>
          </w:p>
        </w:tc>
        <w:tc>
          <w:tcPr>
            <w:tcW w:w="2160" w:type="dxa"/>
          </w:tcPr>
          <w:p w:rsidR="00357E01" w:rsidRDefault="00357E01" w:rsidP="00D41AA5">
            <w:pPr>
              <w:pStyle w:val="TableText"/>
            </w:pPr>
          </w:p>
        </w:tc>
        <w:tc>
          <w:tcPr>
            <w:tcW w:w="2880" w:type="dxa"/>
          </w:tcPr>
          <w:p w:rsidR="00357E01" w:rsidRDefault="00357E01" w:rsidP="00D41AA5">
            <w:pPr>
              <w:pStyle w:val="TableText"/>
            </w:pPr>
          </w:p>
        </w:tc>
      </w:tr>
      <w:tr w:rsidR="00357E01" w:rsidTr="00E83E79">
        <w:trPr>
          <w:trHeight w:val="247"/>
        </w:trPr>
        <w:tc>
          <w:tcPr>
            <w:tcW w:w="1440" w:type="dxa"/>
          </w:tcPr>
          <w:p w:rsidR="00357E01" w:rsidRDefault="00357E01" w:rsidP="00D41AA5">
            <w:pPr>
              <w:pStyle w:val="TableText"/>
            </w:pPr>
          </w:p>
        </w:tc>
        <w:tc>
          <w:tcPr>
            <w:tcW w:w="1080" w:type="dxa"/>
          </w:tcPr>
          <w:p w:rsidR="00357E01" w:rsidRDefault="00357E01" w:rsidP="00D41AA5">
            <w:pPr>
              <w:pStyle w:val="TableText"/>
            </w:pPr>
          </w:p>
        </w:tc>
        <w:tc>
          <w:tcPr>
            <w:tcW w:w="1800" w:type="dxa"/>
          </w:tcPr>
          <w:p w:rsidR="00357E01" w:rsidRDefault="00357E01" w:rsidP="00D41AA5">
            <w:pPr>
              <w:pStyle w:val="TableText"/>
            </w:pPr>
          </w:p>
        </w:tc>
        <w:tc>
          <w:tcPr>
            <w:tcW w:w="1080" w:type="dxa"/>
          </w:tcPr>
          <w:p w:rsidR="00357E01" w:rsidRDefault="00357E01" w:rsidP="00D41AA5">
            <w:pPr>
              <w:pStyle w:val="TableText"/>
            </w:pPr>
          </w:p>
        </w:tc>
        <w:tc>
          <w:tcPr>
            <w:tcW w:w="1080" w:type="dxa"/>
          </w:tcPr>
          <w:p w:rsidR="00357E01" w:rsidRDefault="00357E01" w:rsidP="00D41AA5">
            <w:pPr>
              <w:pStyle w:val="TableText"/>
            </w:pPr>
          </w:p>
        </w:tc>
        <w:tc>
          <w:tcPr>
            <w:tcW w:w="1080" w:type="dxa"/>
          </w:tcPr>
          <w:p w:rsidR="00357E01" w:rsidRDefault="00357E01" w:rsidP="00D41AA5">
            <w:pPr>
              <w:pStyle w:val="TableText"/>
            </w:pPr>
          </w:p>
        </w:tc>
        <w:tc>
          <w:tcPr>
            <w:tcW w:w="2160" w:type="dxa"/>
          </w:tcPr>
          <w:p w:rsidR="00357E01" w:rsidRDefault="00357E01" w:rsidP="00D41AA5">
            <w:pPr>
              <w:pStyle w:val="TableText"/>
            </w:pPr>
          </w:p>
        </w:tc>
        <w:tc>
          <w:tcPr>
            <w:tcW w:w="2880" w:type="dxa"/>
          </w:tcPr>
          <w:p w:rsidR="00357E01" w:rsidRDefault="00357E01" w:rsidP="00D41AA5">
            <w:pPr>
              <w:pStyle w:val="TableText"/>
            </w:pPr>
          </w:p>
        </w:tc>
      </w:tr>
      <w:tr w:rsidR="00357E01" w:rsidTr="00E83E79">
        <w:trPr>
          <w:trHeight w:val="247"/>
        </w:trPr>
        <w:tc>
          <w:tcPr>
            <w:tcW w:w="1440" w:type="dxa"/>
          </w:tcPr>
          <w:p w:rsidR="00357E01" w:rsidRDefault="00357E01" w:rsidP="00D41AA5">
            <w:pPr>
              <w:pStyle w:val="TableText"/>
            </w:pPr>
          </w:p>
        </w:tc>
        <w:tc>
          <w:tcPr>
            <w:tcW w:w="1080" w:type="dxa"/>
          </w:tcPr>
          <w:p w:rsidR="00357E01" w:rsidRDefault="00357E01" w:rsidP="00D41AA5">
            <w:pPr>
              <w:pStyle w:val="TableText"/>
            </w:pPr>
          </w:p>
        </w:tc>
        <w:tc>
          <w:tcPr>
            <w:tcW w:w="1800" w:type="dxa"/>
          </w:tcPr>
          <w:p w:rsidR="00357E01" w:rsidRDefault="00357E01" w:rsidP="00D41AA5">
            <w:pPr>
              <w:pStyle w:val="TableText"/>
            </w:pPr>
          </w:p>
        </w:tc>
        <w:tc>
          <w:tcPr>
            <w:tcW w:w="1080" w:type="dxa"/>
          </w:tcPr>
          <w:p w:rsidR="00357E01" w:rsidRDefault="00357E01" w:rsidP="00D41AA5">
            <w:pPr>
              <w:pStyle w:val="TableText"/>
            </w:pPr>
          </w:p>
        </w:tc>
        <w:tc>
          <w:tcPr>
            <w:tcW w:w="1080" w:type="dxa"/>
          </w:tcPr>
          <w:p w:rsidR="00357E01" w:rsidRDefault="00357E01" w:rsidP="00D41AA5">
            <w:pPr>
              <w:pStyle w:val="TableText"/>
            </w:pPr>
          </w:p>
        </w:tc>
        <w:tc>
          <w:tcPr>
            <w:tcW w:w="1080" w:type="dxa"/>
          </w:tcPr>
          <w:p w:rsidR="00357E01" w:rsidRDefault="00357E01" w:rsidP="00D41AA5">
            <w:pPr>
              <w:pStyle w:val="TableText"/>
            </w:pPr>
          </w:p>
        </w:tc>
        <w:tc>
          <w:tcPr>
            <w:tcW w:w="2160" w:type="dxa"/>
          </w:tcPr>
          <w:p w:rsidR="00357E01" w:rsidRDefault="00357E01" w:rsidP="00D41AA5">
            <w:pPr>
              <w:pStyle w:val="TableText"/>
            </w:pPr>
          </w:p>
        </w:tc>
        <w:tc>
          <w:tcPr>
            <w:tcW w:w="2880" w:type="dxa"/>
          </w:tcPr>
          <w:p w:rsidR="00357E01" w:rsidRDefault="00357E01" w:rsidP="00D41AA5">
            <w:pPr>
              <w:pStyle w:val="TableText"/>
            </w:pPr>
          </w:p>
        </w:tc>
      </w:tr>
      <w:tr w:rsidR="00357E01" w:rsidTr="00E83E79">
        <w:trPr>
          <w:trHeight w:val="247"/>
        </w:trPr>
        <w:tc>
          <w:tcPr>
            <w:tcW w:w="1440" w:type="dxa"/>
          </w:tcPr>
          <w:p w:rsidR="00357E01" w:rsidRDefault="00357E01" w:rsidP="00D41AA5">
            <w:pPr>
              <w:pStyle w:val="TableText"/>
            </w:pPr>
          </w:p>
        </w:tc>
        <w:tc>
          <w:tcPr>
            <w:tcW w:w="1080" w:type="dxa"/>
          </w:tcPr>
          <w:p w:rsidR="00357E01" w:rsidRDefault="00357E01" w:rsidP="00D41AA5">
            <w:pPr>
              <w:pStyle w:val="TableText"/>
            </w:pPr>
          </w:p>
        </w:tc>
        <w:tc>
          <w:tcPr>
            <w:tcW w:w="1800" w:type="dxa"/>
          </w:tcPr>
          <w:p w:rsidR="00357E01" w:rsidRDefault="00357E01" w:rsidP="00D41AA5">
            <w:pPr>
              <w:pStyle w:val="TableText"/>
            </w:pPr>
          </w:p>
        </w:tc>
        <w:tc>
          <w:tcPr>
            <w:tcW w:w="1080" w:type="dxa"/>
          </w:tcPr>
          <w:p w:rsidR="00357E01" w:rsidRDefault="00357E01" w:rsidP="00D41AA5">
            <w:pPr>
              <w:pStyle w:val="TableText"/>
            </w:pPr>
          </w:p>
        </w:tc>
        <w:tc>
          <w:tcPr>
            <w:tcW w:w="1080" w:type="dxa"/>
          </w:tcPr>
          <w:p w:rsidR="00357E01" w:rsidRDefault="00357E01" w:rsidP="00D41AA5">
            <w:pPr>
              <w:pStyle w:val="TableText"/>
            </w:pPr>
          </w:p>
        </w:tc>
        <w:tc>
          <w:tcPr>
            <w:tcW w:w="1080" w:type="dxa"/>
          </w:tcPr>
          <w:p w:rsidR="00357E01" w:rsidRDefault="00357E01" w:rsidP="00D41AA5">
            <w:pPr>
              <w:pStyle w:val="TableText"/>
            </w:pPr>
          </w:p>
        </w:tc>
        <w:tc>
          <w:tcPr>
            <w:tcW w:w="2160" w:type="dxa"/>
          </w:tcPr>
          <w:p w:rsidR="00357E01" w:rsidRDefault="00357E01" w:rsidP="00D41AA5">
            <w:pPr>
              <w:pStyle w:val="TableText"/>
            </w:pPr>
          </w:p>
        </w:tc>
        <w:tc>
          <w:tcPr>
            <w:tcW w:w="2880" w:type="dxa"/>
          </w:tcPr>
          <w:p w:rsidR="00357E01" w:rsidRDefault="00357E01" w:rsidP="00D41AA5">
            <w:pPr>
              <w:pStyle w:val="TableText"/>
            </w:pPr>
          </w:p>
        </w:tc>
      </w:tr>
      <w:tr w:rsidR="00357E01" w:rsidTr="00E83E79">
        <w:trPr>
          <w:trHeight w:val="247"/>
        </w:trPr>
        <w:tc>
          <w:tcPr>
            <w:tcW w:w="1440" w:type="dxa"/>
          </w:tcPr>
          <w:p w:rsidR="00357E01" w:rsidRDefault="00357E01" w:rsidP="00D41AA5">
            <w:pPr>
              <w:pStyle w:val="TableText"/>
            </w:pPr>
          </w:p>
        </w:tc>
        <w:tc>
          <w:tcPr>
            <w:tcW w:w="1080" w:type="dxa"/>
          </w:tcPr>
          <w:p w:rsidR="00357E01" w:rsidRDefault="00357E01" w:rsidP="00D41AA5">
            <w:pPr>
              <w:pStyle w:val="TableText"/>
            </w:pPr>
          </w:p>
        </w:tc>
        <w:tc>
          <w:tcPr>
            <w:tcW w:w="1800" w:type="dxa"/>
          </w:tcPr>
          <w:p w:rsidR="00357E01" w:rsidRDefault="00357E01" w:rsidP="00D41AA5">
            <w:pPr>
              <w:pStyle w:val="TableText"/>
            </w:pPr>
          </w:p>
        </w:tc>
        <w:tc>
          <w:tcPr>
            <w:tcW w:w="1080" w:type="dxa"/>
          </w:tcPr>
          <w:p w:rsidR="00357E01" w:rsidRDefault="00357E01" w:rsidP="00D41AA5">
            <w:pPr>
              <w:pStyle w:val="TableText"/>
            </w:pPr>
          </w:p>
        </w:tc>
        <w:tc>
          <w:tcPr>
            <w:tcW w:w="1080" w:type="dxa"/>
          </w:tcPr>
          <w:p w:rsidR="00357E01" w:rsidRDefault="00357E01" w:rsidP="00D41AA5">
            <w:pPr>
              <w:pStyle w:val="TableText"/>
            </w:pPr>
          </w:p>
        </w:tc>
        <w:tc>
          <w:tcPr>
            <w:tcW w:w="1080" w:type="dxa"/>
          </w:tcPr>
          <w:p w:rsidR="00357E01" w:rsidRDefault="00357E01" w:rsidP="00D41AA5">
            <w:pPr>
              <w:pStyle w:val="TableText"/>
            </w:pPr>
          </w:p>
        </w:tc>
        <w:tc>
          <w:tcPr>
            <w:tcW w:w="2160" w:type="dxa"/>
          </w:tcPr>
          <w:p w:rsidR="00357E01" w:rsidRDefault="00357E01" w:rsidP="00D41AA5">
            <w:pPr>
              <w:pStyle w:val="TableText"/>
            </w:pPr>
          </w:p>
        </w:tc>
        <w:tc>
          <w:tcPr>
            <w:tcW w:w="2880" w:type="dxa"/>
          </w:tcPr>
          <w:p w:rsidR="00357E01" w:rsidRDefault="00357E01" w:rsidP="00D41AA5">
            <w:pPr>
              <w:pStyle w:val="TableText"/>
            </w:pPr>
          </w:p>
        </w:tc>
      </w:tr>
      <w:tr w:rsidR="00357E01" w:rsidTr="00E83E79">
        <w:trPr>
          <w:trHeight w:val="247"/>
        </w:trPr>
        <w:tc>
          <w:tcPr>
            <w:tcW w:w="1440" w:type="dxa"/>
          </w:tcPr>
          <w:p w:rsidR="00357E01" w:rsidRDefault="00357E01" w:rsidP="00D41AA5">
            <w:pPr>
              <w:pStyle w:val="TableText"/>
            </w:pPr>
          </w:p>
        </w:tc>
        <w:tc>
          <w:tcPr>
            <w:tcW w:w="1080" w:type="dxa"/>
          </w:tcPr>
          <w:p w:rsidR="00357E01" w:rsidRDefault="00357E01" w:rsidP="00D41AA5">
            <w:pPr>
              <w:pStyle w:val="TableText"/>
            </w:pPr>
          </w:p>
        </w:tc>
        <w:tc>
          <w:tcPr>
            <w:tcW w:w="1800" w:type="dxa"/>
          </w:tcPr>
          <w:p w:rsidR="00357E01" w:rsidRDefault="00357E01" w:rsidP="00D41AA5">
            <w:pPr>
              <w:pStyle w:val="TableText"/>
            </w:pPr>
          </w:p>
        </w:tc>
        <w:tc>
          <w:tcPr>
            <w:tcW w:w="1080" w:type="dxa"/>
          </w:tcPr>
          <w:p w:rsidR="00357E01" w:rsidRDefault="00357E01" w:rsidP="00D41AA5">
            <w:pPr>
              <w:pStyle w:val="TableText"/>
            </w:pPr>
          </w:p>
        </w:tc>
        <w:tc>
          <w:tcPr>
            <w:tcW w:w="1080" w:type="dxa"/>
          </w:tcPr>
          <w:p w:rsidR="00357E01" w:rsidRDefault="00357E01" w:rsidP="00D41AA5">
            <w:pPr>
              <w:pStyle w:val="TableText"/>
            </w:pPr>
          </w:p>
        </w:tc>
        <w:tc>
          <w:tcPr>
            <w:tcW w:w="1080" w:type="dxa"/>
          </w:tcPr>
          <w:p w:rsidR="00357E01" w:rsidRDefault="00357E01" w:rsidP="00D41AA5">
            <w:pPr>
              <w:pStyle w:val="TableText"/>
            </w:pPr>
          </w:p>
        </w:tc>
        <w:tc>
          <w:tcPr>
            <w:tcW w:w="2160" w:type="dxa"/>
          </w:tcPr>
          <w:p w:rsidR="00357E01" w:rsidRDefault="00357E01" w:rsidP="00D41AA5">
            <w:pPr>
              <w:pStyle w:val="TableText"/>
            </w:pPr>
          </w:p>
        </w:tc>
        <w:tc>
          <w:tcPr>
            <w:tcW w:w="2880" w:type="dxa"/>
          </w:tcPr>
          <w:p w:rsidR="00357E01" w:rsidRDefault="00357E01" w:rsidP="00D41AA5">
            <w:pPr>
              <w:pStyle w:val="TableText"/>
            </w:pPr>
          </w:p>
        </w:tc>
      </w:tr>
      <w:tr w:rsidR="00357E01" w:rsidTr="00E83E79">
        <w:trPr>
          <w:trHeight w:val="247"/>
        </w:trPr>
        <w:tc>
          <w:tcPr>
            <w:tcW w:w="1440" w:type="dxa"/>
          </w:tcPr>
          <w:p w:rsidR="00357E01" w:rsidRDefault="00357E01" w:rsidP="00D41AA5">
            <w:pPr>
              <w:pStyle w:val="TableText"/>
            </w:pPr>
          </w:p>
        </w:tc>
        <w:tc>
          <w:tcPr>
            <w:tcW w:w="1080" w:type="dxa"/>
          </w:tcPr>
          <w:p w:rsidR="00357E01" w:rsidRDefault="00357E01" w:rsidP="00D41AA5">
            <w:pPr>
              <w:pStyle w:val="TableText"/>
            </w:pPr>
          </w:p>
        </w:tc>
        <w:tc>
          <w:tcPr>
            <w:tcW w:w="1800" w:type="dxa"/>
          </w:tcPr>
          <w:p w:rsidR="00357E01" w:rsidRDefault="00357E01" w:rsidP="00D41AA5">
            <w:pPr>
              <w:pStyle w:val="TableText"/>
            </w:pPr>
          </w:p>
        </w:tc>
        <w:tc>
          <w:tcPr>
            <w:tcW w:w="1080" w:type="dxa"/>
          </w:tcPr>
          <w:p w:rsidR="00357E01" w:rsidRDefault="00357E01" w:rsidP="00D41AA5">
            <w:pPr>
              <w:pStyle w:val="TableText"/>
            </w:pPr>
          </w:p>
        </w:tc>
        <w:tc>
          <w:tcPr>
            <w:tcW w:w="1080" w:type="dxa"/>
          </w:tcPr>
          <w:p w:rsidR="00357E01" w:rsidRDefault="00357E01" w:rsidP="00D41AA5">
            <w:pPr>
              <w:pStyle w:val="TableText"/>
            </w:pPr>
          </w:p>
        </w:tc>
        <w:tc>
          <w:tcPr>
            <w:tcW w:w="1080" w:type="dxa"/>
          </w:tcPr>
          <w:p w:rsidR="00357E01" w:rsidRDefault="00357E01" w:rsidP="00D41AA5">
            <w:pPr>
              <w:pStyle w:val="TableText"/>
            </w:pPr>
          </w:p>
        </w:tc>
        <w:tc>
          <w:tcPr>
            <w:tcW w:w="2160" w:type="dxa"/>
          </w:tcPr>
          <w:p w:rsidR="00357E01" w:rsidRDefault="00357E01" w:rsidP="00D41AA5">
            <w:pPr>
              <w:pStyle w:val="TableText"/>
            </w:pPr>
          </w:p>
        </w:tc>
        <w:tc>
          <w:tcPr>
            <w:tcW w:w="2880" w:type="dxa"/>
          </w:tcPr>
          <w:p w:rsidR="00357E01" w:rsidRDefault="00357E01" w:rsidP="00D41AA5">
            <w:pPr>
              <w:pStyle w:val="TableText"/>
            </w:pPr>
          </w:p>
        </w:tc>
      </w:tr>
      <w:tr w:rsidR="00357E01" w:rsidTr="00E83E79">
        <w:trPr>
          <w:trHeight w:val="247"/>
        </w:trPr>
        <w:tc>
          <w:tcPr>
            <w:tcW w:w="1440" w:type="dxa"/>
          </w:tcPr>
          <w:p w:rsidR="00357E01" w:rsidRDefault="00357E01" w:rsidP="00D41AA5">
            <w:pPr>
              <w:pStyle w:val="TableText"/>
            </w:pPr>
          </w:p>
        </w:tc>
        <w:tc>
          <w:tcPr>
            <w:tcW w:w="1080" w:type="dxa"/>
          </w:tcPr>
          <w:p w:rsidR="00357E01" w:rsidRDefault="00357E01" w:rsidP="00D41AA5">
            <w:pPr>
              <w:pStyle w:val="TableText"/>
            </w:pPr>
          </w:p>
        </w:tc>
        <w:tc>
          <w:tcPr>
            <w:tcW w:w="1800" w:type="dxa"/>
          </w:tcPr>
          <w:p w:rsidR="00357E01" w:rsidRDefault="00357E01" w:rsidP="00D41AA5">
            <w:pPr>
              <w:pStyle w:val="TableText"/>
            </w:pPr>
          </w:p>
        </w:tc>
        <w:tc>
          <w:tcPr>
            <w:tcW w:w="1080" w:type="dxa"/>
          </w:tcPr>
          <w:p w:rsidR="00357E01" w:rsidRDefault="00357E01" w:rsidP="00D41AA5">
            <w:pPr>
              <w:pStyle w:val="TableText"/>
            </w:pPr>
          </w:p>
        </w:tc>
        <w:tc>
          <w:tcPr>
            <w:tcW w:w="1080" w:type="dxa"/>
          </w:tcPr>
          <w:p w:rsidR="00357E01" w:rsidRDefault="00357E01" w:rsidP="00D41AA5">
            <w:pPr>
              <w:pStyle w:val="TableText"/>
            </w:pPr>
          </w:p>
        </w:tc>
        <w:tc>
          <w:tcPr>
            <w:tcW w:w="1080" w:type="dxa"/>
          </w:tcPr>
          <w:p w:rsidR="00357E01" w:rsidRDefault="00357E01" w:rsidP="00D41AA5">
            <w:pPr>
              <w:pStyle w:val="TableText"/>
            </w:pPr>
          </w:p>
        </w:tc>
        <w:tc>
          <w:tcPr>
            <w:tcW w:w="2160" w:type="dxa"/>
          </w:tcPr>
          <w:p w:rsidR="00357E01" w:rsidRDefault="00357E01" w:rsidP="00D41AA5">
            <w:pPr>
              <w:pStyle w:val="TableText"/>
            </w:pPr>
          </w:p>
        </w:tc>
        <w:tc>
          <w:tcPr>
            <w:tcW w:w="2880" w:type="dxa"/>
          </w:tcPr>
          <w:p w:rsidR="00357E01" w:rsidRDefault="00357E01" w:rsidP="00D41AA5">
            <w:pPr>
              <w:pStyle w:val="TableText"/>
            </w:pPr>
          </w:p>
        </w:tc>
      </w:tr>
      <w:tr w:rsidR="00357E01" w:rsidTr="00E83E79">
        <w:trPr>
          <w:trHeight w:val="247"/>
        </w:trPr>
        <w:tc>
          <w:tcPr>
            <w:tcW w:w="1440" w:type="dxa"/>
          </w:tcPr>
          <w:p w:rsidR="00357E01" w:rsidRDefault="00357E01" w:rsidP="00D41AA5">
            <w:pPr>
              <w:pStyle w:val="TableText"/>
            </w:pPr>
          </w:p>
        </w:tc>
        <w:tc>
          <w:tcPr>
            <w:tcW w:w="1080" w:type="dxa"/>
          </w:tcPr>
          <w:p w:rsidR="00357E01" w:rsidRDefault="00357E01" w:rsidP="00D41AA5">
            <w:pPr>
              <w:pStyle w:val="TableText"/>
            </w:pPr>
          </w:p>
        </w:tc>
        <w:tc>
          <w:tcPr>
            <w:tcW w:w="1800" w:type="dxa"/>
          </w:tcPr>
          <w:p w:rsidR="00357E01" w:rsidRDefault="00357E01" w:rsidP="00D41AA5">
            <w:pPr>
              <w:pStyle w:val="TableText"/>
            </w:pPr>
          </w:p>
        </w:tc>
        <w:tc>
          <w:tcPr>
            <w:tcW w:w="1080" w:type="dxa"/>
          </w:tcPr>
          <w:p w:rsidR="00357E01" w:rsidRDefault="00357E01" w:rsidP="00D41AA5">
            <w:pPr>
              <w:pStyle w:val="TableText"/>
            </w:pPr>
          </w:p>
        </w:tc>
        <w:tc>
          <w:tcPr>
            <w:tcW w:w="1080" w:type="dxa"/>
          </w:tcPr>
          <w:p w:rsidR="00357E01" w:rsidRDefault="00357E01" w:rsidP="00D41AA5">
            <w:pPr>
              <w:pStyle w:val="TableText"/>
            </w:pPr>
          </w:p>
        </w:tc>
        <w:tc>
          <w:tcPr>
            <w:tcW w:w="1080" w:type="dxa"/>
          </w:tcPr>
          <w:p w:rsidR="00357E01" w:rsidRDefault="00357E01" w:rsidP="00D41AA5">
            <w:pPr>
              <w:pStyle w:val="TableText"/>
            </w:pPr>
          </w:p>
        </w:tc>
        <w:tc>
          <w:tcPr>
            <w:tcW w:w="2160" w:type="dxa"/>
          </w:tcPr>
          <w:p w:rsidR="00357E01" w:rsidRDefault="00357E01" w:rsidP="00D41AA5">
            <w:pPr>
              <w:pStyle w:val="TableText"/>
            </w:pPr>
          </w:p>
        </w:tc>
        <w:tc>
          <w:tcPr>
            <w:tcW w:w="2880" w:type="dxa"/>
          </w:tcPr>
          <w:p w:rsidR="00357E01" w:rsidRDefault="00357E01" w:rsidP="00D41AA5">
            <w:pPr>
              <w:pStyle w:val="TableText"/>
            </w:pPr>
          </w:p>
        </w:tc>
      </w:tr>
      <w:tr w:rsidR="00357E01" w:rsidTr="00E83E79">
        <w:trPr>
          <w:trHeight w:val="247"/>
        </w:trPr>
        <w:tc>
          <w:tcPr>
            <w:tcW w:w="1440" w:type="dxa"/>
          </w:tcPr>
          <w:p w:rsidR="00357E01" w:rsidRDefault="00357E01" w:rsidP="00D41AA5">
            <w:pPr>
              <w:pStyle w:val="TableText"/>
            </w:pPr>
          </w:p>
        </w:tc>
        <w:tc>
          <w:tcPr>
            <w:tcW w:w="1080" w:type="dxa"/>
          </w:tcPr>
          <w:p w:rsidR="00357E01" w:rsidRDefault="00357E01" w:rsidP="00D41AA5">
            <w:pPr>
              <w:pStyle w:val="TableText"/>
            </w:pPr>
          </w:p>
        </w:tc>
        <w:tc>
          <w:tcPr>
            <w:tcW w:w="1800" w:type="dxa"/>
          </w:tcPr>
          <w:p w:rsidR="00357E01" w:rsidRDefault="00357E01" w:rsidP="00D41AA5">
            <w:pPr>
              <w:pStyle w:val="TableText"/>
            </w:pPr>
          </w:p>
        </w:tc>
        <w:tc>
          <w:tcPr>
            <w:tcW w:w="1080" w:type="dxa"/>
          </w:tcPr>
          <w:p w:rsidR="00357E01" w:rsidRDefault="00357E01" w:rsidP="00D41AA5">
            <w:pPr>
              <w:pStyle w:val="TableText"/>
            </w:pPr>
          </w:p>
        </w:tc>
        <w:tc>
          <w:tcPr>
            <w:tcW w:w="1080" w:type="dxa"/>
          </w:tcPr>
          <w:p w:rsidR="00357E01" w:rsidRDefault="00357E01" w:rsidP="00D41AA5">
            <w:pPr>
              <w:pStyle w:val="TableText"/>
            </w:pPr>
          </w:p>
        </w:tc>
        <w:tc>
          <w:tcPr>
            <w:tcW w:w="1080" w:type="dxa"/>
          </w:tcPr>
          <w:p w:rsidR="00357E01" w:rsidRDefault="00357E01" w:rsidP="00D41AA5">
            <w:pPr>
              <w:pStyle w:val="TableText"/>
            </w:pPr>
          </w:p>
        </w:tc>
        <w:tc>
          <w:tcPr>
            <w:tcW w:w="2160" w:type="dxa"/>
          </w:tcPr>
          <w:p w:rsidR="00357E01" w:rsidRDefault="00357E01" w:rsidP="00D41AA5">
            <w:pPr>
              <w:pStyle w:val="TableText"/>
            </w:pPr>
          </w:p>
        </w:tc>
        <w:tc>
          <w:tcPr>
            <w:tcW w:w="2880" w:type="dxa"/>
          </w:tcPr>
          <w:p w:rsidR="00357E01" w:rsidRDefault="00357E01" w:rsidP="00D41AA5">
            <w:pPr>
              <w:pStyle w:val="TableText"/>
            </w:pPr>
          </w:p>
        </w:tc>
      </w:tr>
    </w:tbl>
    <w:p w:rsidR="00357E01" w:rsidRDefault="00357E01" w:rsidP="00357E01">
      <w:pPr>
        <w:pStyle w:val="BodyText"/>
      </w:pPr>
    </w:p>
    <w:p w:rsidR="00357E01" w:rsidRDefault="00357E01" w:rsidP="00357E01">
      <w:pPr>
        <w:pStyle w:val="BodyText"/>
        <w:sectPr w:rsidR="00357E01">
          <w:pgSz w:w="15840" w:h="12240" w:orient="landscape" w:code="1"/>
          <w:pgMar w:top="1080" w:right="720" w:bottom="720" w:left="1440" w:header="432" w:footer="720" w:gutter="360"/>
          <w:paperSrc w:first="1" w:other="1"/>
          <w:cols w:space="720"/>
          <w:docGrid w:linePitch="326"/>
        </w:sectPr>
      </w:pPr>
    </w:p>
    <w:p w:rsidR="00357E01" w:rsidRDefault="00357E01" w:rsidP="005A15A1">
      <w:pPr>
        <w:pStyle w:val="Heading1"/>
      </w:pPr>
      <w:bookmarkStart w:id="110" w:name="_Toc387151468"/>
      <w:bookmarkStart w:id="111" w:name="_Toc321105928"/>
      <w:bookmarkStart w:id="112" w:name="_Toc323717267"/>
      <w:bookmarkStart w:id="113" w:name="_Toc338951140"/>
      <w:bookmarkStart w:id="114" w:name="_Toc425127913"/>
      <w:bookmarkStart w:id="115" w:name="_Toc427388208"/>
      <w:r>
        <w:lastRenderedPageBreak/>
        <w:t>Data Conversion - Validation and Data Cleaning Requirements</w:t>
      </w:r>
      <w:bookmarkEnd w:id="110"/>
    </w:p>
    <w:p w:rsidR="00357E01" w:rsidRDefault="00357E01" w:rsidP="00357E01">
      <w:pPr>
        <w:pStyle w:val="BodyText"/>
      </w:pPr>
    </w:p>
    <w:p w:rsidR="00357E01" w:rsidRDefault="00357E01" w:rsidP="005A15A1">
      <w:pPr>
        <w:pStyle w:val="Heading1"/>
      </w:pPr>
      <w:bookmarkStart w:id="116" w:name="_Toc387151469"/>
      <w:r>
        <w:lastRenderedPageBreak/>
        <w:t>Data Conversion - Error Conditions</w:t>
      </w:r>
      <w:bookmarkEnd w:id="116"/>
    </w:p>
    <w:p w:rsidR="00357E01" w:rsidRDefault="00357E01" w:rsidP="00357E01">
      <w:pPr>
        <w:pStyle w:val="BodyText"/>
      </w:pPr>
    </w:p>
    <w:p w:rsidR="00357E01" w:rsidRDefault="00357E01" w:rsidP="005A15A1">
      <w:pPr>
        <w:pStyle w:val="Heading1"/>
      </w:pPr>
      <w:bookmarkStart w:id="117" w:name="_Toc387151470"/>
      <w:bookmarkStart w:id="118" w:name="_Toc511622230"/>
      <w:bookmarkStart w:id="119" w:name="_Toc115518986"/>
      <w:bookmarkStart w:id="120" w:name="_Toc75867356"/>
      <w:bookmarkStart w:id="121" w:name="_Toc75931286"/>
      <w:bookmarkStart w:id="122" w:name="_Toc95276549"/>
      <w:bookmarkStart w:id="123" w:name="_Toc115518983"/>
      <w:bookmarkEnd w:id="111"/>
      <w:bookmarkEnd w:id="112"/>
      <w:bookmarkEnd w:id="113"/>
      <w:bookmarkEnd w:id="114"/>
      <w:bookmarkEnd w:id="115"/>
      <w:r>
        <w:lastRenderedPageBreak/>
        <w:t>Data Quality - Objectives</w:t>
      </w:r>
      <w:bookmarkEnd w:id="117"/>
    </w:p>
    <w:p w:rsidR="00357E01" w:rsidRDefault="00357E01" w:rsidP="00357E01">
      <w:pPr>
        <w:pStyle w:val="BodyText"/>
      </w:pPr>
    </w:p>
    <w:p w:rsidR="00357E01" w:rsidRDefault="00357E01" w:rsidP="00357E01">
      <w:pPr>
        <w:pStyle w:val="Note"/>
        <w:numPr>
          <w:ilvl w:val="0"/>
          <w:numId w:val="32"/>
        </w:numPr>
        <w:tabs>
          <w:tab w:val="clear" w:pos="4320"/>
        </w:tabs>
        <w:spacing w:before="0"/>
      </w:pPr>
      <w:r>
        <w:t>Document the identified data quality objectives. It is important to enter only those objectives, that were identified and which are essential for the solution.</w:t>
      </w:r>
    </w:p>
    <w:p w:rsidR="00357E01" w:rsidRDefault="00357E01" w:rsidP="00357E01">
      <w:pPr>
        <w:pStyle w:val="BodyText"/>
      </w:pPr>
    </w:p>
    <w:p w:rsidR="00357E01" w:rsidRDefault="00357E01" w:rsidP="005A15A1">
      <w:pPr>
        <w:pStyle w:val="Heading1"/>
      </w:pPr>
      <w:bookmarkStart w:id="124" w:name="_Toc387151471"/>
      <w:r>
        <w:lastRenderedPageBreak/>
        <w:t>Data Quality - Processes</w:t>
      </w:r>
      <w:bookmarkEnd w:id="124"/>
    </w:p>
    <w:p w:rsidR="00357E01" w:rsidRDefault="00357E01" w:rsidP="00357E01">
      <w:pPr>
        <w:rPr>
          <w:rStyle w:val="Strong"/>
          <w:rFonts w:cs="Arial"/>
          <w:b w:val="0"/>
          <w:bCs w:val="0"/>
        </w:rPr>
      </w:pPr>
    </w:p>
    <w:p w:rsidR="00357E01" w:rsidRDefault="00357E01" w:rsidP="00357E01">
      <w:pPr>
        <w:pStyle w:val="Note"/>
        <w:numPr>
          <w:ilvl w:val="0"/>
          <w:numId w:val="33"/>
        </w:numPr>
        <w:tabs>
          <w:tab w:val="clear" w:pos="4320"/>
        </w:tabs>
        <w:spacing w:before="0"/>
        <w:rPr>
          <w:rStyle w:val="Strong"/>
          <w:rFonts w:cs="Arial"/>
          <w:b w:val="0"/>
          <w:bCs w:val="0"/>
        </w:rPr>
      </w:pPr>
      <w:r>
        <w:rPr>
          <w:rStyle w:val="Strong"/>
          <w:rFonts w:cs="Arial"/>
          <w:b w:val="0"/>
          <w:bCs w:val="0"/>
        </w:rPr>
        <w:t>Identify broad processes for resolving data quality issues.</w:t>
      </w:r>
    </w:p>
    <w:p w:rsidR="00357E01" w:rsidRDefault="00357E01" w:rsidP="00357E01">
      <w:pPr>
        <w:pStyle w:val="BodyText"/>
      </w:pPr>
    </w:p>
    <w:p w:rsidR="00357E01" w:rsidRDefault="00357E01" w:rsidP="005A15A1">
      <w:pPr>
        <w:pStyle w:val="Heading1"/>
      </w:pPr>
      <w:bookmarkStart w:id="125" w:name="_Toc387151472"/>
      <w:r>
        <w:lastRenderedPageBreak/>
        <w:t>Data Quality - Data Ownership</w:t>
      </w:r>
      <w:bookmarkEnd w:id="125"/>
    </w:p>
    <w:p w:rsidR="00357E01" w:rsidRDefault="00357E01" w:rsidP="00357E01">
      <w:pPr>
        <w:pStyle w:val="BodyText"/>
      </w:pPr>
    </w:p>
    <w:p w:rsidR="00357E01" w:rsidRDefault="00357E01" w:rsidP="00357E01">
      <w:pPr>
        <w:pStyle w:val="Note"/>
        <w:numPr>
          <w:ilvl w:val="0"/>
          <w:numId w:val="34"/>
        </w:numPr>
        <w:tabs>
          <w:tab w:val="clear" w:pos="4320"/>
        </w:tabs>
        <w:spacing w:before="0"/>
        <w:rPr>
          <w:rStyle w:val="Strong"/>
          <w:rFonts w:cs="Arial"/>
          <w:b w:val="0"/>
          <w:bCs w:val="0"/>
        </w:rPr>
      </w:pPr>
      <w:r>
        <w:rPr>
          <w:rStyle w:val="Strong"/>
          <w:rFonts w:cs="Arial"/>
          <w:b w:val="0"/>
          <w:bCs w:val="0"/>
        </w:rPr>
        <w:t>Identify any high-level issues relating to data ownership.</w:t>
      </w:r>
    </w:p>
    <w:p w:rsidR="00357E01" w:rsidRDefault="00357E01" w:rsidP="00357E01">
      <w:pPr>
        <w:pStyle w:val="BodyText"/>
      </w:pPr>
    </w:p>
    <w:p w:rsidR="00357E01" w:rsidRDefault="00357E01" w:rsidP="005A15A1">
      <w:pPr>
        <w:pStyle w:val="Heading1"/>
      </w:pPr>
      <w:bookmarkStart w:id="126" w:name="_Toc270362455"/>
      <w:bookmarkStart w:id="127" w:name="_Toc387151473"/>
      <w:bookmarkEnd w:id="118"/>
      <w:bookmarkEnd w:id="119"/>
      <w:bookmarkEnd w:id="120"/>
      <w:bookmarkEnd w:id="121"/>
      <w:bookmarkEnd w:id="122"/>
      <w:bookmarkEnd w:id="123"/>
      <w:r>
        <w:lastRenderedPageBreak/>
        <w:t>Open and Closed Issues</w:t>
      </w:r>
      <w:bookmarkEnd w:id="126"/>
      <w:bookmarkEnd w:id="127"/>
    </w:p>
    <w:p w:rsidR="00357E01" w:rsidRDefault="00357E01" w:rsidP="00357E01">
      <w:pPr>
        <w:pStyle w:val="BodyText"/>
      </w:pPr>
    </w:p>
    <w:p w:rsidR="00357E01" w:rsidRDefault="00357E01" w:rsidP="00357E01">
      <w:pPr>
        <w:pStyle w:val="Note"/>
        <w:numPr>
          <w:ilvl w:val="0"/>
          <w:numId w:val="17"/>
        </w:numPr>
        <w:tabs>
          <w:tab w:val="clear" w:pos="4320"/>
        </w:tabs>
        <w:spacing w:before="0"/>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357E01" w:rsidRDefault="00357E01" w:rsidP="00357E01">
      <w:pPr>
        <w:pStyle w:val="Heading2"/>
        <w:tabs>
          <w:tab w:val="clear" w:pos="4320"/>
        </w:tabs>
      </w:pPr>
      <w:bookmarkStart w:id="128" w:name="_Toc270362456"/>
      <w:bookmarkStart w:id="129" w:name="_Toc387151474"/>
      <w:r>
        <w:t>Open Issues</w:t>
      </w:r>
      <w:bookmarkEnd w:id="128"/>
      <w:bookmarkEnd w:id="129"/>
    </w:p>
    <w:p w:rsidR="00357E01" w:rsidRDefault="00357E01" w:rsidP="00357E01">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0"/>
      </w:tblGrid>
      <w:tr w:rsidR="00357E01" w:rsidTr="00D41AA5">
        <w:trPr>
          <w:tblHeader/>
        </w:trPr>
        <w:tc>
          <w:tcPr>
            <w:tcW w:w="892" w:type="dxa"/>
            <w:tcBorders>
              <w:top w:val="single" w:sz="12" w:space="0" w:color="000000"/>
              <w:bottom w:val="single" w:sz="6" w:space="0" w:color="000000"/>
              <w:right w:val="nil"/>
            </w:tcBorders>
            <w:shd w:val="clear" w:color="000000" w:fill="E6E6E6"/>
          </w:tcPr>
          <w:p w:rsidR="00357E01" w:rsidRDefault="00357E01" w:rsidP="00D41AA5">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357E01" w:rsidRDefault="00357E01" w:rsidP="00D41AA5">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357E01" w:rsidRDefault="00357E01" w:rsidP="00D41AA5">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357E01" w:rsidRDefault="00357E01" w:rsidP="00D41AA5">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357E01" w:rsidRDefault="00357E01" w:rsidP="00D41AA5">
            <w:pPr>
              <w:pStyle w:val="TableHeading"/>
            </w:pPr>
            <w:r>
              <w:t>Target Date</w:t>
            </w:r>
          </w:p>
        </w:tc>
        <w:tc>
          <w:tcPr>
            <w:tcW w:w="1260" w:type="dxa"/>
            <w:tcBorders>
              <w:top w:val="single" w:sz="12" w:space="0" w:color="000000"/>
              <w:left w:val="nil"/>
              <w:bottom w:val="single" w:sz="6" w:space="0" w:color="000000"/>
            </w:tcBorders>
            <w:shd w:val="clear" w:color="000000" w:fill="E6E6E6"/>
          </w:tcPr>
          <w:p w:rsidR="00357E01" w:rsidRDefault="00357E01" w:rsidP="00D41AA5">
            <w:pPr>
              <w:pStyle w:val="TableHeading"/>
            </w:pPr>
            <w:r>
              <w:t>Impact Date</w:t>
            </w:r>
          </w:p>
        </w:tc>
      </w:tr>
      <w:tr w:rsidR="00357E01" w:rsidTr="00D41AA5">
        <w:tc>
          <w:tcPr>
            <w:tcW w:w="892" w:type="dxa"/>
            <w:tcBorders>
              <w:top w:val="single" w:sz="6" w:space="0" w:color="000000"/>
            </w:tcBorders>
            <w:shd w:val="clear" w:color="000000" w:fill="FFFFFF"/>
          </w:tcPr>
          <w:p w:rsidR="00357E01" w:rsidRDefault="00357E01" w:rsidP="00D41AA5">
            <w:pPr>
              <w:pStyle w:val="TableText"/>
              <w:rPr>
                <w:color w:val="000000"/>
              </w:rPr>
            </w:pPr>
          </w:p>
        </w:tc>
        <w:tc>
          <w:tcPr>
            <w:tcW w:w="2164" w:type="dxa"/>
            <w:tcBorders>
              <w:top w:val="single" w:sz="6" w:space="0" w:color="000000"/>
            </w:tcBorders>
            <w:shd w:val="clear" w:color="000000" w:fill="FFFFFF"/>
          </w:tcPr>
          <w:p w:rsidR="00357E01" w:rsidRDefault="00357E01" w:rsidP="00D41AA5">
            <w:pPr>
              <w:pStyle w:val="TableText"/>
              <w:rPr>
                <w:color w:val="000000"/>
              </w:rPr>
            </w:pPr>
          </w:p>
        </w:tc>
        <w:tc>
          <w:tcPr>
            <w:tcW w:w="3189" w:type="dxa"/>
            <w:tcBorders>
              <w:top w:val="single" w:sz="6" w:space="0" w:color="000000"/>
            </w:tcBorders>
            <w:shd w:val="clear" w:color="000000" w:fill="FFFFFF"/>
          </w:tcPr>
          <w:p w:rsidR="00357E01" w:rsidRDefault="00357E01" w:rsidP="00D41AA5">
            <w:pPr>
              <w:pStyle w:val="TableText"/>
              <w:rPr>
                <w:color w:val="000000"/>
              </w:rPr>
            </w:pPr>
          </w:p>
        </w:tc>
        <w:tc>
          <w:tcPr>
            <w:tcW w:w="1405" w:type="dxa"/>
            <w:tcBorders>
              <w:top w:val="single" w:sz="6" w:space="0" w:color="000000"/>
            </w:tcBorders>
            <w:shd w:val="clear" w:color="000000" w:fill="FFFFFF"/>
          </w:tcPr>
          <w:p w:rsidR="00357E01" w:rsidRDefault="00357E01" w:rsidP="00D41AA5">
            <w:pPr>
              <w:pStyle w:val="TableText"/>
              <w:rPr>
                <w:color w:val="000000"/>
              </w:rPr>
            </w:pPr>
          </w:p>
        </w:tc>
        <w:tc>
          <w:tcPr>
            <w:tcW w:w="1170" w:type="dxa"/>
            <w:tcBorders>
              <w:top w:val="single" w:sz="6" w:space="0" w:color="000000"/>
            </w:tcBorders>
            <w:shd w:val="clear" w:color="000000" w:fill="FFFFFF"/>
          </w:tcPr>
          <w:p w:rsidR="00357E01" w:rsidRDefault="00357E01" w:rsidP="00D41AA5">
            <w:pPr>
              <w:pStyle w:val="TableText"/>
              <w:rPr>
                <w:color w:val="000000"/>
              </w:rPr>
            </w:pPr>
          </w:p>
        </w:tc>
        <w:tc>
          <w:tcPr>
            <w:tcW w:w="1260" w:type="dxa"/>
            <w:tcBorders>
              <w:top w:val="single" w:sz="6" w:space="0" w:color="000000"/>
            </w:tcBorders>
            <w:shd w:val="clear" w:color="000000" w:fill="FFFFFF"/>
          </w:tcPr>
          <w:p w:rsidR="00357E01" w:rsidRDefault="00357E01" w:rsidP="00D41AA5">
            <w:pPr>
              <w:pStyle w:val="TableText"/>
              <w:rPr>
                <w:color w:val="000000"/>
              </w:rPr>
            </w:pPr>
          </w:p>
        </w:tc>
      </w:tr>
      <w:tr w:rsidR="00357E01" w:rsidTr="00D41AA5">
        <w:tc>
          <w:tcPr>
            <w:tcW w:w="892" w:type="dxa"/>
            <w:shd w:val="clear" w:color="000000" w:fill="FFFFFF"/>
          </w:tcPr>
          <w:p w:rsidR="00357E01" w:rsidRDefault="00357E01" w:rsidP="00D41AA5">
            <w:pPr>
              <w:pStyle w:val="TableText"/>
              <w:rPr>
                <w:color w:val="000000"/>
              </w:rPr>
            </w:pPr>
          </w:p>
        </w:tc>
        <w:tc>
          <w:tcPr>
            <w:tcW w:w="2164" w:type="dxa"/>
            <w:shd w:val="clear" w:color="000000" w:fill="FFFFFF"/>
          </w:tcPr>
          <w:p w:rsidR="00357E01" w:rsidRDefault="00357E01" w:rsidP="00D41AA5">
            <w:pPr>
              <w:pStyle w:val="TableText"/>
              <w:rPr>
                <w:color w:val="000000"/>
              </w:rPr>
            </w:pPr>
          </w:p>
        </w:tc>
        <w:tc>
          <w:tcPr>
            <w:tcW w:w="3189" w:type="dxa"/>
            <w:shd w:val="clear" w:color="000000" w:fill="FFFFFF"/>
          </w:tcPr>
          <w:p w:rsidR="00357E01" w:rsidRDefault="00357E01" w:rsidP="00D41AA5">
            <w:pPr>
              <w:pStyle w:val="TableText"/>
              <w:rPr>
                <w:color w:val="000000"/>
              </w:rPr>
            </w:pPr>
          </w:p>
        </w:tc>
        <w:tc>
          <w:tcPr>
            <w:tcW w:w="1405" w:type="dxa"/>
            <w:shd w:val="clear" w:color="000000" w:fill="FFFFFF"/>
          </w:tcPr>
          <w:p w:rsidR="00357E01" w:rsidRDefault="00357E01" w:rsidP="00D41AA5">
            <w:pPr>
              <w:pStyle w:val="TableText"/>
              <w:rPr>
                <w:color w:val="000000"/>
              </w:rPr>
            </w:pPr>
          </w:p>
        </w:tc>
        <w:tc>
          <w:tcPr>
            <w:tcW w:w="1170" w:type="dxa"/>
            <w:shd w:val="clear" w:color="000000" w:fill="FFFFFF"/>
          </w:tcPr>
          <w:p w:rsidR="00357E01" w:rsidRDefault="00357E01" w:rsidP="00D41AA5">
            <w:pPr>
              <w:pStyle w:val="TableText"/>
              <w:rPr>
                <w:color w:val="000000"/>
              </w:rPr>
            </w:pPr>
          </w:p>
        </w:tc>
        <w:tc>
          <w:tcPr>
            <w:tcW w:w="1260" w:type="dxa"/>
            <w:shd w:val="clear" w:color="000000" w:fill="FFFFFF"/>
          </w:tcPr>
          <w:p w:rsidR="00357E01" w:rsidRDefault="00357E01" w:rsidP="00D41AA5">
            <w:pPr>
              <w:pStyle w:val="TableText"/>
              <w:rPr>
                <w:color w:val="000000"/>
              </w:rPr>
            </w:pPr>
          </w:p>
        </w:tc>
      </w:tr>
      <w:tr w:rsidR="00357E01" w:rsidTr="00D41AA5">
        <w:tc>
          <w:tcPr>
            <w:tcW w:w="892" w:type="dxa"/>
            <w:shd w:val="clear" w:color="000000" w:fill="FFFFFF"/>
          </w:tcPr>
          <w:p w:rsidR="00357E01" w:rsidRDefault="00357E01" w:rsidP="00D41AA5">
            <w:pPr>
              <w:pStyle w:val="TableText"/>
              <w:rPr>
                <w:color w:val="000000"/>
              </w:rPr>
            </w:pPr>
          </w:p>
        </w:tc>
        <w:tc>
          <w:tcPr>
            <w:tcW w:w="2164" w:type="dxa"/>
            <w:shd w:val="clear" w:color="000000" w:fill="FFFFFF"/>
          </w:tcPr>
          <w:p w:rsidR="00357E01" w:rsidRDefault="00357E01" w:rsidP="00D41AA5">
            <w:pPr>
              <w:pStyle w:val="TableText"/>
              <w:rPr>
                <w:color w:val="000000"/>
              </w:rPr>
            </w:pPr>
          </w:p>
        </w:tc>
        <w:tc>
          <w:tcPr>
            <w:tcW w:w="3189" w:type="dxa"/>
            <w:shd w:val="clear" w:color="000000" w:fill="FFFFFF"/>
          </w:tcPr>
          <w:p w:rsidR="00357E01" w:rsidRDefault="00357E01" w:rsidP="00D41AA5">
            <w:pPr>
              <w:pStyle w:val="TableText"/>
              <w:rPr>
                <w:color w:val="000000"/>
              </w:rPr>
            </w:pPr>
          </w:p>
        </w:tc>
        <w:tc>
          <w:tcPr>
            <w:tcW w:w="1405" w:type="dxa"/>
            <w:shd w:val="clear" w:color="000000" w:fill="FFFFFF"/>
          </w:tcPr>
          <w:p w:rsidR="00357E01" w:rsidRDefault="00357E01" w:rsidP="00D41AA5">
            <w:pPr>
              <w:pStyle w:val="TableText"/>
              <w:rPr>
                <w:color w:val="000000"/>
              </w:rPr>
            </w:pPr>
          </w:p>
        </w:tc>
        <w:tc>
          <w:tcPr>
            <w:tcW w:w="1170" w:type="dxa"/>
            <w:shd w:val="clear" w:color="000000" w:fill="FFFFFF"/>
          </w:tcPr>
          <w:p w:rsidR="00357E01" w:rsidRDefault="00357E01" w:rsidP="00D41AA5">
            <w:pPr>
              <w:pStyle w:val="TableText"/>
              <w:rPr>
                <w:color w:val="000000"/>
              </w:rPr>
            </w:pPr>
          </w:p>
        </w:tc>
        <w:tc>
          <w:tcPr>
            <w:tcW w:w="1260" w:type="dxa"/>
            <w:shd w:val="clear" w:color="000000" w:fill="FFFFFF"/>
          </w:tcPr>
          <w:p w:rsidR="00357E01" w:rsidRDefault="00357E01" w:rsidP="00D41AA5">
            <w:pPr>
              <w:pStyle w:val="TableText"/>
              <w:rPr>
                <w:color w:val="000000"/>
              </w:rPr>
            </w:pPr>
          </w:p>
        </w:tc>
      </w:tr>
      <w:tr w:rsidR="00357E01" w:rsidTr="00D41AA5">
        <w:tc>
          <w:tcPr>
            <w:tcW w:w="892" w:type="dxa"/>
            <w:shd w:val="clear" w:color="000000" w:fill="FFFFFF"/>
          </w:tcPr>
          <w:p w:rsidR="00357E01" w:rsidRDefault="00357E01" w:rsidP="00D41AA5">
            <w:pPr>
              <w:pStyle w:val="TableText"/>
              <w:rPr>
                <w:color w:val="000000"/>
              </w:rPr>
            </w:pPr>
          </w:p>
        </w:tc>
        <w:tc>
          <w:tcPr>
            <w:tcW w:w="2164" w:type="dxa"/>
            <w:shd w:val="clear" w:color="000000" w:fill="FFFFFF"/>
          </w:tcPr>
          <w:p w:rsidR="00357E01" w:rsidRDefault="00357E01" w:rsidP="00D41AA5">
            <w:pPr>
              <w:pStyle w:val="TableText"/>
              <w:rPr>
                <w:color w:val="000000"/>
              </w:rPr>
            </w:pPr>
          </w:p>
        </w:tc>
        <w:tc>
          <w:tcPr>
            <w:tcW w:w="3189" w:type="dxa"/>
            <w:shd w:val="clear" w:color="000000" w:fill="FFFFFF"/>
          </w:tcPr>
          <w:p w:rsidR="00357E01" w:rsidRDefault="00357E01" w:rsidP="00D41AA5">
            <w:pPr>
              <w:pStyle w:val="TableText"/>
              <w:rPr>
                <w:color w:val="000000"/>
              </w:rPr>
            </w:pPr>
          </w:p>
        </w:tc>
        <w:tc>
          <w:tcPr>
            <w:tcW w:w="1405" w:type="dxa"/>
            <w:shd w:val="clear" w:color="000000" w:fill="FFFFFF"/>
          </w:tcPr>
          <w:p w:rsidR="00357E01" w:rsidRDefault="00357E01" w:rsidP="00D41AA5">
            <w:pPr>
              <w:pStyle w:val="TableText"/>
              <w:rPr>
                <w:color w:val="000000"/>
              </w:rPr>
            </w:pPr>
          </w:p>
        </w:tc>
        <w:tc>
          <w:tcPr>
            <w:tcW w:w="1170" w:type="dxa"/>
            <w:shd w:val="clear" w:color="000000" w:fill="FFFFFF"/>
          </w:tcPr>
          <w:p w:rsidR="00357E01" w:rsidRDefault="00357E01" w:rsidP="00D41AA5">
            <w:pPr>
              <w:pStyle w:val="TableText"/>
              <w:rPr>
                <w:color w:val="000000"/>
              </w:rPr>
            </w:pPr>
          </w:p>
        </w:tc>
        <w:tc>
          <w:tcPr>
            <w:tcW w:w="1260" w:type="dxa"/>
            <w:shd w:val="clear" w:color="000000" w:fill="FFFFFF"/>
          </w:tcPr>
          <w:p w:rsidR="00357E01" w:rsidRDefault="00357E01" w:rsidP="00D41AA5">
            <w:pPr>
              <w:pStyle w:val="TableText"/>
              <w:rPr>
                <w:color w:val="000000"/>
              </w:rPr>
            </w:pPr>
          </w:p>
        </w:tc>
      </w:tr>
    </w:tbl>
    <w:p w:rsidR="00357E01" w:rsidRDefault="00357E01" w:rsidP="00357E01">
      <w:pPr>
        <w:pStyle w:val="BodyText"/>
      </w:pPr>
    </w:p>
    <w:p w:rsidR="00357E01" w:rsidRDefault="00357E01" w:rsidP="00357E01">
      <w:pPr>
        <w:pStyle w:val="Heading2"/>
        <w:tabs>
          <w:tab w:val="clear" w:pos="4320"/>
        </w:tabs>
      </w:pPr>
      <w:bookmarkStart w:id="130" w:name="_Toc270362457"/>
      <w:bookmarkStart w:id="131" w:name="_Toc387151475"/>
      <w:r>
        <w:t>Closed Issues</w:t>
      </w:r>
      <w:bookmarkEnd w:id="130"/>
      <w:bookmarkEnd w:id="131"/>
    </w:p>
    <w:p w:rsidR="00357E01" w:rsidRDefault="00357E01" w:rsidP="00357E01">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357E01" w:rsidTr="00D41AA5">
        <w:trPr>
          <w:tblHeader/>
        </w:trPr>
        <w:tc>
          <w:tcPr>
            <w:tcW w:w="892" w:type="dxa"/>
            <w:tcBorders>
              <w:top w:val="single" w:sz="12" w:space="0" w:color="000000"/>
              <w:bottom w:val="single" w:sz="6" w:space="0" w:color="000000"/>
              <w:right w:val="nil"/>
            </w:tcBorders>
            <w:shd w:val="clear" w:color="000000" w:fill="E6E6E6"/>
          </w:tcPr>
          <w:p w:rsidR="00357E01" w:rsidRDefault="00357E01" w:rsidP="00D41AA5">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357E01" w:rsidRDefault="00357E01" w:rsidP="00D41AA5">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357E01" w:rsidRDefault="00357E01" w:rsidP="00D41AA5">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357E01" w:rsidRDefault="00357E01" w:rsidP="00D41AA5">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357E01" w:rsidRDefault="00357E01" w:rsidP="00D41AA5">
            <w:pPr>
              <w:pStyle w:val="TableHeading"/>
            </w:pPr>
            <w:r>
              <w:t>Target Date</w:t>
            </w:r>
          </w:p>
        </w:tc>
        <w:tc>
          <w:tcPr>
            <w:tcW w:w="1261" w:type="dxa"/>
            <w:tcBorders>
              <w:top w:val="single" w:sz="12" w:space="0" w:color="000000"/>
              <w:left w:val="nil"/>
              <w:bottom w:val="single" w:sz="6" w:space="0" w:color="000000"/>
            </w:tcBorders>
            <w:shd w:val="clear" w:color="000000" w:fill="E6E6E6"/>
          </w:tcPr>
          <w:p w:rsidR="00357E01" w:rsidRDefault="00357E01" w:rsidP="00D41AA5">
            <w:pPr>
              <w:pStyle w:val="TableHeading"/>
            </w:pPr>
            <w:r>
              <w:t>Impact Date</w:t>
            </w:r>
          </w:p>
        </w:tc>
      </w:tr>
      <w:tr w:rsidR="00357E01" w:rsidTr="00D41AA5">
        <w:tc>
          <w:tcPr>
            <w:tcW w:w="892" w:type="dxa"/>
            <w:tcBorders>
              <w:top w:val="single" w:sz="6" w:space="0" w:color="000000"/>
            </w:tcBorders>
            <w:shd w:val="clear" w:color="000000" w:fill="FFFFFF"/>
          </w:tcPr>
          <w:p w:rsidR="00357E01" w:rsidRDefault="00357E01" w:rsidP="00D41AA5">
            <w:pPr>
              <w:pStyle w:val="TableText"/>
              <w:rPr>
                <w:color w:val="000000"/>
              </w:rPr>
            </w:pPr>
          </w:p>
        </w:tc>
        <w:tc>
          <w:tcPr>
            <w:tcW w:w="2164" w:type="dxa"/>
            <w:tcBorders>
              <w:top w:val="single" w:sz="6" w:space="0" w:color="000000"/>
            </w:tcBorders>
            <w:shd w:val="clear" w:color="000000" w:fill="FFFFFF"/>
          </w:tcPr>
          <w:p w:rsidR="00357E01" w:rsidRDefault="00357E01" w:rsidP="00D41AA5">
            <w:pPr>
              <w:pStyle w:val="TableText"/>
              <w:rPr>
                <w:color w:val="000000"/>
              </w:rPr>
            </w:pPr>
          </w:p>
        </w:tc>
        <w:tc>
          <w:tcPr>
            <w:tcW w:w="3189" w:type="dxa"/>
            <w:tcBorders>
              <w:top w:val="single" w:sz="6" w:space="0" w:color="000000"/>
            </w:tcBorders>
            <w:shd w:val="clear" w:color="000000" w:fill="FFFFFF"/>
          </w:tcPr>
          <w:p w:rsidR="00357E01" w:rsidRDefault="00357E01" w:rsidP="00D41AA5">
            <w:pPr>
              <w:pStyle w:val="TableText"/>
              <w:rPr>
                <w:color w:val="000000"/>
              </w:rPr>
            </w:pPr>
          </w:p>
        </w:tc>
        <w:tc>
          <w:tcPr>
            <w:tcW w:w="1405" w:type="dxa"/>
            <w:tcBorders>
              <w:top w:val="single" w:sz="6" w:space="0" w:color="000000"/>
            </w:tcBorders>
            <w:shd w:val="clear" w:color="000000" w:fill="FFFFFF"/>
          </w:tcPr>
          <w:p w:rsidR="00357E01" w:rsidRDefault="00357E01" w:rsidP="00D41AA5">
            <w:pPr>
              <w:pStyle w:val="TableText"/>
              <w:rPr>
                <w:color w:val="000000"/>
              </w:rPr>
            </w:pPr>
          </w:p>
        </w:tc>
        <w:tc>
          <w:tcPr>
            <w:tcW w:w="1170" w:type="dxa"/>
            <w:tcBorders>
              <w:top w:val="single" w:sz="6" w:space="0" w:color="000000"/>
            </w:tcBorders>
            <w:shd w:val="clear" w:color="000000" w:fill="FFFFFF"/>
          </w:tcPr>
          <w:p w:rsidR="00357E01" w:rsidRDefault="00357E01" w:rsidP="00D41AA5">
            <w:pPr>
              <w:pStyle w:val="TableText"/>
              <w:rPr>
                <w:color w:val="000000"/>
              </w:rPr>
            </w:pPr>
          </w:p>
        </w:tc>
        <w:tc>
          <w:tcPr>
            <w:tcW w:w="1261" w:type="dxa"/>
            <w:tcBorders>
              <w:top w:val="single" w:sz="6" w:space="0" w:color="000000"/>
            </w:tcBorders>
            <w:shd w:val="clear" w:color="000000" w:fill="FFFFFF"/>
          </w:tcPr>
          <w:p w:rsidR="00357E01" w:rsidRDefault="00357E01" w:rsidP="00D41AA5">
            <w:pPr>
              <w:pStyle w:val="TableText"/>
              <w:rPr>
                <w:color w:val="000000"/>
              </w:rPr>
            </w:pPr>
          </w:p>
        </w:tc>
      </w:tr>
      <w:tr w:rsidR="00357E01" w:rsidTr="00D41AA5">
        <w:tc>
          <w:tcPr>
            <w:tcW w:w="892" w:type="dxa"/>
            <w:shd w:val="clear" w:color="000000" w:fill="FFFFFF"/>
          </w:tcPr>
          <w:p w:rsidR="00357E01" w:rsidRDefault="00357E01" w:rsidP="00D41AA5">
            <w:pPr>
              <w:pStyle w:val="TableText"/>
              <w:rPr>
                <w:color w:val="000000"/>
              </w:rPr>
            </w:pPr>
          </w:p>
        </w:tc>
        <w:tc>
          <w:tcPr>
            <w:tcW w:w="2164" w:type="dxa"/>
            <w:shd w:val="clear" w:color="000000" w:fill="FFFFFF"/>
          </w:tcPr>
          <w:p w:rsidR="00357E01" w:rsidRDefault="00357E01" w:rsidP="00D41AA5">
            <w:pPr>
              <w:pStyle w:val="TableText"/>
              <w:rPr>
                <w:color w:val="000000"/>
              </w:rPr>
            </w:pPr>
          </w:p>
        </w:tc>
        <w:tc>
          <w:tcPr>
            <w:tcW w:w="3189" w:type="dxa"/>
            <w:shd w:val="clear" w:color="000000" w:fill="FFFFFF"/>
          </w:tcPr>
          <w:p w:rsidR="00357E01" w:rsidRDefault="00357E01" w:rsidP="00D41AA5">
            <w:pPr>
              <w:pStyle w:val="TableText"/>
              <w:rPr>
                <w:color w:val="000000"/>
              </w:rPr>
            </w:pPr>
          </w:p>
        </w:tc>
        <w:tc>
          <w:tcPr>
            <w:tcW w:w="1405" w:type="dxa"/>
            <w:shd w:val="clear" w:color="000000" w:fill="FFFFFF"/>
          </w:tcPr>
          <w:p w:rsidR="00357E01" w:rsidRDefault="00357E01" w:rsidP="00D41AA5">
            <w:pPr>
              <w:pStyle w:val="TableText"/>
              <w:rPr>
                <w:color w:val="000000"/>
              </w:rPr>
            </w:pPr>
          </w:p>
        </w:tc>
        <w:tc>
          <w:tcPr>
            <w:tcW w:w="1170" w:type="dxa"/>
            <w:shd w:val="clear" w:color="000000" w:fill="FFFFFF"/>
          </w:tcPr>
          <w:p w:rsidR="00357E01" w:rsidRDefault="00357E01" w:rsidP="00D41AA5">
            <w:pPr>
              <w:pStyle w:val="TableText"/>
              <w:rPr>
                <w:color w:val="000000"/>
              </w:rPr>
            </w:pPr>
          </w:p>
        </w:tc>
        <w:tc>
          <w:tcPr>
            <w:tcW w:w="1261" w:type="dxa"/>
            <w:shd w:val="clear" w:color="000000" w:fill="FFFFFF"/>
          </w:tcPr>
          <w:p w:rsidR="00357E01" w:rsidRDefault="00357E01" w:rsidP="00D41AA5">
            <w:pPr>
              <w:pStyle w:val="TableText"/>
              <w:rPr>
                <w:color w:val="000000"/>
              </w:rPr>
            </w:pPr>
          </w:p>
        </w:tc>
      </w:tr>
      <w:tr w:rsidR="00357E01" w:rsidTr="00D41AA5">
        <w:tc>
          <w:tcPr>
            <w:tcW w:w="892" w:type="dxa"/>
            <w:shd w:val="clear" w:color="000000" w:fill="FFFFFF"/>
          </w:tcPr>
          <w:p w:rsidR="00357E01" w:rsidRDefault="00357E01" w:rsidP="00D41AA5">
            <w:pPr>
              <w:pStyle w:val="TableText"/>
              <w:rPr>
                <w:color w:val="000000"/>
              </w:rPr>
            </w:pPr>
          </w:p>
        </w:tc>
        <w:tc>
          <w:tcPr>
            <w:tcW w:w="2164" w:type="dxa"/>
            <w:shd w:val="clear" w:color="000000" w:fill="FFFFFF"/>
          </w:tcPr>
          <w:p w:rsidR="00357E01" w:rsidRDefault="00357E01" w:rsidP="00D41AA5">
            <w:pPr>
              <w:pStyle w:val="TableText"/>
              <w:rPr>
                <w:color w:val="000000"/>
              </w:rPr>
            </w:pPr>
          </w:p>
        </w:tc>
        <w:tc>
          <w:tcPr>
            <w:tcW w:w="3189" w:type="dxa"/>
            <w:shd w:val="clear" w:color="000000" w:fill="FFFFFF"/>
          </w:tcPr>
          <w:p w:rsidR="00357E01" w:rsidRDefault="00357E01" w:rsidP="00D41AA5">
            <w:pPr>
              <w:pStyle w:val="TableText"/>
              <w:rPr>
                <w:color w:val="000000"/>
              </w:rPr>
            </w:pPr>
          </w:p>
        </w:tc>
        <w:tc>
          <w:tcPr>
            <w:tcW w:w="1405" w:type="dxa"/>
            <w:shd w:val="clear" w:color="000000" w:fill="FFFFFF"/>
          </w:tcPr>
          <w:p w:rsidR="00357E01" w:rsidRDefault="00357E01" w:rsidP="00D41AA5">
            <w:pPr>
              <w:pStyle w:val="TableText"/>
              <w:rPr>
                <w:color w:val="000000"/>
              </w:rPr>
            </w:pPr>
          </w:p>
        </w:tc>
        <w:tc>
          <w:tcPr>
            <w:tcW w:w="1170" w:type="dxa"/>
            <w:shd w:val="clear" w:color="000000" w:fill="FFFFFF"/>
          </w:tcPr>
          <w:p w:rsidR="00357E01" w:rsidRDefault="00357E01" w:rsidP="00D41AA5">
            <w:pPr>
              <w:pStyle w:val="TableText"/>
              <w:rPr>
                <w:color w:val="000000"/>
              </w:rPr>
            </w:pPr>
          </w:p>
        </w:tc>
        <w:tc>
          <w:tcPr>
            <w:tcW w:w="1261" w:type="dxa"/>
            <w:shd w:val="clear" w:color="000000" w:fill="FFFFFF"/>
          </w:tcPr>
          <w:p w:rsidR="00357E01" w:rsidRDefault="00357E01" w:rsidP="00D41AA5">
            <w:pPr>
              <w:pStyle w:val="TableText"/>
              <w:rPr>
                <w:color w:val="000000"/>
              </w:rPr>
            </w:pPr>
          </w:p>
        </w:tc>
      </w:tr>
      <w:tr w:rsidR="00357E01" w:rsidTr="00D41AA5">
        <w:tc>
          <w:tcPr>
            <w:tcW w:w="892" w:type="dxa"/>
            <w:shd w:val="clear" w:color="000000" w:fill="FFFFFF"/>
          </w:tcPr>
          <w:p w:rsidR="00357E01" w:rsidRDefault="00357E01" w:rsidP="00D41AA5">
            <w:pPr>
              <w:pStyle w:val="TableText"/>
              <w:rPr>
                <w:color w:val="000000"/>
              </w:rPr>
            </w:pPr>
          </w:p>
        </w:tc>
        <w:tc>
          <w:tcPr>
            <w:tcW w:w="2164" w:type="dxa"/>
            <w:shd w:val="clear" w:color="000000" w:fill="FFFFFF"/>
          </w:tcPr>
          <w:p w:rsidR="00357E01" w:rsidRDefault="00357E01" w:rsidP="00D41AA5">
            <w:pPr>
              <w:pStyle w:val="TableText"/>
              <w:rPr>
                <w:color w:val="000000"/>
              </w:rPr>
            </w:pPr>
          </w:p>
        </w:tc>
        <w:tc>
          <w:tcPr>
            <w:tcW w:w="3189" w:type="dxa"/>
            <w:shd w:val="clear" w:color="000000" w:fill="FFFFFF"/>
          </w:tcPr>
          <w:p w:rsidR="00357E01" w:rsidRDefault="00357E01" w:rsidP="00D41AA5">
            <w:pPr>
              <w:pStyle w:val="TableText"/>
              <w:rPr>
                <w:color w:val="000000"/>
              </w:rPr>
            </w:pPr>
          </w:p>
        </w:tc>
        <w:tc>
          <w:tcPr>
            <w:tcW w:w="1405" w:type="dxa"/>
            <w:shd w:val="clear" w:color="000000" w:fill="FFFFFF"/>
          </w:tcPr>
          <w:p w:rsidR="00357E01" w:rsidRDefault="00357E01" w:rsidP="00D41AA5">
            <w:pPr>
              <w:pStyle w:val="TableText"/>
              <w:rPr>
                <w:color w:val="000000"/>
              </w:rPr>
            </w:pPr>
          </w:p>
        </w:tc>
        <w:tc>
          <w:tcPr>
            <w:tcW w:w="1170" w:type="dxa"/>
            <w:shd w:val="clear" w:color="000000" w:fill="FFFFFF"/>
          </w:tcPr>
          <w:p w:rsidR="00357E01" w:rsidRDefault="00357E01" w:rsidP="00D41AA5">
            <w:pPr>
              <w:pStyle w:val="TableText"/>
              <w:rPr>
                <w:color w:val="000000"/>
              </w:rPr>
            </w:pPr>
          </w:p>
        </w:tc>
        <w:tc>
          <w:tcPr>
            <w:tcW w:w="1261" w:type="dxa"/>
            <w:shd w:val="clear" w:color="000000" w:fill="FFFFFF"/>
          </w:tcPr>
          <w:p w:rsidR="00357E01" w:rsidRDefault="00357E01" w:rsidP="00D41AA5">
            <w:pPr>
              <w:pStyle w:val="TableText"/>
              <w:rPr>
                <w:color w:val="000000"/>
              </w:rPr>
            </w:pPr>
          </w:p>
        </w:tc>
      </w:tr>
    </w:tbl>
    <w:p w:rsidR="00357E01" w:rsidRDefault="00357E01" w:rsidP="00357E01">
      <w:pPr>
        <w:pStyle w:val="BodyText"/>
      </w:pPr>
    </w:p>
    <w:sectPr w:rsidR="00357E01" w:rsidSect="00C6040A">
      <w:headerReference w:type="even" r:id="rId14"/>
      <w:footerReference w:type="even" r:id="rId15"/>
      <w:headerReference w:type="first" r:id="rId16"/>
      <w:footerReference w:type="first" r:id="rId17"/>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F6FF5" w:rsidRDefault="00CF6FF5">
      <w:r>
        <w:separator/>
      </w:r>
    </w:p>
  </w:endnote>
  <w:endnote w:type="continuationSeparator" w:id="0">
    <w:p w:rsidR="00CF6FF5" w:rsidRDefault="00CF6FF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7E01" w:rsidRDefault="00632AA1">
    <w:pPr>
      <w:pStyle w:val="Footer"/>
      <w:framePr w:wrap="around" w:vAnchor="text" w:hAnchor="margin" w:xAlign="right" w:y="1"/>
      <w:rPr>
        <w:rStyle w:val="PageNumber"/>
      </w:rPr>
    </w:pPr>
    <w:r>
      <w:rPr>
        <w:rStyle w:val="PageNumber"/>
      </w:rPr>
      <w:fldChar w:fldCharType="begin"/>
    </w:r>
    <w:r w:rsidR="00357E01">
      <w:rPr>
        <w:rStyle w:val="PageNumber"/>
      </w:rPr>
      <w:instrText xml:space="preserve">PAGE  </w:instrText>
    </w:r>
    <w:r>
      <w:rPr>
        <w:rStyle w:val="PageNumber"/>
      </w:rPr>
      <w:fldChar w:fldCharType="separate"/>
    </w:r>
    <w:r w:rsidR="00357E01">
      <w:rPr>
        <w:rStyle w:val="PageNumber"/>
        <w:noProof/>
      </w:rPr>
      <w:t>v</w:t>
    </w:r>
    <w:r>
      <w:rPr>
        <w:rStyle w:val="PageNumber"/>
      </w:rPr>
      <w:fldChar w:fldCharType="end"/>
    </w:r>
  </w:p>
  <w:p w:rsidR="00357E01" w:rsidRDefault="00357E01">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7E01" w:rsidRDefault="00632AA1">
    <w:pPr>
      <w:pStyle w:val="Footer"/>
      <w:framePr w:hSpace="187" w:wrap="around" w:vAnchor="text" w:hAnchor="margin" w:xAlign="right" w:y="1"/>
      <w:tabs>
        <w:tab w:val="clear" w:pos="7920"/>
        <w:tab w:val="right" w:pos="9900"/>
        <w:tab w:val="right" w:pos="10440"/>
      </w:tabs>
    </w:pPr>
    <w:fldSimple w:instr=" STYLEREF HD1 \* MERGEFORMAT ">
      <w:r w:rsidR="00354D3B">
        <w:rPr>
          <w:noProof/>
        </w:rPr>
        <w:t>Open and Closed Issues</w:t>
      </w:r>
    </w:fldSimple>
    <w:r w:rsidR="00357E01">
      <w:t xml:space="preserve">     </w:t>
    </w:r>
    <w:r>
      <w:fldChar w:fldCharType="begin"/>
    </w:r>
    <w:r w:rsidR="00357E01">
      <w:instrText xml:space="preserve"> If </w:instrText>
    </w:r>
    <w:fldSimple w:instr=" Section ">
      <w:r w:rsidR="00354D3B">
        <w:instrText>6</w:instrText>
      </w:r>
    </w:fldSimple>
    <w:r w:rsidR="00357E01">
      <w:instrText xml:space="preserve"> &gt; 1 “</w:instrText>
    </w:r>
    <w:fldSimple w:instr="PAGE ">
      <w:r w:rsidR="00354D3B">
        <w:rPr>
          <w:noProof/>
        </w:rPr>
        <w:instrText>21</w:instrText>
      </w:r>
    </w:fldSimple>
    <w:r w:rsidR="00357E01">
      <w:instrText xml:space="preserve"> of </w:instrText>
    </w:r>
    <w:r>
      <w:fldChar w:fldCharType="begin"/>
    </w:r>
    <w:r w:rsidR="00357E01">
      <w:instrText xml:space="preserve"> =  </w:instrText>
    </w:r>
    <w:fldSimple w:instr=" NUMPAGES ">
      <w:r w:rsidR="00354D3B">
        <w:rPr>
          <w:noProof/>
        </w:rPr>
        <w:instrText>26</w:instrText>
      </w:r>
    </w:fldSimple>
    <w:r w:rsidR="00357E01">
      <w:instrText xml:space="preserve"> - Sec1  </w:instrText>
    </w:r>
    <w:r>
      <w:fldChar w:fldCharType="separate"/>
    </w:r>
    <w:r w:rsidR="00354D3B">
      <w:rPr>
        <w:noProof/>
      </w:rPr>
      <w:instrText>21</w:instrText>
    </w:r>
    <w:r>
      <w:fldChar w:fldCharType="end"/>
    </w:r>
    <w:r w:rsidR="00357E01">
      <w:instrText>” “</w:instrText>
    </w:r>
    <w:fldSimple w:instr=" PAGE ">
      <w:r w:rsidR="00354D3B">
        <w:rPr>
          <w:noProof/>
        </w:rPr>
        <w:instrText>v</w:instrText>
      </w:r>
    </w:fldSimple>
    <w:r w:rsidR="00357E01">
      <w:instrText xml:space="preserve">” </w:instrText>
    </w:r>
    <w:r>
      <w:fldChar w:fldCharType="separate"/>
    </w:r>
    <w:r w:rsidR="00354D3B">
      <w:rPr>
        <w:noProof/>
      </w:rPr>
      <w:t>21 of 21</w:t>
    </w:r>
    <w:r>
      <w:fldChar w:fldCharType="end"/>
    </w:r>
  </w:p>
  <w:p w:rsidR="00357E01" w:rsidRDefault="00632AA1">
    <w:pPr>
      <w:pStyle w:val="Footer"/>
      <w:tabs>
        <w:tab w:val="clear" w:pos="7920"/>
        <w:tab w:val="right" w:pos="9900"/>
        <w:tab w:val="right" w:pos="10440"/>
      </w:tabs>
    </w:pPr>
    <w:fldSimple w:instr=" REF Subject \* MERGEFORMAT ">
      <w:r w:rsidR="00601D0B">
        <w:rPr>
          <w:rStyle w:val="HighlightedVariable"/>
        </w:rPr>
        <w:t xml:space="preserve">&lt;Subject&gt; </w:t>
      </w:r>
    </w:fldSimple>
  </w:p>
  <w:p w:rsidR="00357E01" w:rsidRDefault="00357E01">
    <w:pPr>
      <w:pStyle w:val="Footer"/>
      <w:tabs>
        <w:tab w:val="clear" w:pos="7920"/>
        <w:tab w:val="center" w:pos="5400"/>
        <w:tab w:val="right" w:pos="9720"/>
        <w:tab w:val="right" w:pos="10440"/>
      </w:tabs>
    </w:pPr>
    <w:r>
      <w:t xml:space="preserve">File Ref:  </w:t>
    </w:r>
    <w:fldSimple w:instr=" FILENAME \* FirstCap ">
      <w:r w:rsidR="002F0C14">
        <w:rPr>
          <w:noProof/>
        </w:rPr>
        <w:t>CV-010_DATA_ACQ_AND_CONVERSION_REQUIREMENTS.DOCX</w:t>
      </w:r>
    </w:fldSimple>
    <w:r>
      <w:t xml:space="preserve">     (v. </w:t>
    </w:r>
    <w:fldSimple w:instr=" REF DocVersion \* MERGEFORMAT ">
      <w:r w:rsidR="002F0C14">
        <w:t>DRAFT 1A</w:t>
      </w:r>
    </w:fldSimple>
    <w:r>
      <w:t xml:space="preserve"> )</w:t>
    </w:r>
  </w:p>
  <w:p w:rsidR="00A10B96" w:rsidRDefault="00A10B96">
    <w:pPr>
      <w:pStyle w:val="Footer"/>
      <w:tabs>
        <w:tab w:val="clear" w:pos="7920"/>
        <w:tab w:val="center" w:pos="5400"/>
        <w:tab w:val="right" w:pos="97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7E01" w:rsidRDefault="00357E01">
    <w:pPr>
      <w:pStyle w:val="Footer"/>
      <w:tabs>
        <w:tab w:val="clear" w:pos="7920"/>
        <w:tab w:val="right" w:pos="10440"/>
      </w:tabs>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632AA1">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F6FF5" w:rsidRDefault="00CF6FF5">
      <w:r>
        <w:separator/>
      </w:r>
    </w:p>
  </w:footnote>
  <w:footnote w:type="continuationSeparator" w:id="0">
    <w:p w:rsidR="00CF6FF5" w:rsidRDefault="00CF6FF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7E01" w:rsidRDefault="00357E01">
    <w:pPr>
      <w:pStyle w:val="Header"/>
      <w:framePr w:hSpace="187" w:wrap="around" w:vAnchor="page" w:hAnchor="margin" w:xAlign="right" w:y="433"/>
    </w:pPr>
    <w:r>
      <w:t xml:space="preserve">Doc Ref:  </w:t>
    </w:r>
    <w:fldSimple w:instr=" REF DocRefNumber \* MERGEFORMAT ">
      <w:r w:rsidR="00601D0B">
        <w:rPr>
          <w:rStyle w:val="HighlightedVariable"/>
        </w:rPr>
        <w:t>&lt;Document Reference Number&gt;</w:t>
      </w:r>
      <w:r w:rsidR="00601D0B" w:rsidRPr="00601D0B">
        <w:rPr>
          <w:b/>
        </w:rPr>
        <w:t xml:space="preserve"> </w:t>
      </w:r>
    </w:fldSimple>
  </w:p>
  <w:p w:rsidR="00357E01" w:rsidRDefault="00632AA1">
    <w:pPr>
      <w:pStyle w:val="Header"/>
    </w:pPr>
    <w:fldSimple w:instr=" REF DocTitle \* MERGEFORMAT ">
      <w:r w:rsidR="00601D0B">
        <w:t xml:space="preserve">CV.010 Data </w:t>
      </w:r>
      <w:r w:rsidR="00601D0B" w:rsidRPr="003461C3">
        <w:t>Acquisition</w:t>
      </w:r>
      <w:r w:rsidR="00601D0B">
        <w:t xml:space="preserve"> and Conversion Requirements</w:t>
      </w:r>
    </w:fldSimple>
  </w:p>
  <w:p w:rsidR="00357E01" w:rsidRDefault="00632AA1">
    <w:pPr>
      <w:pStyle w:val="Header"/>
      <w:framePr w:hSpace="187" w:wrap="around" w:vAnchor="text" w:hAnchor="margin" w:xAlign="right" w:y="1"/>
    </w:pPr>
    <w:fldSimple w:instr=" REF LastDate \* MERGEFORMAT ">
      <w:r w:rsidR="00601D0B">
        <w:t>May 6, 2014</w:t>
      </w:r>
    </w:fldSimple>
  </w:p>
  <w:p w:rsidR="00357E01" w:rsidRDefault="00357E0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F7E1A"/>
    <w:multiLevelType w:val="singleLevel"/>
    <w:tmpl w:val="D3C00A04"/>
    <w:lvl w:ilvl="0">
      <w:start w:val="1"/>
      <w:numFmt w:val="none"/>
      <w:lvlText w:val="Note:"/>
      <w:legacy w:legacy="1" w:legacySpace="0" w:legacyIndent="720"/>
      <w:lvlJc w:val="left"/>
      <w:pPr>
        <w:ind w:left="720" w:hanging="720"/>
      </w:pPr>
      <w:rPr>
        <w:b/>
        <w:i w:val="0"/>
      </w:rPr>
    </w:lvl>
  </w:abstractNum>
  <w:abstractNum w:abstractNumId="1">
    <w:nsid w:val="007B0D40"/>
    <w:multiLevelType w:val="singleLevel"/>
    <w:tmpl w:val="D3C00A04"/>
    <w:lvl w:ilvl="0">
      <w:start w:val="1"/>
      <w:numFmt w:val="none"/>
      <w:lvlText w:val="Note:"/>
      <w:legacy w:legacy="1" w:legacySpace="0" w:legacyIndent="720"/>
      <w:lvlJc w:val="left"/>
      <w:pPr>
        <w:ind w:left="720" w:hanging="720"/>
      </w:pPr>
      <w:rPr>
        <w:b/>
        <w:i w:val="0"/>
      </w:rPr>
    </w:lvl>
  </w:abstractNum>
  <w:abstractNum w:abstractNumId="2">
    <w:nsid w:val="04740B73"/>
    <w:multiLevelType w:val="singleLevel"/>
    <w:tmpl w:val="D3C00A04"/>
    <w:lvl w:ilvl="0">
      <w:start w:val="1"/>
      <w:numFmt w:val="none"/>
      <w:lvlText w:val="Note:"/>
      <w:legacy w:legacy="1" w:legacySpace="0" w:legacyIndent="720"/>
      <w:lvlJc w:val="left"/>
      <w:pPr>
        <w:ind w:left="720" w:hanging="720"/>
      </w:pPr>
      <w:rPr>
        <w:b/>
        <w:i w:val="0"/>
      </w:rPr>
    </w:lvl>
  </w:abstractNum>
  <w:abstractNum w:abstractNumId="3">
    <w:nsid w:val="051A66F5"/>
    <w:multiLevelType w:val="singleLevel"/>
    <w:tmpl w:val="D5805036"/>
    <w:lvl w:ilvl="0">
      <w:start w:val="1"/>
      <w:numFmt w:val="none"/>
      <w:lvlText w:val="Note:"/>
      <w:legacy w:legacy="1" w:legacySpace="0" w:legacyIndent="720"/>
      <w:lvlJc w:val="left"/>
      <w:pPr>
        <w:ind w:left="720" w:hanging="720"/>
      </w:pPr>
      <w:rPr>
        <w:b/>
        <w:i w:val="0"/>
      </w:rPr>
    </w:lvl>
  </w:abstractNum>
  <w:abstractNum w:abstractNumId="4">
    <w:nsid w:val="08F42113"/>
    <w:multiLevelType w:val="singleLevel"/>
    <w:tmpl w:val="BF0A924C"/>
    <w:lvl w:ilvl="0">
      <w:start w:val="1"/>
      <w:numFmt w:val="none"/>
      <w:lvlText w:val="Note:"/>
      <w:legacy w:legacy="1" w:legacySpace="0" w:legacyIndent="720"/>
      <w:lvlJc w:val="left"/>
      <w:pPr>
        <w:ind w:left="720" w:hanging="720"/>
      </w:pPr>
      <w:rPr>
        <w:b/>
        <w:i w:val="0"/>
      </w:rPr>
    </w:lvl>
  </w:abstractNum>
  <w:abstractNum w:abstractNumId="5">
    <w:nsid w:val="09D30897"/>
    <w:multiLevelType w:val="singleLevel"/>
    <w:tmpl w:val="D3C00A04"/>
    <w:lvl w:ilvl="0">
      <w:start w:val="1"/>
      <w:numFmt w:val="none"/>
      <w:lvlText w:val="Note:"/>
      <w:legacy w:legacy="1" w:legacySpace="0" w:legacyIndent="720"/>
      <w:lvlJc w:val="left"/>
      <w:pPr>
        <w:ind w:left="720" w:hanging="720"/>
      </w:pPr>
      <w:rPr>
        <w:b/>
        <w:i w:val="0"/>
      </w:rPr>
    </w:lvl>
  </w:abstractNum>
  <w:abstractNum w:abstractNumId="6">
    <w:nsid w:val="0E102F39"/>
    <w:multiLevelType w:val="singleLevel"/>
    <w:tmpl w:val="D5805036"/>
    <w:lvl w:ilvl="0">
      <w:start w:val="1"/>
      <w:numFmt w:val="none"/>
      <w:lvlText w:val="Note:"/>
      <w:legacy w:legacy="1" w:legacySpace="0" w:legacyIndent="720"/>
      <w:lvlJc w:val="left"/>
      <w:pPr>
        <w:ind w:left="720" w:hanging="720"/>
      </w:pPr>
      <w:rPr>
        <w:b/>
        <w:i w:val="0"/>
      </w:rPr>
    </w:lvl>
  </w:abstractNum>
  <w:abstractNum w:abstractNumId="7">
    <w:nsid w:val="10106293"/>
    <w:multiLevelType w:val="singleLevel"/>
    <w:tmpl w:val="D3C00A04"/>
    <w:lvl w:ilvl="0">
      <w:start w:val="1"/>
      <w:numFmt w:val="none"/>
      <w:lvlText w:val="Note:"/>
      <w:legacy w:legacy="1" w:legacySpace="0" w:legacyIndent="720"/>
      <w:lvlJc w:val="left"/>
      <w:pPr>
        <w:ind w:left="720" w:hanging="720"/>
      </w:pPr>
      <w:rPr>
        <w:b/>
        <w:i w:val="0"/>
      </w:rPr>
    </w:lvl>
  </w:abstractNum>
  <w:abstractNum w:abstractNumId="8">
    <w:nsid w:val="109B2D9F"/>
    <w:multiLevelType w:val="singleLevel"/>
    <w:tmpl w:val="D5805036"/>
    <w:lvl w:ilvl="0">
      <w:start w:val="1"/>
      <w:numFmt w:val="none"/>
      <w:lvlText w:val="Note:"/>
      <w:legacy w:legacy="1" w:legacySpace="0" w:legacyIndent="720"/>
      <w:lvlJc w:val="left"/>
      <w:pPr>
        <w:ind w:left="720" w:hanging="720"/>
      </w:pPr>
      <w:rPr>
        <w:b/>
        <w:i w:val="0"/>
      </w:rPr>
    </w:lvl>
  </w:abstractNum>
  <w:abstractNum w:abstractNumId="9">
    <w:nsid w:val="16C422C2"/>
    <w:multiLevelType w:val="singleLevel"/>
    <w:tmpl w:val="A9722BC8"/>
    <w:lvl w:ilvl="0">
      <w:start w:val="1"/>
      <w:numFmt w:val="none"/>
      <w:lvlText w:val="Note:"/>
      <w:legacy w:legacy="1" w:legacySpace="0" w:legacyIndent="720"/>
      <w:lvlJc w:val="left"/>
      <w:pPr>
        <w:ind w:left="720" w:hanging="720"/>
      </w:pPr>
      <w:rPr>
        <w:b/>
        <w:i w:val="0"/>
      </w:rPr>
    </w:lvl>
  </w:abstractNum>
  <w:abstractNum w:abstractNumId="10">
    <w:nsid w:val="17014850"/>
    <w:multiLevelType w:val="singleLevel"/>
    <w:tmpl w:val="D3C00A04"/>
    <w:lvl w:ilvl="0">
      <w:start w:val="1"/>
      <w:numFmt w:val="none"/>
      <w:lvlText w:val="Note:"/>
      <w:legacy w:legacy="1" w:legacySpace="0" w:legacyIndent="720"/>
      <w:lvlJc w:val="left"/>
      <w:pPr>
        <w:ind w:left="720" w:hanging="720"/>
      </w:pPr>
      <w:rPr>
        <w:b/>
        <w:i w:val="0"/>
      </w:rPr>
    </w:lvl>
  </w:abstractNum>
  <w:abstractNum w:abstractNumId="11">
    <w:nsid w:val="1898365F"/>
    <w:multiLevelType w:val="singleLevel"/>
    <w:tmpl w:val="BF0A924C"/>
    <w:lvl w:ilvl="0">
      <w:start w:val="1"/>
      <w:numFmt w:val="none"/>
      <w:lvlText w:val="Note:"/>
      <w:legacy w:legacy="1" w:legacySpace="0" w:legacyIndent="720"/>
      <w:lvlJc w:val="left"/>
      <w:pPr>
        <w:ind w:left="720" w:hanging="720"/>
      </w:pPr>
      <w:rPr>
        <w:b/>
        <w:i w:val="0"/>
      </w:rPr>
    </w:lvl>
  </w:abstractNum>
  <w:abstractNum w:abstractNumId="12">
    <w:nsid w:val="1BF1259E"/>
    <w:multiLevelType w:val="singleLevel"/>
    <w:tmpl w:val="D3C00A04"/>
    <w:lvl w:ilvl="0">
      <w:start w:val="1"/>
      <w:numFmt w:val="none"/>
      <w:lvlText w:val="Note:"/>
      <w:legacy w:legacy="1" w:legacySpace="0" w:legacyIndent="720"/>
      <w:lvlJc w:val="left"/>
      <w:pPr>
        <w:ind w:left="720" w:hanging="720"/>
      </w:pPr>
      <w:rPr>
        <w:b/>
        <w:i w:val="0"/>
      </w:rPr>
    </w:lvl>
  </w:abstractNum>
  <w:abstractNum w:abstractNumId="13">
    <w:nsid w:val="1E653927"/>
    <w:multiLevelType w:val="singleLevel"/>
    <w:tmpl w:val="D3C00A04"/>
    <w:lvl w:ilvl="0">
      <w:start w:val="1"/>
      <w:numFmt w:val="none"/>
      <w:lvlText w:val="Note:"/>
      <w:legacy w:legacy="1" w:legacySpace="0" w:legacyIndent="720"/>
      <w:lvlJc w:val="left"/>
      <w:pPr>
        <w:ind w:left="720" w:hanging="720"/>
      </w:pPr>
      <w:rPr>
        <w:b/>
        <w:i w:val="0"/>
      </w:rPr>
    </w:lvl>
  </w:abstractNum>
  <w:abstractNum w:abstractNumId="14">
    <w:nsid w:val="1E915E50"/>
    <w:multiLevelType w:val="singleLevel"/>
    <w:tmpl w:val="A66AA666"/>
    <w:lvl w:ilvl="0">
      <w:start w:val="1"/>
      <w:numFmt w:val="none"/>
      <w:lvlText w:val="Note:"/>
      <w:legacy w:legacy="1" w:legacySpace="0" w:legacyIndent="720"/>
      <w:lvlJc w:val="left"/>
      <w:pPr>
        <w:ind w:left="720" w:hanging="720"/>
      </w:pPr>
      <w:rPr>
        <w:b/>
        <w:i w:val="0"/>
      </w:rPr>
    </w:lvl>
  </w:abstractNum>
  <w:abstractNum w:abstractNumId="15">
    <w:nsid w:val="20075208"/>
    <w:multiLevelType w:val="singleLevel"/>
    <w:tmpl w:val="D3C00A04"/>
    <w:lvl w:ilvl="0">
      <w:start w:val="1"/>
      <w:numFmt w:val="none"/>
      <w:lvlText w:val="Note:"/>
      <w:legacy w:legacy="1" w:legacySpace="0" w:legacyIndent="720"/>
      <w:lvlJc w:val="left"/>
      <w:pPr>
        <w:ind w:left="720" w:hanging="720"/>
      </w:pPr>
      <w:rPr>
        <w:b/>
        <w:i w:val="0"/>
      </w:rPr>
    </w:lvl>
  </w:abstractNum>
  <w:abstractNum w:abstractNumId="16">
    <w:nsid w:val="21DE6D95"/>
    <w:multiLevelType w:val="singleLevel"/>
    <w:tmpl w:val="D3C00A04"/>
    <w:lvl w:ilvl="0">
      <w:start w:val="1"/>
      <w:numFmt w:val="none"/>
      <w:lvlText w:val="Note:"/>
      <w:legacy w:legacy="1" w:legacySpace="0" w:legacyIndent="720"/>
      <w:lvlJc w:val="left"/>
      <w:pPr>
        <w:ind w:left="720" w:hanging="720"/>
      </w:pPr>
      <w:rPr>
        <w:b/>
        <w:i w:val="0"/>
      </w:rPr>
    </w:lvl>
  </w:abstractNum>
  <w:abstractNum w:abstractNumId="17">
    <w:nsid w:val="23ED6FFD"/>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8">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9">
    <w:nsid w:val="25FE3304"/>
    <w:multiLevelType w:val="singleLevel"/>
    <w:tmpl w:val="D3C00A04"/>
    <w:lvl w:ilvl="0">
      <w:start w:val="1"/>
      <w:numFmt w:val="none"/>
      <w:lvlText w:val="Note:"/>
      <w:legacy w:legacy="1" w:legacySpace="0" w:legacyIndent="720"/>
      <w:lvlJc w:val="left"/>
      <w:pPr>
        <w:ind w:left="720" w:hanging="720"/>
      </w:pPr>
      <w:rPr>
        <w:b/>
        <w:i w:val="0"/>
      </w:rPr>
    </w:lvl>
  </w:abstractNum>
  <w:abstractNum w:abstractNumId="20">
    <w:nsid w:val="281152D6"/>
    <w:multiLevelType w:val="singleLevel"/>
    <w:tmpl w:val="A66AA666"/>
    <w:lvl w:ilvl="0">
      <w:start w:val="1"/>
      <w:numFmt w:val="none"/>
      <w:lvlText w:val="Note:"/>
      <w:legacy w:legacy="1" w:legacySpace="0" w:legacyIndent="720"/>
      <w:lvlJc w:val="left"/>
      <w:pPr>
        <w:ind w:left="720" w:hanging="720"/>
      </w:pPr>
      <w:rPr>
        <w:b/>
        <w:i w:val="0"/>
      </w:rPr>
    </w:lvl>
  </w:abstractNum>
  <w:abstractNum w:abstractNumId="21">
    <w:nsid w:val="2BAA4408"/>
    <w:multiLevelType w:val="singleLevel"/>
    <w:tmpl w:val="D3C00A04"/>
    <w:lvl w:ilvl="0">
      <w:start w:val="1"/>
      <w:numFmt w:val="none"/>
      <w:lvlText w:val="Note:"/>
      <w:legacy w:legacy="1" w:legacySpace="0" w:legacyIndent="720"/>
      <w:lvlJc w:val="left"/>
      <w:pPr>
        <w:ind w:left="720" w:hanging="720"/>
      </w:pPr>
      <w:rPr>
        <w:b/>
        <w:i w:val="0"/>
      </w:rPr>
    </w:lvl>
  </w:abstractNum>
  <w:abstractNum w:abstractNumId="22">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3">
    <w:nsid w:val="2F4403B9"/>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4">
    <w:nsid w:val="31746313"/>
    <w:multiLevelType w:val="singleLevel"/>
    <w:tmpl w:val="232219B4"/>
    <w:lvl w:ilvl="0">
      <w:start w:val="1"/>
      <w:numFmt w:val="none"/>
      <w:lvlText w:val="Note:"/>
      <w:legacy w:legacy="1" w:legacySpace="0" w:legacyIndent="720"/>
      <w:lvlJc w:val="left"/>
      <w:pPr>
        <w:ind w:left="720" w:hanging="720"/>
      </w:pPr>
      <w:rPr>
        <w:b/>
        <w:i w:val="0"/>
      </w:rPr>
    </w:lvl>
  </w:abstractNum>
  <w:abstractNum w:abstractNumId="25">
    <w:nsid w:val="35E31085"/>
    <w:multiLevelType w:val="singleLevel"/>
    <w:tmpl w:val="D3C00A04"/>
    <w:lvl w:ilvl="0">
      <w:start w:val="1"/>
      <w:numFmt w:val="none"/>
      <w:lvlText w:val="Note:"/>
      <w:legacy w:legacy="1" w:legacySpace="0" w:legacyIndent="720"/>
      <w:lvlJc w:val="left"/>
      <w:pPr>
        <w:ind w:left="720" w:hanging="720"/>
      </w:pPr>
      <w:rPr>
        <w:b/>
        <w:i w:val="0"/>
      </w:rPr>
    </w:lvl>
  </w:abstractNum>
  <w:abstractNum w:abstractNumId="26">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27">
    <w:nsid w:val="36F50E0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28">
    <w:nsid w:val="426E4250"/>
    <w:multiLevelType w:val="singleLevel"/>
    <w:tmpl w:val="D3C00A04"/>
    <w:lvl w:ilvl="0">
      <w:start w:val="1"/>
      <w:numFmt w:val="none"/>
      <w:lvlText w:val="Note:"/>
      <w:legacy w:legacy="1" w:legacySpace="0" w:legacyIndent="720"/>
      <w:lvlJc w:val="left"/>
      <w:pPr>
        <w:ind w:left="720" w:hanging="720"/>
      </w:pPr>
      <w:rPr>
        <w:b/>
        <w:i w:val="0"/>
      </w:rPr>
    </w:lvl>
  </w:abstractNum>
  <w:abstractNum w:abstractNumId="29">
    <w:nsid w:val="452B5737"/>
    <w:multiLevelType w:val="singleLevel"/>
    <w:tmpl w:val="D5805036"/>
    <w:lvl w:ilvl="0">
      <w:start w:val="1"/>
      <w:numFmt w:val="none"/>
      <w:lvlText w:val="Note:"/>
      <w:legacy w:legacy="1" w:legacySpace="0" w:legacyIndent="720"/>
      <w:lvlJc w:val="left"/>
      <w:pPr>
        <w:ind w:left="720" w:hanging="720"/>
      </w:pPr>
      <w:rPr>
        <w:b/>
        <w:i w:val="0"/>
      </w:rPr>
    </w:lvl>
  </w:abstractNum>
  <w:abstractNum w:abstractNumId="30">
    <w:nsid w:val="461A26D4"/>
    <w:multiLevelType w:val="singleLevel"/>
    <w:tmpl w:val="D3C00A04"/>
    <w:lvl w:ilvl="0">
      <w:start w:val="1"/>
      <w:numFmt w:val="none"/>
      <w:lvlText w:val="Note:"/>
      <w:legacy w:legacy="1" w:legacySpace="0" w:legacyIndent="720"/>
      <w:lvlJc w:val="left"/>
      <w:pPr>
        <w:ind w:left="720" w:hanging="720"/>
      </w:pPr>
      <w:rPr>
        <w:b/>
        <w:i w:val="0"/>
      </w:rPr>
    </w:lvl>
  </w:abstractNum>
  <w:abstractNum w:abstractNumId="31">
    <w:nsid w:val="4D3C3F0F"/>
    <w:multiLevelType w:val="singleLevel"/>
    <w:tmpl w:val="D3C00A04"/>
    <w:lvl w:ilvl="0">
      <w:start w:val="1"/>
      <w:numFmt w:val="none"/>
      <w:lvlText w:val="Note:"/>
      <w:legacy w:legacy="1" w:legacySpace="0" w:legacyIndent="720"/>
      <w:lvlJc w:val="left"/>
      <w:pPr>
        <w:ind w:left="720" w:hanging="720"/>
      </w:pPr>
      <w:rPr>
        <w:b/>
        <w:i w:val="0"/>
      </w:rPr>
    </w:lvl>
  </w:abstractNum>
  <w:abstractNum w:abstractNumId="32">
    <w:nsid w:val="4E183FFF"/>
    <w:multiLevelType w:val="singleLevel"/>
    <w:tmpl w:val="232219B4"/>
    <w:lvl w:ilvl="0">
      <w:start w:val="1"/>
      <w:numFmt w:val="none"/>
      <w:lvlText w:val="Note:"/>
      <w:legacy w:legacy="1" w:legacySpace="0" w:legacyIndent="720"/>
      <w:lvlJc w:val="left"/>
      <w:pPr>
        <w:ind w:left="720" w:hanging="720"/>
      </w:pPr>
      <w:rPr>
        <w:b/>
        <w:i w:val="0"/>
      </w:rPr>
    </w:lvl>
  </w:abstractNum>
  <w:abstractNum w:abstractNumId="33">
    <w:nsid w:val="513648FA"/>
    <w:multiLevelType w:val="singleLevel"/>
    <w:tmpl w:val="D3C00A04"/>
    <w:lvl w:ilvl="0">
      <w:start w:val="1"/>
      <w:numFmt w:val="none"/>
      <w:lvlText w:val="Note:"/>
      <w:legacy w:legacy="1" w:legacySpace="0" w:legacyIndent="720"/>
      <w:lvlJc w:val="left"/>
      <w:pPr>
        <w:ind w:left="720" w:hanging="720"/>
      </w:pPr>
      <w:rPr>
        <w:b/>
        <w:i w:val="0"/>
      </w:rPr>
    </w:lvl>
  </w:abstractNum>
  <w:abstractNum w:abstractNumId="34">
    <w:nsid w:val="59AA1E66"/>
    <w:multiLevelType w:val="singleLevel"/>
    <w:tmpl w:val="BF0A924C"/>
    <w:lvl w:ilvl="0">
      <w:start w:val="1"/>
      <w:numFmt w:val="none"/>
      <w:lvlText w:val="Note:"/>
      <w:legacy w:legacy="1" w:legacySpace="0" w:legacyIndent="720"/>
      <w:lvlJc w:val="left"/>
      <w:pPr>
        <w:ind w:left="720" w:hanging="720"/>
      </w:pPr>
      <w:rPr>
        <w:b/>
        <w:i w:val="0"/>
      </w:rPr>
    </w:lvl>
  </w:abstractNum>
  <w:abstractNum w:abstractNumId="35">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6">
    <w:nsid w:val="5E59479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37">
    <w:nsid w:val="60392410"/>
    <w:multiLevelType w:val="singleLevel"/>
    <w:tmpl w:val="D3C00A04"/>
    <w:lvl w:ilvl="0">
      <w:start w:val="1"/>
      <w:numFmt w:val="none"/>
      <w:lvlText w:val="Note:"/>
      <w:legacy w:legacy="1" w:legacySpace="0" w:legacyIndent="720"/>
      <w:lvlJc w:val="left"/>
      <w:pPr>
        <w:ind w:left="720" w:hanging="720"/>
      </w:pPr>
      <w:rPr>
        <w:b/>
        <w:i w:val="0"/>
      </w:rPr>
    </w:lvl>
  </w:abstractNum>
  <w:abstractNum w:abstractNumId="38">
    <w:nsid w:val="62C605F6"/>
    <w:multiLevelType w:val="singleLevel"/>
    <w:tmpl w:val="D3C00A04"/>
    <w:lvl w:ilvl="0">
      <w:start w:val="1"/>
      <w:numFmt w:val="none"/>
      <w:lvlText w:val="Note:"/>
      <w:legacy w:legacy="1" w:legacySpace="0" w:legacyIndent="720"/>
      <w:lvlJc w:val="left"/>
      <w:pPr>
        <w:ind w:left="720" w:hanging="720"/>
      </w:pPr>
      <w:rPr>
        <w:b/>
        <w:i w:val="0"/>
      </w:rPr>
    </w:lvl>
  </w:abstractNum>
  <w:abstractNum w:abstractNumId="39">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0">
    <w:nsid w:val="6D2C6CD3"/>
    <w:multiLevelType w:val="singleLevel"/>
    <w:tmpl w:val="BF0A924C"/>
    <w:lvl w:ilvl="0">
      <w:start w:val="1"/>
      <w:numFmt w:val="none"/>
      <w:lvlText w:val="Note:"/>
      <w:legacy w:legacy="1" w:legacySpace="0" w:legacyIndent="720"/>
      <w:lvlJc w:val="left"/>
      <w:pPr>
        <w:ind w:left="720" w:hanging="720"/>
      </w:pPr>
      <w:rPr>
        <w:b/>
        <w:i w:val="0"/>
      </w:rPr>
    </w:lvl>
  </w:abstractNum>
  <w:abstractNum w:abstractNumId="41">
    <w:nsid w:val="6EAB6C05"/>
    <w:multiLevelType w:val="singleLevel"/>
    <w:tmpl w:val="D3C00A04"/>
    <w:lvl w:ilvl="0">
      <w:start w:val="1"/>
      <w:numFmt w:val="none"/>
      <w:lvlText w:val="Note:"/>
      <w:legacy w:legacy="1" w:legacySpace="0" w:legacyIndent="720"/>
      <w:lvlJc w:val="left"/>
      <w:pPr>
        <w:ind w:left="720" w:hanging="720"/>
      </w:pPr>
      <w:rPr>
        <w:b/>
        <w:i w:val="0"/>
      </w:rPr>
    </w:lvl>
  </w:abstractNum>
  <w:abstractNum w:abstractNumId="42">
    <w:nsid w:val="6FD05B70"/>
    <w:multiLevelType w:val="singleLevel"/>
    <w:tmpl w:val="BF0A924C"/>
    <w:lvl w:ilvl="0">
      <w:start w:val="1"/>
      <w:numFmt w:val="none"/>
      <w:lvlText w:val="Note:"/>
      <w:legacy w:legacy="1" w:legacySpace="0" w:legacyIndent="720"/>
      <w:lvlJc w:val="left"/>
      <w:pPr>
        <w:ind w:left="720" w:hanging="720"/>
      </w:pPr>
      <w:rPr>
        <w:b/>
        <w:i w:val="0"/>
      </w:rPr>
    </w:lvl>
  </w:abstractNum>
  <w:abstractNum w:abstractNumId="43">
    <w:nsid w:val="77B65F10"/>
    <w:multiLevelType w:val="singleLevel"/>
    <w:tmpl w:val="D3C00A04"/>
    <w:lvl w:ilvl="0">
      <w:start w:val="1"/>
      <w:numFmt w:val="none"/>
      <w:lvlText w:val="Note:"/>
      <w:legacy w:legacy="1" w:legacySpace="0" w:legacyIndent="720"/>
      <w:lvlJc w:val="left"/>
      <w:pPr>
        <w:ind w:left="720" w:hanging="720"/>
      </w:pPr>
      <w:rPr>
        <w:b/>
        <w:i w:val="0"/>
      </w:rPr>
    </w:lvl>
  </w:abstractNum>
  <w:abstractNum w:abstractNumId="44">
    <w:nsid w:val="79B90F45"/>
    <w:multiLevelType w:val="singleLevel"/>
    <w:tmpl w:val="D3C00A04"/>
    <w:lvl w:ilvl="0">
      <w:start w:val="1"/>
      <w:numFmt w:val="none"/>
      <w:lvlText w:val="Note:"/>
      <w:legacy w:legacy="1" w:legacySpace="0" w:legacyIndent="720"/>
      <w:lvlJc w:val="left"/>
      <w:pPr>
        <w:ind w:left="720" w:hanging="720"/>
      </w:pPr>
      <w:rPr>
        <w:b/>
        <w:i w:val="0"/>
      </w:rPr>
    </w:lvl>
  </w:abstractNum>
  <w:abstractNum w:abstractNumId="45">
    <w:nsid w:val="7A58640F"/>
    <w:multiLevelType w:val="singleLevel"/>
    <w:tmpl w:val="A9722BC8"/>
    <w:lvl w:ilvl="0">
      <w:start w:val="1"/>
      <w:numFmt w:val="none"/>
      <w:lvlText w:val="Note:"/>
      <w:legacy w:legacy="1" w:legacySpace="0" w:legacyIndent="720"/>
      <w:lvlJc w:val="left"/>
      <w:pPr>
        <w:ind w:left="720" w:hanging="720"/>
      </w:pPr>
      <w:rPr>
        <w:b/>
        <w:i w:val="0"/>
      </w:rPr>
    </w:lvl>
  </w:abstractNum>
  <w:num w:numId="1">
    <w:abstractNumId w:val="18"/>
  </w:num>
  <w:num w:numId="2">
    <w:abstractNumId w:val="35"/>
  </w:num>
  <w:num w:numId="3">
    <w:abstractNumId w:val="39"/>
  </w:num>
  <w:num w:numId="4">
    <w:abstractNumId w:val="22"/>
  </w:num>
  <w:num w:numId="5">
    <w:abstractNumId w:val="6"/>
  </w:num>
  <w:num w:numId="6">
    <w:abstractNumId w:val="29"/>
  </w:num>
  <w:num w:numId="7">
    <w:abstractNumId w:val="3"/>
  </w:num>
  <w:num w:numId="8">
    <w:abstractNumId w:val="8"/>
  </w:num>
  <w:num w:numId="9">
    <w:abstractNumId w:val="20"/>
  </w:num>
  <w:num w:numId="10">
    <w:abstractNumId w:val="14"/>
  </w:num>
  <w:num w:numId="11">
    <w:abstractNumId w:val="45"/>
  </w:num>
  <w:num w:numId="12">
    <w:abstractNumId w:val="9"/>
  </w:num>
  <w:num w:numId="13">
    <w:abstractNumId w:val="27"/>
  </w:num>
  <w:num w:numId="14">
    <w:abstractNumId w:val="24"/>
  </w:num>
  <w:num w:numId="15">
    <w:abstractNumId w:val="32"/>
  </w:num>
  <w:num w:numId="16">
    <w:abstractNumId w:val="36"/>
  </w:num>
  <w:num w:numId="17">
    <w:abstractNumId w:val="26"/>
  </w:num>
  <w:num w:numId="18">
    <w:abstractNumId w:val="42"/>
  </w:num>
  <w:num w:numId="19">
    <w:abstractNumId w:val="23"/>
  </w:num>
  <w:num w:numId="20">
    <w:abstractNumId w:val="40"/>
  </w:num>
  <w:num w:numId="21">
    <w:abstractNumId w:val="11"/>
  </w:num>
  <w:num w:numId="22">
    <w:abstractNumId w:val="4"/>
  </w:num>
  <w:num w:numId="23">
    <w:abstractNumId w:val="34"/>
  </w:num>
  <w:num w:numId="24">
    <w:abstractNumId w:val="17"/>
  </w:num>
  <w:num w:numId="25">
    <w:abstractNumId w:val="19"/>
  </w:num>
  <w:num w:numId="26">
    <w:abstractNumId w:val="28"/>
  </w:num>
  <w:num w:numId="27">
    <w:abstractNumId w:val="16"/>
  </w:num>
  <w:num w:numId="28">
    <w:abstractNumId w:val="30"/>
  </w:num>
  <w:num w:numId="29">
    <w:abstractNumId w:val="37"/>
  </w:num>
  <w:num w:numId="30">
    <w:abstractNumId w:val="25"/>
  </w:num>
  <w:num w:numId="31">
    <w:abstractNumId w:val="33"/>
  </w:num>
  <w:num w:numId="32">
    <w:abstractNumId w:val="15"/>
  </w:num>
  <w:num w:numId="33">
    <w:abstractNumId w:val="13"/>
  </w:num>
  <w:num w:numId="34">
    <w:abstractNumId w:val="44"/>
  </w:num>
  <w:num w:numId="35">
    <w:abstractNumId w:val="7"/>
  </w:num>
  <w:num w:numId="36">
    <w:abstractNumId w:val="21"/>
  </w:num>
  <w:num w:numId="37">
    <w:abstractNumId w:val="41"/>
  </w:num>
  <w:num w:numId="38">
    <w:abstractNumId w:val="1"/>
  </w:num>
  <w:num w:numId="39">
    <w:abstractNumId w:val="2"/>
  </w:num>
  <w:num w:numId="40">
    <w:abstractNumId w:val="0"/>
  </w:num>
  <w:num w:numId="41">
    <w:abstractNumId w:val="31"/>
  </w:num>
  <w:num w:numId="42">
    <w:abstractNumId w:val="12"/>
  </w:num>
  <w:num w:numId="43">
    <w:abstractNumId w:val="38"/>
  </w:num>
  <w:num w:numId="44">
    <w:abstractNumId w:val="10"/>
  </w:num>
  <w:num w:numId="45">
    <w:abstractNumId w:val="43"/>
  </w:num>
  <w:num w:numId="46">
    <w:abstractNumId w:val="5"/>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39938"/>
  </w:hdrShapeDefaults>
  <w:footnotePr>
    <w:footnote w:id="-1"/>
    <w:footnote w:id="0"/>
  </w:footnotePr>
  <w:endnotePr>
    <w:endnote w:id="-1"/>
    <w:endnote w:id="0"/>
  </w:endnotePr>
  <w:compat/>
  <w:rsids>
    <w:rsidRoot w:val="008B7402"/>
    <w:rsid w:val="000527B0"/>
    <w:rsid w:val="00086487"/>
    <w:rsid w:val="000A0CA2"/>
    <w:rsid w:val="000C4584"/>
    <w:rsid w:val="00126CC1"/>
    <w:rsid w:val="001A5273"/>
    <w:rsid w:val="00212229"/>
    <w:rsid w:val="0024040C"/>
    <w:rsid w:val="002578A5"/>
    <w:rsid w:val="002A5EAF"/>
    <w:rsid w:val="002E39DB"/>
    <w:rsid w:val="002E7471"/>
    <w:rsid w:val="002F0C14"/>
    <w:rsid w:val="00342CA9"/>
    <w:rsid w:val="00345CE0"/>
    <w:rsid w:val="00354D3B"/>
    <w:rsid w:val="00357E01"/>
    <w:rsid w:val="003C04E6"/>
    <w:rsid w:val="00441AB7"/>
    <w:rsid w:val="00475663"/>
    <w:rsid w:val="004A09C8"/>
    <w:rsid w:val="004D49B9"/>
    <w:rsid w:val="004E7AF5"/>
    <w:rsid w:val="00505445"/>
    <w:rsid w:val="005233BB"/>
    <w:rsid w:val="00562F97"/>
    <w:rsid w:val="00571CC7"/>
    <w:rsid w:val="005A15A1"/>
    <w:rsid w:val="005B3650"/>
    <w:rsid w:val="005F249F"/>
    <w:rsid w:val="00601D0B"/>
    <w:rsid w:val="0061705B"/>
    <w:rsid w:val="00632AA1"/>
    <w:rsid w:val="006B327F"/>
    <w:rsid w:val="006B7EE8"/>
    <w:rsid w:val="006D3114"/>
    <w:rsid w:val="006F2AB5"/>
    <w:rsid w:val="007018A8"/>
    <w:rsid w:val="00752066"/>
    <w:rsid w:val="0075417E"/>
    <w:rsid w:val="007B2BBA"/>
    <w:rsid w:val="007E121B"/>
    <w:rsid w:val="007E48F7"/>
    <w:rsid w:val="007F3AEA"/>
    <w:rsid w:val="0081693D"/>
    <w:rsid w:val="008A0692"/>
    <w:rsid w:val="008B7402"/>
    <w:rsid w:val="00920C45"/>
    <w:rsid w:val="0097035D"/>
    <w:rsid w:val="009705DE"/>
    <w:rsid w:val="00985E0B"/>
    <w:rsid w:val="009C2AE3"/>
    <w:rsid w:val="009F69C9"/>
    <w:rsid w:val="00A10B96"/>
    <w:rsid w:val="00A47059"/>
    <w:rsid w:val="00AB1A42"/>
    <w:rsid w:val="00B1332F"/>
    <w:rsid w:val="00B154DA"/>
    <w:rsid w:val="00BE4A1D"/>
    <w:rsid w:val="00BF6F67"/>
    <w:rsid w:val="00C02327"/>
    <w:rsid w:val="00C1067D"/>
    <w:rsid w:val="00C57B27"/>
    <w:rsid w:val="00C6040A"/>
    <w:rsid w:val="00C61732"/>
    <w:rsid w:val="00C80844"/>
    <w:rsid w:val="00CB2759"/>
    <w:rsid w:val="00CD4F8C"/>
    <w:rsid w:val="00CF6FF5"/>
    <w:rsid w:val="00D13DF7"/>
    <w:rsid w:val="00D20B77"/>
    <w:rsid w:val="00D4094F"/>
    <w:rsid w:val="00DC0AD0"/>
    <w:rsid w:val="00DD4D8A"/>
    <w:rsid w:val="00DE08BB"/>
    <w:rsid w:val="00DF3DA6"/>
    <w:rsid w:val="00E76037"/>
    <w:rsid w:val="00E83E79"/>
    <w:rsid w:val="00E96E9A"/>
    <w:rsid w:val="00EB2988"/>
    <w:rsid w:val="00F41B99"/>
    <w:rsid w:val="00FB762A"/>
    <w:rsid w:val="00FE0C8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99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67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601D0B"/>
    <w:pPr>
      <w:tabs>
        <w:tab w:val="left" w:pos="4320"/>
      </w:tabs>
      <w:spacing w:before="120" w:after="120"/>
    </w:pPr>
  </w:style>
  <w:style w:type="character" w:customStyle="1" w:styleId="BodyTextChar">
    <w:name w:val="Body Text Char"/>
    <w:basedOn w:val="DefaultParagraphFont"/>
    <w:link w:val="BodyText"/>
    <w:rsid w:val="00601D0B"/>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A09C8"/>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354D3B"/>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style>
  <w:style w:type="paragraph" w:customStyle="1" w:styleId="Bullet">
    <w:name w:val="Bullet"/>
    <w:basedOn w:val="BodyText"/>
    <w:rsid w:val="007E121B"/>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A09C8"/>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2.wmf"/><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26</Pages>
  <Words>3165</Words>
  <Characters>18046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AN.100 Analysis Specification</vt:lpstr>
    </vt:vector>
  </TitlesOfParts>
  <Company>Oracle Corporation</Company>
  <LinksUpToDate>false</LinksUpToDate>
  <CharactersWithSpaces>21169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CV.010 Data Acquisition and Conversion Requirements</dc:title>
  <dc:creator>Oracle Global Methods</dc:creator>
  <cp:keywords>OUM</cp:keywords>
  <dc:description>Copyright © 2016, Oracle and/or its affiliates.  All rights reserved.</dc:description>
  <cp:lastModifiedBy>masander</cp:lastModifiedBy>
  <cp:revision>11</cp:revision>
  <dcterms:created xsi:type="dcterms:W3CDTF">2014-05-06T18:55:00Z</dcterms:created>
  <dcterms:modified xsi:type="dcterms:W3CDTF">2016-09-18T21:48:00Z</dcterms:modified>
</cp:coreProperties>
</file>