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5341" w:rsidRDefault="00915341" w:rsidP="00915341">
      <w:pPr>
        <w:pStyle w:val="TitleBar"/>
      </w:pPr>
    </w:p>
    <w:p w:rsidR="00915341" w:rsidRDefault="00915341" w:rsidP="00915341">
      <w:pPr>
        <w:pStyle w:val="RouteTitle"/>
      </w:pPr>
      <w:r>
        <w:t>OUM</w:t>
      </w:r>
    </w:p>
    <w:p w:rsidR="00915341" w:rsidRDefault="00915341" w:rsidP="00915341">
      <w:pPr>
        <w:pStyle w:val="Title-Major"/>
      </w:pPr>
      <w:bookmarkStart w:id="0" w:name="DocTitle"/>
      <w:r>
        <w:t>CV.035 Manual Conversion Procedures</w:t>
      </w:r>
      <w:bookmarkStart w:id="1" w:name="TitleEnd"/>
      <w:bookmarkEnd w:id="0"/>
      <w:bookmarkEnd w:id="1"/>
    </w:p>
    <w:p w:rsidR="00915341" w:rsidRDefault="00915341" w:rsidP="00915341">
      <w:pPr>
        <w:pStyle w:val="BodyText"/>
        <w:rPr>
          <w:sz w:val="48"/>
        </w:rPr>
      </w:pPr>
      <w:r>
        <w:rPr>
          <w:rStyle w:val="HighlightedVariable"/>
          <w:sz w:val="48"/>
        </w:rPr>
        <w:t>&lt;Company Long Name&gt;</w:t>
      </w:r>
    </w:p>
    <w:p w:rsidR="00915341" w:rsidRDefault="00915341" w:rsidP="00915341">
      <w:pPr>
        <w:pStyle w:val="Subject"/>
      </w:pPr>
      <w:bookmarkStart w:id="2" w:name="Subject"/>
      <w:r>
        <w:rPr>
          <w:rStyle w:val="HighlightedVariable"/>
        </w:rPr>
        <w:t xml:space="preserve">&lt;Subject&gt; </w:t>
      </w:r>
      <w:bookmarkEnd w:id="2"/>
    </w:p>
    <w:p w:rsidR="00915341" w:rsidRDefault="00915341" w:rsidP="00915341">
      <w:pPr>
        <w:pStyle w:val="BodyText"/>
      </w:pPr>
    </w:p>
    <w:p w:rsidR="003009E3" w:rsidRDefault="003009E3" w:rsidP="003009E3">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009E3" w:rsidRDefault="003009E3" w:rsidP="003009E3">
      <w:pPr>
        <w:pStyle w:val="Note"/>
      </w:pPr>
      <w:r>
        <w:t>Please refer to the OUM Template User’s Guide for detailed instructions for working with OUM templates.</w:t>
      </w:r>
    </w:p>
    <w:p w:rsidR="00915341" w:rsidRDefault="00915341" w:rsidP="00915341">
      <w:pPr>
        <w:pStyle w:val="BodyText"/>
      </w:pPr>
    </w:p>
    <w:p w:rsidR="00915341" w:rsidRDefault="00915341" w:rsidP="00915341">
      <w:pPr>
        <w:pStyle w:val="BodyText"/>
      </w:pPr>
    </w:p>
    <w:p w:rsidR="00915341" w:rsidRDefault="00915341" w:rsidP="00915341">
      <w:pPr>
        <w:pStyle w:val="BodyText"/>
      </w:pPr>
    </w:p>
    <w:p w:rsidR="00915341" w:rsidRDefault="00915341" w:rsidP="00915341">
      <w:pPr>
        <w:pStyle w:val="BodyText"/>
        <w:spacing w:after="0"/>
      </w:pPr>
      <w:r>
        <w:t>Author:</w:t>
      </w:r>
      <w:r>
        <w:tab/>
      </w:r>
      <w:r>
        <w:rPr>
          <w:rStyle w:val="HighlightedVariable"/>
        </w:rPr>
        <w:t>&lt;Author&gt;</w:t>
      </w:r>
    </w:p>
    <w:p w:rsidR="00915341" w:rsidRDefault="00915341" w:rsidP="00915341">
      <w:pPr>
        <w:pStyle w:val="BodyText"/>
        <w:spacing w:after="0"/>
      </w:pPr>
      <w:r>
        <w:t>Creation Date:</w:t>
      </w:r>
      <w:r>
        <w:tab/>
      </w:r>
      <w:fldSimple w:instr="createdate \@ &quot;MMMM d, yyyy&quot;">
        <w:r>
          <w:rPr>
            <w:noProof/>
          </w:rPr>
          <w:t>May 6, 2014</w:t>
        </w:r>
      </w:fldSimple>
    </w:p>
    <w:p w:rsidR="00915341" w:rsidRDefault="00915341" w:rsidP="00915341">
      <w:pPr>
        <w:pStyle w:val="BodyText"/>
        <w:spacing w:after="0"/>
      </w:pPr>
      <w:r>
        <w:t>Last Updated:</w:t>
      </w:r>
      <w:r>
        <w:tab/>
      </w:r>
      <w:bookmarkStart w:id="3" w:name="LastDate"/>
      <w:r w:rsidR="00BF4362">
        <w:fldChar w:fldCharType="begin"/>
      </w:r>
      <w:r>
        <w:instrText>savedate \@ "MMMM d, yyyy"</w:instrText>
      </w:r>
      <w:r w:rsidR="00BF4362">
        <w:fldChar w:fldCharType="separate"/>
      </w:r>
      <w:r w:rsidR="003009E3">
        <w:rPr>
          <w:noProof/>
        </w:rPr>
        <w:t>June 26, 2014</w:t>
      </w:r>
      <w:r w:rsidR="00BF4362">
        <w:fldChar w:fldCharType="end"/>
      </w:r>
      <w:bookmarkEnd w:id="3"/>
    </w:p>
    <w:p w:rsidR="00915341" w:rsidRDefault="00915341" w:rsidP="00915341">
      <w:pPr>
        <w:pStyle w:val="BodyText"/>
        <w:spacing w:after="0"/>
      </w:pPr>
      <w:r>
        <w:t>Document Ref:</w:t>
      </w:r>
      <w:r>
        <w:tab/>
      </w:r>
      <w:bookmarkStart w:id="4" w:name="DocRefNumber"/>
      <w:r>
        <w:rPr>
          <w:rStyle w:val="HighlightedVariable"/>
        </w:rPr>
        <w:t>&lt;Document Reference Number&gt;</w:t>
      </w:r>
      <w:r>
        <w:t xml:space="preserve"> </w:t>
      </w:r>
      <w:bookmarkEnd w:id="4"/>
    </w:p>
    <w:p w:rsidR="00915341" w:rsidRDefault="00915341" w:rsidP="00915341">
      <w:pPr>
        <w:pStyle w:val="BodyText"/>
        <w:spacing w:after="0"/>
      </w:pPr>
      <w:r>
        <w:t>Version:</w:t>
      </w:r>
      <w:r>
        <w:tab/>
      </w:r>
      <w:bookmarkStart w:id="5" w:name="DocVersion"/>
      <w:r>
        <w:t>DRAFT 1A</w:t>
      </w:r>
      <w:bookmarkEnd w:id="5"/>
    </w:p>
    <w:p w:rsidR="00915341" w:rsidRDefault="00915341" w:rsidP="00915341">
      <w:pPr>
        <w:pStyle w:val="BodyText"/>
        <w:tabs>
          <w:tab w:val="left" w:pos="4230"/>
        </w:tabs>
        <w:spacing w:after="0"/>
      </w:pPr>
    </w:p>
    <w:p w:rsidR="00915341" w:rsidRDefault="00915341" w:rsidP="003009E3">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16018">
        <w:rPr>
          <w:b/>
        </w:rPr>
        <w:t>You can make bookmarks visible by selecting the Office Button&gt;Word Options&gt;Advanced&gt; and checking the Show bookmarks option in the Show document content region.</w:t>
      </w:r>
    </w:p>
    <w:p w:rsidR="00915341" w:rsidRDefault="00915341" w:rsidP="00915341">
      <w:pPr>
        <w:pStyle w:val="BodyText"/>
        <w:spacing w:after="0"/>
      </w:pPr>
    </w:p>
    <w:p w:rsidR="00915341" w:rsidRDefault="00915341" w:rsidP="00915341">
      <w:pPr>
        <w:pStyle w:val="BodyText"/>
      </w:pPr>
    </w:p>
    <w:p w:rsidR="00915341" w:rsidRDefault="00915341" w:rsidP="00915341">
      <w:pPr>
        <w:pStyle w:val="BodyText"/>
      </w:pPr>
      <w:r>
        <w:rPr>
          <w:b/>
        </w:rPr>
        <w:t>Approvals:</w:t>
      </w:r>
    </w:p>
    <w:tbl>
      <w:tblPr>
        <w:tblW w:w="0" w:type="auto"/>
        <w:tblInd w:w="1440" w:type="dxa"/>
        <w:tblLayout w:type="fixed"/>
        <w:tblLook w:val="0000"/>
      </w:tblPr>
      <w:tblGrid>
        <w:gridCol w:w="2718"/>
        <w:gridCol w:w="5040"/>
      </w:tblGrid>
      <w:tr w:rsidR="00915341" w:rsidTr="00573350">
        <w:tc>
          <w:tcPr>
            <w:tcW w:w="2718" w:type="dxa"/>
          </w:tcPr>
          <w:p w:rsidR="00915341" w:rsidRDefault="00915341" w:rsidP="00573350">
            <w:pPr>
              <w:spacing w:before="360"/>
              <w:rPr>
                <w:sz w:val="18"/>
              </w:rPr>
            </w:pPr>
            <w:r>
              <w:rPr>
                <w:rStyle w:val="HighlightedVariable"/>
              </w:rPr>
              <w:t>&lt;Approver 1&gt;</w:t>
            </w:r>
          </w:p>
        </w:tc>
        <w:tc>
          <w:tcPr>
            <w:tcW w:w="5040" w:type="dxa"/>
            <w:tcBorders>
              <w:bottom w:val="single" w:sz="6" w:space="0" w:color="auto"/>
            </w:tcBorders>
          </w:tcPr>
          <w:p w:rsidR="00915341" w:rsidRDefault="00915341" w:rsidP="00573350">
            <w:pPr>
              <w:spacing w:before="360"/>
            </w:pPr>
          </w:p>
        </w:tc>
      </w:tr>
      <w:tr w:rsidR="00915341" w:rsidTr="00573350">
        <w:tc>
          <w:tcPr>
            <w:tcW w:w="2718" w:type="dxa"/>
          </w:tcPr>
          <w:p w:rsidR="00915341" w:rsidRDefault="00915341" w:rsidP="00573350">
            <w:pPr>
              <w:spacing w:before="360"/>
              <w:rPr>
                <w:sz w:val="18"/>
              </w:rPr>
            </w:pPr>
            <w:r>
              <w:rPr>
                <w:rStyle w:val="HighlightedVariable"/>
              </w:rPr>
              <w:t>&lt;Approver 2&gt;</w:t>
            </w:r>
          </w:p>
        </w:tc>
        <w:tc>
          <w:tcPr>
            <w:tcW w:w="5040" w:type="dxa"/>
            <w:tcBorders>
              <w:top w:val="single" w:sz="6" w:space="0" w:color="auto"/>
              <w:bottom w:val="single" w:sz="6" w:space="0" w:color="auto"/>
            </w:tcBorders>
          </w:tcPr>
          <w:p w:rsidR="00915341" w:rsidRDefault="00915341" w:rsidP="00573350">
            <w:pPr>
              <w:spacing w:before="360"/>
            </w:pPr>
          </w:p>
        </w:tc>
      </w:tr>
    </w:tbl>
    <w:p w:rsidR="00915341" w:rsidRDefault="00915341" w:rsidP="003009E3">
      <w:pPr>
        <w:pStyle w:val="Note"/>
      </w:pPr>
      <w:r>
        <w:t>To add additional approval lines, press [Tab] from the last cell in the table above.</w:t>
      </w:r>
    </w:p>
    <w:p w:rsidR="00915341" w:rsidRDefault="00D039F7" w:rsidP="00915341">
      <w:pPr>
        <w:pStyle w:val="BodyText"/>
        <w:framePr w:w="10138" w:hSpace="187" w:wrap="auto" w:vAnchor="page" w:hAnchor="page" w:x="1101" w:y="13812"/>
        <w:tabs>
          <w:tab w:val="right" w:pos="9360"/>
          <w:tab w:val="right" w:pos="10080"/>
        </w:tabs>
        <w:spacing w:after="0"/>
        <w:ind w:right="-30"/>
      </w:pPr>
      <w:r w:rsidRPr="00D039F7">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15341" w:rsidRDefault="00915341" w:rsidP="003009E3">
      <w:pPr>
        <w:pStyle w:val="Note"/>
      </w:pPr>
      <w:r>
        <w:t>You can delete any elements of this cover page that you do not need for your document.</w:t>
      </w:r>
    </w:p>
    <w:p w:rsidR="00915341" w:rsidRDefault="00915341" w:rsidP="00915341">
      <w:pPr>
        <w:rPr>
          <w:sz w:val="2"/>
        </w:rPr>
      </w:pPr>
    </w:p>
    <w:p w:rsidR="00915341" w:rsidRDefault="00915341" w:rsidP="00517721">
      <w:pPr>
        <w:pStyle w:val="Heading1"/>
      </w:pPr>
      <w:bookmarkStart w:id="6" w:name="_Toc387169391"/>
      <w:r>
        <w:lastRenderedPageBreak/>
        <w:t xml:space="preserve">Document </w:t>
      </w:r>
      <w:r w:rsidRPr="00517721">
        <w:t>Control</w:t>
      </w:r>
      <w:bookmarkEnd w:id="6"/>
    </w:p>
    <w:p w:rsidR="00915341" w:rsidRDefault="00915341" w:rsidP="00915341">
      <w:pPr>
        <w:pStyle w:val="Heading2"/>
        <w:tabs>
          <w:tab w:val="clear" w:pos="4320"/>
        </w:tabs>
      </w:pPr>
      <w:bookmarkStart w:id="7" w:name="_Toc387169392"/>
      <w:r>
        <w:t>Change Record</w:t>
      </w:r>
      <w:bookmarkEnd w:id="7"/>
    </w:p>
    <w:bookmarkStart w:id="8" w:name="Sec1"/>
    <w:p w:rsidR="00915341" w:rsidRDefault="00BF4362" w:rsidP="00915341">
      <w:pPr>
        <w:pStyle w:val="BodyText"/>
        <w:ind w:left="8640" w:firstLine="720"/>
      </w:pPr>
      <w:r>
        <w:rPr>
          <w:color w:val="FFFFFF"/>
          <w:sz w:val="10"/>
        </w:rPr>
        <w:fldChar w:fldCharType="begin"/>
      </w:r>
      <w:r w:rsidR="00915341">
        <w:rPr>
          <w:color w:val="FFFFFF"/>
          <w:sz w:val="10"/>
        </w:rPr>
        <w:instrText xml:space="preserve"> SECTIONPAGES  \* MERGEFORMAT </w:instrText>
      </w:r>
      <w:r>
        <w:rPr>
          <w:color w:val="FFFFFF"/>
          <w:sz w:val="10"/>
        </w:rPr>
        <w:fldChar w:fldCharType="separate"/>
      </w:r>
      <w:r w:rsidR="002932AF">
        <w:rPr>
          <w:noProof/>
          <w:color w:val="FFFFFF"/>
          <w:sz w:val="10"/>
        </w:rPr>
        <w:t>5</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915341" w:rsidTr="00573350">
        <w:trPr>
          <w:cantSplit/>
          <w:tblHeader/>
        </w:trPr>
        <w:tc>
          <w:tcPr>
            <w:tcW w:w="990" w:type="dxa"/>
            <w:tcBorders>
              <w:top w:val="single" w:sz="12" w:space="0" w:color="000000"/>
              <w:bottom w:val="single" w:sz="6" w:space="0" w:color="000000"/>
              <w:right w:val="nil"/>
            </w:tcBorders>
            <w:shd w:val="clear" w:color="000000" w:fill="E6E6E6"/>
          </w:tcPr>
          <w:p w:rsidR="00915341" w:rsidRDefault="00915341" w:rsidP="0057335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Version</w:t>
            </w:r>
          </w:p>
        </w:tc>
        <w:tc>
          <w:tcPr>
            <w:tcW w:w="3966" w:type="dxa"/>
            <w:tcBorders>
              <w:top w:val="single" w:sz="12" w:space="0" w:color="000000"/>
              <w:left w:val="nil"/>
              <w:bottom w:val="single" w:sz="6" w:space="0" w:color="000000"/>
            </w:tcBorders>
            <w:shd w:val="clear" w:color="000000" w:fill="E6E6E6"/>
          </w:tcPr>
          <w:p w:rsidR="00915341" w:rsidRDefault="00915341" w:rsidP="00573350">
            <w:pPr>
              <w:pStyle w:val="TableHeading"/>
            </w:pPr>
            <w:r>
              <w:t>Change Reference</w:t>
            </w:r>
          </w:p>
        </w:tc>
      </w:tr>
      <w:tr w:rsidR="00915341" w:rsidTr="00573350">
        <w:trPr>
          <w:cantSplit/>
        </w:trPr>
        <w:tc>
          <w:tcPr>
            <w:tcW w:w="990" w:type="dxa"/>
            <w:tcBorders>
              <w:top w:val="single" w:sz="6" w:space="0" w:color="000000"/>
            </w:tcBorders>
            <w:shd w:val="clear" w:color="000000" w:fill="FFFFFF"/>
          </w:tcPr>
          <w:p w:rsidR="00915341" w:rsidRDefault="00BF4362" w:rsidP="00573350">
            <w:pPr>
              <w:pStyle w:val="TableText"/>
            </w:pPr>
            <w:fldSimple w:instr=" CREATEDATE \@ &quot;d-MMM-yy&quot; ">
              <w:r w:rsidR="00915341">
                <w:rPr>
                  <w:noProof/>
                </w:rPr>
                <w:t>7-May-05</w:t>
              </w:r>
            </w:fldSimple>
          </w:p>
        </w:tc>
        <w:tc>
          <w:tcPr>
            <w:tcW w:w="1890" w:type="dxa"/>
            <w:tcBorders>
              <w:top w:val="single" w:sz="6" w:space="0" w:color="000000"/>
            </w:tcBorders>
            <w:shd w:val="clear" w:color="000000" w:fill="FFFFFF"/>
          </w:tcPr>
          <w:p w:rsidR="00915341" w:rsidRDefault="00915341" w:rsidP="00573350">
            <w:pPr>
              <w:pStyle w:val="TableText"/>
            </w:pPr>
            <w:r>
              <w:rPr>
                <w:rStyle w:val="HighlightedVariable"/>
              </w:rPr>
              <w:t>&lt;Author&gt;</w:t>
            </w:r>
          </w:p>
        </w:tc>
        <w:tc>
          <w:tcPr>
            <w:tcW w:w="810" w:type="dxa"/>
            <w:tcBorders>
              <w:top w:val="single" w:sz="6" w:space="0" w:color="000000"/>
            </w:tcBorders>
            <w:shd w:val="clear" w:color="000000" w:fill="FFFFFF"/>
          </w:tcPr>
          <w:p w:rsidR="00915341" w:rsidRDefault="00915341" w:rsidP="00573350">
            <w:pPr>
              <w:pStyle w:val="TableText"/>
            </w:pPr>
            <w:r>
              <w:t>Draft 1a</w:t>
            </w:r>
          </w:p>
        </w:tc>
        <w:tc>
          <w:tcPr>
            <w:tcW w:w="3966" w:type="dxa"/>
            <w:tcBorders>
              <w:top w:val="single" w:sz="6" w:space="0" w:color="000000"/>
            </w:tcBorders>
            <w:shd w:val="clear" w:color="000000" w:fill="FFFFFF"/>
          </w:tcPr>
          <w:p w:rsidR="00915341" w:rsidRDefault="00915341" w:rsidP="00573350">
            <w:pPr>
              <w:pStyle w:val="TableText"/>
            </w:pPr>
            <w:r>
              <w:t>No Previous Document</w:t>
            </w:r>
          </w:p>
        </w:tc>
      </w:tr>
      <w:tr w:rsidR="00915341" w:rsidTr="00573350">
        <w:trPr>
          <w:cantSplit/>
        </w:trPr>
        <w:tc>
          <w:tcPr>
            <w:tcW w:w="990" w:type="dxa"/>
            <w:shd w:val="clear" w:color="000000" w:fill="FFFFFF"/>
          </w:tcPr>
          <w:p w:rsidR="00915341" w:rsidRDefault="00915341" w:rsidP="00573350">
            <w:pPr>
              <w:pStyle w:val="TableText"/>
            </w:pPr>
          </w:p>
        </w:tc>
        <w:tc>
          <w:tcPr>
            <w:tcW w:w="1890" w:type="dxa"/>
            <w:shd w:val="clear" w:color="000000" w:fill="FFFFFF"/>
          </w:tcPr>
          <w:p w:rsidR="00915341" w:rsidRDefault="00915341" w:rsidP="00573350">
            <w:pPr>
              <w:pStyle w:val="TableText"/>
            </w:pPr>
          </w:p>
        </w:tc>
        <w:tc>
          <w:tcPr>
            <w:tcW w:w="810" w:type="dxa"/>
            <w:shd w:val="clear" w:color="000000" w:fill="FFFFFF"/>
          </w:tcPr>
          <w:p w:rsidR="00915341" w:rsidRDefault="00915341" w:rsidP="00573350">
            <w:pPr>
              <w:pStyle w:val="TableText"/>
            </w:pPr>
          </w:p>
        </w:tc>
        <w:tc>
          <w:tcPr>
            <w:tcW w:w="3966" w:type="dxa"/>
            <w:shd w:val="clear" w:color="000000" w:fill="FFFFFF"/>
          </w:tcPr>
          <w:p w:rsidR="00915341" w:rsidRDefault="00915341" w:rsidP="00573350">
            <w:pPr>
              <w:pStyle w:val="TableText"/>
            </w:pPr>
          </w:p>
        </w:tc>
      </w:tr>
      <w:tr w:rsidR="00915341" w:rsidTr="00573350">
        <w:trPr>
          <w:cantSplit/>
        </w:trPr>
        <w:tc>
          <w:tcPr>
            <w:tcW w:w="990" w:type="dxa"/>
            <w:shd w:val="clear" w:color="000000" w:fill="FFFFFF"/>
          </w:tcPr>
          <w:p w:rsidR="00915341" w:rsidRDefault="00915341" w:rsidP="00573350">
            <w:pPr>
              <w:pStyle w:val="TableText"/>
            </w:pPr>
          </w:p>
        </w:tc>
        <w:tc>
          <w:tcPr>
            <w:tcW w:w="1890" w:type="dxa"/>
            <w:shd w:val="clear" w:color="000000" w:fill="FFFFFF"/>
          </w:tcPr>
          <w:p w:rsidR="00915341" w:rsidRDefault="00915341" w:rsidP="00573350">
            <w:pPr>
              <w:pStyle w:val="TableText"/>
            </w:pPr>
          </w:p>
        </w:tc>
        <w:tc>
          <w:tcPr>
            <w:tcW w:w="810" w:type="dxa"/>
            <w:shd w:val="clear" w:color="000000" w:fill="FFFFFF"/>
          </w:tcPr>
          <w:p w:rsidR="00915341" w:rsidRDefault="00915341" w:rsidP="00573350">
            <w:pPr>
              <w:pStyle w:val="TableText"/>
            </w:pPr>
          </w:p>
        </w:tc>
        <w:tc>
          <w:tcPr>
            <w:tcW w:w="3966" w:type="dxa"/>
            <w:shd w:val="clear" w:color="000000" w:fill="FFFFFF"/>
          </w:tcPr>
          <w:p w:rsidR="00915341" w:rsidRDefault="00915341" w:rsidP="00573350">
            <w:pPr>
              <w:pStyle w:val="TableText"/>
            </w:pPr>
          </w:p>
        </w:tc>
      </w:tr>
      <w:tr w:rsidR="00915341" w:rsidTr="00573350">
        <w:trPr>
          <w:cantSplit/>
        </w:trPr>
        <w:tc>
          <w:tcPr>
            <w:tcW w:w="990" w:type="dxa"/>
            <w:shd w:val="clear" w:color="000000" w:fill="FFFFFF"/>
          </w:tcPr>
          <w:p w:rsidR="00915341" w:rsidRDefault="00915341" w:rsidP="00573350">
            <w:pPr>
              <w:pStyle w:val="TableText"/>
            </w:pPr>
          </w:p>
        </w:tc>
        <w:tc>
          <w:tcPr>
            <w:tcW w:w="1890" w:type="dxa"/>
            <w:shd w:val="clear" w:color="000000" w:fill="FFFFFF"/>
          </w:tcPr>
          <w:p w:rsidR="00915341" w:rsidRDefault="00915341" w:rsidP="00573350">
            <w:pPr>
              <w:pStyle w:val="TableText"/>
            </w:pPr>
          </w:p>
        </w:tc>
        <w:tc>
          <w:tcPr>
            <w:tcW w:w="810" w:type="dxa"/>
            <w:shd w:val="clear" w:color="000000" w:fill="FFFFFF"/>
          </w:tcPr>
          <w:p w:rsidR="00915341" w:rsidRDefault="00915341" w:rsidP="00573350">
            <w:pPr>
              <w:pStyle w:val="TableText"/>
            </w:pPr>
          </w:p>
        </w:tc>
        <w:tc>
          <w:tcPr>
            <w:tcW w:w="3966" w:type="dxa"/>
            <w:shd w:val="clear" w:color="000000" w:fill="FFFFFF"/>
          </w:tcPr>
          <w:p w:rsidR="00915341" w:rsidRDefault="00915341" w:rsidP="00573350">
            <w:pPr>
              <w:pStyle w:val="TableText"/>
            </w:pPr>
          </w:p>
        </w:tc>
      </w:tr>
    </w:tbl>
    <w:p w:rsidR="00915341" w:rsidRDefault="00915341" w:rsidP="00915341">
      <w:pPr>
        <w:pStyle w:val="BodyText"/>
      </w:pPr>
    </w:p>
    <w:p w:rsidR="00915341" w:rsidRDefault="00915341" w:rsidP="00915341">
      <w:pPr>
        <w:pStyle w:val="Heading2"/>
        <w:tabs>
          <w:tab w:val="clear" w:pos="4320"/>
        </w:tabs>
      </w:pPr>
      <w:bookmarkStart w:id="9" w:name="_Toc387169393"/>
      <w:r>
        <w:t>Reviewers</w:t>
      </w:r>
      <w:bookmarkEnd w:id="9"/>
    </w:p>
    <w:p w:rsidR="00915341" w:rsidRDefault="00915341" w:rsidP="0091534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915341" w:rsidTr="00573350">
        <w:trPr>
          <w:cantSplit/>
          <w:tblHeader/>
        </w:trPr>
        <w:tc>
          <w:tcPr>
            <w:tcW w:w="3960" w:type="dxa"/>
            <w:tcBorders>
              <w:top w:val="single" w:sz="12" w:space="0" w:color="000000"/>
              <w:bottom w:val="single" w:sz="6" w:space="0" w:color="000000"/>
              <w:right w:val="nil"/>
            </w:tcBorders>
            <w:shd w:val="clear" w:color="000000" w:fill="E6E6E6"/>
          </w:tcPr>
          <w:p w:rsidR="00915341" w:rsidRDefault="00915341" w:rsidP="00573350">
            <w:pPr>
              <w:pStyle w:val="TableHeading"/>
            </w:pPr>
            <w:r>
              <w:t>Name</w:t>
            </w:r>
          </w:p>
        </w:tc>
        <w:tc>
          <w:tcPr>
            <w:tcW w:w="3708" w:type="dxa"/>
            <w:tcBorders>
              <w:top w:val="single" w:sz="12" w:space="0" w:color="000000"/>
              <w:left w:val="nil"/>
              <w:bottom w:val="single" w:sz="6" w:space="0" w:color="000000"/>
            </w:tcBorders>
            <w:shd w:val="clear" w:color="000000" w:fill="E6E6E6"/>
          </w:tcPr>
          <w:p w:rsidR="00915341" w:rsidRDefault="00915341" w:rsidP="00573350">
            <w:pPr>
              <w:pStyle w:val="TableHeading"/>
            </w:pPr>
            <w:r>
              <w:t>Position</w:t>
            </w:r>
          </w:p>
        </w:tc>
      </w:tr>
      <w:tr w:rsidR="00915341" w:rsidTr="00573350">
        <w:trPr>
          <w:cantSplit/>
        </w:trPr>
        <w:tc>
          <w:tcPr>
            <w:tcW w:w="3960" w:type="dxa"/>
            <w:tcBorders>
              <w:top w:val="single" w:sz="6" w:space="0" w:color="000000"/>
            </w:tcBorders>
            <w:shd w:val="clear" w:color="000000" w:fill="FFFFFF"/>
          </w:tcPr>
          <w:p w:rsidR="00915341" w:rsidRDefault="00915341" w:rsidP="00573350">
            <w:pPr>
              <w:pStyle w:val="TableText"/>
            </w:pPr>
          </w:p>
        </w:tc>
        <w:tc>
          <w:tcPr>
            <w:tcW w:w="3708" w:type="dxa"/>
            <w:tcBorders>
              <w:top w:val="single" w:sz="6" w:space="0" w:color="000000"/>
            </w:tcBorders>
            <w:shd w:val="clear" w:color="000000" w:fill="FFFFFF"/>
          </w:tcPr>
          <w:p w:rsidR="00915341" w:rsidRDefault="00915341" w:rsidP="00573350">
            <w:pPr>
              <w:pStyle w:val="TableText"/>
            </w:pPr>
          </w:p>
        </w:tc>
      </w:tr>
      <w:tr w:rsidR="00915341" w:rsidTr="00573350">
        <w:trPr>
          <w:cantSplit/>
        </w:trPr>
        <w:tc>
          <w:tcPr>
            <w:tcW w:w="3960" w:type="dxa"/>
            <w:shd w:val="clear" w:color="000000" w:fill="FFFFFF"/>
          </w:tcPr>
          <w:p w:rsidR="00915341" w:rsidRDefault="00915341" w:rsidP="00573350">
            <w:pPr>
              <w:pStyle w:val="TableText"/>
            </w:pPr>
          </w:p>
        </w:tc>
        <w:tc>
          <w:tcPr>
            <w:tcW w:w="3708" w:type="dxa"/>
            <w:shd w:val="clear" w:color="000000" w:fill="FFFFFF"/>
          </w:tcPr>
          <w:p w:rsidR="00915341" w:rsidRDefault="00915341" w:rsidP="00573350">
            <w:pPr>
              <w:pStyle w:val="TableText"/>
            </w:pPr>
          </w:p>
        </w:tc>
      </w:tr>
      <w:tr w:rsidR="00915341" w:rsidTr="00573350">
        <w:trPr>
          <w:cantSplit/>
        </w:trPr>
        <w:tc>
          <w:tcPr>
            <w:tcW w:w="3960" w:type="dxa"/>
            <w:shd w:val="clear" w:color="000000" w:fill="FFFFFF"/>
          </w:tcPr>
          <w:p w:rsidR="00915341" w:rsidRDefault="00915341" w:rsidP="00573350">
            <w:pPr>
              <w:pStyle w:val="TableText"/>
            </w:pPr>
          </w:p>
        </w:tc>
        <w:tc>
          <w:tcPr>
            <w:tcW w:w="3708" w:type="dxa"/>
            <w:shd w:val="clear" w:color="000000" w:fill="FFFFFF"/>
          </w:tcPr>
          <w:p w:rsidR="00915341" w:rsidRDefault="00915341" w:rsidP="00573350">
            <w:pPr>
              <w:pStyle w:val="TableText"/>
            </w:pPr>
          </w:p>
        </w:tc>
      </w:tr>
      <w:tr w:rsidR="00915341" w:rsidTr="00573350">
        <w:trPr>
          <w:cantSplit/>
        </w:trPr>
        <w:tc>
          <w:tcPr>
            <w:tcW w:w="3960" w:type="dxa"/>
            <w:shd w:val="clear" w:color="000000" w:fill="FFFFFF"/>
          </w:tcPr>
          <w:p w:rsidR="00915341" w:rsidRDefault="00915341" w:rsidP="00573350">
            <w:pPr>
              <w:pStyle w:val="TableText"/>
            </w:pPr>
          </w:p>
        </w:tc>
        <w:tc>
          <w:tcPr>
            <w:tcW w:w="3708" w:type="dxa"/>
            <w:shd w:val="clear" w:color="000000" w:fill="FFFFFF"/>
          </w:tcPr>
          <w:p w:rsidR="00915341" w:rsidRDefault="00915341" w:rsidP="00573350">
            <w:pPr>
              <w:pStyle w:val="TableText"/>
            </w:pPr>
          </w:p>
        </w:tc>
      </w:tr>
    </w:tbl>
    <w:p w:rsidR="00915341" w:rsidRDefault="00915341" w:rsidP="00915341">
      <w:pPr>
        <w:pStyle w:val="BodyText"/>
      </w:pPr>
    </w:p>
    <w:p w:rsidR="00915341" w:rsidRDefault="00915341" w:rsidP="00915341">
      <w:pPr>
        <w:pStyle w:val="tocheading"/>
      </w:pPr>
      <w:r>
        <w:lastRenderedPageBreak/>
        <w:t>Contents</w:t>
      </w:r>
    </w:p>
    <w:p w:rsidR="002932AF" w:rsidRDefault="00BF4362">
      <w:pPr>
        <w:pStyle w:val="TOC1"/>
        <w:rPr>
          <w:rFonts w:asciiTheme="minorHAnsi" w:eastAsiaTheme="minorEastAsia" w:hAnsiTheme="minorHAnsi" w:cstheme="minorBidi"/>
          <w:b w:val="0"/>
          <w:sz w:val="22"/>
          <w:szCs w:val="22"/>
          <w:lang w:eastAsia="en-US"/>
        </w:rPr>
      </w:pPr>
      <w:r w:rsidRPr="00BF4362">
        <w:fldChar w:fldCharType="begin"/>
      </w:r>
      <w:r w:rsidR="00915341">
        <w:instrText xml:space="preserve"> TOC \o "1-2" </w:instrText>
      </w:r>
      <w:r w:rsidRPr="00BF4362">
        <w:fldChar w:fldCharType="separate"/>
      </w:r>
      <w:r w:rsidR="002932AF">
        <w:t>1</w:t>
      </w:r>
      <w:r w:rsidR="002932AF">
        <w:rPr>
          <w:rFonts w:asciiTheme="minorHAnsi" w:eastAsiaTheme="minorEastAsia" w:hAnsiTheme="minorHAnsi" w:cstheme="minorBidi"/>
          <w:b w:val="0"/>
          <w:sz w:val="22"/>
          <w:szCs w:val="22"/>
          <w:lang w:eastAsia="en-US"/>
        </w:rPr>
        <w:tab/>
      </w:r>
      <w:r w:rsidR="002932AF">
        <w:t>Document Control</w:t>
      </w:r>
      <w:r w:rsidR="002932AF">
        <w:tab/>
      </w:r>
      <w:r>
        <w:fldChar w:fldCharType="begin"/>
      </w:r>
      <w:r w:rsidR="002932AF">
        <w:instrText xml:space="preserve"> PAGEREF _Toc387169391 \h </w:instrText>
      </w:r>
      <w:r>
        <w:fldChar w:fldCharType="separate"/>
      </w:r>
      <w:r w:rsidR="00C6799D">
        <w:t>iii</w:t>
      </w:r>
      <w:r>
        <w:fldChar w:fldCharType="end"/>
      </w:r>
    </w:p>
    <w:p w:rsidR="002932AF" w:rsidRDefault="002932AF">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BF4362">
        <w:fldChar w:fldCharType="begin"/>
      </w:r>
      <w:r>
        <w:instrText xml:space="preserve"> PAGEREF _Toc387169392 \h </w:instrText>
      </w:r>
      <w:r w:rsidR="00BF4362">
        <w:fldChar w:fldCharType="separate"/>
      </w:r>
      <w:r w:rsidR="00C6799D">
        <w:t>iii</w:t>
      </w:r>
      <w:r w:rsidR="00BF4362">
        <w:fldChar w:fldCharType="end"/>
      </w:r>
    </w:p>
    <w:p w:rsidR="002932AF" w:rsidRDefault="002932AF">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BF4362">
        <w:fldChar w:fldCharType="begin"/>
      </w:r>
      <w:r>
        <w:instrText xml:space="preserve"> PAGEREF _Toc387169393 \h </w:instrText>
      </w:r>
      <w:r w:rsidR="00BF4362">
        <w:fldChar w:fldCharType="separate"/>
      </w:r>
      <w:r w:rsidR="00C6799D">
        <w:t>iii</w:t>
      </w:r>
      <w:r w:rsidR="00BF4362">
        <w:fldChar w:fldCharType="end"/>
      </w:r>
    </w:p>
    <w:p w:rsidR="002932AF" w:rsidRDefault="002932AF">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BF4362">
        <w:fldChar w:fldCharType="begin"/>
      </w:r>
      <w:r>
        <w:instrText xml:space="preserve"> PAGEREF _Toc387169394 \h </w:instrText>
      </w:r>
      <w:r w:rsidR="00BF4362">
        <w:fldChar w:fldCharType="separate"/>
      </w:r>
      <w:r w:rsidR="00C6799D">
        <w:t>1</w:t>
      </w:r>
      <w:r w:rsidR="00BF4362">
        <w:fldChar w:fldCharType="end"/>
      </w:r>
    </w:p>
    <w:p w:rsidR="002932AF" w:rsidRDefault="002932AF">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Purpose</w:t>
      </w:r>
      <w:r>
        <w:tab/>
      </w:r>
      <w:r w:rsidR="00BF4362">
        <w:fldChar w:fldCharType="begin"/>
      </w:r>
      <w:r>
        <w:instrText xml:space="preserve"> PAGEREF _Toc387169395 \h </w:instrText>
      </w:r>
      <w:r w:rsidR="00BF4362">
        <w:fldChar w:fldCharType="separate"/>
      </w:r>
      <w:r w:rsidR="00C6799D">
        <w:t>1</w:t>
      </w:r>
      <w:r w:rsidR="00BF4362">
        <w:fldChar w:fldCharType="end"/>
      </w:r>
    </w:p>
    <w:p w:rsidR="002932AF" w:rsidRDefault="002932AF">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Background</w:t>
      </w:r>
      <w:r>
        <w:tab/>
      </w:r>
      <w:r w:rsidR="00BF4362">
        <w:fldChar w:fldCharType="begin"/>
      </w:r>
      <w:r>
        <w:instrText xml:space="preserve"> PAGEREF _Toc387169396 \h </w:instrText>
      </w:r>
      <w:r w:rsidR="00BF4362">
        <w:fldChar w:fldCharType="separate"/>
      </w:r>
      <w:r w:rsidR="00C6799D">
        <w:t>1</w:t>
      </w:r>
      <w:r w:rsidR="00BF4362">
        <w:fldChar w:fldCharType="end"/>
      </w:r>
    </w:p>
    <w:p w:rsidR="002932AF" w:rsidRDefault="002932AF">
      <w:pPr>
        <w:pStyle w:val="TOC2"/>
        <w:rPr>
          <w:rFonts w:asciiTheme="minorHAnsi" w:eastAsiaTheme="minorEastAsia" w:hAnsiTheme="minorHAnsi" w:cstheme="minorBidi"/>
          <w:sz w:val="22"/>
          <w:szCs w:val="22"/>
          <w:lang w:eastAsia="en-US"/>
        </w:rPr>
      </w:pPr>
      <w:r>
        <w:t>2.3</w:t>
      </w:r>
      <w:r>
        <w:rPr>
          <w:rFonts w:asciiTheme="minorHAnsi" w:eastAsiaTheme="minorEastAsia" w:hAnsiTheme="minorHAnsi" w:cstheme="minorBidi"/>
          <w:sz w:val="22"/>
          <w:szCs w:val="22"/>
          <w:lang w:eastAsia="en-US"/>
        </w:rPr>
        <w:tab/>
      </w:r>
      <w:r>
        <w:t>Scope and Application</w:t>
      </w:r>
      <w:r>
        <w:tab/>
      </w:r>
      <w:r w:rsidR="00BF4362">
        <w:fldChar w:fldCharType="begin"/>
      </w:r>
      <w:r>
        <w:instrText xml:space="preserve"> PAGEREF _Toc387169397 \h </w:instrText>
      </w:r>
      <w:r w:rsidR="00BF4362">
        <w:fldChar w:fldCharType="separate"/>
      </w:r>
      <w:r w:rsidR="00C6799D">
        <w:t>1</w:t>
      </w:r>
      <w:r w:rsidR="00BF4362">
        <w:fldChar w:fldCharType="end"/>
      </w:r>
    </w:p>
    <w:p w:rsidR="002932AF" w:rsidRDefault="002932AF">
      <w:pPr>
        <w:pStyle w:val="TOC2"/>
        <w:rPr>
          <w:rFonts w:asciiTheme="minorHAnsi" w:eastAsiaTheme="minorEastAsia" w:hAnsiTheme="minorHAnsi" w:cstheme="minorBidi"/>
          <w:sz w:val="22"/>
          <w:szCs w:val="22"/>
          <w:lang w:eastAsia="en-US"/>
        </w:rPr>
      </w:pPr>
      <w:r>
        <w:t>2.4</w:t>
      </w:r>
      <w:r>
        <w:rPr>
          <w:rFonts w:asciiTheme="minorHAnsi" w:eastAsiaTheme="minorEastAsia" w:hAnsiTheme="minorHAnsi" w:cstheme="minorBidi"/>
          <w:sz w:val="22"/>
          <w:szCs w:val="22"/>
          <w:lang w:eastAsia="en-US"/>
        </w:rPr>
        <w:tab/>
      </w:r>
      <w:r>
        <w:t>Audience</w:t>
      </w:r>
      <w:r>
        <w:tab/>
      </w:r>
      <w:r w:rsidR="00BF4362">
        <w:fldChar w:fldCharType="begin"/>
      </w:r>
      <w:r>
        <w:instrText xml:space="preserve"> PAGEREF _Toc387169398 \h </w:instrText>
      </w:r>
      <w:r w:rsidR="00BF4362">
        <w:fldChar w:fldCharType="separate"/>
      </w:r>
      <w:r w:rsidR="00C6799D">
        <w:t>1</w:t>
      </w:r>
      <w:r w:rsidR="00BF4362">
        <w:fldChar w:fldCharType="end"/>
      </w:r>
    </w:p>
    <w:p w:rsidR="002932AF" w:rsidRDefault="002932AF">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Business Object Description</w:t>
      </w:r>
      <w:r>
        <w:tab/>
      </w:r>
      <w:r w:rsidR="00BF4362">
        <w:fldChar w:fldCharType="begin"/>
      </w:r>
      <w:r>
        <w:instrText xml:space="preserve"> PAGEREF _Toc387169399 \h </w:instrText>
      </w:r>
      <w:r w:rsidR="00BF4362">
        <w:fldChar w:fldCharType="separate"/>
      </w:r>
      <w:r w:rsidR="00C6799D">
        <w:t>2</w:t>
      </w:r>
      <w:r w:rsidR="00BF4362">
        <w:fldChar w:fldCharType="end"/>
      </w:r>
    </w:p>
    <w:p w:rsidR="002932AF" w:rsidRDefault="002932AF">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 xml:space="preserve">Business Object To Be Manually Converted:  </w:t>
      </w:r>
      <w:r w:rsidRPr="00F14909">
        <w:rPr>
          <w:color w:val="0000FF"/>
        </w:rPr>
        <w:t>&lt;Business Object To Be Converted&gt;</w:t>
      </w:r>
      <w:r>
        <w:tab/>
      </w:r>
      <w:r w:rsidR="00BF4362">
        <w:fldChar w:fldCharType="begin"/>
      </w:r>
      <w:r>
        <w:instrText xml:space="preserve"> PAGEREF _Toc387169400 \h </w:instrText>
      </w:r>
      <w:r w:rsidR="00BF4362">
        <w:fldChar w:fldCharType="separate"/>
      </w:r>
      <w:r w:rsidR="00C6799D">
        <w:t>2</w:t>
      </w:r>
      <w:r w:rsidR="00BF4362">
        <w:fldChar w:fldCharType="end"/>
      </w:r>
    </w:p>
    <w:p w:rsidR="002932AF" w:rsidRDefault="002932AF">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Data Elements To Be Converted/Not Converted</w:t>
      </w:r>
      <w:r>
        <w:tab/>
      </w:r>
      <w:r w:rsidR="00BF4362">
        <w:fldChar w:fldCharType="begin"/>
      </w:r>
      <w:r>
        <w:instrText xml:space="preserve"> PAGEREF _Toc387169401 \h </w:instrText>
      </w:r>
      <w:r w:rsidR="00BF4362">
        <w:fldChar w:fldCharType="separate"/>
      </w:r>
      <w:r w:rsidR="00C6799D">
        <w:t>3</w:t>
      </w:r>
      <w:r w:rsidR="00BF4362">
        <w:fldChar w:fldCharType="end"/>
      </w:r>
    </w:p>
    <w:p w:rsidR="002932AF" w:rsidRDefault="002932AF">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Data Elements To Be Converted</w:t>
      </w:r>
      <w:r>
        <w:tab/>
      </w:r>
      <w:r w:rsidR="00BF4362">
        <w:fldChar w:fldCharType="begin"/>
      </w:r>
      <w:r>
        <w:instrText xml:space="preserve"> PAGEREF _Toc387169402 \h </w:instrText>
      </w:r>
      <w:r w:rsidR="00BF4362">
        <w:fldChar w:fldCharType="separate"/>
      </w:r>
      <w:r w:rsidR="00C6799D">
        <w:t>3</w:t>
      </w:r>
      <w:r w:rsidR="00BF4362">
        <w:fldChar w:fldCharType="end"/>
      </w:r>
    </w:p>
    <w:p w:rsidR="002932AF" w:rsidRDefault="002932AF">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Data Elements Not Converted</w:t>
      </w:r>
      <w:r>
        <w:tab/>
      </w:r>
      <w:r w:rsidR="00BF4362">
        <w:fldChar w:fldCharType="begin"/>
      </w:r>
      <w:r>
        <w:instrText xml:space="preserve"> PAGEREF _Toc387169403 \h </w:instrText>
      </w:r>
      <w:r w:rsidR="00BF4362">
        <w:fldChar w:fldCharType="separate"/>
      </w:r>
      <w:r w:rsidR="00C6799D">
        <w:t>4</w:t>
      </w:r>
      <w:r w:rsidR="00BF4362">
        <w:fldChar w:fldCharType="end"/>
      </w:r>
    </w:p>
    <w:p w:rsidR="002932AF" w:rsidRDefault="002932AF">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Legacy Data Clean-up and Normalization</w:t>
      </w:r>
      <w:r>
        <w:tab/>
      </w:r>
      <w:r w:rsidR="00BF4362">
        <w:fldChar w:fldCharType="begin"/>
      </w:r>
      <w:r>
        <w:instrText xml:space="preserve"> PAGEREF _Toc387169404 \h </w:instrText>
      </w:r>
      <w:r w:rsidR="00BF4362">
        <w:fldChar w:fldCharType="separate"/>
      </w:r>
      <w:r w:rsidR="00C6799D">
        <w:t>5</w:t>
      </w:r>
      <w:r w:rsidR="00BF4362">
        <w:fldChar w:fldCharType="end"/>
      </w:r>
    </w:p>
    <w:p w:rsidR="002932AF" w:rsidRDefault="002932AF">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Data Clean-up</w:t>
      </w:r>
      <w:r>
        <w:tab/>
      </w:r>
      <w:r w:rsidR="00BF4362">
        <w:fldChar w:fldCharType="begin"/>
      </w:r>
      <w:r>
        <w:instrText xml:space="preserve"> PAGEREF _Toc387169405 \h </w:instrText>
      </w:r>
      <w:r w:rsidR="00BF4362">
        <w:fldChar w:fldCharType="separate"/>
      </w:r>
      <w:r w:rsidR="00C6799D">
        <w:t>5</w:t>
      </w:r>
      <w:r w:rsidR="00BF4362">
        <w:fldChar w:fldCharType="end"/>
      </w:r>
    </w:p>
    <w:p w:rsidR="002932AF" w:rsidRDefault="002932AF">
      <w:pPr>
        <w:pStyle w:val="TOC2"/>
        <w:rPr>
          <w:rFonts w:asciiTheme="minorHAnsi" w:eastAsiaTheme="minorEastAsia" w:hAnsiTheme="minorHAnsi" w:cstheme="minorBidi"/>
          <w:sz w:val="22"/>
          <w:szCs w:val="22"/>
          <w:lang w:eastAsia="en-US"/>
        </w:rPr>
      </w:pPr>
      <w:r>
        <w:t>5.2</w:t>
      </w:r>
      <w:r>
        <w:rPr>
          <w:rFonts w:asciiTheme="minorHAnsi" w:eastAsiaTheme="minorEastAsia" w:hAnsiTheme="minorHAnsi" w:cstheme="minorBidi"/>
          <w:sz w:val="22"/>
          <w:szCs w:val="22"/>
          <w:lang w:eastAsia="en-US"/>
        </w:rPr>
        <w:tab/>
      </w:r>
      <w:r>
        <w:t>Data Normalization</w:t>
      </w:r>
      <w:r>
        <w:tab/>
      </w:r>
      <w:r w:rsidR="00BF4362">
        <w:fldChar w:fldCharType="begin"/>
      </w:r>
      <w:r>
        <w:instrText xml:space="preserve"> PAGEREF _Toc387169406 \h </w:instrText>
      </w:r>
      <w:r w:rsidR="00BF4362">
        <w:fldChar w:fldCharType="separate"/>
      </w:r>
      <w:r w:rsidR="00C6799D">
        <w:t>5</w:t>
      </w:r>
      <w:r w:rsidR="00BF4362">
        <w:fldChar w:fldCharType="end"/>
      </w:r>
    </w:p>
    <w:p w:rsidR="002932AF" w:rsidRDefault="002932AF">
      <w:pPr>
        <w:pStyle w:val="TOC2"/>
        <w:rPr>
          <w:rFonts w:asciiTheme="minorHAnsi" w:eastAsiaTheme="minorEastAsia" w:hAnsiTheme="minorHAnsi" w:cstheme="minorBidi"/>
          <w:sz w:val="22"/>
          <w:szCs w:val="22"/>
          <w:lang w:eastAsia="en-US"/>
        </w:rPr>
      </w:pPr>
      <w:r>
        <w:t>5.3</w:t>
      </w:r>
      <w:r>
        <w:rPr>
          <w:rFonts w:asciiTheme="minorHAnsi" w:eastAsiaTheme="minorEastAsia" w:hAnsiTheme="minorHAnsi" w:cstheme="minorBidi"/>
          <w:sz w:val="22"/>
          <w:szCs w:val="22"/>
          <w:lang w:eastAsia="en-US"/>
        </w:rPr>
        <w:tab/>
      </w:r>
      <w:r>
        <w:t>Century Date Compliance</w:t>
      </w:r>
      <w:r>
        <w:tab/>
      </w:r>
      <w:r w:rsidR="00BF4362">
        <w:fldChar w:fldCharType="begin"/>
      </w:r>
      <w:r>
        <w:instrText xml:space="preserve"> PAGEREF _Toc387169407 \h </w:instrText>
      </w:r>
      <w:r w:rsidR="00BF4362">
        <w:fldChar w:fldCharType="separate"/>
      </w:r>
      <w:r w:rsidR="00C6799D">
        <w:t>5</w:t>
      </w:r>
      <w:r w:rsidR="00BF4362">
        <w:fldChar w:fldCharType="end"/>
      </w:r>
    </w:p>
    <w:p w:rsidR="002932AF" w:rsidRDefault="002932AF">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Conversion Responsibility and Timeline</w:t>
      </w:r>
      <w:r>
        <w:tab/>
      </w:r>
      <w:r w:rsidR="00BF4362">
        <w:fldChar w:fldCharType="begin"/>
      </w:r>
      <w:r>
        <w:instrText xml:space="preserve"> PAGEREF _Toc387169408 \h </w:instrText>
      </w:r>
      <w:r w:rsidR="00BF4362">
        <w:fldChar w:fldCharType="separate"/>
      </w:r>
      <w:r w:rsidR="00C6799D">
        <w:t>6</w:t>
      </w:r>
      <w:r w:rsidR="00BF4362">
        <w:fldChar w:fldCharType="end"/>
      </w:r>
    </w:p>
    <w:p w:rsidR="002932AF" w:rsidRDefault="002932AF">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Conversion Responsibility</w:t>
      </w:r>
      <w:r>
        <w:tab/>
      </w:r>
      <w:r w:rsidR="00BF4362">
        <w:fldChar w:fldCharType="begin"/>
      </w:r>
      <w:r>
        <w:instrText xml:space="preserve"> PAGEREF _Toc387169409 \h </w:instrText>
      </w:r>
      <w:r w:rsidR="00BF4362">
        <w:fldChar w:fldCharType="separate"/>
      </w:r>
      <w:r w:rsidR="00C6799D">
        <w:t>6</w:t>
      </w:r>
      <w:r w:rsidR="00BF4362">
        <w:fldChar w:fldCharType="end"/>
      </w:r>
    </w:p>
    <w:p w:rsidR="002932AF" w:rsidRDefault="002932AF">
      <w:pPr>
        <w:pStyle w:val="TOC2"/>
        <w:rPr>
          <w:rFonts w:asciiTheme="minorHAnsi" w:eastAsiaTheme="minorEastAsia" w:hAnsiTheme="minorHAnsi" w:cstheme="minorBidi"/>
          <w:sz w:val="22"/>
          <w:szCs w:val="22"/>
          <w:lang w:eastAsia="en-US"/>
        </w:rPr>
      </w:pPr>
      <w:r>
        <w:t>6.2</w:t>
      </w:r>
      <w:r>
        <w:rPr>
          <w:rFonts w:asciiTheme="minorHAnsi" w:eastAsiaTheme="minorEastAsia" w:hAnsiTheme="minorHAnsi" w:cstheme="minorBidi"/>
          <w:sz w:val="22"/>
          <w:szCs w:val="22"/>
          <w:lang w:eastAsia="en-US"/>
        </w:rPr>
        <w:tab/>
      </w:r>
      <w:r>
        <w:t>Conversion Dates</w:t>
      </w:r>
      <w:r>
        <w:tab/>
      </w:r>
      <w:r w:rsidR="00BF4362">
        <w:fldChar w:fldCharType="begin"/>
      </w:r>
      <w:r>
        <w:instrText xml:space="preserve"> PAGEREF _Toc387169410 \h </w:instrText>
      </w:r>
      <w:r w:rsidR="00BF4362">
        <w:fldChar w:fldCharType="separate"/>
      </w:r>
      <w:r w:rsidR="00C6799D">
        <w:t>6</w:t>
      </w:r>
      <w:r w:rsidR="00BF4362">
        <w:fldChar w:fldCharType="end"/>
      </w:r>
    </w:p>
    <w:p w:rsidR="002932AF" w:rsidRDefault="002932AF">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Conversion Procedures</w:t>
      </w:r>
      <w:r>
        <w:tab/>
      </w:r>
      <w:r w:rsidR="00BF4362">
        <w:fldChar w:fldCharType="begin"/>
      </w:r>
      <w:r>
        <w:instrText xml:space="preserve"> PAGEREF _Toc387169411 \h </w:instrText>
      </w:r>
      <w:r w:rsidR="00BF4362">
        <w:fldChar w:fldCharType="separate"/>
      </w:r>
      <w:r w:rsidR="00C6799D">
        <w:t>7</w:t>
      </w:r>
      <w:r w:rsidR="00BF4362">
        <w:fldChar w:fldCharType="end"/>
      </w:r>
    </w:p>
    <w:p w:rsidR="002932AF" w:rsidRDefault="002932AF">
      <w:pPr>
        <w:pStyle w:val="TOC2"/>
        <w:rPr>
          <w:rFonts w:asciiTheme="minorHAnsi" w:eastAsiaTheme="minorEastAsia" w:hAnsiTheme="minorHAnsi" w:cstheme="minorBidi"/>
          <w:sz w:val="22"/>
          <w:szCs w:val="22"/>
          <w:lang w:eastAsia="en-US"/>
        </w:rPr>
      </w:pPr>
      <w:r>
        <w:t>7.1</w:t>
      </w:r>
      <w:r>
        <w:rPr>
          <w:rFonts w:asciiTheme="minorHAnsi" w:eastAsiaTheme="minorEastAsia" w:hAnsiTheme="minorHAnsi" w:cstheme="minorBidi"/>
          <w:sz w:val="22"/>
          <w:szCs w:val="22"/>
          <w:lang w:eastAsia="en-US"/>
        </w:rPr>
        <w:tab/>
      </w:r>
      <w:r w:rsidRPr="00F14909">
        <w:rPr>
          <w:color w:val="0000FF"/>
        </w:rPr>
        <w:t>&lt;Form Name&gt;</w:t>
      </w:r>
      <w:r>
        <w:tab/>
      </w:r>
      <w:r w:rsidR="00BF4362">
        <w:fldChar w:fldCharType="begin"/>
      </w:r>
      <w:r>
        <w:instrText xml:space="preserve"> PAGEREF _Toc387169412 \h </w:instrText>
      </w:r>
      <w:r w:rsidR="00BF4362">
        <w:fldChar w:fldCharType="separate"/>
      </w:r>
      <w:r w:rsidR="00C6799D">
        <w:t>7</w:t>
      </w:r>
      <w:r w:rsidR="00BF4362">
        <w:fldChar w:fldCharType="end"/>
      </w:r>
    </w:p>
    <w:p w:rsidR="002932AF" w:rsidRDefault="002932AF">
      <w:pPr>
        <w:pStyle w:val="TOC2"/>
        <w:rPr>
          <w:rFonts w:asciiTheme="minorHAnsi" w:eastAsiaTheme="minorEastAsia" w:hAnsiTheme="minorHAnsi" w:cstheme="minorBidi"/>
          <w:sz w:val="22"/>
          <w:szCs w:val="22"/>
          <w:lang w:eastAsia="en-US"/>
        </w:rPr>
      </w:pPr>
      <w:r>
        <w:t>7.2</w:t>
      </w:r>
      <w:r>
        <w:rPr>
          <w:rFonts w:asciiTheme="minorHAnsi" w:eastAsiaTheme="minorEastAsia" w:hAnsiTheme="minorHAnsi" w:cstheme="minorBidi"/>
          <w:sz w:val="22"/>
          <w:szCs w:val="22"/>
          <w:lang w:eastAsia="en-US"/>
        </w:rPr>
        <w:tab/>
      </w:r>
      <w:r w:rsidRPr="00F14909">
        <w:rPr>
          <w:color w:val="0000FF"/>
        </w:rPr>
        <w:t>&lt;Zone Name&gt;</w:t>
      </w:r>
      <w:r>
        <w:t xml:space="preserve"> Zone</w:t>
      </w:r>
      <w:r>
        <w:tab/>
      </w:r>
      <w:r w:rsidR="00BF4362">
        <w:fldChar w:fldCharType="begin"/>
      </w:r>
      <w:r>
        <w:instrText xml:space="preserve"> PAGEREF _Toc387169413 \h </w:instrText>
      </w:r>
      <w:r w:rsidR="00BF4362">
        <w:fldChar w:fldCharType="separate"/>
      </w:r>
      <w:r w:rsidR="00C6799D">
        <w:t>7</w:t>
      </w:r>
      <w:r w:rsidR="00BF4362">
        <w:fldChar w:fldCharType="end"/>
      </w:r>
    </w:p>
    <w:p w:rsidR="002932AF" w:rsidRDefault="002932AF">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Open and Closed Issues</w:t>
      </w:r>
      <w:r>
        <w:tab/>
      </w:r>
      <w:r w:rsidR="00BF4362">
        <w:fldChar w:fldCharType="begin"/>
      </w:r>
      <w:r>
        <w:instrText xml:space="preserve"> PAGEREF _Toc387169414 \h </w:instrText>
      </w:r>
      <w:r w:rsidR="00BF4362">
        <w:fldChar w:fldCharType="separate"/>
      </w:r>
      <w:r w:rsidR="00C6799D">
        <w:t>9</w:t>
      </w:r>
      <w:r w:rsidR="00BF4362">
        <w:fldChar w:fldCharType="end"/>
      </w:r>
    </w:p>
    <w:p w:rsidR="002932AF" w:rsidRDefault="002932AF">
      <w:pPr>
        <w:pStyle w:val="TOC2"/>
        <w:rPr>
          <w:rFonts w:asciiTheme="minorHAnsi" w:eastAsiaTheme="minorEastAsia" w:hAnsiTheme="minorHAnsi" w:cstheme="minorBidi"/>
          <w:sz w:val="22"/>
          <w:szCs w:val="22"/>
          <w:lang w:eastAsia="en-US"/>
        </w:rPr>
      </w:pPr>
      <w:r>
        <w:t>8.1</w:t>
      </w:r>
      <w:r>
        <w:rPr>
          <w:rFonts w:asciiTheme="minorHAnsi" w:eastAsiaTheme="minorEastAsia" w:hAnsiTheme="minorHAnsi" w:cstheme="minorBidi"/>
          <w:sz w:val="22"/>
          <w:szCs w:val="22"/>
          <w:lang w:eastAsia="en-US"/>
        </w:rPr>
        <w:tab/>
      </w:r>
      <w:r>
        <w:t>Open Issues</w:t>
      </w:r>
      <w:r>
        <w:tab/>
      </w:r>
      <w:r w:rsidR="00BF4362">
        <w:fldChar w:fldCharType="begin"/>
      </w:r>
      <w:r>
        <w:instrText xml:space="preserve"> PAGEREF _Toc387169415 \h </w:instrText>
      </w:r>
      <w:r w:rsidR="00BF4362">
        <w:fldChar w:fldCharType="separate"/>
      </w:r>
      <w:r w:rsidR="00C6799D">
        <w:t>9</w:t>
      </w:r>
      <w:r w:rsidR="00BF4362">
        <w:fldChar w:fldCharType="end"/>
      </w:r>
    </w:p>
    <w:p w:rsidR="002932AF" w:rsidRDefault="002932AF">
      <w:pPr>
        <w:pStyle w:val="TOC2"/>
        <w:rPr>
          <w:rFonts w:asciiTheme="minorHAnsi" w:eastAsiaTheme="minorEastAsia" w:hAnsiTheme="minorHAnsi" w:cstheme="minorBidi"/>
          <w:sz w:val="22"/>
          <w:szCs w:val="22"/>
          <w:lang w:eastAsia="en-US"/>
        </w:rPr>
      </w:pPr>
      <w:r>
        <w:t>8.2</w:t>
      </w:r>
      <w:r>
        <w:rPr>
          <w:rFonts w:asciiTheme="minorHAnsi" w:eastAsiaTheme="minorEastAsia" w:hAnsiTheme="minorHAnsi" w:cstheme="minorBidi"/>
          <w:sz w:val="22"/>
          <w:szCs w:val="22"/>
          <w:lang w:eastAsia="en-US"/>
        </w:rPr>
        <w:tab/>
      </w:r>
      <w:r>
        <w:t>Closed Issues</w:t>
      </w:r>
      <w:r>
        <w:tab/>
      </w:r>
      <w:r w:rsidR="00BF4362">
        <w:fldChar w:fldCharType="begin"/>
      </w:r>
      <w:r>
        <w:instrText xml:space="preserve"> PAGEREF _Toc387169416 \h </w:instrText>
      </w:r>
      <w:r w:rsidR="00BF4362">
        <w:fldChar w:fldCharType="separate"/>
      </w:r>
      <w:r w:rsidR="00C6799D">
        <w:t>9</w:t>
      </w:r>
      <w:r w:rsidR="00BF4362">
        <w:fldChar w:fldCharType="end"/>
      </w:r>
    </w:p>
    <w:p w:rsidR="00915341" w:rsidRDefault="00BF4362" w:rsidP="00915341">
      <w:r>
        <w:fldChar w:fldCharType="end"/>
      </w:r>
    </w:p>
    <w:p w:rsidR="00915341" w:rsidRDefault="00915341" w:rsidP="003009E3">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15341" w:rsidRDefault="00915341" w:rsidP="00915341"/>
    <w:p w:rsidR="00915341" w:rsidRDefault="00915341" w:rsidP="00915341">
      <w:pPr>
        <w:pStyle w:val="BodyText"/>
        <w:sectPr w:rsidR="00915341">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915341" w:rsidRDefault="00915341" w:rsidP="00517721">
      <w:pPr>
        <w:pStyle w:val="Heading1"/>
      </w:pPr>
      <w:bookmarkStart w:id="10" w:name="_Toc387169394"/>
      <w:r>
        <w:lastRenderedPageBreak/>
        <w:t>Introduction</w:t>
      </w:r>
      <w:bookmarkEnd w:id="10"/>
    </w:p>
    <w:p w:rsidR="00915341" w:rsidRDefault="00915341" w:rsidP="003009E3">
      <w:pPr>
        <w:pStyle w:val="Note"/>
      </w:pPr>
      <w:r>
        <w:t>Introduce the document with a short paragraph about the content.</w:t>
      </w:r>
    </w:p>
    <w:p w:rsidR="00915341" w:rsidRDefault="00915341" w:rsidP="00915341">
      <w:pPr>
        <w:pStyle w:val="Heading2"/>
        <w:tabs>
          <w:tab w:val="clear" w:pos="4320"/>
        </w:tabs>
      </w:pPr>
      <w:bookmarkStart w:id="11" w:name="_Toc442374376"/>
      <w:bookmarkStart w:id="12" w:name="_Toc446661249"/>
      <w:bookmarkStart w:id="13" w:name="_Toc387169395"/>
      <w:r>
        <w:t>Purpose</w:t>
      </w:r>
      <w:bookmarkEnd w:id="11"/>
      <w:bookmarkEnd w:id="12"/>
      <w:bookmarkEnd w:id="13"/>
    </w:p>
    <w:p w:rsidR="00915341" w:rsidRDefault="00915341" w:rsidP="00915341">
      <w:pPr>
        <w:pStyle w:val="BodyText"/>
      </w:pPr>
      <w:r>
        <w:t xml:space="preserve">The purpose of the Manual Conversion Procedures document is to describe the procedure to be followed and the values to be entered when manually converting legacy data for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w:t>
      </w:r>
    </w:p>
    <w:p w:rsidR="00915341" w:rsidRDefault="00915341" w:rsidP="00915341">
      <w:pPr>
        <w:pStyle w:val="BodyText"/>
      </w:pPr>
      <w:r>
        <w:t xml:space="preserve">Use the following information as a detailed guide for converting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 xml:space="preserve"> legacy data that requires manual entry into </w:t>
      </w:r>
      <w:r>
        <w:rPr>
          <w:rStyle w:val="HighlightedVariable"/>
        </w:rPr>
        <w:t>&lt;Target Application&gt;</w:t>
      </w:r>
      <w:r>
        <w:t>.</w:t>
      </w:r>
    </w:p>
    <w:p w:rsidR="00915341" w:rsidRDefault="00915341" w:rsidP="00915341">
      <w:pPr>
        <w:pStyle w:val="BodyText"/>
      </w:pPr>
      <w:r>
        <w:t>The information provided below includes:</w:t>
      </w:r>
    </w:p>
    <w:p w:rsidR="00915341" w:rsidRDefault="00915341" w:rsidP="00915341">
      <w:pPr>
        <w:pStyle w:val="Bullet"/>
        <w:tabs>
          <w:tab w:val="clear" w:pos="4320"/>
        </w:tabs>
      </w:pPr>
      <w:r>
        <w:t>a description of the business object</w:t>
      </w:r>
    </w:p>
    <w:p w:rsidR="00915341" w:rsidRDefault="00915341" w:rsidP="00915341">
      <w:pPr>
        <w:pStyle w:val="Bullet"/>
        <w:tabs>
          <w:tab w:val="clear" w:pos="4320"/>
        </w:tabs>
      </w:pPr>
      <w:r>
        <w:t>a listing of the related legacy data elements that will be converted or not converted</w:t>
      </w:r>
    </w:p>
    <w:p w:rsidR="00915341" w:rsidRDefault="00915341" w:rsidP="00915341">
      <w:pPr>
        <w:pStyle w:val="Bullet"/>
        <w:tabs>
          <w:tab w:val="clear" w:pos="4320"/>
        </w:tabs>
      </w:pPr>
      <w:r>
        <w:t>data clean-up and normalization requirements</w:t>
      </w:r>
    </w:p>
    <w:p w:rsidR="00915341" w:rsidRDefault="00915341" w:rsidP="00915341">
      <w:pPr>
        <w:pStyle w:val="Bullet"/>
        <w:tabs>
          <w:tab w:val="clear" w:pos="4320"/>
        </w:tabs>
      </w:pPr>
      <w:r>
        <w:t>responsibilities and timelines</w:t>
      </w:r>
    </w:p>
    <w:p w:rsidR="00915341" w:rsidRDefault="00915341" w:rsidP="00915341">
      <w:pPr>
        <w:pStyle w:val="Bullet"/>
        <w:tabs>
          <w:tab w:val="clear" w:pos="4320"/>
        </w:tabs>
      </w:pPr>
      <w:r>
        <w:t>conversion procedures</w:t>
      </w:r>
    </w:p>
    <w:p w:rsidR="00915341" w:rsidRDefault="00915341" w:rsidP="00915341">
      <w:pPr>
        <w:pStyle w:val="Heading2"/>
        <w:tabs>
          <w:tab w:val="clear" w:pos="4320"/>
        </w:tabs>
      </w:pPr>
      <w:bookmarkStart w:id="14" w:name="_Toc448582675"/>
      <w:bookmarkStart w:id="15" w:name="_Toc387169396"/>
      <w:r>
        <w:t>Background</w:t>
      </w:r>
      <w:bookmarkEnd w:id="14"/>
      <w:bookmarkEnd w:id="15"/>
    </w:p>
    <w:p w:rsidR="00915341" w:rsidRDefault="00915341" w:rsidP="00915341">
      <w:pPr>
        <w:pStyle w:val="BodyText"/>
      </w:pPr>
      <w:r>
        <w:t xml:space="preserve">The information in this document has been defined as the result of discussions between project staff, </w:t>
      </w:r>
      <w:r>
        <w:rPr>
          <w:rStyle w:val="HighlightedVariable"/>
        </w:rPr>
        <w:t>&lt;Company Short Name&gt;</w:t>
      </w:r>
      <w:r>
        <w:t xml:space="preserve"> technical staff, and </w:t>
      </w:r>
      <w:r>
        <w:rPr>
          <w:rStyle w:val="HighlightedVariable"/>
        </w:rPr>
        <w:t>&lt;Consulting Services Provider&gt;</w:t>
      </w:r>
      <w:r>
        <w:t xml:space="preserve"> consultants.</w:t>
      </w:r>
    </w:p>
    <w:p w:rsidR="00915341" w:rsidRDefault="00915341" w:rsidP="00915341">
      <w:pPr>
        <w:pStyle w:val="Heading2"/>
        <w:tabs>
          <w:tab w:val="clear" w:pos="4320"/>
        </w:tabs>
      </w:pPr>
      <w:r>
        <w:t xml:space="preserve"> </w:t>
      </w:r>
      <w:bookmarkStart w:id="16" w:name="_Toc448582676"/>
      <w:bookmarkStart w:id="17" w:name="_Toc387169397"/>
      <w:r>
        <w:t>Scope and Application</w:t>
      </w:r>
      <w:bookmarkEnd w:id="16"/>
      <w:bookmarkEnd w:id="17"/>
    </w:p>
    <w:p w:rsidR="00915341" w:rsidRDefault="00915341" w:rsidP="00915341">
      <w:pPr>
        <w:pStyle w:val="BodyText"/>
      </w:pPr>
      <w:r>
        <w:t xml:space="preserve">The Manual Conversion Procedures details the data to be manually entered for </w:t>
      </w:r>
      <w:r>
        <w:rPr>
          <w:rStyle w:val="HighlightedVariable"/>
        </w:rPr>
        <w:t>&lt;Business Object Name&gt;</w:t>
      </w:r>
      <w:r>
        <w:t xml:space="preserve"> and the procedures to be followed when entering that data.</w:t>
      </w:r>
    </w:p>
    <w:p w:rsidR="00915341" w:rsidRDefault="00915341" w:rsidP="00915341">
      <w:pPr>
        <w:pStyle w:val="Heading2"/>
        <w:tabs>
          <w:tab w:val="clear" w:pos="4320"/>
        </w:tabs>
      </w:pPr>
      <w:bookmarkStart w:id="18" w:name="_Toc448582677"/>
      <w:bookmarkStart w:id="19" w:name="_Toc387169398"/>
      <w:r>
        <w:t>Audience</w:t>
      </w:r>
      <w:bookmarkEnd w:id="18"/>
      <w:bookmarkEnd w:id="19"/>
    </w:p>
    <w:p w:rsidR="00915341" w:rsidRDefault="00915341" w:rsidP="003009E3">
      <w:pPr>
        <w:pStyle w:val="Note"/>
      </w:pPr>
      <w:r>
        <w:t>Update this section to reflect the specific requirements of your project.</w:t>
      </w:r>
    </w:p>
    <w:p w:rsidR="00915341" w:rsidRDefault="00915341" w:rsidP="00915341">
      <w:pPr>
        <w:pStyle w:val="BodyText"/>
      </w:pPr>
      <w:r>
        <w:t>This document is intended for the following individuals:</w:t>
      </w:r>
    </w:p>
    <w:p w:rsidR="00915341" w:rsidRDefault="00915341" w:rsidP="00915341">
      <w:pPr>
        <w:pStyle w:val="Bullet"/>
        <w:tabs>
          <w:tab w:val="clear" w:pos="4320"/>
        </w:tabs>
      </w:pPr>
      <w:r>
        <w:rPr>
          <w:rStyle w:val="HighlightedVariable"/>
        </w:rPr>
        <w:t>&lt;Company Short Name&gt;</w:t>
      </w:r>
      <w:r>
        <w:t xml:space="preserve"> conversion project staff</w:t>
      </w:r>
    </w:p>
    <w:p w:rsidR="00915341" w:rsidRDefault="00915341" w:rsidP="00915341">
      <w:pPr>
        <w:pStyle w:val="Bullet"/>
        <w:tabs>
          <w:tab w:val="clear" w:pos="4320"/>
        </w:tabs>
      </w:pPr>
      <w:r>
        <w:t>outside consultants</w:t>
      </w:r>
    </w:p>
    <w:p w:rsidR="00915341" w:rsidRDefault="00915341" w:rsidP="00915341">
      <w:pPr>
        <w:pStyle w:val="Bullet"/>
        <w:tabs>
          <w:tab w:val="clear" w:pos="4320"/>
        </w:tabs>
      </w:pPr>
      <w:r>
        <w:t>reviewers of data conversion work products</w:t>
      </w:r>
    </w:p>
    <w:p w:rsidR="00915341" w:rsidRDefault="00915341" w:rsidP="00915341">
      <w:pPr>
        <w:pStyle w:val="BodyText"/>
      </w:pPr>
    </w:p>
    <w:p w:rsidR="00915341" w:rsidRDefault="00915341" w:rsidP="00517721">
      <w:pPr>
        <w:pStyle w:val="Heading1"/>
      </w:pPr>
      <w:bookmarkStart w:id="20" w:name="_Toc387169399"/>
      <w:r>
        <w:lastRenderedPageBreak/>
        <w:t>Business Object Description</w:t>
      </w:r>
      <w:bookmarkEnd w:id="20"/>
    </w:p>
    <w:p w:rsidR="00915341" w:rsidRDefault="00915341" w:rsidP="00915341">
      <w:pPr>
        <w:pStyle w:val="BodyText"/>
      </w:pPr>
      <w:r>
        <w:t>This section describes the business object that will be manually converted.</w:t>
      </w:r>
    </w:p>
    <w:p w:rsidR="00915341" w:rsidRDefault="00915341" w:rsidP="00915341">
      <w:pPr>
        <w:pStyle w:val="Heading2"/>
        <w:tabs>
          <w:tab w:val="clear" w:pos="4320"/>
        </w:tabs>
      </w:pPr>
      <w:bookmarkStart w:id="21" w:name="_Toc387169400"/>
      <w:r>
        <w:t xml:space="preserve">Business Object </w:t>
      </w:r>
      <w:proofErr w:type="gramStart"/>
      <w:r>
        <w:t>To</w:t>
      </w:r>
      <w:proofErr w:type="gramEnd"/>
      <w:r>
        <w:t xml:space="preserve"> Be Manually Converted:  </w:t>
      </w:r>
      <w:r>
        <w:rPr>
          <w:rStyle w:val="HighlightedVariable"/>
        </w:rPr>
        <w:t>&lt;Business Object To Be Converted&gt;</w:t>
      </w:r>
      <w:bookmarkEnd w:id="21"/>
    </w:p>
    <w:p w:rsidR="00915341" w:rsidRDefault="00915341" w:rsidP="00915341">
      <w:pPr>
        <w:pStyle w:val="Heading3"/>
        <w:tabs>
          <w:tab w:val="clear" w:pos="4320"/>
        </w:tabs>
      </w:pPr>
      <w:r>
        <w:t>Description</w:t>
      </w:r>
    </w:p>
    <w:p w:rsidR="00915341" w:rsidRDefault="00915341" w:rsidP="00915341">
      <w:pPr>
        <w:pStyle w:val="BodyText"/>
      </w:pPr>
    </w:p>
    <w:p w:rsidR="00915341" w:rsidRDefault="00915341" w:rsidP="00915341">
      <w:pPr>
        <w:pStyle w:val="Heading3"/>
        <w:tabs>
          <w:tab w:val="clear" w:pos="4320"/>
        </w:tabs>
      </w:pPr>
      <w:r>
        <w:t>Legacy File System</w:t>
      </w:r>
    </w:p>
    <w:p w:rsidR="00915341" w:rsidRDefault="00915341" w:rsidP="00915341">
      <w:pPr>
        <w:pStyle w:val="BodyText"/>
      </w:pPr>
    </w:p>
    <w:p w:rsidR="00915341" w:rsidRDefault="00915341" w:rsidP="00915341">
      <w:pPr>
        <w:pStyle w:val="Heading3"/>
        <w:tabs>
          <w:tab w:val="clear" w:pos="4320"/>
        </w:tabs>
      </w:pPr>
      <w:r>
        <w:t xml:space="preserve">Volume of Data </w:t>
      </w:r>
      <w:proofErr w:type="gramStart"/>
      <w:r>
        <w:t>To</w:t>
      </w:r>
      <w:proofErr w:type="gramEnd"/>
      <w:r>
        <w:t xml:space="preserve"> Be Converted</w:t>
      </w:r>
    </w:p>
    <w:p w:rsidR="00915341" w:rsidRDefault="00915341" w:rsidP="00915341">
      <w:pPr>
        <w:pStyle w:val="BodyText"/>
      </w:pPr>
    </w:p>
    <w:p w:rsidR="00915341" w:rsidRDefault="00915341" w:rsidP="00915341">
      <w:pPr>
        <w:pStyle w:val="BodyText"/>
        <w:sectPr w:rsidR="00915341">
          <w:footerReference w:type="even" r:id="rId11"/>
          <w:footerReference w:type="first" r:id="rId12"/>
          <w:pgSz w:w="12240" w:h="15840" w:code="1"/>
          <w:pgMar w:top="1080" w:right="720" w:bottom="1440" w:left="720" w:header="432" w:footer="720" w:gutter="360"/>
          <w:paperSrc w:first="12451" w:other="12451"/>
          <w:pgNumType w:start="1"/>
          <w:cols w:space="720"/>
          <w:docGrid w:linePitch="272"/>
        </w:sectPr>
      </w:pPr>
    </w:p>
    <w:p w:rsidR="00915341" w:rsidRDefault="00915341" w:rsidP="00517721">
      <w:pPr>
        <w:pStyle w:val="Heading1"/>
      </w:pPr>
      <w:bookmarkStart w:id="22" w:name="_Toc387169401"/>
      <w:r>
        <w:lastRenderedPageBreak/>
        <w:t xml:space="preserve">Data Elements </w:t>
      </w:r>
      <w:proofErr w:type="gramStart"/>
      <w:r>
        <w:t>To</w:t>
      </w:r>
      <w:proofErr w:type="gramEnd"/>
      <w:r>
        <w:t xml:space="preserve"> Be Converted/Not Converted</w:t>
      </w:r>
      <w:bookmarkEnd w:id="22"/>
    </w:p>
    <w:p w:rsidR="00915341" w:rsidRDefault="00915341" w:rsidP="00915341">
      <w:pPr>
        <w:pStyle w:val="Heading2"/>
        <w:tabs>
          <w:tab w:val="clear" w:pos="4320"/>
        </w:tabs>
      </w:pPr>
      <w:bookmarkStart w:id="23" w:name="_Toc387169402"/>
      <w:r>
        <w:t xml:space="preserve">Data Elements </w:t>
      </w:r>
      <w:proofErr w:type="gramStart"/>
      <w:r>
        <w:t>To</w:t>
      </w:r>
      <w:proofErr w:type="gramEnd"/>
      <w:r>
        <w:t xml:space="preserve"> Be Converted</w:t>
      </w:r>
      <w:bookmarkEnd w:id="23"/>
    </w:p>
    <w:p w:rsidR="00915341" w:rsidRDefault="00915341" w:rsidP="00915341">
      <w:pPr>
        <w:pStyle w:val="BodyText"/>
      </w:pPr>
      <w:r>
        <w:t xml:space="preserve">The following data elements for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 xml:space="preserve"> will be manually converted to the Oracle </w:t>
      </w:r>
      <w:r>
        <w:rPr>
          <w:rStyle w:val="HighlightedVariable"/>
        </w:rPr>
        <w:t>&lt;Target Application&gt;</w:t>
      </w:r>
      <w:r>
        <w:t>:</w:t>
      </w:r>
    </w:p>
    <w:p w:rsidR="00915341" w:rsidRDefault="00915341" w:rsidP="003009E3">
      <w:pPr>
        <w:pStyle w:val="NoteWide"/>
      </w:pPr>
      <w:r>
        <w:t xml:space="preserve">Refer to the Mapped Business Data (BR.040) work product to complete the list below.  </w:t>
      </w:r>
      <w:r>
        <w:br/>
      </w:r>
      <w:r>
        <w:br/>
        <w:t xml:space="preserve">This same table is used in BR.040, where columns 2, 3, 7, and 8 are populated.  Copy the table from the BR.040, and paste it below (replacing the table provided), or transfer the information from the BR.040 to the table below.  </w:t>
      </w:r>
      <w:r>
        <w:br/>
      </w:r>
      <w:r>
        <w:br/>
        <w:t xml:space="preserve">Add the missing information in the remaining columns to complete this work product component. </w:t>
      </w:r>
    </w:p>
    <w:p w:rsidR="00915341" w:rsidRDefault="00915341" w:rsidP="00915341">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479"/>
        <w:gridCol w:w="1901"/>
        <w:gridCol w:w="2016"/>
        <w:gridCol w:w="780"/>
        <w:gridCol w:w="624"/>
        <w:gridCol w:w="1633"/>
        <w:gridCol w:w="1633"/>
        <w:gridCol w:w="852"/>
        <w:gridCol w:w="1326"/>
        <w:gridCol w:w="1907"/>
        <w:gridCol w:w="901"/>
      </w:tblGrid>
      <w:tr w:rsidR="00915341" w:rsidTr="00573350">
        <w:trPr>
          <w:trHeight w:val="247"/>
          <w:tblHeader/>
        </w:trPr>
        <w:tc>
          <w:tcPr>
            <w:tcW w:w="479" w:type="dxa"/>
            <w:tcBorders>
              <w:top w:val="single" w:sz="12" w:space="0" w:color="000000"/>
              <w:bottom w:val="single" w:sz="6" w:space="0" w:color="000000"/>
              <w:right w:val="nil"/>
            </w:tcBorders>
            <w:shd w:val="clear" w:color="000000" w:fill="E6E6E6"/>
          </w:tcPr>
          <w:p w:rsidR="00915341" w:rsidRDefault="00915341" w:rsidP="00573350">
            <w:pPr>
              <w:pStyle w:val="TableHeading"/>
            </w:pPr>
            <w:r>
              <w:t>(1)</w:t>
            </w:r>
          </w:p>
        </w:tc>
        <w:tc>
          <w:tcPr>
            <w:tcW w:w="1901"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(2)</w:t>
            </w:r>
          </w:p>
        </w:tc>
        <w:tc>
          <w:tcPr>
            <w:tcW w:w="2016"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(3)</w:t>
            </w:r>
          </w:p>
        </w:tc>
        <w:tc>
          <w:tcPr>
            <w:tcW w:w="780"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(4)</w:t>
            </w:r>
          </w:p>
        </w:tc>
        <w:tc>
          <w:tcPr>
            <w:tcW w:w="624"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(5)</w:t>
            </w:r>
          </w:p>
        </w:tc>
        <w:tc>
          <w:tcPr>
            <w:tcW w:w="1633"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(6)</w:t>
            </w:r>
          </w:p>
        </w:tc>
        <w:tc>
          <w:tcPr>
            <w:tcW w:w="1633"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(7)</w:t>
            </w:r>
          </w:p>
        </w:tc>
        <w:tc>
          <w:tcPr>
            <w:tcW w:w="852"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(8)</w:t>
            </w:r>
          </w:p>
        </w:tc>
        <w:tc>
          <w:tcPr>
            <w:tcW w:w="1326"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(9)</w:t>
            </w:r>
          </w:p>
        </w:tc>
        <w:tc>
          <w:tcPr>
            <w:tcW w:w="1907"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(10)</w:t>
            </w:r>
          </w:p>
        </w:tc>
        <w:tc>
          <w:tcPr>
            <w:tcW w:w="901" w:type="dxa"/>
            <w:tcBorders>
              <w:top w:val="single" w:sz="12" w:space="0" w:color="000000"/>
              <w:left w:val="nil"/>
              <w:bottom w:val="single" w:sz="6" w:space="0" w:color="000000"/>
            </w:tcBorders>
            <w:shd w:val="clear" w:color="000000" w:fill="E6E6E6"/>
          </w:tcPr>
          <w:p w:rsidR="00915341" w:rsidRDefault="00915341" w:rsidP="00573350">
            <w:pPr>
              <w:pStyle w:val="TableHeading"/>
            </w:pPr>
            <w:r>
              <w:t>(11)</w:t>
            </w:r>
          </w:p>
        </w:tc>
      </w:tr>
      <w:tr w:rsidR="00915341" w:rsidTr="00573350">
        <w:trPr>
          <w:trHeight w:val="247"/>
          <w:tblHeader/>
        </w:trPr>
        <w:tc>
          <w:tcPr>
            <w:tcW w:w="479" w:type="dxa"/>
            <w:tcBorders>
              <w:top w:val="single" w:sz="6" w:space="0" w:color="000000"/>
              <w:bottom w:val="single" w:sz="6" w:space="0" w:color="000000"/>
            </w:tcBorders>
            <w:shd w:val="clear" w:color="000000" w:fill="E6E6E6"/>
          </w:tcPr>
          <w:p w:rsidR="00915341" w:rsidRDefault="00915341" w:rsidP="00573350">
            <w:pPr>
              <w:pStyle w:val="TableText"/>
              <w:rPr>
                <w:b/>
                <w:bCs/>
              </w:rPr>
            </w:pPr>
            <w:r>
              <w:rPr>
                <w:b/>
                <w:bCs/>
              </w:rPr>
              <w:t>Ref.#</w:t>
            </w:r>
          </w:p>
        </w:tc>
        <w:tc>
          <w:tcPr>
            <w:tcW w:w="1901" w:type="dxa"/>
            <w:tcBorders>
              <w:top w:val="single" w:sz="6" w:space="0" w:color="000000"/>
              <w:bottom w:val="single" w:sz="6" w:space="0" w:color="000000"/>
            </w:tcBorders>
            <w:shd w:val="clear" w:color="000000" w:fill="E6E6E6"/>
          </w:tcPr>
          <w:p w:rsidR="00915341" w:rsidRDefault="00915341" w:rsidP="00573350">
            <w:pPr>
              <w:pStyle w:val="TableText"/>
              <w:rPr>
                <w:b/>
                <w:bCs/>
              </w:rPr>
            </w:pPr>
            <w:r>
              <w:rPr>
                <w:b/>
                <w:bCs/>
              </w:rPr>
              <w:t>Target Application Table</w:t>
            </w:r>
          </w:p>
        </w:tc>
        <w:tc>
          <w:tcPr>
            <w:tcW w:w="2016" w:type="dxa"/>
            <w:tcBorders>
              <w:top w:val="single" w:sz="6" w:space="0" w:color="000000"/>
              <w:bottom w:val="single" w:sz="6" w:space="0" w:color="000000"/>
            </w:tcBorders>
            <w:shd w:val="clear" w:color="000000" w:fill="E6E6E6"/>
          </w:tcPr>
          <w:p w:rsidR="00915341" w:rsidRDefault="00915341" w:rsidP="00573350">
            <w:pPr>
              <w:pStyle w:val="TableText"/>
              <w:rPr>
                <w:b/>
                <w:bCs/>
              </w:rPr>
            </w:pPr>
            <w:r>
              <w:rPr>
                <w:b/>
                <w:bCs/>
              </w:rPr>
              <w:t>Target  Application Table Column</w:t>
            </w:r>
          </w:p>
        </w:tc>
        <w:tc>
          <w:tcPr>
            <w:tcW w:w="780" w:type="dxa"/>
            <w:tcBorders>
              <w:top w:val="single" w:sz="6" w:space="0" w:color="000000"/>
              <w:bottom w:val="single" w:sz="6" w:space="0" w:color="000000"/>
            </w:tcBorders>
            <w:shd w:val="clear" w:color="000000" w:fill="E6E6E6"/>
          </w:tcPr>
          <w:p w:rsidR="00915341" w:rsidRDefault="00915341" w:rsidP="00573350">
            <w:pPr>
              <w:pStyle w:val="TableText"/>
              <w:rPr>
                <w:b/>
                <w:bCs/>
              </w:rPr>
            </w:pPr>
            <w:r>
              <w:rPr>
                <w:b/>
                <w:bCs/>
              </w:rPr>
              <w:t xml:space="preserve">Target Column </w:t>
            </w:r>
            <w:proofErr w:type="spellStart"/>
            <w:r>
              <w:rPr>
                <w:b/>
                <w:bCs/>
              </w:rPr>
              <w:t>Datatype</w:t>
            </w:r>
            <w:proofErr w:type="spellEnd"/>
          </w:p>
        </w:tc>
        <w:tc>
          <w:tcPr>
            <w:tcW w:w="624" w:type="dxa"/>
            <w:tcBorders>
              <w:top w:val="single" w:sz="6" w:space="0" w:color="000000"/>
              <w:bottom w:val="single" w:sz="6" w:space="0" w:color="000000"/>
            </w:tcBorders>
            <w:shd w:val="clear" w:color="000000" w:fill="E6E6E6"/>
          </w:tcPr>
          <w:p w:rsidR="00915341" w:rsidRDefault="00915341" w:rsidP="00573350">
            <w:pPr>
              <w:pStyle w:val="TableText"/>
              <w:rPr>
                <w:b/>
                <w:bCs/>
              </w:rPr>
            </w:pPr>
            <w:r>
              <w:rPr>
                <w:b/>
                <w:bCs/>
              </w:rPr>
              <w:t>Not Null?</w:t>
            </w:r>
          </w:p>
        </w:tc>
        <w:tc>
          <w:tcPr>
            <w:tcW w:w="1633" w:type="dxa"/>
            <w:tcBorders>
              <w:top w:val="single" w:sz="6" w:space="0" w:color="000000"/>
              <w:bottom w:val="single" w:sz="6" w:space="0" w:color="000000"/>
            </w:tcBorders>
            <w:shd w:val="clear" w:color="000000" w:fill="E6E6E6"/>
          </w:tcPr>
          <w:p w:rsidR="00915341" w:rsidRDefault="00915341" w:rsidP="00573350">
            <w:pPr>
              <w:pStyle w:val="TableText"/>
              <w:rPr>
                <w:b/>
                <w:bCs/>
              </w:rPr>
            </w:pPr>
            <w:r>
              <w:rPr>
                <w:b/>
                <w:bCs/>
              </w:rPr>
              <w:t xml:space="preserve">Source System </w:t>
            </w:r>
            <w:r>
              <w:rPr>
                <w:b/>
                <w:bCs/>
              </w:rPr>
              <w:br/>
              <w:t>File Name</w:t>
            </w:r>
          </w:p>
        </w:tc>
        <w:tc>
          <w:tcPr>
            <w:tcW w:w="1633" w:type="dxa"/>
            <w:tcBorders>
              <w:top w:val="single" w:sz="6" w:space="0" w:color="000000"/>
              <w:bottom w:val="single" w:sz="6" w:space="0" w:color="000000"/>
            </w:tcBorders>
            <w:shd w:val="clear" w:color="000000" w:fill="E6E6E6"/>
          </w:tcPr>
          <w:p w:rsidR="00915341" w:rsidRDefault="00915341" w:rsidP="00573350">
            <w:pPr>
              <w:pStyle w:val="TableText"/>
              <w:rPr>
                <w:b/>
                <w:bCs/>
              </w:rPr>
            </w:pPr>
            <w:r>
              <w:rPr>
                <w:b/>
                <w:bCs/>
              </w:rPr>
              <w:t>Source System Field Name</w:t>
            </w:r>
          </w:p>
        </w:tc>
        <w:tc>
          <w:tcPr>
            <w:tcW w:w="852" w:type="dxa"/>
            <w:tcBorders>
              <w:top w:val="single" w:sz="6" w:space="0" w:color="000000"/>
              <w:bottom w:val="single" w:sz="6" w:space="0" w:color="000000"/>
            </w:tcBorders>
            <w:shd w:val="clear" w:color="000000" w:fill="E6E6E6"/>
          </w:tcPr>
          <w:p w:rsidR="00915341" w:rsidRDefault="00915341" w:rsidP="00573350">
            <w:pPr>
              <w:pStyle w:val="TableText"/>
              <w:rPr>
                <w:b/>
                <w:bCs/>
              </w:rPr>
            </w:pPr>
            <w:r>
              <w:rPr>
                <w:b/>
                <w:bCs/>
              </w:rPr>
              <w:t xml:space="preserve">Source System Field </w:t>
            </w:r>
            <w:proofErr w:type="spellStart"/>
            <w:r>
              <w:rPr>
                <w:b/>
                <w:bCs/>
              </w:rPr>
              <w:t>Datatype</w:t>
            </w:r>
            <w:proofErr w:type="spellEnd"/>
          </w:p>
        </w:tc>
        <w:tc>
          <w:tcPr>
            <w:tcW w:w="1326" w:type="dxa"/>
            <w:tcBorders>
              <w:top w:val="single" w:sz="6" w:space="0" w:color="000000"/>
              <w:bottom w:val="single" w:sz="6" w:space="0" w:color="000000"/>
            </w:tcBorders>
            <w:shd w:val="clear" w:color="000000" w:fill="E6E6E6"/>
          </w:tcPr>
          <w:p w:rsidR="00915341" w:rsidRDefault="00915341" w:rsidP="00573350">
            <w:pPr>
              <w:pStyle w:val="TableText"/>
              <w:rPr>
                <w:b/>
                <w:bCs/>
              </w:rPr>
            </w:pPr>
            <w:r>
              <w:rPr>
                <w:b/>
                <w:bCs/>
              </w:rPr>
              <w:t xml:space="preserve">Default </w:t>
            </w:r>
            <w:r>
              <w:rPr>
                <w:b/>
                <w:bCs/>
              </w:rPr>
              <w:br/>
              <w:t>Value</w:t>
            </w:r>
          </w:p>
        </w:tc>
        <w:tc>
          <w:tcPr>
            <w:tcW w:w="1907" w:type="dxa"/>
            <w:tcBorders>
              <w:top w:val="single" w:sz="6" w:space="0" w:color="000000"/>
              <w:bottom w:val="single" w:sz="6" w:space="0" w:color="000000"/>
            </w:tcBorders>
            <w:shd w:val="clear" w:color="000000" w:fill="E6E6E6"/>
          </w:tcPr>
          <w:p w:rsidR="00915341" w:rsidRDefault="00915341" w:rsidP="00573350">
            <w:pPr>
              <w:pStyle w:val="TableText"/>
              <w:rPr>
                <w:b/>
                <w:bCs/>
              </w:rPr>
            </w:pPr>
            <w:r>
              <w:rPr>
                <w:b/>
                <w:bCs/>
              </w:rPr>
              <w:t>Validation</w:t>
            </w:r>
          </w:p>
        </w:tc>
        <w:tc>
          <w:tcPr>
            <w:tcW w:w="901" w:type="dxa"/>
            <w:tcBorders>
              <w:top w:val="single" w:sz="6" w:space="0" w:color="000000"/>
              <w:bottom w:val="single" w:sz="6" w:space="0" w:color="000000"/>
            </w:tcBorders>
            <w:shd w:val="clear" w:color="000000" w:fill="E6E6E6"/>
          </w:tcPr>
          <w:p w:rsidR="00915341" w:rsidRDefault="00915341" w:rsidP="00573350">
            <w:pPr>
              <w:pStyle w:val="TableText"/>
              <w:rPr>
                <w:b/>
                <w:bCs/>
              </w:rPr>
            </w:pPr>
            <w:r>
              <w:rPr>
                <w:b/>
                <w:bCs/>
              </w:rPr>
              <w:t>Rule #</w:t>
            </w:r>
          </w:p>
        </w:tc>
      </w:tr>
      <w:tr w:rsidR="00915341" w:rsidTr="00573350">
        <w:trPr>
          <w:trHeight w:val="247"/>
        </w:trPr>
        <w:tc>
          <w:tcPr>
            <w:tcW w:w="479" w:type="dxa"/>
            <w:tcBorders>
              <w:top w:val="single" w:sz="6" w:space="0" w:color="000000"/>
            </w:tcBorders>
            <w:shd w:val="clear" w:color="000000" w:fill="FFFFFF"/>
          </w:tcPr>
          <w:p w:rsidR="00915341" w:rsidRDefault="00915341" w:rsidP="00573350">
            <w:pPr>
              <w:pStyle w:val="TableText"/>
            </w:pPr>
          </w:p>
        </w:tc>
        <w:tc>
          <w:tcPr>
            <w:tcW w:w="1901" w:type="dxa"/>
            <w:tcBorders>
              <w:top w:val="single" w:sz="6" w:space="0" w:color="000000"/>
            </w:tcBorders>
            <w:shd w:val="clear" w:color="000000" w:fill="FFFFFF"/>
          </w:tcPr>
          <w:p w:rsidR="00915341" w:rsidRDefault="00915341" w:rsidP="00573350">
            <w:pPr>
              <w:pStyle w:val="TableText"/>
            </w:pPr>
          </w:p>
        </w:tc>
        <w:tc>
          <w:tcPr>
            <w:tcW w:w="2016" w:type="dxa"/>
            <w:tcBorders>
              <w:top w:val="single" w:sz="6" w:space="0" w:color="000000"/>
            </w:tcBorders>
            <w:shd w:val="clear" w:color="000000" w:fill="FFFFFF"/>
          </w:tcPr>
          <w:p w:rsidR="00915341" w:rsidRDefault="00915341" w:rsidP="00573350">
            <w:pPr>
              <w:pStyle w:val="TableText"/>
            </w:pPr>
          </w:p>
        </w:tc>
        <w:tc>
          <w:tcPr>
            <w:tcW w:w="780" w:type="dxa"/>
            <w:tcBorders>
              <w:top w:val="single" w:sz="6" w:space="0" w:color="000000"/>
            </w:tcBorders>
            <w:shd w:val="clear" w:color="000000" w:fill="FFFFFF"/>
          </w:tcPr>
          <w:p w:rsidR="00915341" w:rsidRDefault="00915341" w:rsidP="00573350">
            <w:pPr>
              <w:pStyle w:val="TableText"/>
            </w:pPr>
          </w:p>
        </w:tc>
        <w:tc>
          <w:tcPr>
            <w:tcW w:w="624" w:type="dxa"/>
            <w:tcBorders>
              <w:top w:val="single" w:sz="6" w:space="0" w:color="000000"/>
            </w:tcBorders>
            <w:shd w:val="clear" w:color="000000" w:fill="FFFFFF"/>
          </w:tcPr>
          <w:p w:rsidR="00915341" w:rsidRDefault="00915341" w:rsidP="00573350">
            <w:pPr>
              <w:pStyle w:val="TableText"/>
            </w:pPr>
          </w:p>
        </w:tc>
        <w:tc>
          <w:tcPr>
            <w:tcW w:w="1633" w:type="dxa"/>
            <w:tcBorders>
              <w:top w:val="single" w:sz="6" w:space="0" w:color="000000"/>
            </w:tcBorders>
            <w:shd w:val="clear" w:color="000000" w:fill="FFFFFF"/>
          </w:tcPr>
          <w:p w:rsidR="00915341" w:rsidRDefault="00915341" w:rsidP="00573350">
            <w:pPr>
              <w:pStyle w:val="TableText"/>
            </w:pPr>
          </w:p>
        </w:tc>
        <w:tc>
          <w:tcPr>
            <w:tcW w:w="1633" w:type="dxa"/>
            <w:tcBorders>
              <w:top w:val="single" w:sz="6" w:space="0" w:color="000000"/>
            </w:tcBorders>
            <w:shd w:val="clear" w:color="000000" w:fill="FFFFFF"/>
          </w:tcPr>
          <w:p w:rsidR="00915341" w:rsidRDefault="00915341" w:rsidP="00573350">
            <w:pPr>
              <w:pStyle w:val="TableText"/>
            </w:pPr>
          </w:p>
        </w:tc>
        <w:tc>
          <w:tcPr>
            <w:tcW w:w="852" w:type="dxa"/>
            <w:tcBorders>
              <w:top w:val="single" w:sz="6" w:space="0" w:color="000000"/>
            </w:tcBorders>
            <w:shd w:val="clear" w:color="000000" w:fill="FFFFFF"/>
          </w:tcPr>
          <w:p w:rsidR="00915341" w:rsidRDefault="00915341" w:rsidP="00573350">
            <w:pPr>
              <w:pStyle w:val="TableText"/>
            </w:pPr>
          </w:p>
        </w:tc>
        <w:tc>
          <w:tcPr>
            <w:tcW w:w="1326" w:type="dxa"/>
            <w:tcBorders>
              <w:top w:val="single" w:sz="6" w:space="0" w:color="000000"/>
            </w:tcBorders>
            <w:shd w:val="clear" w:color="000000" w:fill="FFFFFF"/>
          </w:tcPr>
          <w:p w:rsidR="00915341" w:rsidRDefault="00915341" w:rsidP="00573350">
            <w:pPr>
              <w:pStyle w:val="TableText"/>
            </w:pPr>
          </w:p>
        </w:tc>
        <w:tc>
          <w:tcPr>
            <w:tcW w:w="1907" w:type="dxa"/>
            <w:tcBorders>
              <w:top w:val="single" w:sz="6" w:space="0" w:color="000000"/>
            </w:tcBorders>
            <w:shd w:val="clear" w:color="000000" w:fill="FFFFFF"/>
          </w:tcPr>
          <w:p w:rsidR="00915341" w:rsidRDefault="00915341" w:rsidP="00573350">
            <w:pPr>
              <w:pStyle w:val="TableText"/>
            </w:pPr>
          </w:p>
        </w:tc>
        <w:tc>
          <w:tcPr>
            <w:tcW w:w="901" w:type="dxa"/>
            <w:tcBorders>
              <w:top w:val="single" w:sz="6" w:space="0" w:color="000000"/>
            </w:tcBorders>
            <w:shd w:val="clear" w:color="000000" w:fill="FFFFFF"/>
          </w:tcPr>
          <w:p w:rsidR="00915341" w:rsidRDefault="00915341" w:rsidP="00573350">
            <w:pPr>
              <w:pStyle w:val="TableText"/>
            </w:pPr>
          </w:p>
        </w:tc>
      </w:tr>
      <w:tr w:rsidR="00915341" w:rsidTr="00573350">
        <w:trPr>
          <w:trHeight w:val="247"/>
        </w:trPr>
        <w:tc>
          <w:tcPr>
            <w:tcW w:w="479" w:type="dxa"/>
            <w:shd w:val="clear" w:color="000000" w:fill="FFFFFF"/>
          </w:tcPr>
          <w:p w:rsidR="00915341" w:rsidRDefault="00915341" w:rsidP="00573350">
            <w:pPr>
              <w:pStyle w:val="TableText"/>
            </w:pPr>
          </w:p>
        </w:tc>
        <w:tc>
          <w:tcPr>
            <w:tcW w:w="1901" w:type="dxa"/>
            <w:shd w:val="clear" w:color="000000" w:fill="FFFFFF"/>
          </w:tcPr>
          <w:p w:rsidR="00915341" w:rsidRDefault="00915341" w:rsidP="00573350">
            <w:pPr>
              <w:pStyle w:val="TableText"/>
            </w:pPr>
          </w:p>
        </w:tc>
        <w:tc>
          <w:tcPr>
            <w:tcW w:w="2016" w:type="dxa"/>
            <w:shd w:val="clear" w:color="000000" w:fill="FFFFFF"/>
          </w:tcPr>
          <w:p w:rsidR="00915341" w:rsidRDefault="00915341" w:rsidP="00573350">
            <w:pPr>
              <w:pStyle w:val="TableText"/>
            </w:pPr>
          </w:p>
        </w:tc>
        <w:tc>
          <w:tcPr>
            <w:tcW w:w="780" w:type="dxa"/>
            <w:shd w:val="clear" w:color="000000" w:fill="FFFFFF"/>
          </w:tcPr>
          <w:p w:rsidR="00915341" w:rsidRDefault="00915341" w:rsidP="00573350">
            <w:pPr>
              <w:pStyle w:val="TableText"/>
            </w:pPr>
          </w:p>
        </w:tc>
        <w:tc>
          <w:tcPr>
            <w:tcW w:w="624"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852" w:type="dxa"/>
            <w:shd w:val="clear" w:color="000000" w:fill="FFFFFF"/>
          </w:tcPr>
          <w:p w:rsidR="00915341" w:rsidRDefault="00915341" w:rsidP="00573350">
            <w:pPr>
              <w:pStyle w:val="TableText"/>
            </w:pPr>
          </w:p>
        </w:tc>
        <w:tc>
          <w:tcPr>
            <w:tcW w:w="1326" w:type="dxa"/>
            <w:shd w:val="clear" w:color="000000" w:fill="FFFFFF"/>
          </w:tcPr>
          <w:p w:rsidR="00915341" w:rsidRDefault="00915341" w:rsidP="00573350">
            <w:pPr>
              <w:pStyle w:val="TableText"/>
            </w:pPr>
          </w:p>
        </w:tc>
        <w:tc>
          <w:tcPr>
            <w:tcW w:w="1907" w:type="dxa"/>
            <w:shd w:val="clear" w:color="000000" w:fill="FFFFFF"/>
          </w:tcPr>
          <w:p w:rsidR="00915341" w:rsidRDefault="00915341" w:rsidP="00573350">
            <w:pPr>
              <w:pStyle w:val="TableText"/>
            </w:pPr>
          </w:p>
        </w:tc>
        <w:tc>
          <w:tcPr>
            <w:tcW w:w="901" w:type="dxa"/>
            <w:shd w:val="clear" w:color="000000" w:fill="FFFFFF"/>
          </w:tcPr>
          <w:p w:rsidR="00915341" w:rsidRDefault="00915341" w:rsidP="00573350">
            <w:pPr>
              <w:pStyle w:val="TableText"/>
            </w:pPr>
          </w:p>
        </w:tc>
      </w:tr>
      <w:tr w:rsidR="00915341" w:rsidTr="00573350">
        <w:trPr>
          <w:trHeight w:val="247"/>
        </w:trPr>
        <w:tc>
          <w:tcPr>
            <w:tcW w:w="479" w:type="dxa"/>
            <w:shd w:val="clear" w:color="000000" w:fill="FFFFFF"/>
          </w:tcPr>
          <w:p w:rsidR="00915341" w:rsidRDefault="00915341" w:rsidP="00573350">
            <w:pPr>
              <w:pStyle w:val="TableText"/>
            </w:pPr>
          </w:p>
        </w:tc>
        <w:tc>
          <w:tcPr>
            <w:tcW w:w="1901" w:type="dxa"/>
            <w:shd w:val="clear" w:color="000000" w:fill="FFFFFF"/>
          </w:tcPr>
          <w:p w:rsidR="00915341" w:rsidRDefault="00915341" w:rsidP="00573350">
            <w:pPr>
              <w:pStyle w:val="TableText"/>
            </w:pPr>
          </w:p>
        </w:tc>
        <w:tc>
          <w:tcPr>
            <w:tcW w:w="2016" w:type="dxa"/>
            <w:shd w:val="clear" w:color="000000" w:fill="FFFFFF"/>
          </w:tcPr>
          <w:p w:rsidR="00915341" w:rsidRDefault="00915341" w:rsidP="00573350">
            <w:pPr>
              <w:pStyle w:val="TableText"/>
            </w:pPr>
          </w:p>
        </w:tc>
        <w:tc>
          <w:tcPr>
            <w:tcW w:w="780" w:type="dxa"/>
            <w:shd w:val="clear" w:color="000000" w:fill="FFFFFF"/>
          </w:tcPr>
          <w:p w:rsidR="00915341" w:rsidRDefault="00915341" w:rsidP="00573350">
            <w:pPr>
              <w:pStyle w:val="TableText"/>
            </w:pPr>
          </w:p>
        </w:tc>
        <w:tc>
          <w:tcPr>
            <w:tcW w:w="624"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852" w:type="dxa"/>
            <w:shd w:val="clear" w:color="000000" w:fill="FFFFFF"/>
          </w:tcPr>
          <w:p w:rsidR="00915341" w:rsidRDefault="00915341" w:rsidP="00573350">
            <w:pPr>
              <w:pStyle w:val="TableText"/>
            </w:pPr>
          </w:p>
        </w:tc>
        <w:tc>
          <w:tcPr>
            <w:tcW w:w="1326" w:type="dxa"/>
            <w:shd w:val="clear" w:color="000000" w:fill="FFFFFF"/>
          </w:tcPr>
          <w:p w:rsidR="00915341" w:rsidRDefault="00915341" w:rsidP="00573350">
            <w:pPr>
              <w:pStyle w:val="TableText"/>
            </w:pPr>
          </w:p>
        </w:tc>
        <w:tc>
          <w:tcPr>
            <w:tcW w:w="1907" w:type="dxa"/>
            <w:shd w:val="clear" w:color="000000" w:fill="FFFFFF"/>
          </w:tcPr>
          <w:p w:rsidR="00915341" w:rsidRDefault="00915341" w:rsidP="00573350">
            <w:pPr>
              <w:pStyle w:val="TableText"/>
            </w:pPr>
          </w:p>
        </w:tc>
        <w:tc>
          <w:tcPr>
            <w:tcW w:w="901" w:type="dxa"/>
            <w:shd w:val="clear" w:color="000000" w:fill="FFFFFF"/>
          </w:tcPr>
          <w:p w:rsidR="00915341" w:rsidRDefault="00915341" w:rsidP="00573350">
            <w:pPr>
              <w:pStyle w:val="TableText"/>
            </w:pPr>
          </w:p>
        </w:tc>
      </w:tr>
      <w:tr w:rsidR="00915341" w:rsidTr="00573350">
        <w:trPr>
          <w:trHeight w:val="247"/>
        </w:trPr>
        <w:tc>
          <w:tcPr>
            <w:tcW w:w="479" w:type="dxa"/>
            <w:shd w:val="clear" w:color="000000" w:fill="FFFFFF"/>
          </w:tcPr>
          <w:p w:rsidR="00915341" w:rsidRDefault="00915341" w:rsidP="00573350">
            <w:pPr>
              <w:pStyle w:val="TableText"/>
            </w:pPr>
          </w:p>
        </w:tc>
        <w:tc>
          <w:tcPr>
            <w:tcW w:w="1901" w:type="dxa"/>
            <w:shd w:val="clear" w:color="000000" w:fill="FFFFFF"/>
          </w:tcPr>
          <w:p w:rsidR="00915341" w:rsidRDefault="00915341" w:rsidP="00573350">
            <w:pPr>
              <w:pStyle w:val="TableText"/>
            </w:pPr>
          </w:p>
        </w:tc>
        <w:tc>
          <w:tcPr>
            <w:tcW w:w="2016" w:type="dxa"/>
            <w:shd w:val="clear" w:color="000000" w:fill="FFFFFF"/>
          </w:tcPr>
          <w:p w:rsidR="00915341" w:rsidRDefault="00915341" w:rsidP="00573350">
            <w:pPr>
              <w:pStyle w:val="TableText"/>
            </w:pPr>
          </w:p>
        </w:tc>
        <w:tc>
          <w:tcPr>
            <w:tcW w:w="780" w:type="dxa"/>
            <w:shd w:val="clear" w:color="000000" w:fill="FFFFFF"/>
          </w:tcPr>
          <w:p w:rsidR="00915341" w:rsidRDefault="00915341" w:rsidP="00573350">
            <w:pPr>
              <w:pStyle w:val="TableText"/>
            </w:pPr>
          </w:p>
        </w:tc>
        <w:tc>
          <w:tcPr>
            <w:tcW w:w="624"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852" w:type="dxa"/>
            <w:shd w:val="clear" w:color="000000" w:fill="FFFFFF"/>
          </w:tcPr>
          <w:p w:rsidR="00915341" w:rsidRDefault="00915341" w:rsidP="00573350">
            <w:pPr>
              <w:pStyle w:val="TableText"/>
            </w:pPr>
          </w:p>
        </w:tc>
        <w:tc>
          <w:tcPr>
            <w:tcW w:w="1326" w:type="dxa"/>
            <w:shd w:val="clear" w:color="000000" w:fill="FFFFFF"/>
          </w:tcPr>
          <w:p w:rsidR="00915341" w:rsidRDefault="00915341" w:rsidP="00573350">
            <w:pPr>
              <w:pStyle w:val="TableText"/>
            </w:pPr>
          </w:p>
        </w:tc>
        <w:tc>
          <w:tcPr>
            <w:tcW w:w="1907" w:type="dxa"/>
            <w:shd w:val="clear" w:color="000000" w:fill="FFFFFF"/>
          </w:tcPr>
          <w:p w:rsidR="00915341" w:rsidRDefault="00915341" w:rsidP="00573350">
            <w:pPr>
              <w:pStyle w:val="TableText"/>
            </w:pPr>
          </w:p>
        </w:tc>
        <w:tc>
          <w:tcPr>
            <w:tcW w:w="901" w:type="dxa"/>
            <w:shd w:val="clear" w:color="000000" w:fill="FFFFFF"/>
          </w:tcPr>
          <w:p w:rsidR="00915341" w:rsidRDefault="00915341" w:rsidP="00573350">
            <w:pPr>
              <w:pStyle w:val="TableText"/>
            </w:pPr>
          </w:p>
        </w:tc>
      </w:tr>
      <w:tr w:rsidR="00915341" w:rsidTr="00573350">
        <w:trPr>
          <w:trHeight w:val="247"/>
        </w:trPr>
        <w:tc>
          <w:tcPr>
            <w:tcW w:w="479" w:type="dxa"/>
            <w:shd w:val="clear" w:color="000000" w:fill="FFFFFF"/>
          </w:tcPr>
          <w:p w:rsidR="00915341" w:rsidRDefault="00915341" w:rsidP="00573350">
            <w:pPr>
              <w:pStyle w:val="TableText"/>
            </w:pPr>
          </w:p>
        </w:tc>
        <w:tc>
          <w:tcPr>
            <w:tcW w:w="1901" w:type="dxa"/>
            <w:shd w:val="clear" w:color="000000" w:fill="FFFFFF"/>
          </w:tcPr>
          <w:p w:rsidR="00915341" w:rsidRDefault="00915341" w:rsidP="00573350">
            <w:pPr>
              <w:pStyle w:val="TableText"/>
            </w:pPr>
          </w:p>
        </w:tc>
        <w:tc>
          <w:tcPr>
            <w:tcW w:w="2016" w:type="dxa"/>
            <w:shd w:val="clear" w:color="000000" w:fill="FFFFFF"/>
          </w:tcPr>
          <w:p w:rsidR="00915341" w:rsidRDefault="00915341" w:rsidP="00573350">
            <w:pPr>
              <w:pStyle w:val="TableText"/>
            </w:pPr>
          </w:p>
        </w:tc>
        <w:tc>
          <w:tcPr>
            <w:tcW w:w="780" w:type="dxa"/>
            <w:shd w:val="clear" w:color="000000" w:fill="FFFFFF"/>
          </w:tcPr>
          <w:p w:rsidR="00915341" w:rsidRDefault="00915341" w:rsidP="00573350">
            <w:pPr>
              <w:pStyle w:val="TableText"/>
            </w:pPr>
          </w:p>
        </w:tc>
        <w:tc>
          <w:tcPr>
            <w:tcW w:w="624"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852" w:type="dxa"/>
            <w:shd w:val="clear" w:color="000000" w:fill="FFFFFF"/>
          </w:tcPr>
          <w:p w:rsidR="00915341" w:rsidRDefault="00915341" w:rsidP="00573350">
            <w:pPr>
              <w:pStyle w:val="TableText"/>
            </w:pPr>
          </w:p>
        </w:tc>
        <w:tc>
          <w:tcPr>
            <w:tcW w:w="1326" w:type="dxa"/>
            <w:shd w:val="clear" w:color="000000" w:fill="FFFFFF"/>
          </w:tcPr>
          <w:p w:rsidR="00915341" w:rsidRDefault="00915341" w:rsidP="00573350">
            <w:pPr>
              <w:pStyle w:val="TableText"/>
            </w:pPr>
          </w:p>
        </w:tc>
        <w:tc>
          <w:tcPr>
            <w:tcW w:w="1907" w:type="dxa"/>
            <w:shd w:val="clear" w:color="000000" w:fill="FFFFFF"/>
          </w:tcPr>
          <w:p w:rsidR="00915341" w:rsidRDefault="00915341" w:rsidP="00573350">
            <w:pPr>
              <w:pStyle w:val="TableText"/>
            </w:pPr>
          </w:p>
        </w:tc>
        <w:tc>
          <w:tcPr>
            <w:tcW w:w="901" w:type="dxa"/>
            <w:shd w:val="clear" w:color="000000" w:fill="FFFFFF"/>
          </w:tcPr>
          <w:p w:rsidR="00915341" w:rsidRDefault="00915341" w:rsidP="00573350">
            <w:pPr>
              <w:pStyle w:val="TableText"/>
            </w:pPr>
          </w:p>
        </w:tc>
      </w:tr>
      <w:tr w:rsidR="00915341" w:rsidTr="00573350">
        <w:trPr>
          <w:trHeight w:val="247"/>
        </w:trPr>
        <w:tc>
          <w:tcPr>
            <w:tcW w:w="479" w:type="dxa"/>
            <w:shd w:val="clear" w:color="000000" w:fill="FFFFFF"/>
          </w:tcPr>
          <w:p w:rsidR="00915341" w:rsidRDefault="00915341" w:rsidP="00573350">
            <w:pPr>
              <w:pStyle w:val="TableText"/>
            </w:pPr>
          </w:p>
        </w:tc>
        <w:tc>
          <w:tcPr>
            <w:tcW w:w="1901" w:type="dxa"/>
            <w:shd w:val="clear" w:color="000000" w:fill="FFFFFF"/>
          </w:tcPr>
          <w:p w:rsidR="00915341" w:rsidRDefault="00915341" w:rsidP="00573350">
            <w:pPr>
              <w:pStyle w:val="TableText"/>
            </w:pPr>
          </w:p>
        </w:tc>
        <w:tc>
          <w:tcPr>
            <w:tcW w:w="2016" w:type="dxa"/>
            <w:shd w:val="clear" w:color="000000" w:fill="FFFFFF"/>
          </w:tcPr>
          <w:p w:rsidR="00915341" w:rsidRDefault="00915341" w:rsidP="00573350">
            <w:pPr>
              <w:pStyle w:val="TableText"/>
            </w:pPr>
          </w:p>
        </w:tc>
        <w:tc>
          <w:tcPr>
            <w:tcW w:w="780" w:type="dxa"/>
            <w:shd w:val="clear" w:color="000000" w:fill="FFFFFF"/>
          </w:tcPr>
          <w:p w:rsidR="00915341" w:rsidRDefault="00915341" w:rsidP="00573350">
            <w:pPr>
              <w:pStyle w:val="TableText"/>
            </w:pPr>
          </w:p>
        </w:tc>
        <w:tc>
          <w:tcPr>
            <w:tcW w:w="624"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852" w:type="dxa"/>
            <w:shd w:val="clear" w:color="000000" w:fill="FFFFFF"/>
          </w:tcPr>
          <w:p w:rsidR="00915341" w:rsidRDefault="00915341" w:rsidP="00573350">
            <w:pPr>
              <w:pStyle w:val="TableText"/>
            </w:pPr>
          </w:p>
        </w:tc>
        <w:tc>
          <w:tcPr>
            <w:tcW w:w="1326" w:type="dxa"/>
            <w:shd w:val="clear" w:color="000000" w:fill="FFFFFF"/>
          </w:tcPr>
          <w:p w:rsidR="00915341" w:rsidRDefault="00915341" w:rsidP="00573350">
            <w:pPr>
              <w:pStyle w:val="TableText"/>
            </w:pPr>
          </w:p>
        </w:tc>
        <w:tc>
          <w:tcPr>
            <w:tcW w:w="1907" w:type="dxa"/>
            <w:shd w:val="clear" w:color="000000" w:fill="FFFFFF"/>
          </w:tcPr>
          <w:p w:rsidR="00915341" w:rsidRDefault="00915341" w:rsidP="00573350">
            <w:pPr>
              <w:pStyle w:val="TableText"/>
            </w:pPr>
          </w:p>
        </w:tc>
        <w:tc>
          <w:tcPr>
            <w:tcW w:w="901" w:type="dxa"/>
            <w:shd w:val="clear" w:color="000000" w:fill="FFFFFF"/>
          </w:tcPr>
          <w:p w:rsidR="00915341" w:rsidRDefault="00915341" w:rsidP="00573350">
            <w:pPr>
              <w:pStyle w:val="TableText"/>
            </w:pPr>
          </w:p>
        </w:tc>
      </w:tr>
      <w:tr w:rsidR="00915341" w:rsidTr="00573350">
        <w:trPr>
          <w:trHeight w:val="247"/>
        </w:trPr>
        <w:tc>
          <w:tcPr>
            <w:tcW w:w="479" w:type="dxa"/>
            <w:shd w:val="clear" w:color="000000" w:fill="FFFFFF"/>
          </w:tcPr>
          <w:p w:rsidR="00915341" w:rsidRDefault="00915341" w:rsidP="00573350">
            <w:pPr>
              <w:pStyle w:val="TableText"/>
            </w:pPr>
          </w:p>
        </w:tc>
        <w:tc>
          <w:tcPr>
            <w:tcW w:w="1901" w:type="dxa"/>
            <w:shd w:val="clear" w:color="000000" w:fill="FFFFFF"/>
          </w:tcPr>
          <w:p w:rsidR="00915341" w:rsidRDefault="00915341" w:rsidP="00573350">
            <w:pPr>
              <w:pStyle w:val="TableText"/>
            </w:pPr>
          </w:p>
        </w:tc>
        <w:tc>
          <w:tcPr>
            <w:tcW w:w="2016" w:type="dxa"/>
            <w:shd w:val="clear" w:color="000000" w:fill="FFFFFF"/>
          </w:tcPr>
          <w:p w:rsidR="00915341" w:rsidRDefault="00915341" w:rsidP="00573350">
            <w:pPr>
              <w:pStyle w:val="TableText"/>
            </w:pPr>
          </w:p>
        </w:tc>
        <w:tc>
          <w:tcPr>
            <w:tcW w:w="780" w:type="dxa"/>
            <w:shd w:val="clear" w:color="000000" w:fill="FFFFFF"/>
          </w:tcPr>
          <w:p w:rsidR="00915341" w:rsidRDefault="00915341" w:rsidP="00573350">
            <w:pPr>
              <w:pStyle w:val="TableText"/>
            </w:pPr>
          </w:p>
        </w:tc>
        <w:tc>
          <w:tcPr>
            <w:tcW w:w="624"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852" w:type="dxa"/>
            <w:shd w:val="clear" w:color="000000" w:fill="FFFFFF"/>
          </w:tcPr>
          <w:p w:rsidR="00915341" w:rsidRDefault="00915341" w:rsidP="00573350">
            <w:pPr>
              <w:pStyle w:val="TableText"/>
            </w:pPr>
          </w:p>
        </w:tc>
        <w:tc>
          <w:tcPr>
            <w:tcW w:w="1326" w:type="dxa"/>
            <w:shd w:val="clear" w:color="000000" w:fill="FFFFFF"/>
          </w:tcPr>
          <w:p w:rsidR="00915341" w:rsidRDefault="00915341" w:rsidP="00573350">
            <w:pPr>
              <w:pStyle w:val="TableText"/>
            </w:pPr>
          </w:p>
        </w:tc>
        <w:tc>
          <w:tcPr>
            <w:tcW w:w="1907" w:type="dxa"/>
            <w:shd w:val="clear" w:color="000000" w:fill="FFFFFF"/>
          </w:tcPr>
          <w:p w:rsidR="00915341" w:rsidRDefault="00915341" w:rsidP="00573350">
            <w:pPr>
              <w:pStyle w:val="TableText"/>
            </w:pPr>
          </w:p>
        </w:tc>
        <w:tc>
          <w:tcPr>
            <w:tcW w:w="901" w:type="dxa"/>
            <w:shd w:val="clear" w:color="000000" w:fill="FFFFFF"/>
          </w:tcPr>
          <w:p w:rsidR="00915341" w:rsidRDefault="00915341" w:rsidP="00573350">
            <w:pPr>
              <w:pStyle w:val="TableText"/>
            </w:pPr>
          </w:p>
        </w:tc>
      </w:tr>
      <w:tr w:rsidR="00915341" w:rsidTr="00573350">
        <w:trPr>
          <w:trHeight w:val="247"/>
        </w:trPr>
        <w:tc>
          <w:tcPr>
            <w:tcW w:w="479" w:type="dxa"/>
            <w:shd w:val="clear" w:color="000000" w:fill="FFFFFF"/>
          </w:tcPr>
          <w:p w:rsidR="00915341" w:rsidRDefault="00915341" w:rsidP="00573350">
            <w:pPr>
              <w:pStyle w:val="TableText"/>
            </w:pPr>
          </w:p>
        </w:tc>
        <w:tc>
          <w:tcPr>
            <w:tcW w:w="1901" w:type="dxa"/>
            <w:shd w:val="clear" w:color="000000" w:fill="FFFFFF"/>
          </w:tcPr>
          <w:p w:rsidR="00915341" w:rsidRDefault="00915341" w:rsidP="00573350">
            <w:pPr>
              <w:pStyle w:val="TableText"/>
            </w:pPr>
          </w:p>
        </w:tc>
        <w:tc>
          <w:tcPr>
            <w:tcW w:w="2016" w:type="dxa"/>
            <w:shd w:val="clear" w:color="000000" w:fill="FFFFFF"/>
          </w:tcPr>
          <w:p w:rsidR="00915341" w:rsidRDefault="00915341" w:rsidP="00573350">
            <w:pPr>
              <w:pStyle w:val="TableText"/>
            </w:pPr>
          </w:p>
        </w:tc>
        <w:tc>
          <w:tcPr>
            <w:tcW w:w="780" w:type="dxa"/>
            <w:shd w:val="clear" w:color="000000" w:fill="FFFFFF"/>
          </w:tcPr>
          <w:p w:rsidR="00915341" w:rsidRDefault="00915341" w:rsidP="00573350">
            <w:pPr>
              <w:pStyle w:val="TableText"/>
            </w:pPr>
          </w:p>
        </w:tc>
        <w:tc>
          <w:tcPr>
            <w:tcW w:w="624"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852" w:type="dxa"/>
            <w:shd w:val="clear" w:color="000000" w:fill="FFFFFF"/>
          </w:tcPr>
          <w:p w:rsidR="00915341" w:rsidRDefault="00915341" w:rsidP="00573350">
            <w:pPr>
              <w:pStyle w:val="TableText"/>
            </w:pPr>
          </w:p>
        </w:tc>
        <w:tc>
          <w:tcPr>
            <w:tcW w:w="1326" w:type="dxa"/>
            <w:shd w:val="clear" w:color="000000" w:fill="FFFFFF"/>
          </w:tcPr>
          <w:p w:rsidR="00915341" w:rsidRDefault="00915341" w:rsidP="00573350">
            <w:pPr>
              <w:pStyle w:val="TableText"/>
            </w:pPr>
          </w:p>
        </w:tc>
        <w:tc>
          <w:tcPr>
            <w:tcW w:w="1907" w:type="dxa"/>
            <w:shd w:val="clear" w:color="000000" w:fill="FFFFFF"/>
          </w:tcPr>
          <w:p w:rsidR="00915341" w:rsidRDefault="00915341" w:rsidP="00573350">
            <w:pPr>
              <w:pStyle w:val="TableText"/>
            </w:pPr>
          </w:p>
        </w:tc>
        <w:tc>
          <w:tcPr>
            <w:tcW w:w="901" w:type="dxa"/>
            <w:shd w:val="clear" w:color="000000" w:fill="FFFFFF"/>
          </w:tcPr>
          <w:p w:rsidR="00915341" w:rsidRDefault="00915341" w:rsidP="00573350">
            <w:pPr>
              <w:pStyle w:val="TableText"/>
            </w:pPr>
          </w:p>
        </w:tc>
      </w:tr>
      <w:tr w:rsidR="00915341" w:rsidTr="00573350">
        <w:trPr>
          <w:trHeight w:val="247"/>
        </w:trPr>
        <w:tc>
          <w:tcPr>
            <w:tcW w:w="479" w:type="dxa"/>
            <w:shd w:val="clear" w:color="000000" w:fill="FFFFFF"/>
          </w:tcPr>
          <w:p w:rsidR="00915341" w:rsidRDefault="00915341" w:rsidP="00573350">
            <w:pPr>
              <w:pStyle w:val="TableText"/>
            </w:pPr>
          </w:p>
        </w:tc>
        <w:tc>
          <w:tcPr>
            <w:tcW w:w="1901" w:type="dxa"/>
            <w:shd w:val="clear" w:color="000000" w:fill="FFFFFF"/>
          </w:tcPr>
          <w:p w:rsidR="00915341" w:rsidRDefault="00915341" w:rsidP="00573350">
            <w:pPr>
              <w:pStyle w:val="TableText"/>
            </w:pPr>
          </w:p>
        </w:tc>
        <w:tc>
          <w:tcPr>
            <w:tcW w:w="2016" w:type="dxa"/>
            <w:shd w:val="clear" w:color="000000" w:fill="FFFFFF"/>
          </w:tcPr>
          <w:p w:rsidR="00915341" w:rsidRDefault="00915341" w:rsidP="00573350">
            <w:pPr>
              <w:pStyle w:val="TableText"/>
            </w:pPr>
          </w:p>
        </w:tc>
        <w:tc>
          <w:tcPr>
            <w:tcW w:w="780" w:type="dxa"/>
            <w:shd w:val="clear" w:color="000000" w:fill="FFFFFF"/>
          </w:tcPr>
          <w:p w:rsidR="00915341" w:rsidRDefault="00915341" w:rsidP="00573350">
            <w:pPr>
              <w:pStyle w:val="TableText"/>
            </w:pPr>
          </w:p>
        </w:tc>
        <w:tc>
          <w:tcPr>
            <w:tcW w:w="624"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852" w:type="dxa"/>
            <w:shd w:val="clear" w:color="000000" w:fill="FFFFFF"/>
          </w:tcPr>
          <w:p w:rsidR="00915341" w:rsidRDefault="00915341" w:rsidP="00573350">
            <w:pPr>
              <w:pStyle w:val="TableText"/>
            </w:pPr>
          </w:p>
        </w:tc>
        <w:tc>
          <w:tcPr>
            <w:tcW w:w="1326" w:type="dxa"/>
            <w:shd w:val="clear" w:color="000000" w:fill="FFFFFF"/>
          </w:tcPr>
          <w:p w:rsidR="00915341" w:rsidRDefault="00915341" w:rsidP="00573350">
            <w:pPr>
              <w:pStyle w:val="TableText"/>
            </w:pPr>
          </w:p>
        </w:tc>
        <w:tc>
          <w:tcPr>
            <w:tcW w:w="1907" w:type="dxa"/>
            <w:shd w:val="clear" w:color="000000" w:fill="FFFFFF"/>
          </w:tcPr>
          <w:p w:rsidR="00915341" w:rsidRDefault="00915341" w:rsidP="00573350">
            <w:pPr>
              <w:pStyle w:val="TableText"/>
            </w:pPr>
          </w:p>
        </w:tc>
        <w:tc>
          <w:tcPr>
            <w:tcW w:w="901" w:type="dxa"/>
            <w:shd w:val="clear" w:color="000000" w:fill="FFFFFF"/>
          </w:tcPr>
          <w:p w:rsidR="00915341" w:rsidRDefault="00915341" w:rsidP="00573350">
            <w:pPr>
              <w:pStyle w:val="TableText"/>
            </w:pPr>
          </w:p>
        </w:tc>
      </w:tr>
      <w:tr w:rsidR="00915341" w:rsidTr="00573350">
        <w:trPr>
          <w:trHeight w:val="247"/>
        </w:trPr>
        <w:tc>
          <w:tcPr>
            <w:tcW w:w="479" w:type="dxa"/>
            <w:shd w:val="clear" w:color="000000" w:fill="FFFFFF"/>
          </w:tcPr>
          <w:p w:rsidR="00915341" w:rsidRDefault="00915341" w:rsidP="00573350">
            <w:pPr>
              <w:pStyle w:val="TableText"/>
            </w:pPr>
          </w:p>
        </w:tc>
        <w:tc>
          <w:tcPr>
            <w:tcW w:w="1901" w:type="dxa"/>
            <w:shd w:val="clear" w:color="000000" w:fill="FFFFFF"/>
          </w:tcPr>
          <w:p w:rsidR="00915341" w:rsidRDefault="00915341" w:rsidP="00573350">
            <w:pPr>
              <w:pStyle w:val="TableText"/>
            </w:pPr>
          </w:p>
        </w:tc>
        <w:tc>
          <w:tcPr>
            <w:tcW w:w="2016" w:type="dxa"/>
            <w:shd w:val="clear" w:color="000000" w:fill="FFFFFF"/>
          </w:tcPr>
          <w:p w:rsidR="00915341" w:rsidRDefault="00915341" w:rsidP="00573350">
            <w:pPr>
              <w:pStyle w:val="TableText"/>
            </w:pPr>
          </w:p>
        </w:tc>
        <w:tc>
          <w:tcPr>
            <w:tcW w:w="780" w:type="dxa"/>
            <w:shd w:val="clear" w:color="000000" w:fill="FFFFFF"/>
          </w:tcPr>
          <w:p w:rsidR="00915341" w:rsidRDefault="00915341" w:rsidP="00573350">
            <w:pPr>
              <w:pStyle w:val="TableText"/>
            </w:pPr>
          </w:p>
        </w:tc>
        <w:tc>
          <w:tcPr>
            <w:tcW w:w="624"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852" w:type="dxa"/>
            <w:shd w:val="clear" w:color="000000" w:fill="FFFFFF"/>
          </w:tcPr>
          <w:p w:rsidR="00915341" w:rsidRDefault="00915341" w:rsidP="00573350">
            <w:pPr>
              <w:pStyle w:val="TableText"/>
            </w:pPr>
          </w:p>
        </w:tc>
        <w:tc>
          <w:tcPr>
            <w:tcW w:w="1326" w:type="dxa"/>
            <w:shd w:val="clear" w:color="000000" w:fill="FFFFFF"/>
          </w:tcPr>
          <w:p w:rsidR="00915341" w:rsidRDefault="00915341" w:rsidP="00573350">
            <w:pPr>
              <w:pStyle w:val="TableText"/>
            </w:pPr>
          </w:p>
        </w:tc>
        <w:tc>
          <w:tcPr>
            <w:tcW w:w="1907" w:type="dxa"/>
            <w:shd w:val="clear" w:color="000000" w:fill="FFFFFF"/>
          </w:tcPr>
          <w:p w:rsidR="00915341" w:rsidRDefault="00915341" w:rsidP="00573350">
            <w:pPr>
              <w:pStyle w:val="TableText"/>
            </w:pPr>
          </w:p>
        </w:tc>
        <w:tc>
          <w:tcPr>
            <w:tcW w:w="901" w:type="dxa"/>
            <w:shd w:val="clear" w:color="000000" w:fill="FFFFFF"/>
          </w:tcPr>
          <w:p w:rsidR="00915341" w:rsidRDefault="00915341" w:rsidP="00573350">
            <w:pPr>
              <w:pStyle w:val="TableText"/>
            </w:pPr>
          </w:p>
        </w:tc>
      </w:tr>
      <w:tr w:rsidR="00915341" w:rsidTr="00573350">
        <w:trPr>
          <w:trHeight w:val="247"/>
        </w:trPr>
        <w:tc>
          <w:tcPr>
            <w:tcW w:w="479" w:type="dxa"/>
            <w:shd w:val="clear" w:color="000000" w:fill="FFFFFF"/>
          </w:tcPr>
          <w:p w:rsidR="00915341" w:rsidRDefault="00915341" w:rsidP="00573350">
            <w:pPr>
              <w:pStyle w:val="TableText"/>
            </w:pPr>
          </w:p>
        </w:tc>
        <w:tc>
          <w:tcPr>
            <w:tcW w:w="1901" w:type="dxa"/>
            <w:shd w:val="clear" w:color="000000" w:fill="FFFFFF"/>
          </w:tcPr>
          <w:p w:rsidR="00915341" w:rsidRDefault="00915341" w:rsidP="00573350">
            <w:pPr>
              <w:pStyle w:val="TableText"/>
            </w:pPr>
          </w:p>
        </w:tc>
        <w:tc>
          <w:tcPr>
            <w:tcW w:w="2016" w:type="dxa"/>
            <w:shd w:val="clear" w:color="000000" w:fill="FFFFFF"/>
          </w:tcPr>
          <w:p w:rsidR="00915341" w:rsidRDefault="00915341" w:rsidP="00573350">
            <w:pPr>
              <w:pStyle w:val="TableText"/>
            </w:pPr>
          </w:p>
        </w:tc>
        <w:tc>
          <w:tcPr>
            <w:tcW w:w="780" w:type="dxa"/>
            <w:shd w:val="clear" w:color="000000" w:fill="FFFFFF"/>
          </w:tcPr>
          <w:p w:rsidR="00915341" w:rsidRDefault="00915341" w:rsidP="00573350">
            <w:pPr>
              <w:pStyle w:val="TableText"/>
            </w:pPr>
          </w:p>
        </w:tc>
        <w:tc>
          <w:tcPr>
            <w:tcW w:w="624"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852" w:type="dxa"/>
            <w:shd w:val="clear" w:color="000000" w:fill="FFFFFF"/>
          </w:tcPr>
          <w:p w:rsidR="00915341" w:rsidRDefault="00915341" w:rsidP="00573350">
            <w:pPr>
              <w:pStyle w:val="TableText"/>
            </w:pPr>
          </w:p>
        </w:tc>
        <w:tc>
          <w:tcPr>
            <w:tcW w:w="1326" w:type="dxa"/>
            <w:shd w:val="clear" w:color="000000" w:fill="FFFFFF"/>
          </w:tcPr>
          <w:p w:rsidR="00915341" w:rsidRDefault="00915341" w:rsidP="00573350">
            <w:pPr>
              <w:pStyle w:val="TableText"/>
            </w:pPr>
          </w:p>
        </w:tc>
        <w:tc>
          <w:tcPr>
            <w:tcW w:w="1907" w:type="dxa"/>
            <w:shd w:val="clear" w:color="000000" w:fill="FFFFFF"/>
          </w:tcPr>
          <w:p w:rsidR="00915341" w:rsidRDefault="00915341" w:rsidP="00573350">
            <w:pPr>
              <w:pStyle w:val="TableText"/>
            </w:pPr>
          </w:p>
        </w:tc>
        <w:tc>
          <w:tcPr>
            <w:tcW w:w="901" w:type="dxa"/>
            <w:shd w:val="clear" w:color="000000" w:fill="FFFFFF"/>
          </w:tcPr>
          <w:p w:rsidR="00915341" w:rsidRDefault="00915341" w:rsidP="00573350">
            <w:pPr>
              <w:pStyle w:val="TableText"/>
            </w:pPr>
          </w:p>
        </w:tc>
      </w:tr>
      <w:tr w:rsidR="00915341" w:rsidTr="00573350">
        <w:trPr>
          <w:trHeight w:val="247"/>
        </w:trPr>
        <w:tc>
          <w:tcPr>
            <w:tcW w:w="479" w:type="dxa"/>
            <w:shd w:val="clear" w:color="000000" w:fill="FFFFFF"/>
          </w:tcPr>
          <w:p w:rsidR="00915341" w:rsidRDefault="00915341" w:rsidP="00573350">
            <w:pPr>
              <w:pStyle w:val="TableText"/>
            </w:pPr>
          </w:p>
        </w:tc>
        <w:tc>
          <w:tcPr>
            <w:tcW w:w="1901" w:type="dxa"/>
            <w:shd w:val="clear" w:color="000000" w:fill="FFFFFF"/>
          </w:tcPr>
          <w:p w:rsidR="00915341" w:rsidRDefault="00915341" w:rsidP="00573350">
            <w:pPr>
              <w:pStyle w:val="TableText"/>
            </w:pPr>
          </w:p>
        </w:tc>
        <w:tc>
          <w:tcPr>
            <w:tcW w:w="2016" w:type="dxa"/>
            <w:shd w:val="clear" w:color="000000" w:fill="FFFFFF"/>
          </w:tcPr>
          <w:p w:rsidR="00915341" w:rsidRDefault="00915341" w:rsidP="00573350">
            <w:pPr>
              <w:pStyle w:val="TableText"/>
            </w:pPr>
          </w:p>
        </w:tc>
        <w:tc>
          <w:tcPr>
            <w:tcW w:w="780" w:type="dxa"/>
            <w:shd w:val="clear" w:color="000000" w:fill="FFFFFF"/>
          </w:tcPr>
          <w:p w:rsidR="00915341" w:rsidRDefault="00915341" w:rsidP="00573350">
            <w:pPr>
              <w:pStyle w:val="TableText"/>
            </w:pPr>
          </w:p>
        </w:tc>
        <w:tc>
          <w:tcPr>
            <w:tcW w:w="624"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1633" w:type="dxa"/>
            <w:shd w:val="clear" w:color="000000" w:fill="FFFFFF"/>
          </w:tcPr>
          <w:p w:rsidR="00915341" w:rsidRDefault="00915341" w:rsidP="00573350">
            <w:pPr>
              <w:pStyle w:val="TableText"/>
            </w:pPr>
          </w:p>
        </w:tc>
        <w:tc>
          <w:tcPr>
            <w:tcW w:w="852" w:type="dxa"/>
            <w:shd w:val="clear" w:color="000000" w:fill="FFFFFF"/>
          </w:tcPr>
          <w:p w:rsidR="00915341" w:rsidRDefault="00915341" w:rsidP="00573350">
            <w:pPr>
              <w:pStyle w:val="TableText"/>
            </w:pPr>
          </w:p>
        </w:tc>
        <w:tc>
          <w:tcPr>
            <w:tcW w:w="1326" w:type="dxa"/>
            <w:shd w:val="clear" w:color="000000" w:fill="FFFFFF"/>
          </w:tcPr>
          <w:p w:rsidR="00915341" w:rsidRDefault="00915341" w:rsidP="00573350">
            <w:pPr>
              <w:pStyle w:val="TableText"/>
            </w:pPr>
          </w:p>
        </w:tc>
        <w:tc>
          <w:tcPr>
            <w:tcW w:w="1907" w:type="dxa"/>
            <w:shd w:val="clear" w:color="000000" w:fill="FFFFFF"/>
          </w:tcPr>
          <w:p w:rsidR="00915341" w:rsidRDefault="00915341" w:rsidP="00573350">
            <w:pPr>
              <w:pStyle w:val="TableText"/>
            </w:pPr>
          </w:p>
        </w:tc>
        <w:tc>
          <w:tcPr>
            <w:tcW w:w="901" w:type="dxa"/>
            <w:shd w:val="clear" w:color="000000" w:fill="FFFFFF"/>
          </w:tcPr>
          <w:p w:rsidR="00915341" w:rsidRDefault="00915341" w:rsidP="00573350">
            <w:pPr>
              <w:pStyle w:val="TableText"/>
            </w:pPr>
          </w:p>
        </w:tc>
      </w:tr>
    </w:tbl>
    <w:p w:rsidR="00915341" w:rsidRDefault="00915341" w:rsidP="00915341"/>
    <w:p w:rsidR="00915341" w:rsidRDefault="00915341" w:rsidP="00915341">
      <w:pPr>
        <w:pStyle w:val="Heading3"/>
        <w:tabs>
          <w:tab w:val="clear" w:pos="4320"/>
        </w:tabs>
        <w:sectPr w:rsidR="00915341">
          <w:pgSz w:w="15840" w:h="12240" w:orient="landscape" w:code="1"/>
          <w:pgMar w:top="1080" w:right="720" w:bottom="1440" w:left="720" w:header="432" w:footer="720" w:gutter="360"/>
          <w:paperSrc w:first="12451" w:other="12451"/>
          <w:cols w:space="720"/>
          <w:docGrid w:linePitch="326"/>
        </w:sectPr>
      </w:pPr>
    </w:p>
    <w:p w:rsidR="00915341" w:rsidRDefault="00915341" w:rsidP="00915341">
      <w:pPr>
        <w:pStyle w:val="Heading2"/>
        <w:tabs>
          <w:tab w:val="clear" w:pos="4320"/>
        </w:tabs>
      </w:pPr>
      <w:bookmarkStart w:id="24" w:name="_Toc387169403"/>
      <w:r>
        <w:lastRenderedPageBreak/>
        <w:t>Data Elements Not Converted</w:t>
      </w:r>
      <w:bookmarkEnd w:id="24"/>
    </w:p>
    <w:p w:rsidR="00915341" w:rsidRDefault="00915341" w:rsidP="00915341">
      <w:pPr>
        <w:pStyle w:val="BodyText"/>
      </w:pPr>
      <w:r>
        <w:t xml:space="preserve">The following legacy data elements for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 xml:space="preserve"> will not be converted to Oracle </w:t>
      </w:r>
      <w:r>
        <w:rPr>
          <w:rStyle w:val="HighlightedVariable"/>
        </w:rPr>
        <w:t>&lt;Target Application&gt;</w:t>
      </w:r>
      <w:r>
        <w:t>:</w:t>
      </w:r>
    </w:p>
    <w:p w:rsidR="00915341" w:rsidRDefault="00915341" w:rsidP="003009E3">
      <w:pPr>
        <w:pStyle w:val="Note"/>
      </w:pPr>
      <w:r>
        <w:t>Refer to the Mapped Business Data (BR.040) work product to complete this list.</w:t>
      </w:r>
    </w:p>
    <w:p w:rsidR="00915341" w:rsidRDefault="00915341" w:rsidP="00915341">
      <w:pPr>
        <w:pStyle w:val="Bullet"/>
        <w:tabs>
          <w:tab w:val="clear" w:pos="4320"/>
        </w:tabs>
      </w:pPr>
    </w:p>
    <w:p w:rsidR="00915341" w:rsidRDefault="00915341" w:rsidP="00915341">
      <w:pPr>
        <w:pStyle w:val="Bullet"/>
        <w:tabs>
          <w:tab w:val="clear" w:pos="4320"/>
        </w:tabs>
      </w:pPr>
    </w:p>
    <w:p w:rsidR="00915341" w:rsidRDefault="00915341" w:rsidP="00915341">
      <w:pPr>
        <w:pStyle w:val="Bullet"/>
        <w:tabs>
          <w:tab w:val="clear" w:pos="4320"/>
        </w:tabs>
      </w:pPr>
    </w:p>
    <w:p w:rsidR="00915341" w:rsidRDefault="00915341" w:rsidP="00915341">
      <w:pPr>
        <w:pStyle w:val="BodyText"/>
      </w:pPr>
    </w:p>
    <w:p w:rsidR="00915341" w:rsidRDefault="00915341" w:rsidP="00517721">
      <w:pPr>
        <w:pStyle w:val="Heading1"/>
      </w:pPr>
      <w:bookmarkStart w:id="25" w:name="_Toc387169404"/>
      <w:r>
        <w:lastRenderedPageBreak/>
        <w:t>Legacy Data Clean-up and Normalization</w:t>
      </w:r>
      <w:bookmarkEnd w:id="25"/>
    </w:p>
    <w:p w:rsidR="00915341" w:rsidRDefault="00915341" w:rsidP="00915341">
      <w:pPr>
        <w:pStyle w:val="BodyText"/>
      </w:pPr>
      <w:r>
        <w:t xml:space="preserve">Data clean-up refers to the transformation of data from its current state to a predefined, standardized state.  Normalization is a technique to eliminate data redundancy.  When converting data manually, some of the data transformation activity can occur as the data is being entered into the target environment.  However, in many cases data clean-up and normalization must be completed in the source environment before the data can be manually converted.  The information below defines the data clean-up and normalization requirements associated with the manual conversion of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w:t>
      </w:r>
    </w:p>
    <w:p w:rsidR="00915341" w:rsidRDefault="00915341" w:rsidP="00915341">
      <w:pPr>
        <w:pStyle w:val="Heading2"/>
        <w:tabs>
          <w:tab w:val="clear" w:pos="4320"/>
        </w:tabs>
      </w:pPr>
      <w:bookmarkStart w:id="26" w:name="_Toc387169405"/>
      <w:r>
        <w:t>Data Clean-up</w:t>
      </w:r>
      <w:bookmarkEnd w:id="26"/>
    </w:p>
    <w:p w:rsidR="00915341" w:rsidRDefault="00915341" w:rsidP="00915341">
      <w:pPr>
        <w:pStyle w:val="BodyText"/>
      </w:pPr>
      <w:r>
        <w:t xml:space="preserve">Below is a description of the data clean-up efforts required for the conversion of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w:t>
      </w:r>
    </w:p>
    <w:p w:rsidR="00915341" w:rsidRDefault="00915341" w:rsidP="003009E3">
      <w:pPr>
        <w:pStyle w:val="Note"/>
      </w:pPr>
      <w:r>
        <w:t>Examples of business objects which are traditional candidates for data clean-up are customers, vendors, and bills of material.  Refer to the Conversion process chapter in the AIM for Business Flows Solution Delivery Guide for additional information regarding data clean-up and normalization.</w:t>
      </w:r>
    </w:p>
    <w:p w:rsidR="00915341" w:rsidRDefault="00915341" w:rsidP="00915341">
      <w:pPr>
        <w:pStyle w:val="Heading2"/>
        <w:tabs>
          <w:tab w:val="clear" w:pos="4320"/>
        </w:tabs>
      </w:pPr>
      <w:bookmarkStart w:id="27" w:name="_Toc387169406"/>
      <w:r>
        <w:t>Data Normalization</w:t>
      </w:r>
      <w:bookmarkEnd w:id="27"/>
    </w:p>
    <w:p w:rsidR="00915341" w:rsidRDefault="00915341" w:rsidP="00915341">
      <w:pPr>
        <w:pStyle w:val="BodyText"/>
      </w:pPr>
      <w:r>
        <w:t xml:space="preserve">Below is a description of the data normalization that will occur for the conversion of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w:t>
      </w:r>
    </w:p>
    <w:p w:rsidR="00915341" w:rsidRDefault="00915341" w:rsidP="00915341">
      <w:pPr>
        <w:pStyle w:val="Bullet"/>
        <w:tabs>
          <w:tab w:val="clear" w:pos="4320"/>
        </w:tabs>
      </w:pPr>
    </w:p>
    <w:p w:rsidR="00915341" w:rsidRDefault="00915341" w:rsidP="00915341">
      <w:pPr>
        <w:pStyle w:val="Bullet"/>
        <w:tabs>
          <w:tab w:val="clear" w:pos="4320"/>
        </w:tabs>
      </w:pPr>
    </w:p>
    <w:p w:rsidR="00915341" w:rsidRDefault="00915341" w:rsidP="00915341">
      <w:pPr>
        <w:pStyle w:val="Bullet"/>
        <w:tabs>
          <w:tab w:val="clear" w:pos="4320"/>
        </w:tabs>
      </w:pPr>
    </w:p>
    <w:p w:rsidR="00915341" w:rsidRDefault="00915341" w:rsidP="00915341">
      <w:pPr>
        <w:pStyle w:val="BodyText"/>
      </w:pPr>
    </w:p>
    <w:p w:rsidR="00915341" w:rsidRDefault="00915341" w:rsidP="00915341">
      <w:pPr>
        <w:pStyle w:val="Heading2"/>
        <w:tabs>
          <w:tab w:val="clear" w:pos="4320"/>
        </w:tabs>
      </w:pPr>
      <w:bookmarkStart w:id="28" w:name="_Toc387169407"/>
      <w:r>
        <w:t>Century Date Compliance</w:t>
      </w:r>
      <w:bookmarkEnd w:id="28"/>
    </w:p>
    <w:p w:rsidR="00915341" w:rsidRDefault="00915341" w:rsidP="00915341">
      <w:pPr>
        <w:pStyle w:val="BodyText"/>
      </w:pPr>
      <w:r>
        <w:t xml:space="preserve">In the past, two character date coding was an acceptable convention due to perceived costs associated with the additional disk and memory storage requirements of full four character date encoding.  As the year 2000 approached, it became evident that a full four character coding scheme was more appropriate.  </w:t>
      </w:r>
    </w:p>
    <w:p w:rsidR="00915341" w:rsidRDefault="00915341" w:rsidP="00915341">
      <w:pPr>
        <w:pStyle w:val="BodyText"/>
      </w:pPr>
      <w:r>
        <w:t xml:space="preserve">In the context </w:t>
      </w:r>
      <w:proofErr w:type="spellStart"/>
      <w:r>
        <w:t>ofAIM</w:t>
      </w:r>
      <w:proofErr w:type="spellEnd"/>
      <w:r>
        <w:t xml:space="preserve"> for Business Flows, the convention Century Date or C/Date support rather than Year2000 or Y2K support is used.  Coding for any future Century Date is now considered the modern business and technical convention.</w:t>
      </w:r>
    </w:p>
    <w:p w:rsidR="00915341" w:rsidRDefault="00915341" w:rsidP="00915341">
      <w:pPr>
        <w:pStyle w:val="BodyText"/>
      </w:pPr>
      <w:r>
        <w:t xml:space="preserve">Every applications implementation team needs to consider the impact of the century date on their implementation project.  </w:t>
      </w:r>
      <w:proofErr w:type="gramStart"/>
      <w:r>
        <w:t>As part of the implementation effort, all customizations, legacy data conversions, and custom interfaces need to be reviewed for Century Date compliance.</w:t>
      </w:r>
      <w:proofErr w:type="gramEnd"/>
      <w:r>
        <w:t xml:space="preserve"> </w:t>
      </w:r>
    </w:p>
    <w:p w:rsidR="00915341" w:rsidRDefault="00915341" w:rsidP="00915341">
      <w:pPr>
        <w:pStyle w:val="BodyText"/>
      </w:pPr>
      <w:r>
        <w:t>Programmatically converted legacy data must be translated to the appropriate century date state before being uploaded to the production tables.  Manually converted legacy data must be keyed into the data entry forms using 4 digits for the year, where supported.</w:t>
      </w:r>
    </w:p>
    <w:p w:rsidR="00915341" w:rsidRDefault="00915341" w:rsidP="00915341">
      <w:pPr>
        <w:pStyle w:val="BodyText"/>
      </w:pPr>
    </w:p>
    <w:p w:rsidR="00915341" w:rsidRDefault="00915341" w:rsidP="00517721">
      <w:pPr>
        <w:pStyle w:val="Heading1"/>
      </w:pPr>
      <w:bookmarkStart w:id="29" w:name="_Toc387169408"/>
      <w:r>
        <w:lastRenderedPageBreak/>
        <w:t>Conversion Responsibility and Timeline</w:t>
      </w:r>
      <w:bookmarkEnd w:id="29"/>
    </w:p>
    <w:p w:rsidR="00915341" w:rsidRDefault="00915341" w:rsidP="00915341">
      <w:pPr>
        <w:pStyle w:val="BodyText"/>
      </w:pPr>
      <w:r>
        <w:t xml:space="preserve">The conversion of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 xml:space="preserve"> is a key element in the overall Oracle Applications implementation effort.  The accurate and timely completion of its manual entry into the Oracle </w:t>
      </w:r>
      <w:r>
        <w:rPr>
          <w:rStyle w:val="HighlightedVariable"/>
        </w:rPr>
        <w:t>&lt;Target Application&gt;</w:t>
      </w:r>
      <w:r>
        <w:t xml:space="preserve"> is an essential requirement for the overall success of the implementation.  The assignment of responsibility and scheduled dates for the manual conversion effort are defined in this section.</w:t>
      </w:r>
    </w:p>
    <w:p w:rsidR="00915341" w:rsidRDefault="00915341" w:rsidP="00915341">
      <w:pPr>
        <w:pStyle w:val="Heading2"/>
        <w:tabs>
          <w:tab w:val="clear" w:pos="4320"/>
        </w:tabs>
      </w:pPr>
      <w:bookmarkStart w:id="30" w:name="_Toc387169409"/>
      <w:r>
        <w:t>Conversion Responsibility</w:t>
      </w:r>
      <w:bookmarkEnd w:id="30"/>
    </w:p>
    <w:p w:rsidR="00915341" w:rsidRDefault="00915341" w:rsidP="00915341">
      <w:pPr>
        <w:pStyle w:val="BodyText"/>
      </w:pPr>
      <w:r>
        <w:t xml:space="preserve">The Manager responsible for the manual conversion of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 xml:space="preserve"> is &lt;Name of Responsible Manager&gt;.</w:t>
      </w:r>
    </w:p>
    <w:p w:rsidR="00915341" w:rsidRDefault="00915341" w:rsidP="00915341">
      <w:pPr>
        <w:pStyle w:val="BodyText"/>
      </w:pPr>
      <w:r>
        <w:t>Additional resources devoted to this effort include:</w:t>
      </w:r>
    </w:p>
    <w:p w:rsidR="00915341" w:rsidRDefault="00915341" w:rsidP="00915341">
      <w:pPr>
        <w:pStyle w:val="Bullet"/>
        <w:tabs>
          <w:tab w:val="clear" w:pos="4320"/>
        </w:tabs>
      </w:pPr>
    </w:p>
    <w:p w:rsidR="00915341" w:rsidRDefault="00915341" w:rsidP="00915341">
      <w:pPr>
        <w:pStyle w:val="Bullet"/>
        <w:tabs>
          <w:tab w:val="clear" w:pos="4320"/>
        </w:tabs>
      </w:pPr>
    </w:p>
    <w:p w:rsidR="00915341" w:rsidRDefault="00915341" w:rsidP="00915341">
      <w:pPr>
        <w:pStyle w:val="Bullet"/>
        <w:tabs>
          <w:tab w:val="clear" w:pos="4320"/>
        </w:tabs>
      </w:pPr>
    </w:p>
    <w:p w:rsidR="00915341" w:rsidRDefault="00915341" w:rsidP="00915341">
      <w:pPr>
        <w:pStyle w:val="BodyText"/>
      </w:pPr>
    </w:p>
    <w:p w:rsidR="00915341" w:rsidRDefault="00915341" w:rsidP="00915341">
      <w:pPr>
        <w:pStyle w:val="Heading2"/>
        <w:tabs>
          <w:tab w:val="clear" w:pos="4320"/>
        </w:tabs>
      </w:pPr>
      <w:bookmarkStart w:id="31" w:name="_Toc387169410"/>
      <w:r>
        <w:t>Conversion Dates</w:t>
      </w:r>
      <w:bookmarkEnd w:id="31"/>
    </w:p>
    <w:p w:rsidR="00915341" w:rsidRDefault="00915341" w:rsidP="00915341">
      <w:pPr>
        <w:pStyle w:val="BodyText"/>
      </w:pPr>
      <w:r>
        <w:t xml:space="preserve">The start date for the manual conversion of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 xml:space="preserve"> is as follows:</w:t>
      </w:r>
    </w:p>
    <w:p w:rsidR="00915341" w:rsidRDefault="00915341" w:rsidP="00915341">
      <w:pPr>
        <w:pStyle w:val="BodyText"/>
      </w:pPr>
    </w:p>
    <w:p w:rsidR="00915341" w:rsidRDefault="00915341" w:rsidP="00915341">
      <w:pPr>
        <w:pStyle w:val="BodyText"/>
      </w:pPr>
      <w:r>
        <w:t xml:space="preserve">The end date for the manual conversion of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 xml:space="preserve"> is as follows:</w:t>
      </w:r>
    </w:p>
    <w:p w:rsidR="00915341" w:rsidRDefault="00915341" w:rsidP="00915341">
      <w:pPr>
        <w:pStyle w:val="BodyText"/>
      </w:pPr>
    </w:p>
    <w:p w:rsidR="00915341" w:rsidRDefault="00915341" w:rsidP="00915341">
      <w:pPr>
        <w:pStyle w:val="BodyText"/>
      </w:pPr>
      <w:r>
        <w:t>The impact of not meeting these conversion dates is:</w:t>
      </w:r>
    </w:p>
    <w:p w:rsidR="00915341" w:rsidRDefault="00915341" w:rsidP="00915341">
      <w:pPr>
        <w:pStyle w:val="BodyText"/>
      </w:pPr>
    </w:p>
    <w:p w:rsidR="00915341" w:rsidRDefault="00915341" w:rsidP="003009E3">
      <w:pPr>
        <w:pStyle w:val="Note"/>
      </w:pPr>
      <w:r>
        <w:t>In noting the impact of not meeting the manual conversion dates, explain the downstream effect on other business objects which are being converted from the legacy system.  For example, if you are manually converting vendors, then if you miss your target manual conversion date, the conversion of invoice and purchase orders is impacted.</w:t>
      </w:r>
    </w:p>
    <w:p w:rsidR="00915341" w:rsidRDefault="00915341" w:rsidP="00915341">
      <w:pPr>
        <w:pStyle w:val="BodyText"/>
      </w:pPr>
    </w:p>
    <w:p w:rsidR="00915341" w:rsidRDefault="00915341" w:rsidP="00915341">
      <w:pPr>
        <w:pStyle w:val="BodyText"/>
        <w:sectPr w:rsidR="00915341">
          <w:pgSz w:w="12240" w:h="15840" w:code="1"/>
          <w:pgMar w:top="1080" w:right="720" w:bottom="1440" w:left="720" w:header="432" w:footer="720" w:gutter="360"/>
          <w:paperSrc w:first="12451" w:other="12451"/>
          <w:cols w:space="720"/>
          <w:docGrid w:linePitch="272"/>
        </w:sectPr>
      </w:pPr>
    </w:p>
    <w:p w:rsidR="00915341" w:rsidRDefault="00915341" w:rsidP="00517721">
      <w:pPr>
        <w:pStyle w:val="Heading1"/>
      </w:pPr>
      <w:bookmarkStart w:id="32" w:name="_Toc387169411"/>
      <w:r>
        <w:lastRenderedPageBreak/>
        <w:t>Conversion Procedures</w:t>
      </w:r>
      <w:bookmarkEnd w:id="32"/>
    </w:p>
    <w:p w:rsidR="00915341" w:rsidRDefault="00915341" w:rsidP="00915341">
      <w:pPr>
        <w:pStyle w:val="BodyText"/>
      </w:pPr>
      <w:r>
        <w:t xml:space="preserve">To manually convert </w:t>
      </w:r>
      <w:r>
        <w:rPr>
          <w:rStyle w:val="HighlightedVariable"/>
        </w:rPr>
        <w:t xml:space="preserve">&lt;Business Object </w:t>
      </w:r>
      <w:proofErr w:type="gramStart"/>
      <w:r>
        <w:rPr>
          <w:rStyle w:val="HighlightedVariable"/>
        </w:rPr>
        <w:t>To</w:t>
      </w:r>
      <w:proofErr w:type="gramEnd"/>
      <w:r>
        <w:rPr>
          <w:rStyle w:val="HighlightedVariable"/>
        </w:rPr>
        <w:t xml:space="preserve"> Be Converted&gt;</w:t>
      </w:r>
      <w:r>
        <w:t xml:space="preserve">, navigate using the following Oracle </w:t>
      </w:r>
      <w:r>
        <w:rPr>
          <w:rStyle w:val="HighlightedVariable"/>
        </w:rPr>
        <w:t>&lt;Target Application&gt;</w:t>
      </w:r>
      <w:r>
        <w:t xml:space="preserve"> menu path:</w:t>
      </w:r>
    </w:p>
    <w:p w:rsidR="00915341" w:rsidRDefault="00915341" w:rsidP="00915341">
      <w:pPr>
        <w:pStyle w:val="BodyText"/>
        <w:rPr>
          <w:b/>
        </w:rPr>
      </w:pPr>
      <w:r>
        <w:rPr>
          <w:noProof/>
          <w:lang w:eastAsia="en-US"/>
        </w:rPr>
        <w:drawing>
          <wp:inline distT="0" distB="0" distL="0" distR="0">
            <wp:extent cx="381000" cy="3810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Pr>
          <w:rStyle w:val="HighlightedVariable"/>
        </w:rPr>
        <w:t>&lt;Navigation Path&gt;</w:t>
      </w:r>
    </w:p>
    <w:p w:rsidR="00915341" w:rsidRDefault="00915341" w:rsidP="00915341">
      <w:pPr>
        <w:pStyle w:val="BodyText"/>
      </w:pPr>
    </w:p>
    <w:p w:rsidR="00915341" w:rsidRDefault="00915341" w:rsidP="00915341">
      <w:pPr>
        <w:pStyle w:val="Heading2"/>
        <w:tabs>
          <w:tab w:val="clear" w:pos="4320"/>
        </w:tabs>
      </w:pPr>
      <w:bookmarkStart w:id="33" w:name="_Toc387169412"/>
      <w:r>
        <w:rPr>
          <w:rStyle w:val="HighlightedVariable"/>
        </w:rPr>
        <w:t>&lt;Form Name&gt;</w:t>
      </w:r>
      <w:bookmarkEnd w:id="33"/>
    </w:p>
    <w:p w:rsidR="00915341" w:rsidRDefault="00915341" w:rsidP="003009E3">
      <w:pPr>
        <w:pStyle w:val="NoteWide"/>
      </w:pPr>
      <w:r>
        <w:t xml:space="preserve">Navigate to the form, and enter the fields in the order the fields appear on the screen.  </w:t>
      </w:r>
      <w:r>
        <w:br/>
      </w:r>
      <w:r>
        <w:br/>
        <w:t>Use the Oracle Application reference manuals to determine whether the field is required and whether there is a “list of values” (LOV) available.</w:t>
      </w:r>
    </w:p>
    <w:p w:rsidR="00915341" w:rsidRDefault="00915341" w:rsidP="00915341">
      <w:pPr>
        <w:pStyle w:val="BodyText"/>
      </w:pPr>
      <w:r>
        <w:t>The purpose of this form is to:</w:t>
      </w:r>
    </w:p>
    <w:p w:rsidR="00915341" w:rsidRDefault="00915341" w:rsidP="00915341">
      <w:pPr>
        <w:pStyle w:val="Heading2"/>
        <w:tabs>
          <w:tab w:val="clear" w:pos="4320"/>
        </w:tabs>
      </w:pPr>
      <w:bookmarkStart w:id="34" w:name="_Toc387169413"/>
      <w:r>
        <w:rPr>
          <w:rStyle w:val="HighlightedVariable"/>
        </w:rPr>
        <w:t>&lt;Zone Name&gt;</w:t>
      </w:r>
      <w:r>
        <w:t xml:space="preserve"> Zone</w:t>
      </w:r>
      <w:bookmarkEnd w:id="34"/>
    </w:p>
    <w:p w:rsidR="00915341" w:rsidRDefault="00915341" w:rsidP="003009E3">
      <w:pPr>
        <w:pStyle w:val="NoteWide"/>
      </w:pPr>
      <w:r>
        <w:t xml:space="preserve">Navigate to the zone, and enter the fields in the order the fields appear on the screen.  </w:t>
      </w:r>
      <w:r>
        <w:br/>
      </w:r>
      <w:r>
        <w:br/>
        <w:t>Use the Oracle Application reference manuals to determine whether the field is required and whether there is a “list of values” (LOV) available.</w:t>
      </w:r>
    </w:p>
    <w:p w:rsidR="00915341" w:rsidRDefault="00915341" w:rsidP="00915341">
      <w:pPr>
        <w:pStyle w:val="BodyText"/>
      </w:pPr>
      <w:r>
        <w:t>The purpose of this zone is to:</w:t>
      </w:r>
    </w:p>
    <w:p w:rsidR="00915341" w:rsidRDefault="00915341" w:rsidP="003009E3">
      <w:pPr>
        <w:pStyle w:val="NoteWide"/>
      </w:pPr>
      <w:r>
        <w:t xml:space="preserve">Copy the template table below for each of the zones required for manually entering the data elements for &lt;Business Object </w:t>
      </w:r>
      <w:proofErr w:type="gramStart"/>
      <w:r>
        <w:t>To</w:t>
      </w:r>
      <w:proofErr w:type="gramEnd"/>
      <w:r>
        <w:t xml:space="preserve"> Be Converted&gt;.  </w:t>
      </w:r>
      <w:r>
        <w:br/>
      </w:r>
      <w:r>
        <w:br/>
        <w:t>Refer to Mapped Business Data (BR.040</w:t>
      </w:r>
      <w:proofErr w:type="gramStart"/>
      <w:r>
        <w:t>)  and</w:t>
      </w:r>
      <w:proofErr w:type="gramEnd"/>
      <w:r>
        <w:t xml:space="preserve"> the Conversion Data Mapping (CV.040) to complete this list.</w:t>
      </w:r>
    </w:p>
    <w:p w:rsidR="00915341" w:rsidRDefault="00915341" w:rsidP="00915341">
      <w:pPr>
        <w:pStyle w:val="BodyText"/>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536"/>
        <w:gridCol w:w="2054"/>
        <w:gridCol w:w="1965"/>
        <w:gridCol w:w="2858"/>
        <w:gridCol w:w="982"/>
        <w:gridCol w:w="2858"/>
        <w:gridCol w:w="1787"/>
      </w:tblGrid>
      <w:tr w:rsidR="00915341" w:rsidTr="00573350">
        <w:trPr>
          <w:tblHeader/>
        </w:trPr>
        <w:tc>
          <w:tcPr>
            <w:tcW w:w="1536" w:type="dxa"/>
            <w:tcBorders>
              <w:top w:val="single" w:sz="12" w:space="0" w:color="000000"/>
              <w:bottom w:val="single" w:sz="6" w:space="0" w:color="000000"/>
              <w:right w:val="nil"/>
            </w:tcBorders>
            <w:shd w:val="clear" w:color="000000" w:fill="E6E6E6"/>
          </w:tcPr>
          <w:p w:rsidR="00915341" w:rsidRDefault="00915341" w:rsidP="00573350">
            <w:pPr>
              <w:pStyle w:val="TableHeading"/>
            </w:pPr>
            <w:r>
              <w:t>Data Element</w:t>
            </w:r>
          </w:p>
        </w:tc>
        <w:tc>
          <w:tcPr>
            <w:tcW w:w="2054"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Form Name</w:t>
            </w:r>
          </w:p>
        </w:tc>
        <w:tc>
          <w:tcPr>
            <w:tcW w:w="1965"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Field Name</w:t>
            </w:r>
          </w:p>
        </w:tc>
        <w:tc>
          <w:tcPr>
            <w:tcW w:w="2858"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Recommended Value</w:t>
            </w:r>
          </w:p>
        </w:tc>
        <w:tc>
          <w:tcPr>
            <w:tcW w:w="982"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List of Values?</w:t>
            </w:r>
          </w:p>
        </w:tc>
        <w:tc>
          <w:tcPr>
            <w:tcW w:w="2858"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Default Value</w:t>
            </w:r>
          </w:p>
        </w:tc>
        <w:tc>
          <w:tcPr>
            <w:tcW w:w="1787" w:type="dxa"/>
            <w:tcBorders>
              <w:top w:val="single" w:sz="12" w:space="0" w:color="000000"/>
              <w:left w:val="nil"/>
              <w:bottom w:val="single" w:sz="6" w:space="0" w:color="000000"/>
            </w:tcBorders>
            <w:shd w:val="clear" w:color="000000" w:fill="E6E6E6"/>
          </w:tcPr>
          <w:p w:rsidR="00915341" w:rsidRDefault="00915341" w:rsidP="00573350">
            <w:pPr>
              <w:pStyle w:val="TableHeading"/>
            </w:pPr>
            <w:r>
              <w:t>Notes</w:t>
            </w:r>
          </w:p>
        </w:tc>
      </w:tr>
      <w:tr w:rsidR="00915341" w:rsidTr="00573350">
        <w:tc>
          <w:tcPr>
            <w:tcW w:w="1536" w:type="dxa"/>
            <w:tcBorders>
              <w:top w:val="single" w:sz="6" w:space="0" w:color="000000"/>
            </w:tcBorders>
            <w:shd w:val="clear" w:color="000000" w:fill="FFFFFF"/>
          </w:tcPr>
          <w:p w:rsidR="00915341" w:rsidRDefault="00915341" w:rsidP="00573350">
            <w:pPr>
              <w:pStyle w:val="TableText"/>
            </w:pPr>
            <w:r>
              <w:t>&lt;Oracle Field&gt;</w:t>
            </w:r>
          </w:p>
        </w:tc>
        <w:tc>
          <w:tcPr>
            <w:tcW w:w="2054" w:type="dxa"/>
            <w:tcBorders>
              <w:top w:val="single" w:sz="6" w:space="0" w:color="000000"/>
            </w:tcBorders>
            <w:shd w:val="clear" w:color="000000" w:fill="FFFFFF"/>
          </w:tcPr>
          <w:p w:rsidR="00915341" w:rsidRDefault="00915341" w:rsidP="00573350">
            <w:pPr>
              <w:pStyle w:val="TableText"/>
            </w:pPr>
          </w:p>
        </w:tc>
        <w:tc>
          <w:tcPr>
            <w:tcW w:w="1965" w:type="dxa"/>
            <w:tcBorders>
              <w:top w:val="single" w:sz="6" w:space="0" w:color="000000"/>
            </w:tcBorders>
            <w:shd w:val="clear" w:color="000000" w:fill="FFFFFF"/>
          </w:tcPr>
          <w:p w:rsidR="00915341" w:rsidRDefault="00915341" w:rsidP="00573350">
            <w:pPr>
              <w:pStyle w:val="TableText"/>
            </w:pPr>
          </w:p>
        </w:tc>
        <w:tc>
          <w:tcPr>
            <w:tcW w:w="2858" w:type="dxa"/>
            <w:tcBorders>
              <w:top w:val="single" w:sz="6" w:space="0" w:color="000000"/>
            </w:tcBorders>
            <w:shd w:val="clear" w:color="000000" w:fill="FFFFFF"/>
          </w:tcPr>
          <w:p w:rsidR="00915341" w:rsidRDefault="00915341" w:rsidP="00573350">
            <w:pPr>
              <w:pStyle w:val="TableText"/>
            </w:pPr>
            <w:r>
              <w:t xml:space="preserve">&lt;Enter the legacy system data element or the word “Default” if a </w:t>
            </w:r>
            <w:r>
              <w:lastRenderedPageBreak/>
              <w:t>default value will be entered in this field&gt;</w:t>
            </w:r>
          </w:p>
        </w:tc>
        <w:tc>
          <w:tcPr>
            <w:tcW w:w="982" w:type="dxa"/>
            <w:tcBorders>
              <w:top w:val="single" w:sz="6" w:space="0" w:color="000000"/>
            </w:tcBorders>
            <w:shd w:val="clear" w:color="000000" w:fill="FFFFFF"/>
          </w:tcPr>
          <w:p w:rsidR="00915341" w:rsidRDefault="00915341" w:rsidP="00573350">
            <w:pPr>
              <w:pStyle w:val="TableText"/>
            </w:pPr>
            <w:r>
              <w:lastRenderedPageBreak/>
              <w:t>&lt;Yes or No&gt;</w:t>
            </w:r>
          </w:p>
        </w:tc>
        <w:tc>
          <w:tcPr>
            <w:tcW w:w="2858" w:type="dxa"/>
            <w:tcBorders>
              <w:top w:val="single" w:sz="6" w:space="0" w:color="000000"/>
            </w:tcBorders>
            <w:shd w:val="clear" w:color="000000" w:fill="FFFFFF"/>
          </w:tcPr>
          <w:p w:rsidR="00915341" w:rsidRDefault="00915341" w:rsidP="00573350">
            <w:pPr>
              <w:pStyle w:val="TableText"/>
            </w:pPr>
            <w:r>
              <w:t xml:space="preserve">&lt;Enter the default value that has been listed in a previous component </w:t>
            </w:r>
            <w:r>
              <w:lastRenderedPageBreak/>
              <w:t>of this work product&gt;</w:t>
            </w:r>
          </w:p>
        </w:tc>
        <w:tc>
          <w:tcPr>
            <w:tcW w:w="1787" w:type="dxa"/>
            <w:tcBorders>
              <w:top w:val="single" w:sz="6" w:space="0" w:color="000000"/>
            </w:tcBorders>
            <w:shd w:val="clear" w:color="000000" w:fill="FFFFFF"/>
          </w:tcPr>
          <w:p w:rsidR="00915341" w:rsidRDefault="00915341" w:rsidP="00573350">
            <w:pPr>
              <w:pStyle w:val="TableText"/>
            </w:pPr>
            <w:r>
              <w:lastRenderedPageBreak/>
              <w:t xml:space="preserve">&lt;Additional Comments to help the </w:t>
            </w:r>
            <w:r>
              <w:lastRenderedPageBreak/>
              <w:t xml:space="preserve">person who is manually entering this data element&gt; </w:t>
            </w:r>
          </w:p>
        </w:tc>
      </w:tr>
      <w:tr w:rsidR="00915341" w:rsidTr="00573350">
        <w:tc>
          <w:tcPr>
            <w:tcW w:w="1536" w:type="dxa"/>
            <w:shd w:val="clear" w:color="000000" w:fill="FFFFFF"/>
          </w:tcPr>
          <w:p w:rsidR="00915341" w:rsidRDefault="00915341" w:rsidP="00573350">
            <w:pPr>
              <w:pStyle w:val="TableText"/>
            </w:pPr>
          </w:p>
        </w:tc>
        <w:tc>
          <w:tcPr>
            <w:tcW w:w="2054" w:type="dxa"/>
            <w:shd w:val="clear" w:color="000000" w:fill="FFFFFF"/>
          </w:tcPr>
          <w:p w:rsidR="00915341" w:rsidRDefault="00915341" w:rsidP="00573350">
            <w:pPr>
              <w:pStyle w:val="TableText"/>
            </w:pPr>
          </w:p>
        </w:tc>
        <w:tc>
          <w:tcPr>
            <w:tcW w:w="1965" w:type="dxa"/>
            <w:shd w:val="clear" w:color="000000" w:fill="FFFFFF"/>
          </w:tcPr>
          <w:p w:rsidR="00915341" w:rsidRDefault="00915341" w:rsidP="00573350">
            <w:pPr>
              <w:pStyle w:val="TableText"/>
            </w:pPr>
          </w:p>
        </w:tc>
        <w:tc>
          <w:tcPr>
            <w:tcW w:w="2858" w:type="dxa"/>
            <w:shd w:val="clear" w:color="000000" w:fill="FFFFFF"/>
          </w:tcPr>
          <w:p w:rsidR="00915341" w:rsidRDefault="00915341" w:rsidP="00573350">
            <w:pPr>
              <w:pStyle w:val="TableText"/>
            </w:pPr>
          </w:p>
        </w:tc>
        <w:tc>
          <w:tcPr>
            <w:tcW w:w="982" w:type="dxa"/>
            <w:shd w:val="clear" w:color="000000" w:fill="FFFFFF"/>
          </w:tcPr>
          <w:p w:rsidR="00915341" w:rsidRDefault="00915341" w:rsidP="00573350">
            <w:pPr>
              <w:pStyle w:val="TableText"/>
            </w:pPr>
          </w:p>
        </w:tc>
        <w:tc>
          <w:tcPr>
            <w:tcW w:w="2858" w:type="dxa"/>
            <w:shd w:val="clear" w:color="000000" w:fill="FFFFFF"/>
          </w:tcPr>
          <w:p w:rsidR="00915341" w:rsidRDefault="00915341" w:rsidP="00573350">
            <w:pPr>
              <w:pStyle w:val="TableText"/>
            </w:pPr>
          </w:p>
        </w:tc>
        <w:tc>
          <w:tcPr>
            <w:tcW w:w="1787" w:type="dxa"/>
            <w:shd w:val="clear" w:color="000000" w:fill="FFFFFF"/>
          </w:tcPr>
          <w:p w:rsidR="00915341" w:rsidRDefault="00915341" w:rsidP="00573350">
            <w:pPr>
              <w:pStyle w:val="TableText"/>
            </w:pPr>
          </w:p>
        </w:tc>
      </w:tr>
      <w:tr w:rsidR="00915341" w:rsidTr="00573350">
        <w:tc>
          <w:tcPr>
            <w:tcW w:w="1536" w:type="dxa"/>
            <w:shd w:val="clear" w:color="000000" w:fill="FFFFFF"/>
          </w:tcPr>
          <w:p w:rsidR="00915341" w:rsidRDefault="00915341" w:rsidP="00573350">
            <w:pPr>
              <w:pStyle w:val="TableText"/>
            </w:pPr>
          </w:p>
        </w:tc>
        <w:tc>
          <w:tcPr>
            <w:tcW w:w="2054" w:type="dxa"/>
            <w:shd w:val="clear" w:color="000000" w:fill="FFFFFF"/>
          </w:tcPr>
          <w:p w:rsidR="00915341" w:rsidRDefault="00915341" w:rsidP="00573350">
            <w:pPr>
              <w:pStyle w:val="TableText"/>
            </w:pPr>
          </w:p>
        </w:tc>
        <w:tc>
          <w:tcPr>
            <w:tcW w:w="1965" w:type="dxa"/>
            <w:shd w:val="clear" w:color="000000" w:fill="FFFFFF"/>
          </w:tcPr>
          <w:p w:rsidR="00915341" w:rsidRDefault="00915341" w:rsidP="00573350">
            <w:pPr>
              <w:pStyle w:val="TableText"/>
            </w:pPr>
          </w:p>
        </w:tc>
        <w:tc>
          <w:tcPr>
            <w:tcW w:w="2858" w:type="dxa"/>
            <w:shd w:val="clear" w:color="000000" w:fill="FFFFFF"/>
          </w:tcPr>
          <w:p w:rsidR="00915341" w:rsidRDefault="00915341" w:rsidP="00573350">
            <w:pPr>
              <w:pStyle w:val="TableText"/>
            </w:pPr>
          </w:p>
        </w:tc>
        <w:tc>
          <w:tcPr>
            <w:tcW w:w="982" w:type="dxa"/>
            <w:shd w:val="clear" w:color="000000" w:fill="FFFFFF"/>
          </w:tcPr>
          <w:p w:rsidR="00915341" w:rsidRDefault="00915341" w:rsidP="00573350">
            <w:pPr>
              <w:pStyle w:val="TableText"/>
            </w:pPr>
          </w:p>
        </w:tc>
        <w:tc>
          <w:tcPr>
            <w:tcW w:w="2858" w:type="dxa"/>
            <w:shd w:val="clear" w:color="000000" w:fill="FFFFFF"/>
          </w:tcPr>
          <w:p w:rsidR="00915341" w:rsidRDefault="00915341" w:rsidP="00573350">
            <w:pPr>
              <w:pStyle w:val="TableText"/>
            </w:pPr>
          </w:p>
        </w:tc>
        <w:tc>
          <w:tcPr>
            <w:tcW w:w="1787" w:type="dxa"/>
            <w:shd w:val="clear" w:color="000000" w:fill="FFFFFF"/>
          </w:tcPr>
          <w:p w:rsidR="00915341" w:rsidRDefault="00915341" w:rsidP="00573350">
            <w:pPr>
              <w:pStyle w:val="TableText"/>
            </w:pPr>
          </w:p>
        </w:tc>
      </w:tr>
      <w:tr w:rsidR="00915341" w:rsidTr="00573350">
        <w:tc>
          <w:tcPr>
            <w:tcW w:w="1536" w:type="dxa"/>
            <w:shd w:val="clear" w:color="000000" w:fill="FFFFFF"/>
          </w:tcPr>
          <w:p w:rsidR="00915341" w:rsidRDefault="00915341" w:rsidP="00573350">
            <w:pPr>
              <w:pStyle w:val="TableText"/>
            </w:pPr>
          </w:p>
        </w:tc>
        <w:tc>
          <w:tcPr>
            <w:tcW w:w="2054" w:type="dxa"/>
            <w:shd w:val="clear" w:color="000000" w:fill="FFFFFF"/>
          </w:tcPr>
          <w:p w:rsidR="00915341" w:rsidRDefault="00915341" w:rsidP="00573350">
            <w:pPr>
              <w:pStyle w:val="TableText"/>
            </w:pPr>
          </w:p>
        </w:tc>
        <w:tc>
          <w:tcPr>
            <w:tcW w:w="1965" w:type="dxa"/>
            <w:shd w:val="clear" w:color="000000" w:fill="FFFFFF"/>
          </w:tcPr>
          <w:p w:rsidR="00915341" w:rsidRDefault="00915341" w:rsidP="00573350">
            <w:pPr>
              <w:pStyle w:val="TableText"/>
            </w:pPr>
          </w:p>
        </w:tc>
        <w:tc>
          <w:tcPr>
            <w:tcW w:w="2858" w:type="dxa"/>
            <w:shd w:val="clear" w:color="000000" w:fill="FFFFFF"/>
          </w:tcPr>
          <w:p w:rsidR="00915341" w:rsidRDefault="00915341" w:rsidP="00573350">
            <w:pPr>
              <w:pStyle w:val="TableText"/>
            </w:pPr>
          </w:p>
        </w:tc>
        <w:tc>
          <w:tcPr>
            <w:tcW w:w="982" w:type="dxa"/>
            <w:shd w:val="clear" w:color="000000" w:fill="FFFFFF"/>
          </w:tcPr>
          <w:p w:rsidR="00915341" w:rsidRDefault="00915341" w:rsidP="00573350">
            <w:pPr>
              <w:pStyle w:val="TableText"/>
            </w:pPr>
          </w:p>
        </w:tc>
        <w:tc>
          <w:tcPr>
            <w:tcW w:w="2858" w:type="dxa"/>
            <w:shd w:val="clear" w:color="000000" w:fill="FFFFFF"/>
          </w:tcPr>
          <w:p w:rsidR="00915341" w:rsidRDefault="00915341" w:rsidP="00573350">
            <w:pPr>
              <w:pStyle w:val="TableText"/>
            </w:pPr>
          </w:p>
        </w:tc>
        <w:tc>
          <w:tcPr>
            <w:tcW w:w="1787" w:type="dxa"/>
            <w:shd w:val="clear" w:color="000000" w:fill="FFFFFF"/>
          </w:tcPr>
          <w:p w:rsidR="00915341" w:rsidRDefault="00915341" w:rsidP="00573350">
            <w:pPr>
              <w:pStyle w:val="TableText"/>
            </w:pPr>
          </w:p>
        </w:tc>
      </w:tr>
      <w:tr w:rsidR="00915341" w:rsidTr="00573350">
        <w:tc>
          <w:tcPr>
            <w:tcW w:w="1536" w:type="dxa"/>
            <w:shd w:val="clear" w:color="000000" w:fill="FFFFFF"/>
          </w:tcPr>
          <w:p w:rsidR="00915341" w:rsidRDefault="00915341" w:rsidP="00573350">
            <w:pPr>
              <w:pStyle w:val="TableText"/>
            </w:pPr>
          </w:p>
        </w:tc>
        <w:tc>
          <w:tcPr>
            <w:tcW w:w="2054" w:type="dxa"/>
            <w:shd w:val="clear" w:color="000000" w:fill="FFFFFF"/>
          </w:tcPr>
          <w:p w:rsidR="00915341" w:rsidRDefault="00915341" w:rsidP="00573350">
            <w:pPr>
              <w:pStyle w:val="TableText"/>
            </w:pPr>
          </w:p>
        </w:tc>
        <w:tc>
          <w:tcPr>
            <w:tcW w:w="1965" w:type="dxa"/>
            <w:shd w:val="clear" w:color="000000" w:fill="FFFFFF"/>
          </w:tcPr>
          <w:p w:rsidR="00915341" w:rsidRDefault="00915341" w:rsidP="00573350">
            <w:pPr>
              <w:pStyle w:val="TableText"/>
            </w:pPr>
          </w:p>
        </w:tc>
        <w:tc>
          <w:tcPr>
            <w:tcW w:w="2858" w:type="dxa"/>
            <w:shd w:val="clear" w:color="000000" w:fill="FFFFFF"/>
          </w:tcPr>
          <w:p w:rsidR="00915341" w:rsidRDefault="00915341" w:rsidP="00573350">
            <w:pPr>
              <w:pStyle w:val="TableText"/>
            </w:pPr>
          </w:p>
        </w:tc>
        <w:tc>
          <w:tcPr>
            <w:tcW w:w="982" w:type="dxa"/>
            <w:shd w:val="clear" w:color="000000" w:fill="FFFFFF"/>
          </w:tcPr>
          <w:p w:rsidR="00915341" w:rsidRDefault="00915341" w:rsidP="00573350">
            <w:pPr>
              <w:pStyle w:val="TableText"/>
            </w:pPr>
          </w:p>
        </w:tc>
        <w:tc>
          <w:tcPr>
            <w:tcW w:w="2858" w:type="dxa"/>
            <w:shd w:val="clear" w:color="000000" w:fill="FFFFFF"/>
          </w:tcPr>
          <w:p w:rsidR="00915341" w:rsidRDefault="00915341" w:rsidP="00573350">
            <w:pPr>
              <w:pStyle w:val="TableText"/>
            </w:pPr>
          </w:p>
        </w:tc>
        <w:tc>
          <w:tcPr>
            <w:tcW w:w="1787" w:type="dxa"/>
            <w:shd w:val="clear" w:color="000000" w:fill="FFFFFF"/>
          </w:tcPr>
          <w:p w:rsidR="00915341" w:rsidRDefault="00915341" w:rsidP="00573350">
            <w:pPr>
              <w:pStyle w:val="TableText"/>
            </w:pPr>
          </w:p>
        </w:tc>
      </w:tr>
    </w:tbl>
    <w:p w:rsidR="00915341" w:rsidRDefault="00915341" w:rsidP="00915341">
      <w:pPr>
        <w:pStyle w:val="Heading2"/>
        <w:tabs>
          <w:tab w:val="clear" w:pos="4320"/>
        </w:tabs>
        <w:sectPr w:rsidR="00915341">
          <w:pgSz w:w="15840" w:h="12240" w:orient="landscape" w:code="1"/>
          <w:pgMar w:top="1080" w:right="720" w:bottom="1440" w:left="720" w:header="432" w:footer="720" w:gutter="360"/>
          <w:paperSrc w:first="12451" w:other="12451"/>
          <w:cols w:space="720"/>
          <w:docGrid w:linePitch="326"/>
        </w:sectPr>
      </w:pPr>
    </w:p>
    <w:p w:rsidR="00915341" w:rsidRDefault="00915341" w:rsidP="00517721">
      <w:pPr>
        <w:pStyle w:val="Heading1"/>
      </w:pPr>
      <w:bookmarkStart w:id="35" w:name="_Toc387169414"/>
      <w:r>
        <w:lastRenderedPageBreak/>
        <w:t>Open and Closed Issues</w:t>
      </w:r>
      <w:bookmarkEnd w:id="35"/>
    </w:p>
    <w:p w:rsidR="00915341" w:rsidRDefault="00915341" w:rsidP="00915341">
      <w:pPr>
        <w:pStyle w:val="BodyText"/>
      </w:pPr>
    </w:p>
    <w:p w:rsidR="00915341" w:rsidRDefault="00915341" w:rsidP="003009E3">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915341" w:rsidRDefault="00915341" w:rsidP="00915341">
      <w:pPr>
        <w:pStyle w:val="Heading2"/>
        <w:tabs>
          <w:tab w:val="clear" w:pos="4320"/>
        </w:tabs>
      </w:pPr>
      <w:bookmarkStart w:id="36" w:name="_Toc387169415"/>
      <w:r>
        <w:t>Open Issues</w:t>
      </w:r>
      <w:bookmarkEnd w:id="36"/>
    </w:p>
    <w:p w:rsidR="00915341" w:rsidRDefault="00915341" w:rsidP="00915341">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2794"/>
        <w:gridCol w:w="1710"/>
        <w:gridCol w:w="1260"/>
        <w:gridCol w:w="1260"/>
      </w:tblGrid>
      <w:tr w:rsidR="00915341" w:rsidTr="00573350">
        <w:trPr>
          <w:tblHeader/>
        </w:trPr>
        <w:tc>
          <w:tcPr>
            <w:tcW w:w="892" w:type="dxa"/>
            <w:tcBorders>
              <w:top w:val="single" w:sz="12" w:space="0" w:color="000000"/>
              <w:bottom w:val="single" w:sz="6" w:space="0" w:color="000000"/>
              <w:right w:val="nil"/>
            </w:tcBorders>
            <w:shd w:val="clear" w:color="000000" w:fill="E6E6E6"/>
          </w:tcPr>
          <w:p w:rsidR="00915341" w:rsidRDefault="00915341" w:rsidP="00573350">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Issue</w:t>
            </w:r>
          </w:p>
        </w:tc>
        <w:tc>
          <w:tcPr>
            <w:tcW w:w="2794"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Resolution</w:t>
            </w:r>
          </w:p>
        </w:tc>
        <w:tc>
          <w:tcPr>
            <w:tcW w:w="1710"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Responsibility</w:t>
            </w:r>
          </w:p>
        </w:tc>
        <w:tc>
          <w:tcPr>
            <w:tcW w:w="1260"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Target Date</w:t>
            </w:r>
          </w:p>
        </w:tc>
        <w:tc>
          <w:tcPr>
            <w:tcW w:w="1260" w:type="dxa"/>
            <w:tcBorders>
              <w:top w:val="single" w:sz="12" w:space="0" w:color="000000"/>
              <w:left w:val="nil"/>
              <w:bottom w:val="single" w:sz="6" w:space="0" w:color="000000"/>
            </w:tcBorders>
            <w:shd w:val="clear" w:color="000000" w:fill="E6E6E6"/>
          </w:tcPr>
          <w:p w:rsidR="00915341" w:rsidRDefault="00915341" w:rsidP="00573350">
            <w:pPr>
              <w:pStyle w:val="TableHeading"/>
            </w:pPr>
            <w:r>
              <w:t>Impact Date</w:t>
            </w:r>
          </w:p>
        </w:tc>
      </w:tr>
      <w:tr w:rsidR="00915341" w:rsidTr="00573350">
        <w:tc>
          <w:tcPr>
            <w:tcW w:w="892" w:type="dxa"/>
            <w:tcBorders>
              <w:top w:val="single" w:sz="6" w:space="0" w:color="000000"/>
            </w:tcBorders>
            <w:shd w:val="clear" w:color="000000" w:fill="FFFFFF"/>
          </w:tcPr>
          <w:p w:rsidR="00915341" w:rsidRDefault="00915341" w:rsidP="00573350">
            <w:pPr>
              <w:pStyle w:val="TableText"/>
              <w:rPr>
                <w:color w:val="000000"/>
              </w:rPr>
            </w:pPr>
          </w:p>
        </w:tc>
        <w:tc>
          <w:tcPr>
            <w:tcW w:w="2164" w:type="dxa"/>
            <w:tcBorders>
              <w:top w:val="single" w:sz="6" w:space="0" w:color="000000"/>
            </w:tcBorders>
            <w:shd w:val="clear" w:color="000000" w:fill="FFFFFF"/>
          </w:tcPr>
          <w:p w:rsidR="00915341" w:rsidRDefault="00915341" w:rsidP="00573350">
            <w:pPr>
              <w:pStyle w:val="TableText"/>
              <w:rPr>
                <w:color w:val="000000"/>
              </w:rPr>
            </w:pPr>
          </w:p>
        </w:tc>
        <w:tc>
          <w:tcPr>
            <w:tcW w:w="2794" w:type="dxa"/>
            <w:tcBorders>
              <w:top w:val="single" w:sz="6" w:space="0" w:color="000000"/>
            </w:tcBorders>
            <w:shd w:val="clear" w:color="000000" w:fill="FFFFFF"/>
          </w:tcPr>
          <w:p w:rsidR="00915341" w:rsidRDefault="00915341" w:rsidP="00573350">
            <w:pPr>
              <w:pStyle w:val="TableText"/>
              <w:rPr>
                <w:color w:val="000000"/>
              </w:rPr>
            </w:pPr>
          </w:p>
        </w:tc>
        <w:tc>
          <w:tcPr>
            <w:tcW w:w="1710" w:type="dxa"/>
            <w:tcBorders>
              <w:top w:val="single" w:sz="6" w:space="0" w:color="000000"/>
            </w:tcBorders>
            <w:shd w:val="clear" w:color="000000" w:fill="FFFFFF"/>
          </w:tcPr>
          <w:p w:rsidR="00915341" w:rsidRDefault="00915341" w:rsidP="00573350">
            <w:pPr>
              <w:pStyle w:val="TableText"/>
              <w:rPr>
                <w:color w:val="000000"/>
              </w:rPr>
            </w:pPr>
          </w:p>
        </w:tc>
        <w:tc>
          <w:tcPr>
            <w:tcW w:w="1260" w:type="dxa"/>
            <w:tcBorders>
              <w:top w:val="single" w:sz="6" w:space="0" w:color="000000"/>
            </w:tcBorders>
            <w:shd w:val="clear" w:color="000000" w:fill="FFFFFF"/>
          </w:tcPr>
          <w:p w:rsidR="00915341" w:rsidRDefault="00915341" w:rsidP="00573350">
            <w:pPr>
              <w:pStyle w:val="TableText"/>
              <w:rPr>
                <w:color w:val="000000"/>
              </w:rPr>
            </w:pPr>
          </w:p>
        </w:tc>
        <w:tc>
          <w:tcPr>
            <w:tcW w:w="1260" w:type="dxa"/>
            <w:tcBorders>
              <w:top w:val="single" w:sz="6" w:space="0" w:color="000000"/>
            </w:tcBorders>
            <w:shd w:val="clear" w:color="000000" w:fill="FFFFFF"/>
          </w:tcPr>
          <w:p w:rsidR="00915341" w:rsidRDefault="00915341" w:rsidP="00573350">
            <w:pPr>
              <w:pStyle w:val="TableText"/>
              <w:rPr>
                <w:color w:val="000000"/>
              </w:rPr>
            </w:pPr>
          </w:p>
        </w:tc>
      </w:tr>
      <w:tr w:rsidR="00915341" w:rsidTr="00573350">
        <w:tc>
          <w:tcPr>
            <w:tcW w:w="892" w:type="dxa"/>
            <w:shd w:val="clear" w:color="000000" w:fill="FFFFFF"/>
          </w:tcPr>
          <w:p w:rsidR="00915341" w:rsidRDefault="00915341" w:rsidP="00573350">
            <w:pPr>
              <w:pStyle w:val="TableText"/>
              <w:rPr>
                <w:color w:val="000000"/>
              </w:rPr>
            </w:pPr>
          </w:p>
        </w:tc>
        <w:tc>
          <w:tcPr>
            <w:tcW w:w="2164" w:type="dxa"/>
            <w:shd w:val="clear" w:color="000000" w:fill="FFFFFF"/>
          </w:tcPr>
          <w:p w:rsidR="00915341" w:rsidRDefault="00915341" w:rsidP="00573350">
            <w:pPr>
              <w:pStyle w:val="TableText"/>
              <w:rPr>
                <w:color w:val="000000"/>
              </w:rPr>
            </w:pPr>
          </w:p>
        </w:tc>
        <w:tc>
          <w:tcPr>
            <w:tcW w:w="2794" w:type="dxa"/>
            <w:shd w:val="clear" w:color="000000" w:fill="FFFFFF"/>
          </w:tcPr>
          <w:p w:rsidR="00915341" w:rsidRDefault="00915341" w:rsidP="00573350">
            <w:pPr>
              <w:pStyle w:val="TableText"/>
              <w:rPr>
                <w:color w:val="000000"/>
              </w:rPr>
            </w:pPr>
          </w:p>
        </w:tc>
        <w:tc>
          <w:tcPr>
            <w:tcW w:w="1710" w:type="dxa"/>
            <w:shd w:val="clear" w:color="000000" w:fill="FFFFFF"/>
          </w:tcPr>
          <w:p w:rsidR="00915341" w:rsidRDefault="00915341" w:rsidP="00573350">
            <w:pPr>
              <w:pStyle w:val="TableText"/>
              <w:rPr>
                <w:color w:val="000000"/>
              </w:rPr>
            </w:pPr>
          </w:p>
        </w:tc>
        <w:tc>
          <w:tcPr>
            <w:tcW w:w="1260" w:type="dxa"/>
            <w:shd w:val="clear" w:color="000000" w:fill="FFFFFF"/>
          </w:tcPr>
          <w:p w:rsidR="00915341" w:rsidRDefault="00915341" w:rsidP="00573350">
            <w:pPr>
              <w:pStyle w:val="TableText"/>
              <w:rPr>
                <w:color w:val="000000"/>
              </w:rPr>
            </w:pPr>
          </w:p>
        </w:tc>
        <w:tc>
          <w:tcPr>
            <w:tcW w:w="1260" w:type="dxa"/>
            <w:shd w:val="clear" w:color="000000" w:fill="FFFFFF"/>
          </w:tcPr>
          <w:p w:rsidR="00915341" w:rsidRDefault="00915341" w:rsidP="00573350">
            <w:pPr>
              <w:pStyle w:val="TableText"/>
              <w:rPr>
                <w:color w:val="000000"/>
              </w:rPr>
            </w:pPr>
          </w:p>
        </w:tc>
      </w:tr>
      <w:tr w:rsidR="00915341" w:rsidTr="00573350">
        <w:tc>
          <w:tcPr>
            <w:tcW w:w="892" w:type="dxa"/>
            <w:shd w:val="clear" w:color="000000" w:fill="FFFFFF"/>
          </w:tcPr>
          <w:p w:rsidR="00915341" w:rsidRDefault="00915341" w:rsidP="00573350">
            <w:pPr>
              <w:pStyle w:val="TableText"/>
              <w:rPr>
                <w:color w:val="000000"/>
              </w:rPr>
            </w:pPr>
          </w:p>
        </w:tc>
        <w:tc>
          <w:tcPr>
            <w:tcW w:w="2164" w:type="dxa"/>
            <w:shd w:val="clear" w:color="000000" w:fill="FFFFFF"/>
          </w:tcPr>
          <w:p w:rsidR="00915341" w:rsidRDefault="00915341" w:rsidP="00573350">
            <w:pPr>
              <w:pStyle w:val="TableText"/>
              <w:rPr>
                <w:color w:val="000000"/>
              </w:rPr>
            </w:pPr>
          </w:p>
        </w:tc>
        <w:tc>
          <w:tcPr>
            <w:tcW w:w="2794" w:type="dxa"/>
            <w:shd w:val="clear" w:color="000000" w:fill="FFFFFF"/>
          </w:tcPr>
          <w:p w:rsidR="00915341" w:rsidRDefault="00915341" w:rsidP="00573350">
            <w:pPr>
              <w:pStyle w:val="TableText"/>
              <w:rPr>
                <w:color w:val="000000"/>
              </w:rPr>
            </w:pPr>
          </w:p>
        </w:tc>
        <w:tc>
          <w:tcPr>
            <w:tcW w:w="1710" w:type="dxa"/>
            <w:shd w:val="clear" w:color="000000" w:fill="FFFFFF"/>
          </w:tcPr>
          <w:p w:rsidR="00915341" w:rsidRDefault="00915341" w:rsidP="00573350">
            <w:pPr>
              <w:pStyle w:val="TableText"/>
              <w:rPr>
                <w:color w:val="000000"/>
              </w:rPr>
            </w:pPr>
          </w:p>
        </w:tc>
        <w:tc>
          <w:tcPr>
            <w:tcW w:w="1260" w:type="dxa"/>
            <w:shd w:val="clear" w:color="000000" w:fill="FFFFFF"/>
          </w:tcPr>
          <w:p w:rsidR="00915341" w:rsidRDefault="00915341" w:rsidP="00573350">
            <w:pPr>
              <w:pStyle w:val="TableText"/>
              <w:rPr>
                <w:color w:val="000000"/>
              </w:rPr>
            </w:pPr>
          </w:p>
        </w:tc>
        <w:tc>
          <w:tcPr>
            <w:tcW w:w="1260" w:type="dxa"/>
            <w:shd w:val="clear" w:color="000000" w:fill="FFFFFF"/>
          </w:tcPr>
          <w:p w:rsidR="00915341" w:rsidRDefault="00915341" w:rsidP="00573350">
            <w:pPr>
              <w:pStyle w:val="TableText"/>
              <w:rPr>
                <w:color w:val="000000"/>
              </w:rPr>
            </w:pPr>
          </w:p>
        </w:tc>
      </w:tr>
      <w:tr w:rsidR="00915341" w:rsidTr="00573350">
        <w:tc>
          <w:tcPr>
            <w:tcW w:w="892" w:type="dxa"/>
            <w:shd w:val="clear" w:color="000000" w:fill="FFFFFF"/>
          </w:tcPr>
          <w:p w:rsidR="00915341" w:rsidRDefault="00915341" w:rsidP="00573350">
            <w:pPr>
              <w:pStyle w:val="TableText"/>
              <w:rPr>
                <w:color w:val="000000"/>
              </w:rPr>
            </w:pPr>
          </w:p>
        </w:tc>
        <w:tc>
          <w:tcPr>
            <w:tcW w:w="2164" w:type="dxa"/>
            <w:shd w:val="clear" w:color="000000" w:fill="FFFFFF"/>
          </w:tcPr>
          <w:p w:rsidR="00915341" w:rsidRDefault="00915341" w:rsidP="00573350">
            <w:pPr>
              <w:pStyle w:val="TableText"/>
              <w:rPr>
                <w:color w:val="000000"/>
              </w:rPr>
            </w:pPr>
          </w:p>
        </w:tc>
        <w:tc>
          <w:tcPr>
            <w:tcW w:w="2794" w:type="dxa"/>
            <w:shd w:val="clear" w:color="000000" w:fill="FFFFFF"/>
          </w:tcPr>
          <w:p w:rsidR="00915341" w:rsidRDefault="00915341" w:rsidP="00573350">
            <w:pPr>
              <w:pStyle w:val="TableText"/>
              <w:rPr>
                <w:color w:val="000000"/>
              </w:rPr>
            </w:pPr>
          </w:p>
        </w:tc>
        <w:tc>
          <w:tcPr>
            <w:tcW w:w="1710" w:type="dxa"/>
            <w:shd w:val="clear" w:color="000000" w:fill="FFFFFF"/>
          </w:tcPr>
          <w:p w:rsidR="00915341" w:rsidRDefault="00915341" w:rsidP="00573350">
            <w:pPr>
              <w:pStyle w:val="TableText"/>
              <w:rPr>
                <w:color w:val="000000"/>
              </w:rPr>
            </w:pPr>
          </w:p>
        </w:tc>
        <w:tc>
          <w:tcPr>
            <w:tcW w:w="1260" w:type="dxa"/>
            <w:shd w:val="clear" w:color="000000" w:fill="FFFFFF"/>
          </w:tcPr>
          <w:p w:rsidR="00915341" w:rsidRDefault="00915341" w:rsidP="00573350">
            <w:pPr>
              <w:pStyle w:val="TableText"/>
              <w:rPr>
                <w:color w:val="000000"/>
              </w:rPr>
            </w:pPr>
          </w:p>
        </w:tc>
        <w:tc>
          <w:tcPr>
            <w:tcW w:w="1260" w:type="dxa"/>
            <w:shd w:val="clear" w:color="000000" w:fill="FFFFFF"/>
          </w:tcPr>
          <w:p w:rsidR="00915341" w:rsidRDefault="00915341" w:rsidP="00573350">
            <w:pPr>
              <w:pStyle w:val="TableText"/>
              <w:rPr>
                <w:color w:val="000000"/>
              </w:rPr>
            </w:pPr>
          </w:p>
        </w:tc>
      </w:tr>
    </w:tbl>
    <w:p w:rsidR="00915341" w:rsidRDefault="00915341" w:rsidP="00915341">
      <w:pPr>
        <w:pStyle w:val="BodyText"/>
      </w:pPr>
    </w:p>
    <w:p w:rsidR="00915341" w:rsidRDefault="00915341" w:rsidP="00915341">
      <w:pPr>
        <w:pStyle w:val="Heading2"/>
        <w:tabs>
          <w:tab w:val="clear" w:pos="4320"/>
        </w:tabs>
      </w:pPr>
      <w:bookmarkStart w:id="37" w:name="_Toc387169416"/>
      <w:r>
        <w:t>Closed Issues</w:t>
      </w:r>
      <w:bookmarkEnd w:id="37"/>
    </w:p>
    <w:p w:rsidR="00915341" w:rsidRDefault="00915341" w:rsidP="00915341">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2794"/>
        <w:gridCol w:w="1450"/>
        <w:gridCol w:w="1170"/>
        <w:gridCol w:w="1609"/>
      </w:tblGrid>
      <w:tr w:rsidR="00915341" w:rsidTr="00573350">
        <w:trPr>
          <w:tblHeader/>
        </w:trPr>
        <w:tc>
          <w:tcPr>
            <w:tcW w:w="892" w:type="dxa"/>
            <w:tcBorders>
              <w:top w:val="single" w:sz="12" w:space="0" w:color="000000"/>
              <w:bottom w:val="single" w:sz="6" w:space="0" w:color="000000"/>
              <w:right w:val="nil"/>
            </w:tcBorders>
            <w:shd w:val="clear" w:color="000000" w:fill="E6E6E6"/>
          </w:tcPr>
          <w:p w:rsidR="00915341" w:rsidRDefault="00915341" w:rsidP="00573350">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Issue</w:t>
            </w:r>
          </w:p>
        </w:tc>
        <w:tc>
          <w:tcPr>
            <w:tcW w:w="2794"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Resolution</w:t>
            </w:r>
          </w:p>
        </w:tc>
        <w:tc>
          <w:tcPr>
            <w:tcW w:w="1450"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915341" w:rsidRDefault="00915341" w:rsidP="00573350">
            <w:pPr>
              <w:pStyle w:val="TableHeading"/>
            </w:pPr>
            <w:r>
              <w:t>Target Date</w:t>
            </w:r>
          </w:p>
        </w:tc>
        <w:tc>
          <w:tcPr>
            <w:tcW w:w="1609" w:type="dxa"/>
            <w:tcBorders>
              <w:top w:val="single" w:sz="12" w:space="0" w:color="000000"/>
              <w:left w:val="nil"/>
              <w:bottom w:val="single" w:sz="6" w:space="0" w:color="000000"/>
            </w:tcBorders>
            <w:shd w:val="clear" w:color="000000" w:fill="E6E6E6"/>
          </w:tcPr>
          <w:p w:rsidR="00915341" w:rsidRDefault="00915341" w:rsidP="00573350">
            <w:pPr>
              <w:pStyle w:val="TableHeading"/>
            </w:pPr>
            <w:r>
              <w:t>Impact Date</w:t>
            </w:r>
          </w:p>
        </w:tc>
      </w:tr>
      <w:tr w:rsidR="00915341" w:rsidTr="00573350">
        <w:tc>
          <w:tcPr>
            <w:tcW w:w="892" w:type="dxa"/>
            <w:tcBorders>
              <w:top w:val="single" w:sz="6" w:space="0" w:color="000000"/>
            </w:tcBorders>
            <w:shd w:val="clear" w:color="000000" w:fill="FFFFFF"/>
          </w:tcPr>
          <w:p w:rsidR="00915341" w:rsidRDefault="00915341" w:rsidP="00573350">
            <w:pPr>
              <w:pStyle w:val="TableText"/>
              <w:rPr>
                <w:color w:val="000000"/>
              </w:rPr>
            </w:pPr>
          </w:p>
        </w:tc>
        <w:tc>
          <w:tcPr>
            <w:tcW w:w="2164" w:type="dxa"/>
            <w:tcBorders>
              <w:top w:val="single" w:sz="6" w:space="0" w:color="000000"/>
            </w:tcBorders>
            <w:shd w:val="clear" w:color="000000" w:fill="FFFFFF"/>
          </w:tcPr>
          <w:p w:rsidR="00915341" w:rsidRDefault="00915341" w:rsidP="00573350">
            <w:pPr>
              <w:pStyle w:val="TableText"/>
              <w:rPr>
                <w:color w:val="000000"/>
              </w:rPr>
            </w:pPr>
          </w:p>
        </w:tc>
        <w:tc>
          <w:tcPr>
            <w:tcW w:w="2794" w:type="dxa"/>
            <w:tcBorders>
              <w:top w:val="single" w:sz="6" w:space="0" w:color="000000"/>
            </w:tcBorders>
            <w:shd w:val="clear" w:color="000000" w:fill="FFFFFF"/>
          </w:tcPr>
          <w:p w:rsidR="00915341" w:rsidRDefault="00915341" w:rsidP="00573350">
            <w:pPr>
              <w:pStyle w:val="TableText"/>
              <w:rPr>
                <w:color w:val="000000"/>
              </w:rPr>
            </w:pPr>
          </w:p>
        </w:tc>
        <w:tc>
          <w:tcPr>
            <w:tcW w:w="1450" w:type="dxa"/>
            <w:tcBorders>
              <w:top w:val="single" w:sz="6" w:space="0" w:color="000000"/>
            </w:tcBorders>
            <w:shd w:val="clear" w:color="000000" w:fill="FFFFFF"/>
          </w:tcPr>
          <w:p w:rsidR="00915341" w:rsidRDefault="00915341" w:rsidP="00573350">
            <w:pPr>
              <w:pStyle w:val="TableText"/>
              <w:rPr>
                <w:color w:val="000000"/>
              </w:rPr>
            </w:pPr>
          </w:p>
        </w:tc>
        <w:tc>
          <w:tcPr>
            <w:tcW w:w="1170" w:type="dxa"/>
            <w:tcBorders>
              <w:top w:val="single" w:sz="6" w:space="0" w:color="000000"/>
            </w:tcBorders>
            <w:shd w:val="clear" w:color="000000" w:fill="FFFFFF"/>
          </w:tcPr>
          <w:p w:rsidR="00915341" w:rsidRDefault="00915341" w:rsidP="00573350">
            <w:pPr>
              <w:pStyle w:val="TableText"/>
              <w:rPr>
                <w:color w:val="000000"/>
              </w:rPr>
            </w:pPr>
          </w:p>
        </w:tc>
        <w:tc>
          <w:tcPr>
            <w:tcW w:w="1609" w:type="dxa"/>
            <w:tcBorders>
              <w:top w:val="single" w:sz="6" w:space="0" w:color="000000"/>
            </w:tcBorders>
            <w:shd w:val="clear" w:color="000000" w:fill="FFFFFF"/>
          </w:tcPr>
          <w:p w:rsidR="00915341" w:rsidRDefault="00915341" w:rsidP="00573350">
            <w:pPr>
              <w:pStyle w:val="TableText"/>
              <w:rPr>
                <w:color w:val="000000"/>
              </w:rPr>
            </w:pPr>
          </w:p>
        </w:tc>
      </w:tr>
      <w:tr w:rsidR="00915341" w:rsidTr="00573350">
        <w:tc>
          <w:tcPr>
            <w:tcW w:w="892" w:type="dxa"/>
            <w:shd w:val="clear" w:color="000000" w:fill="FFFFFF"/>
          </w:tcPr>
          <w:p w:rsidR="00915341" w:rsidRDefault="00915341" w:rsidP="00573350">
            <w:pPr>
              <w:pStyle w:val="TableText"/>
              <w:rPr>
                <w:color w:val="000000"/>
              </w:rPr>
            </w:pPr>
          </w:p>
        </w:tc>
        <w:tc>
          <w:tcPr>
            <w:tcW w:w="2164" w:type="dxa"/>
            <w:shd w:val="clear" w:color="000000" w:fill="FFFFFF"/>
          </w:tcPr>
          <w:p w:rsidR="00915341" w:rsidRDefault="00915341" w:rsidP="00573350">
            <w:pPr>
              <w:pStyle w:val="TableText"/>
              <w:rPr>
                <w:color w:val="000000"/>
              </w:rPr>
            </w:pPr>
          </w:p>
        </w:tc>
        <w:tc>
          <w:tcPr>
            <w:tcW w:w="2794" w:type="dxa"/>
            <w:shd w:val="clear" w:color="000000" w:fill="FFFFFF"/>
          </w:tcPr>
          <w:p w:rsidR="00915341" w:rsidRDefault="00915341" w:rsidP="00573350">
            <w:pPr>
              <w:pStyle w:val="TableText"/>
              <w:rPr>
                <w:color w:val="000000"/>
              </w:rPr>
            </w:pPr>
          </w:p>
        </w:tc>
        <w:tc>
          <w:tcPr>
            <w:tcW w:w="1450" w:type="dxa"/>
            <w:shd w:val="clear" w:color="000000" w:fill="FFFFFF"/>
          </w:tcPr>
          <w:p w:rsidR="00915341" w:rsidRDefault="00915341" w:rsidP="00573350">
            <w:pPr>
              <w:pStyle w:val="TableText"/>
              <w:rPr>
                <w:color w:val="000000"/>
              </w:rPr>
            </w:pPr>
          </w:p>
        </w:tc>
        <w:tc>
          <w:tcPr>
            <w:tcW w:w="1170" w:type="dxa"/>
            <w:shd w:val="clear" w:color="000000" w:fill="FFFFFF"/>
          </w:tcPr>
          <w:p w:rsidR="00915341" w:rsidRDefault="00915341" w:rsidP="00573350">
            <w:pPr>
              <w:pStyle w:val="TableText"/>
              <w:rPr>
                <w:color w:val="000000"/>
              </w:rPr>
            </w:pPr>
          </w:p>
        </w:tc>
        <w:tc>
          <w:tcPr>
            <w:tcW w:w="1609" w:type="dxa"/>
            <w:shd w:val="clear" w:color="000000" w:fill="FFFFFF"/>
          </w:tcPr>
          <w:p w:rsidR="00915341" w:rsidRDefault="00915341" w:rsidP="00573350">
            <w:pPr>
              <w:pStyle w:val="TableText"/>
              <w:rPr>
                <w:color w:val="000000"/>
              </w:rPr>
            </w:pPr>
          </w:p>
        </w:tc>
      </w:tr>
      <w:tr w:rsidR="00915341" w:rsidTr="00573350">
        <w:tc>
          <w:tcPr>
            <w:tcW w:w="892" w:type="dxa"/>
            <w:shd w:val="clear" w:color="000000" w:fill="FFFFFF"/>
          </w:tcPr>
          <w:p w:rsidR="00915341" w:rsidRDefault="00915341" w:rsidP="00573350">
            <w:pPr>
              <w:pStyle w:val="TableText"/>
              <w:rPr>
                <w:color w:val="000000"/>
              </w:rPr>
            </w:pPr>
          </w:p>
        </w:tc>
        <w:tc>
          <w:tcPr>
            <w:tcW w:w="2164" w:type="dxa"/>
            <w:shd w:val="clear" w:color="000000" w:fill="FFFFFF"/>
          </w:tcPr>
          <w:p w:rsidR="00915341" w:rsidRDefault="00915341" w:rsidP="00573350">
            <w:pPr>
              <w:pStyle w:val="TableText"/>
              <w:rPr>
                <w:color w:val="000000"/>
              </w:rPr>
            </w:pPr>
          </w:p>
        </w:tc>
        <w:tc>
          <w:tcPr>
            <w:tcW w:w="2794" w:type="dxa"/>
            <w:shd w:val="clear" w:color="000000" w:fill="FFFFFF"/>
          </w:tcPr>
          <w:p w:rsidR="00915341" w:rsidRDefault="00915341" w:rsidP="00573350">
            <w:pPr>
              <w:pStyle w:val="TableText"/>
              <w:rPr>
                <w:color w:val="000000"/>
              </w:rPr>
            </w:pPr>
          </w:p>
        </w:tc>
        <w:tc>
          <w:tcPr>
            <w:tcW w:w="1450" w:type="dxa"/>
            <w:shd w:val="clear" w:color="000000" w:fill="FFFFFF"/>
          </w:tcPr>
          <w:p w:rsidR="00915341" w:rsidRDefault="00915341" w:rsidP="00573350">
            <w:pPr>
              <w:pStyle w:val="TableText"/>
              <w:rPr>
                <w:color w:val="000000"/>
              </w:rPr>
            </w:pPr>
          </w:p>
        </w:tc>
        <w:tc>
          <w:tcPr>
            <w:tcW w:w="1170" w:type="dxa"/>
            <w:shd w:val="clear" w:color="000000" w:fill="FFFFFF"/>
          </w:tcPr>
          <w:p w:rsidR="00915341" w:rsidRDefault="00915341" w:rsidP="00573350">
            <w:pPr>
              <w:pStyle w:val="TableText"/>
              <w:rPr>
                <w:color w:val="000000"/>
              </w:rPr>
            </w:pPr>
          </w:p>
        </w:tc>
        <w:tc>
          <w:tcPr>
            <w:tcW w:w="1609" w:type="dxa"/>
            <w:shd w:val="clear" w:color="000000" w:fill="FFFFFF"/>
          </w:tcPr>
          <w:p w:rsidR="00915341" w:rsidRDefault="00915341" w:rsidP="00573350">
            <w:pPr>
              <w:pStyle w:val="TableText"/>
              <w:rPr>
                <w:color w:val="000000"/>
              </w:rPr>
            </w:pPr>
          </w:p>
        </w:tc>
      </w:tr>
      <w:tr w:rsidR="00915341" w:rsidTr="00573350">
        <w:tc>
          <w:tcPr>
            <w:tcW w:w="892" w:type="dxa"/>
            <w:shd w:val="clear" w:color="000000" w:fill="FFFFFF"/>
          </w:tcPr>
          <w:p w:rsidR="00915341" w:rsidRDefault="00915341" w:rsidP="00573350">
            <w:pPr>
              <w:pStyle w:val="TableText"/>
              <w:rPr>
                <w:color w:val="000000"/>
              </w:rPr>
            </w:pPr>
          </w:p>
        </w:tc>
        <w:tc>
          <w:tcPr>
            <w:tcW w:w="2164" w:type="dxa"/>
            <w:shd w:val="clear" w:color="000000" w:fill="FFFFFF"/>
          </w:tcPr>
          <w:p w:rsidR="00915341" w:rsidRDefault="00915341" w:rsidP="00573350">
            <w:pPr>
              <w:pStyle w:val="TableText"/>
              <w:rPr>
                <w:color w:val="000000"/>
              </w:rPr>
            </w:pPr>
          </w:p>
        </w:tc>
        <w:tc>
          <w:tcPr>
            <w:tcW w:w="2794" w:type="dxa"/>
            <w:shd w:val="clear" w:color="000000" w:fill="FFFFFF"/>
          </w:tcPr>
          <w:p w:rsidR="00915341" w:rsidRDefault="00915341" w:rsidP="00573350">
            <w:pPr>
              <w:pStyle w:val="TableText"/>
              <w:rPr>
                <w:color w:val="000000"/>
              </w:rPr>
            </w:pPr>
          </w:p>
        </w:tc>
        <w:tc>
          <w:tcPr>
            <w:tcW w:w="1450" w:type="dxa"/>
            <w:shd w:val="clear" w:color="000000" w:fill="FFFFFF"/>
          </w:tcPr>
          <w:p w:rsidR="00915341" w:rsidRDefault="00915341" w:rsidP="00573350">
            <w:pPr>
              <w:pStyle w:val="TableText"/>
              <w:rPr>
                <w:color w:val="000000"/>
              </w:rPr>
            </w:pPr>
          </w:p>
        </w:tc>
        <w:tc>
          <w:tcPr>
            <w:tcW w:w="1170" w:type="dxa"/>
            <w:shd w:val="clear" w:color="000000" w:fill="FFFFFF"/>
          </w:tcPr>
          <w:p w:rsidR="00915341" w:rsidRDefault="00915341" w:rsidP="00573350">
            <w:pPr>
              <w:pStyle w:val="TableText"/>
              <w:rPr>
                <w:color w:val="000000"/>
              </w:rPr>
            </w:pPr>
          </w:p>
        </w:tc>
        <w:tc>
          <w:tcPr>
            <w:tcW w:w="1609" w:type="dxa"/>
            <w:shd w:val="clear" w:color="000000" w:fill="FFFFFF"/>
          </w:tcPr>
          <w:p w:rsidR="00915341" w:rsidRDefault="00915341" w:rsidP="00573350">
            <w:pPr>
              <w:pStyle w:val="TableText"/>
              <w:rPr>
                <w:color w:val="000000"/>
              </w:rPr>
            </w:pPr>
          </w:p>
        </w:tc>
      </w:tr>
    </w:tbl>
    <w:p w:rsidR="0024726E" w:rsidRPr="00387F6B" w:rsidRDefault="0024726E" w:rsidP="00915341">
      <w:pPr>
        <w:pStyle w:val="BodyText"/>
      </w:pPr>
    </w:p>
    <w:sectPr w:rsidR="0024726E" w:rsidRPr="00387F6B" w:rsidSect="00C6040A">
      <w:headerReference w:type="even" r:id="rId14"/>
      <w:footerReference w:type="even" r:id="rId15"/>
      <w:headerReference w:type="first" r:id="rId16"/>
      <w:footerReference w:type="first" r:id="rId17"/>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757F" w:rsidRDefault="00D9757F">
      <w:r>
        <w:separator/>
      </w:r>
    </w:p>
  </w:endnote>
  <w:endnote w:type="continuationSeparator" w:id="0">
    <w:p w:rsidR="00D9757F" w:rsidRDefault="00D9757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5341" w:rsidRDefault="00BF4362">
    <w:pPr>
      <w:pStyle w:val="Footer"/>
      <w:framePr w:hSpace="187" w:wrap="around" w:vAnchor="text" w:hAnchor="margin" w:xAlign="right" w:y="1"/>
      <w:tabs>
        <w:tab w:val="right" w:pos="9900"/>
        <w:tab w:val="right" w:pos="10440"/>
      </w:tabs>
    </w:pPr>
    <w:fldSimple w:instr=" STYLEREF HD1 \* MERGEFORMAT ">
      <w:r w:rsidR="003009E3">
        <w:rPr>
          <w:noProof/>
        </w:rPr>
        <w:t>Document Control</w:t>
      </w:r>
    </w:fldSimple>
    <w:r w:rsidR="00915341">
      <w:t xml:space="preserve">     </w:t>
    </w:r>
    <w:r>
      <w:fldChar w:fldCharType="begin"/>
    </w:r>
    <w:r w:rsidR="00915341">
      <w:instrText xml:space="preserve"> If </w:instrText>
    </w:r>
    <w:fldSimple w:instr=" Section ">
      <w:r w:rsidR="003009E3">
        <w:instrText>1</w:instrText>
      </w:r>
    </w:fldSimple>
    <w:r w:rsidR="00915341">
      <w:instrText xml:space="preserve"> &gt; 1 “</w:instrText>
    </w:r>
    <w:fldSimple w:instr="PAGE ">
      <w:r w:rsidR="003009E3">
        <w:rPr>
          <w:noProof/>
        </w:rPr>
        <w:instrText>9</w:instrText>
      </w:r>
    </w:fldSimple>
    <w:r w:rsidR="00915341">
      <w:instrText xml:space="preserve"> of </w:instrText>
    </w:r>
    <w:r>
      <w:fldChar w:fldCharType="begin"/>
    </w:r>
    <w:r w:rsidR="00915341">
      <w:instrText xml:space="preserve"> =  </w:instrText>
    </w:r>
    <w:fldSimple w:instr=" NUMPAGES ">
      <w:r w:rsidR="003009E3">
        <w:rPr>
          <w:noProof/>
        </w:rPr>
        <w:instrText>14</w:instrText>
      </w:r>
    </w:fldSimple>
    <w:r w:rsidR="00915341">
      <w:instrText xml:space="preserve"> - Sec1  </w:instrText>
    </w:r>
    <w:r>
      <w:fldChar w:fldCharType="separate"/>
    </w:r>
    <w:r w:rsidR="003009E3">
      <w:rPr>
        <w:noProof/>
      </w:rPr>
      <w:instrText>9</w:instrText>
    </w:r>
    <w:r>
      <w:fldChar w:fldCharType="end"/>
    </w:r>
    <w:r w:rsidR="00915341">
      <w:instrText>” “</w:instrText>
    </w:r>
    <w:fldSimple w:instr=" PAGE ">
      <w:r w:rsidR="003009E3">
        <w:rPr>
          <w:noProof/>
        </w:rPr>
        <w:instrText>ii</w:instrText>
      </w:r>
    </w:fldSimple>
    <w:r w:rsidR="00915341">
      <w:instrText xml:space="preserve">” </w:instrText>
    </w:r>
    <w:r>
      <w:fldChar w:fldCharType="separate"/>
    </w:r>
    <w:r w:rsidR="003009E3">
      <w:rPr>
        <w:noProof/>
      </w:rPr>
      <w:t>ii</w:t>
    </w:r>
    <w:r>
      <w:fldChar w:fldCharType="end"/>
    </w:r>
  </w:p>
  <w:p w:rsidR="00915341" w:rsidRDefault="00BF4362">
    <w:pPr>
      <w:pStyle w:val="Footer"/>
      <w:tabs>
        <w:tab w:val="right" w:pos="9900"/>
        <w:tab w:val="right" w:pos="10440"/>
      </w:tabs>
    </w:pPr>
    <w:fldSimple w:instr=" REF Subject \* MERGEFORMAT ">
      <w:r w:rsidR="00915341">
        <w:rPr>
          <w:rStyle w:val="HighlightedVariable"/>
        </w:rPr>
        <w:t>&lt;Subject&gt;</w:t>
      </w:r>
    </w:fldSimple>
  </w:p>
  <w:p w:rsidR="00915341" w:rsidRDefault="00915341">
    <w:pPr>
      <w:pStyle w:val="Footer"/>
      <w:tabs>
        <w:tab w:val="center" w:pos="5400"/>
        <w:tab w:val="right" w:pos="9720"/>
        <w:tab w:val="right" w:pos="10440"/>
      </w:tabs>
    </w:pPr>
    <w:r>
      <w:t xml:space="preserve">File Ref:  </w:t>
    </w:r>
    <w:fldSimple w:instr=" FILENAME \* FirstCap ">
      <w:r w:rsidR="002932AF">
        <w:rPr>
          <w:noProof/>
        </w:rPr>
        <w:t>CV-035_MANUAL_CONVERSION_PROCEDURES.DOCX</w:t>
      </w:r>
    </w:fldSimple>
    <w:r>
      <w:t xml:space="preserve">     (v. </w:t>
    </w:r>
    <w:fldSimple w:instr=" REF DocVersion \* MERGEFORMAT ">
      <w:r w:rsidR="002932AF">
        <w:t>DRAFT 1A</w:t>
      </w:r>
    </w:fldSimple>
    <w:r>
      <w:t xml:space="preserve"> )</w:t>
    </w:r>
  </w:p>
  <w:p w:rsidR="00985279" w:rsidRDefault="0098527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5341" w:rsidRDefault="0091534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5341" w:rsidRDefault="00BF4362">
    <w:pPr>
      <w:pStyle w:val="Footer"/>
      <w:framePr w:wrap="around" w:vAnchor="text" w:hAnchor="margin" w:xAlign="right" w:y="1"/>
      <w:rPr>
        <w:rStyle w:val="PageNumber"/>
      </w:rPr>
    </w:pPr>
    <w:r>
      <w:rPr>
        <w:rStyle w:val="PageNumber"/>
      </w:rPr>
      <w:fldChar w:fldCharType="begin"/>
    </w:r>
    <w:r w:rsidR="00915341">
      <w:rPr>
        <w:rStyle w:val="PageNumber"/>
      </w:rPr>
      <w:instrText xml:space="preserve">PAGE  </w:instrText>
    </w:r>
    <w:r>
      <w:rPr>
        <w:rStyle w:val="PageNumber"/>
      </w:rPr>
      <w:fldChar w:fldCharType="separate"/>
    </w:r>
    <w:r w:rsidR="00915341">
      <w:rPr>
        <w:rStyle w:val="PageNumber"/>
        <w:noProof/>
      </w:rPr>
      <w:t>2</w:t>
    </w:r>
    <w:r>
      <w:rPr>
        <w:rStyle w:val="PageNumber"/>
      </w:rPr>
      <w:fldChar w:fldCharType="end"/>
    </w:r>
  </w:p>
  <w:p w:rsidR="00915341" w:rsidRDefault="00915341">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5341" w:rsidRDefault="00915341">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F436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757F" w:rsidRDefault="00D9757F">
      <w:r>
        <w:separator/>
      </w:r>
    </w:p>
  </w:footnote>
  <w:footnote w:type="continuationSeparator" w:id="0">
    <w:p w:rsidR="00D9757F" w:rsidRDefault="00D9757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5341" w:rsidRDefault="00915341">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915341" w:rsidRDefault="00BF4362">
    <w:pPr>
      <w:pStyle w:val="Header"/>
    </w:pPr>
    <w:fldSimple w:instr=" REF DocTitle \* MERGEFORMAT ">
      <w:r w:rsidR="00915341">
        <w:t>CV.035 Manual Conversion Procedures</w:t>
      </w:r>
    </w:fldSimple>
  </w:p>
  <w:p w:rsidR="00915341" w:rsidRDefault="00BF4362">
    <w:pPr>
      <w:pStyle w:val="Header"/>
      <w:framePr w:hSpace="187" w:wrap="around" w:vAnchor="text" w:hAnchor="margin" w:xAlign="right" w:y="1"/>
    </w:pPr>
    <w:fldSimple w:instr=" REF LastDate \* MERGEFORMAT ">
      <w:r w:rsidR="00915341">
        <w:t>XXX 0, 0000</w:t>
      </w:r>
    </w:fldSimple>
  </w:p>
  <w:p w:rsidR="00915341" w:rsidRDefault="0091534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1019D"/>
    <w:multiLevelType w:val="singleLevel"/>
    <w:tmpl w:val="B546E2FE"/>
    <w:lvl w:ilvl="0">
      <w:start w:val="1"/>
      <w:numFmt w:val="none"/>
      <w:lvlText w:val="Note:"/>
      <w:legacy w:legacy="1" w:legacySpace="0" w:legacyIndent="720"/>
      <w:lvlJc w:val="left"/>
      <w:pPr>
        <w:ind w:left="720" w:hanging="720"/>
      </w:pPr>
      <w:rPr>
        <w:b/>
        <w:i w:val="0"/>
      </w:rPr>
    </w:lvl>
  </w:abstractNum>
  <w:abstractNum w:abstractNumId="1">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
    <w:nsid w:val="082812F6"/>
    <w:multiLevelType w:val="singleLevel"/>
    <w:tmpl w:val="B546E2FE"/>
    <w:lvl w:ilvl="0">
      <w:start w:val="1"/>
      <w:numFmt w:val="none"/>
      <w:lvlText w:val="Note:"/>
      <w:legacy w:legacy="1" w:legacySpace="0" w:legacyIndent="720"/>
      <w:lvlJc w:val="left"/>
      <w:pPr>
        <w:ind w:left="720" w:hanging="720"/>
      </w:pPr>
      <w:rPr>
        <w:b/>
        <w:i w:val="0"/>
      </w:rPr>
    </w:lvl>
  </w:abstractNum>
  <w:abstractNum w:abstractNumId="4">
    <w:nsid w:val="0E6030D6"/>
    <w:multiLevelType w:val="singleLevel"/>
    <w:tmpl w:val="B546E2FE"/>
    <w:lvl w:ilvl="0">
      <w:start w:val="1"/>
      <w:numFmt w:val="none"/>
      <w:lvlText w:val="Note:"/>
      <w:legacy w:legacy="1" w:legacySpace="0" w:legacyIndent="720"/>
      <w:lvlJc w:val="left"/>
      <w:pPr>
        <w:ind w:left="720" w:hanging="720"/>
      </w:pPr>
      <w:rPr>
        <w:b/>
        <w:i w:val="0"/>
      </w:rPr>
    </w:lvl>
  </w:abstractNum>
  <w:abstractNum w:abstractNumId="5">
    <w:nsid w:val="13195D5F"/>
    <w:multiLevelType w:val="singleLevel"/>
    <w:tmpl w:val="B546E2FE"/>
    <w:lvl w:ilvl="0">
      <w:start w:val="1"/>
      <w:numFmt w:val="none"/>
      <w:lvlText w:val="Note:"/>
      <w:legacy w:legacy="1" w:legacySpace="0" w:legacyIndent="720"/>
      <w:lvlJc w:val="left"/>
      <w:pPr>
        <w:ind w:left="720" w:hanging="720"/>
      </w:pPr>
      <w:rPr>
        <w:b/>
        <w:i w:val="0"/>
      </w:rPr>
    </w:lvl>
  </w:abstractNum>
  <w:abstractNum w:abstractNumId="6">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7">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8">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9">
    <w:nsid w:val="18A3529B"/>
    <w:multiLevelType w:val="singleLevel"/>
    <w:tmpl w:val="B546E2FE"/>
    <w:lvl w:ilvl="0">
      <w:start w:val="1"/>
      <w:numFmt w:val="none"/>
      <w:lvlText w:val="Note:"/>
      <w:legacy w:legacy="1" w:legacySpace="0" w:legacyIndent="720"/>
      <w:lvlJc w:val="left"/>
      <w:pPr>
        <w:ind w:left="720" w:hanging="720"/>
      </w:pPr>
      <w:rPr>
        <w:b/>
        <w:i w:val="0"/>
      </w:rPr>
    </w:lvl>
  </w:abstractNum>
  <w:abstractNum w:abstractNumId="10">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C262AAF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6D626B0"/>
    <w:multiLevelType w:val="singleLevel"/>
    <w:tmpl w:val="B546E2FE"/>
    <w:lvl w:ilvl="0">
      <w:start w:val="1"/>
      <w:numFmt w:val="none"/>
      <w:lvlText w:val="Note:"/>
      <w:legacy w:legacy="1" w:legacySpace="0" w:legacyIndent="720"/>
      <w:lvlJc w:val="left"/>
      <w:pPr>
        <w:ind w:left="720" w:hanging="720"/>
      </w:pPr>
      <w:rPr>
        <w:b/>
        <w:i w:val="0"/>
      </w:rPr>
    </w:lvl>
  </w:abstractNum>
  <w:abstractNum w:abstractNumId="13">
    <w:nsid w:val="2C197225"/>
    <w:multiLevelType w:val="singleLevel"/>
    <w:tmpl w:val="B546E2FE"/>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6">
    <w:nsid w:val="36F1718C"/>
    <w:multiLevelType w:val="singleLevel"/>
    <w:tmpl w:val="B546E2FE"/>
    <w:lvl w:ilvl="0">
      <w:start w:val="1"/>
      <w:numFmt w:val="none"/>
      <w:lvlText w:val="Note:"/>
      <w:legacy w:legacy="1" w:legacySpace="0" w:legacyIndent="720"/>
      <w:lvlJc w:val="left"/>
      <w:pPr>
        <w:ind w:left="720" w:hanging="720"/>
      </w:pPr>
      <w:rPr>
        <w:b/>
        <w:i w:val="0"/>
      </w:rPr>
    </w:lvl>
  </w:abstractNum>
  <w:abstractNum w:abstractNumId="17">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8">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9">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0">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4505056F"/>
    <w:multiLevelType w:val="singleLevel"/>
    <w:tmpl w:val="B546E2FE"/>
    <w:lvl w:ilvl="0">
      <w:start w:val="1"/>
      <w:numFmt w:val="none"/>
      <w:lvlText w:val="Note:"/>
      <w:legacy w:legacy="1" w:legacySpace="0" w:legacyIndent="720"/>
      <w:lvlJc w:val="left"/>
      <w:pPr>
        <w:ind w:left="720" w:hanging="720"/>
      </w:pPr>
      <w:rPr>
        <w:b/>
        <w:i w:val="0"/>
      </w:rPr>
    </w:lvl>
  </w:abstractNum>
  <w:abstractNum w:abstractNumId="22">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4">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5">
    <w:nsid w:val="54C54F8B"/>
    <w:multiLevelType w:val="singleLevel"/>
    <w:tmpl w:val="65528A98"/>
    <w:lvl w:ilvl="0">
      <w:start w:val="1"/>
      <w:numFmt w:val="none"/>
      <w:pStyle w:val="Note"/>
      <w:lvlText w:val="Note:"/>
      <w:legacy w:legacy="1" w:legacySpace="0" w:legacyIndent="720"/>
      <w:lvlJc w:val="left"/>
      <w:pPr>
        <w:ind w:left="720" w:hanging="720"/>
      </w:pPr>
      <w:rPr>
        <w:b/>
        <w:i w:val="0"/>
      </w:rPr>
    </w:lvl>
  </w:abstractNum>
  <w:abstractNum w:abstractNumId="26">
    <w:nsid w:val="5B4C4F53"/>
    <w:multiLevelType w:val="singleLevel"/>
    <w:tmpl w:val="B546E2FE"/>
    <w:lvl w:ilvl="0">
      <w:start w:val="1"/>
      <w:numFmt w:val="none"/>
      <w:lvlText w:val="Note:"/>
      <w:legacy w:legacy="1" w:legacySpace="0" w:legacyIndent="720"/>
      <w:lvlJc w:val="left"/>
      <w:pPr>
        <w:ind w:left="720" w:hanging="720"/>
      </w:pPr>
      <w:rPr>
        <w:b/>
        <w:i w:val="0"/>
      </w:rPr>
    </w:lvl>
  </w:abstractNum>
  <w:abstractNum w:abstractNumId="2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8">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9">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0">
    <w:nsid w:val="65AB1EED"/>
    <w:multiLevelType w:val="singleLevel"/>
    <w:tmpl w:val="B546E2FE"/>
    <w:lvl w:ilvl="0">
      <w:start w:val="1"/>
      <w:numFmt w:val="none"/>
      <w:lvlText w:val="Note:"/>
      <w:legacy w:legacy="1" w:legacySpace="0" w:legacyIndent="720"/>
      <w:lvlJc w:val="left"/>
      <w:pPr>
        <w:ind w:left="720" w:hanging="720"/>
      </w:pPr>
      <w:rPr>
        <w:b/>
        <w:i w:val="0"/>
      </w:rPr>
    </w:lvl>
  </w:abstractNum>
  <w:abstractNum w:abstractNumId="31">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3">
    <w:nsid w:val="6B2374C0"/>
    <w:multiLevelType w:val="singleLevel"/>
    <w:tmpl w:val="B546E2FE"/>
    <w:lvl w:ilvl="0">
      <w:start w:val="1"/>
      <w:numFmt w:val="none"/>
      <w:lvlText w:val="Note:"/>
      <w:legacy w:legacy="1" w:legacySpace="0" w:legacyIndent="720"/>
      <w:lvlJc w:val="left"/>
      <w:pPr>
        <w:ind w:left="720" w:hanging="720"/>
      </w:pPr>
      <w:rPr>
        <w:b/>
        <w:i w:val="0"/>
      </w:rPr>
    </w:lvl>
  </w:abstractNum>
  <w:abstractNum w:abstractNumId="34">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78CD2E23"/>
    <w:multiLevelType w:val="singleLevel"/>
    <w:tmpl w:val="B546E2FE"/>
    <w:lvl w:ilvl="0">
      <w:start w:val="1"/>
      <w:numFmt w:val="none"/>
      <w:lvlText w:val="Note:"/>
      <w:legacy w:legacy="1" w:legacySpace="0" w:legacyIndent="720"/>
      <w:lvlJc w:val="left"/>
      <w:pPr>
        <w:ind w:left="720" w:hanging="720"/>
      </w:pPr>
      <w:rPr>
        <w:b/>
        <w:i w:val="0"/>
      </w:rPr>
    </w:lvl>
  </w:abstractNum>
  <w:abstractNum w:abstractNumId="38">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1"/>
  </w:num>
  <w:num w:numId="2">
    <w:abstractNumId w:val="27"/>
  </w:num>
  <w:num w:numId="3">
    <w:abstractNumId w:val="32"/>
  </w:num>
  <w:num w:numId="4">
    <w:abstractNumId w:val="14"/>
  </w:num>
  <w:num w:numId="5">
    <w:abstractNumId w:val="36"/>
  </w:num>
  <w:num w:numId="6">
    <w:abstractNumId w:val="6"/>
  </w:num>
  <w:num w:numId="7">
    <w:abstractNumId w:val="1"/>
  </w:num>
  <w:num w:numId="8">
    <w:abstractNumId w:val="8"/>
  </w:num>
  <w:num w:numId="9">
    <w:abstractNumId w:val="29"/>
  </w:num>
  <w:num w:numId="10">
    <w:abstractNumId w:val="28"/>
  </w:num>
  <w:num w:numId="11">
    <w:abstractNumId w:val="31"/>
  </w:num>
  <w:num w:numId="12">
    <w:abstractNumId w:val="35"/>
  </w:num>
  <w:num w:numId="13">
    <w:abstractNumId w:val="34"/>
  </w:num>
  <w:num w:numId="14">
    <w:abstractNumId w:val="17"/>
  </w:num>
  <w:num w:numId="15">
    <w:abstractNumId w:val="38"/>
  </w:num>
  <w:num w:numId="16">
    <w:abstractNumId w:val="10"/>
  </w:num>
  <w:num w:numId="17">
    <w:abstractNumId w:val="23"/>
  </w:num>
  <w:num w:numId="18">
    <w:abstractNumId w:val="24"/>
  </w:num>
  <w:num w:numId="19">
    <w:abstractNumId w:val="22"/>
  </w:num>
  <w:num w:numId="20">
    <w:abstractNumId w:val="18"/>
  </w:num>
  <w:num w:numId="21">
    <w:abstractNumId w:val="2"/>
  </w:num>
  <w:num w:numId="22">
    <w:abstractNumId w:val="19"/>
  </w:num>
  <w:num w:numId="23">
    <w:abstractNumId w:val="20"/>
  </w:num>
  <w:num w:numId="24">
    <w:abstractNumId w:val="7"/>
  </w:num>
  <w:num w:numId="25">
    <w:abstractNumId w:val="15"/>
  </w:num>
  <w:num w:numId="26">
    <w:abstractNumId w:val="16"/>
  </w:num>
  <w:num w:numId="27">
    <w:abstractNumId w:val="25"/>
  </w:num>
  <w:num w:numId="28">
    <w:abstractNumId w:val="33"/>
  </w:num>
  <w:num w:numId="29">
    <w:abstractNumId w:val="37"/>
  </w:num>
  <w:num w:numId="30">
    <w:abstractNumId w:val="30"/>
  </w:num>
  <w:num w:numId="31">
    <w:abstractNumId w:val="9"/>
  </w:num>
  <w:num w:numId="32">
    <w:abstractNumId w:val="3"/>
  </w:num>
  <w:num w:numId="33">
    <w:abstractNumId w:val="13"/>
  </w:num>
  <w:num w:numId="34">
    <w:abstractNumId w:val="4"/>
  </w:num>
  <w:num w:numId="35">
    <w:abstractNumId w:val="21"/>
  </w:num>
  <w:num w:numId="36">
    <w:abstractNumId w:val="26"/>
  </w:num>
  <w:num w:numId="37">
    <w:abstractNumId w:val="12"/>
  </w:num>
  <w:num w:numId="38">
    <w:abstractNumId w:val="0"/>
  </w:num>
  <w:num w:numId="39">
    <w:abstractNumId w:val="5"/>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5298"/>
  </w:hdrShapeDefaults>
  <w:footnotePr>
    <w:footnote w:id="-1"/>
    <w:footnote w:id="0"/>
  </w:footnotePr>
  <w:endnotePr>
    <w:endnote w:id="-1"/>
    <w:endnote w:id="0"/>
  </w:endnotePr>
  <w:compat/>
  <w:rsids>
    <w:rsidRoot w:val="008B7402"/>
    <w:rsid w:val="000274F6"/>
    <w:rsid w:val="000527B0"/>
    <w:rsid w:val="00086487"/>
    <w:rsid w:val="000937CB"/>
    <w:rsid w:val="000A0CA2"/>
    <w:rsid w:val="000C4584"/>
    <w:rsid w:val="000F6E70"/>
    <w:rsid w:val="00126CC1"/>
    <w:rsid w:val="001A5273"/>
    <w:rsid w:val="001C08F6"/>
    <w:rsid w:val="001D2C4B"/>
    <w:rsid w:val="00212229"/>
    <w:rsid w:val="00231549"/>
    <w:rsid w:val="002364BC"/>
    <w:rsid w:val="0024040C"/>
    <w:rsid w:val="0024726E"/>
    <w:rsid w:val="002578A5"/>
    <w:rsid w:val="00280AD5"/>
    <w:rsid w:val="002932AF"/>
    <w:rsid w:val="00295666"/>
    <w:rsid w:val="002A5EAF"/>
    <w:rsid w:val="002B3AAD"/>
    <w:rsid w:val="002E39DB"/>
    <w:rsid w:val="002E7471"/>
    <w:rsid w:val="002F05AD"/>
    <w:rsid w:val="002F10A4"/>
    <w:rsid w:val="003009E3"/>
    <w:rsid w:val="00303FE8"/>
    <w:rsid w:val="0031360D"/>
    <w:rsid w:val="00342CA9"/>
    <w:rsid w:val="00345CE0"/>
    <w:rsid w:val="00357E01"/>
    <w:rsid w:val="00387F6B"/>
    <w:rsid w:val="00441AB7"/>
    <w:rsid w:val="00475663"/>
    <w:rsid w:val="004C47D9"/>
    <w:rsid w:val="004C5CF5"/>
    <w:rsid w:val="004D49B9"/>
    <w:rsid w:val="004D7E4E"/>
    <w:rsid w:val="00505445"/>
    <w:rsid w:val="00516018"/>
    <w:rsid w:val="00517721"/>
    <w:rsid w:val="005233BB"/>
    <w:rsid w:val="00562F97"/>
    <w:rsid w:val="005A15A1"/>
    <w:rsid w:val="005B3650"/>
    <w:rsid w:val="005F249F"/>
    <w:rsid w:val="00601D0B"/>
    <w:rsid w:val="006133FE"/>
    <w:rsid w:val="0061705B"/>
    <w:rsid w:val="006B327F"/>
    <w:rsid w:val="006C6D6C"/>
    <w:rsid w:val="006D3114"/>
    <w:rsid w:val="006E2668"/>
    <w:rsid w:val="006F1DE4"/>
    <w:rsid w:val="007018A8"/>
    <w:rsid w:val="00723CDA"/>
    <w:rsid w:val="00783807"/>
    <w:rsid w:val="007E48F7"/>
    <w:rsid w:val="0081693D"/>
    <w:rsid w:val="008B7402"/>
    <w:rsid w:val="00915341"/>
    <w:rsid w:val="00917862"/>
    <w:rsid w:val="0092323F"/>
    <w:rsid w:val="00931531"/>
    <w:rsid w:val="00952945"/>
    <w:rsid w:val="0097035D"/>
    <w:rsid w:val="009705DE"/>
    <w:rsid w:val="00985279"/>
    <w:rsid w:val="00985E0B"/>
    <w:rsid w:val="009C2AE3"/>
    <w:rsid w:val="00A423BC"/>
    <w:rsid w:val="00AB1A42"/>
    <w:rsid w:val="00AB27D9"/>
    <w:rsid w:val="00AB75E5"/>
    <w:rsid w:val="00AC4657"/>
    <w:rsid w:val="00B1332F"/>
    <w:rsid w:val="00B154DA"/>
    <w:rsid w:val="00BA74B8"/>
    <w:rsid w:val="00BE0BC5"/>
    <w:rsid w:val="00BF4362"/>
    <w:rsid w:val="00BF6F67"/>
    <w:rsid w:val="00C02327"/>
    <w:rsid w:val="00C1067D"/>
    <w:rsid w:val="00C24E90"/>
    <w:rsid w:val="00C57B27"/>
    <w:rsid w:val="00C6040A"/>
    <w:rsid w:val="00C61732"/>
    <w:rsid w:val="00C6799D"/>
    <w:rsid w:val="00C80844"/>
    <w:rsid w:val="00CB2759"/>
    <w:rsid w:val="00D039F7"/>
    <w:rsid w:val="00D13DF7"/>
    <w:rsid w:val="00D4094F"/>
    <w:rsid w:val="00D63CFA"/>
    <w:rsid w:val="00D9757F"/>
    <w:rsid w:val="00DB4C36"/>
    <w:rsid w:val="00DC2A45"/>
    <w:rsid w:val="00DD4D8A"/>
    <w:rsid w:val="00DE08BB"/>
    <w:rsid w:val="00DF3DA6"/>
    <w:rsid w:val="00E716B6"/>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52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1772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1772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009E3"/>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7459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4.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12294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CV.035 Manual Conversion Procedures</dc:title>
  <dc:creator>Oracle Global Methods</dc:creator>
  <cp:keywords>OUM</cp:keywords>
  <dc:description>Copyright © 2016, Oracle and/or its affiliates.  All rights reserved.</dc:description>
  <cp:lastModifiedBy>masander</cp:lastModifiedBy>
  <cp:revision>10</cp:revision>
  <dcterms:created xsi:type="dcterms:W3CDTF">2014-05-06T23:54:00Z</dcterms:created>
  <dcterms:modified xsi:type="dcterms:W3CDTF">2016-09-18T21:51:00Z</dcterms:modified>
</cp:coreProperties>
</file>