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24F" w:rsidRDefault="00B0724F" w:rsidP="00B0724F">
      <w:pPr>
        <w:pStyle w:val="TitleBar"/>
      </w:pPr>
    </w:p>
    <w:p w:rsidR="00B0724F" w:rsidRDefault="00B0724F" w:rsidP="00B0724F">
      <w:pPr>
        <w:pStyle w:val="RouteTitle"/>
      </w:pPr>
      <w:r>
        <w:t>OUM</w:t>
      </w:r>
    </w:p>
    <w:p w:rsidR="00B0724F" w:rsidRDefault="00B0724F" w:rsidP="00B0724F">
      <w:pPr>
        <w:pStyle w:val="Title-Major"/>
      </w:pPr>
      <w:bookmarkStart w:id="0" w:name="DocTitle"/>
      <w:r>
        <w:t>DO.020 Documentation Standards and Procedures</w:t>
      </w:r>
      <w:bookmarkStart w:id="1" w:name="TitleEnd"/>
      <w:bookmarkEnd w:id="0"/>
      <w:bookmarkEnd w:id="1"/>
    </w:p>
    <w:p w:rsidR="00B0724F" w:rsidRDefault="00B0724F" w:rsidP="00B0724F">
      <w:pPr>
        <w:pStyle w:val="BodyText"/>
        <w:rPr>
          <w:sz w:val="48"/>
        </w:rPr>
      </w:pPr>
      <w:r>
        <w:rPr>
          <w:rStyle w:val="HighlightedVariable"/>
          <w:sz w:val="48"/>
        </w:rPr>
        <w:t>&lt;Company Long Name&gt;</w:t>
      </w:r>
    </w:p>
    <w:p w:rsidR="00B0724F" w:rsidRDefault="00B0724F" w:rsidP="00B0724F">
      <w:pPr>
        <w:pStyle w:val="Subject"/>
      </w:pPr>
      <w:bookmarkStart w:id="2" w:name="Subject"/>
      <w:r>
        <w:rPr>
          <w:rStyle w:val="HighlightedVariable"/>
        </w:rPr>
        <w:t xml:space="preserve">&lt;Subject&gt; </w:t>
      </w:r>
      <w:bookmarkEnd w:id="2"/>
    </w:p>
    <w:p w:rsidR="00B0724F" w:rsidRDefault="00B0724F" w:rsidP="00B0724F">
      <w:pPr>
        <w:pStyle w:val="BodyText"/>
      </w:pPr>
    </w:p>
    <w:p w:rsidR="00450612" w:rsidRDefault="00450612" w:rsidP="0045061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50612" w:rsidRDefault="00450612" w:rsidP="00450612">
      <w:pPr>
        <w:pStyle w:val="Note"/>
      </w:pPr>
      <w:r>
        <w:t>Please refer to the OUM Template User’s Guide for detailed instructions for working with OUM templates.</w:t>
      </w:r>
    </w:p>
    <w:p w:rsidR="00B0724F" w:rsidRDefault="00B0724F" w:rsidP="00B0724F">
      <w:pPr>
        <w:pStyle w:val="BodyText"/>
      </w:pPr>
    </w:p>
    <w:p w:rsidR="00B0724F" w:rsidRDefault="00B0724F" w:rsidP="00B0724F">
      <w:pPr>
        <w:pStyle w:val="BodyText"/>
      </w:pPr>
    </w:p>
    <w:p w:rsidR="00B0724F" w:rsidRDefault="00B0724F" w:rsidP="00B0724F">
      <w:pPr>
        <w:pStyle w:val="BodyText"/>
      </w:pPr>
    </w:p>
    <w:p w:rsidR="00B0724F" w:rsidRDefault="00B0724F" w:rsidP="00B0724F">
      <w:pPr>
        <w:pStyle w:val="BodyText"/>
        <w:spacing w:after="0"/>
      </w:pPr>
      <w:r>
        <w:t>Author:</w:t>
      </w:r>
      <w:r>
        <w:tab/>
      </w:r>
      <w:r>
        <w:rPr>
          <w:rStyle w:val="HighlightedVariable"/>
        </w:rPr>
        <w:t>&lt;Author&gt;</w:t>
      </w:r>
    </w:p>
    <w:p w:rsidR="00B0724F" w:rsidRDefault="00B0724F" w:rsidP="00B0724F">
      <w:pPr>
        <w:pStyle w:val="BodyText"/>
        <w:spacing w:after="0"/>
      </w:pPr>
      <w:r>
        <w:t>Creation Date:</w:t>
      </w:r>
      <w:r>
        <w:tab/>
      </w:r>
      <w:fldSimple w:instr="createdate \@ &quot;MMMM d, yyyy&quot;">
        <w:r w:rsidR="00823751">
          <w:rPr>
            <w:noProof/>
          </w:rPr>
          <w:t>May 6, 2014</w:t>
        </w:r>
      </w:fldSimple>
    </w:p>
    <w:p w:rsidR="00B0724F" w:rsidRDefault="00B0724F" w:rsidP="00B0724F">
      <w:pPr>
        <w:pStyle w:val="BodyText"/>
        <w:spacing w:after="0"/>
      </w:pPr>
      <w:r>
        <w:t>Last Updated:</w:t>
      </w:r>
      <w:r>
        <w:tab/>
      </w:r>
      <w:bookmarkStart w:id="3" w:name="LastDate"/>
      <w:r w:rsidR="00E1742D">
        <w:fldChar w:fldCharType="begin"/>
      </w:r>
      <w:r>
        <w:instrText>savedate \@ "MMMM d, yyyy"</w:instrText>
      </w:r>
      <w:r w:rsidR="00E1742D">
        <w:fldChar w:fldCharType="separate"/>
      </w:r>
      <w:r w:rsidR="00450612">
        <w:rPr>
          <w:noProof/>
        </w:rPr>
        <w:t>January 12, 2016</w:t>
      </w:r>
      <w:r w:rsidR="00E1742D">
        <w:fldChar w:fldCharType="end"/>
      </w:r>
      <w:bookmarkEnd w:id="3"/>
    </w:p>
    <w:p w:rsidR="00B0724F" w:rsidRPr="004D079F" w:rsidRDefault="00B0724F" w:rsidP="00B0724F">
      <w:pPr>
        <w:pStyle w:val="BodyText"/>
        <w:spacing w:after="0"/>
        <w:rPr>
          <w:lang w:val="fr-FR"/>
        </w:rPr>
      </w:pPr>
      <w:r w:rsidRPr="004D079F">
        <w:rPr>
          <w:lang w:val="fr-FR"/>
        </w:rPr>
        <w:t xml:space="preserve">Document </w:t>
      </w:r>
      <w:proofErr w:type="spellStart"/>
      <w:r w:rsidRPr="004D079F">
        <w:rPr>
          <w:lang w:val="fr-FR"/>
        </w:rPr>
        <w:t>Ref</w:t>
      </w:r>
      <w:proofErr w:type="spellEnd"/>
      <w:r w:rsidRPr="004D079F">
        <w:rPr>
          <w:lang w:val="fr-FR"/>
        </w:rPr>
        <w:t>:</w:t>
      </w:r>
      <w:r w:rsidRPr="004D079F">
        <w:rPr>
          <w:lang w:val="fr-FR"/>
        </w:rPr>
        <w:tab/>
      </w:r>
      <w:bookmarkStart w:id="4" w:name="DocRefNumber"/>
      <w:r w:rsidRPr="004D079F">
        <w:rPr>
          <w:rStyle w:val="HighlightedVariable"/>
          <w:lang w:val="fr-FR"/>
        </w:rPr>
        <w:t xml:space="preserve">&lt;Document </w:t>
      </w:r>
      <w:proofErr w:type="spellStart"/>
      <w:r w:rsidRPr="004D079F">
        <w:rPr>
          <w:rStyle w:val="HighlightedVariable"/>
          <w:lang w:val="fr-FR"/>
        </w:rPr>
        <w:t>Reference</w:t>
      </w:r>
      <w:proofErr w:type="spellEnd"/>
      <w:r w:rsidRPr="004D079F">
        <w:rPr>
          <w:rStyle w:val="HighlightedVariable"/>
          <w:lang w:val="fr-FR"/>
        </w:rPr>
        <w:t xml:space="preserve"> </w:t>
      </w:r>
      <w:proofErr w:type="spellStart"/>
      <w:r w:rsidRPr="004D079F">
        <w:rPr>
          <w:rStyle w:val="HighlightedVariable"/>
          <w:lang w:val="fr-FR"/>
        </w:rPr>
        <w:t>Number</w:t>
      </w:r>
      <w:proofErr w:type="spellEnd"/>
      <w:r w:rsidRPr="004D079F">
        <w:rPr>
          <w:rStyle w:val="HighlightedVariable"/>
          <w:lang w:val="fr-FR"/>
        </w:rPr>
        <w:t>&gt;</w:t>
      </w:r>
      <w:r w:rsidRPr="004D079F">
        <w:rPr>
          <w:lang w:val="fr-FR"/>
        </w:rPr>
        <w:t xml:space="preserve"> </w:t>
      </w:r>
      <w:bookmarkEnd w:id="4"/>
    </w:p>
    <w:p w:rsidR="00B0724F" w:rsidRDefault="00B0724F" w:rsidP="00B0724F">
      <w:pPr>
        <w:pStyle w:val="BodyText"/>
        <w:spacing w:after="0"/>
      </w:pPr>
      <w:r>
        <w:t>Version:</w:t>
      </w:r>
      <w:r>
        <w:tab/>
      </w:r>
      <w:bookmarkStart w:id="5" w:name="DocVersion"/>
      <w:r>
        <w:t>DRAFT 1A</w:t>
      </w:r>
      <w:bookmarkEnd w:id="5"/>
    </w:p>
    <w:p w:rsidR="00B0724F" w:rsidRDefault="00B0724F" w:rsidP="00B0724F">
      <w:pPr>
        <w:pStyle w:val="BodyText"/>
        <w:tabs>
          <w:tab w:val="left" w:pos="4230"/>
        </w:tabs>
        <w:spacing w:after="0"/>
      </w:pPr>
    </w:p>
    <w:p w:rsidR="00B0724F" w:rsidRDefault="00B0724F" w:rsidP="0045061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35BDC">
        <w:rPr>
          <w:b/>
        </w:rPr>
        <w:t>You can make bookmarks visible by selecting the Office Button&gt;Word Options&gt;Advanced&gt; and checking the Show bookmarks option in the Show document content region.</w:t>
      </w:r>
    </w:p>
    <w:p w:rsidR="00B0724F" w:rsidRDefault="00B0724F" w:rsidP="00B0724F">
      <w:pPr>
        <w:pStyle w:val="BodyText"/>
        <w:spacing w:after="0"/>
      </w:pPr>
    </w:p>
    <w:p w:rsidR="00B0724F" w:rsidRDefault="00B0724F" w:rsidP="00B0724F">
      <w:pPr>
        <w:pStyle w:val="BodyText"/>
      </w:pPr>
    </w:p>
    <w:p w:rsidR="00B0724F" w:rsidRDefault="00B0724F" w:rsidP="00B0724F">
      <w:pPr>
        <w:pStyle w:val="BodyText"/>
      </w:pPr>
      <w:r>
        <w:rPr>
          <w:b/>
        </w:rPr>
        <w:t>Approvals:</w:t>
      </w:r>
    </w:p>
    <w:tbl>
      <w:tblPr>
        <w:tblW w:w="0" w:type="auto"/>
        <w:tblInd w:w="1440" w:type="dxa"/>
        <w:tblLayout w:type="fixed"/>
        <w:tblLook w:val="0000"/>
      </w:tblPr>
      <w:tblGrid>
        <w:gridCol w:w="2718"/>
        <w:gridCol w:w="5040"/>
      </w:tblGrid>
      <w:tr w:rsidR="00B0724F" w:rsidTr="001D37CC">
        <w:tc>
          <w:tcPr>
            <w:tcW w:w="2718" w:type="dxa"/>
          </w:tcPr>
          <w:p w:rsidR="00B0724F" w:rsidRDefault="00B0724F" w:rsidP="001D37CC">
            <w:pPr>
              <w:spacing w:before="360"/>
              <w:rPr>
                <w:sz w:val="18"/>
              </w:rPr>
            </w:pPr>
            <w:r>
              <w:rPr>
                <w:rStyle w:val="HighlightedVariable"/>
              </w:rPr>
              <w:t>&lt;Approver 1&gt;</w:t>
            </w:r>
          </w:p>
        </w:tc>
        <w:tc>
          <w:tcPr>
            <w:tcW w:w="5040" w:type="dxa"/>
            <w:tcBorders>
              <w:bottom w:val="single" w:sz="6" w:space="0" w:color="auto"/>
            </w:tcBorders>
          </w:tcPr>
          <w:p w:rsidR="00B0724F" w:rsidRDefault="00B0724F" w:rsidP="001D37CC">
            <w:pPr>
              <w:spacing w:before="360"/>
            </w:pPr>
          </w:p>
        </w:tc>
      </w:tr>
      <w:tr w:rsidR="00B0724F" w:rsidTr="001D37CC">
        <w:tc>
          <w:tcPr>
            <w:tcW w:w="2718" w:type="dxa"/>
          </w:tcPr>
          <w:p w:rsidR="00B0724F" w:rsidRDefault="00B0724F" w:rsidP="001D37C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0724F" w:rsidRDefault="00B0724F" w:rsidP="001D37CC">
            <w:pPr>
              <w:spacing w:before="360"/>
            </w:pPr>
          </w:p>
        </w:tc>
      </w:tr>
    </w:tbl>
    <w:p w:rsidR="00B0724F" w:rsidRDefault="00B0724F" w:rsidP="00450612">
      <w:pPr>
        <w:pStyle w:val="Note"/>
      </w:pPr>
      <w:r>
        <w:t>To add additional approval lines, press [Tab] from the last cell in the table above.</w:t>
      </w:r>
    </w:p>
    <w:p w:rsidR="00B0724F" w:rsidRDefault="001F66E6" w:rsidP="00B0724F">
      <w:pPr>
        <w:pStyle w:val="BodyText"/>
        <w:framePr w:w="10138" w:hSpace="187" w:wrap="auto" w:vAnchor="page" w:hAnchor="page" w:x="1101" w:y="13812"/>
        <w:tabs>
          <w:tab w:val="right" w:pos="9360"/>
          <w:tab w:val="right" w:pos="10080"/>
        </w:tabs>
        <w:spacing w:after="0"/>
        <w:ind w:right="-30"/>
      </w:pPr>
      <w:r w:rsidRPr="001F66E6">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0724F" w:rsidRDefault="00B0724F" w:rsidP="00450612">
      <w:pPr>
        <w:pStyle w:val="Note"/>
      </w:pPr>
      <w:r>
        <w:t>You can delete any elements of this cover page that you do not need for your document.</w:t>
      </w:r>
    </w:p>
    <w:p w:rsidR="00B0724F" w:rsidRDefault="00B0724F" w:rsidP="00B0724F">
      <w:pPr>
        <w:rPr>
          <w:sz w:val="2"/>
        </w:rPr>
      </w:pPr>
    </w:p>
    <w:p w:rsidR="00B0724F" w:rsidRDefault="00B0724F" w:rsidP="001F56D5">
      <w:pPr>
        <w:pStyle w:val="Heading1"/>
      </w:pPr>
      <w:bookmarkStart w:id="6" w:name="_Toc270367015"/>
      <w:r>
        <w:lastRenderedPageBreak/>
        <w:t>Document Control</w:t>
      </w:r>
      <w:bookmarkEnd w:id="6"/>
    </w:p>
    <w:p w:rsidR="00B0724F" w:rsidRDefault="00B0724F" w:rsidP="00B0724F">
      <w:pPr>
        <w:pStyle w:val="Heading2"/>
        <w:tabs>
          <w:tab w:val="clear" w:pos="4320"/>
        </w:tabs>
      </w:pPr>
      <w:bookmarkStart w:id="7" w:name="_Toc270367016"/>
      <w:r>
        <w:t>Change Record</w:t>
      </w:r>
      <w:bookmarkEnd w:id="7"/>
    </w:p>
    <w:p w:rsidR="00B0724F" w:rsidRDefault="00E1742D" w:rsidP="00B0724F">
      <w:pPr>
        <w:pStyle w:val="BodyText"/>
        <w:ind w:left="8640" w:firstLine="720"/>
      </w:pPr>
      <w:fldSimple w:instr=" SECTIONPAGES  \* MERGEFORMAT ">
        <w:r w:rsidR="00823751">
          <w:rPr>
            <w:noProof/>
            <w:color w:val="FFFFFF"/>
            <w:sz w:val="10"/>
          </w:rPr>
          <w:t>6</w:t>
        </w:r>
      </w:fldSimple>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B0724F" w:rsidTr="001D37CC">
        <w:trPr>
          <w:cantSplit/>
          <w:tblHeader/>
        </w:trPr>
        <w:tc>
          <w:tcPr>
            <w:tcW w:w="990" w:type="dxa"/>
            <w:tcBorders>
              <w:top w:val="single" w:sz="12" w:space="0" w:color="000000"/>
              <w:bottom w:val="single" w:sz="6" w:space="0" w:color="000000"/>
              <w:right w:val="nil"/>
            </w:tcBorders>
            <w:shd w:val="clear" w:color="000000" w:fill="E6E6E6"/>
          </w:tcPr>
          <w:p w:rsidR="00B0724F" w:rsidRDefault="00B0724F" w:rsidP="001D37C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Version</w:t>
            </w:r>
          </w:p>
        </w:tc>
        <w:tc>
          <w:tcPr>
            <w:tcW w:w="3966" w:type="dxa"/>
            <w:tcBorders>
              <w:top w:val="single" w:sz="12" w:space="0" w:color="000000"/>
              <w:left w:val="nil"/>
              <w:bottom w:val="single" w:sz="6" w:space="0" w:color="000000"/>
            </w:tcBorders>
            <w:shd w:val="clear" w:color="000000" w:fill="E6E6E6"/>
          </w:tcPr>
          <w:p w:rsidR="00B0724F" w:rsidRDefault="00B0724F" w:rsidP="001D37CC">
            <w:pPr>
              <w:pStyle w:val="TableHeading"/>
            </w:pPr>
            <w:r>
              <w:t>Change Reference</w:t>
            </w:r>
          </w:p>
        </w:tc>
      </w:tr>
      <w:tr w:rsidR="00B0724F" w:rsidTr="001D37CC">
        <w:trPr>
          <w:cantSplit/>
        </w:trPr>
        <w:tc>
          <w:tcPr>
            <w:tcW w:w="990" w:type="dxa"/>
            <w:tcBorders>
              <w:top w:val="single" w:sz="6" w:space="0" w:color="000000"/>
            </w:tcBorders>
            <w:shd w:val="clear" w:color="000000" w:fill="FFFFFF"/>
          </w:tcPr>
          <w:p w:rsidR="00B0724F" w:rsidRDefault="00E1742D" w:rsidP="001D37CC">
            <w:pPr>
              <w:pStyle w:val="TableText"/>
            </w:pPr>
            <w:fldSimple w:instr=" CREATEDATE \@ &quot;d-MMM-yy&quot; ">
              <w:r w:rsidR="00B0724F">
                <w:rPr>
                  <w:noProof/>
                </w:rPr>
                <w:t>19-May-05</w:t>
              </w:r>
            </w:fldSimple>
          </w:p>
        </w:tc>
        <w:tc>
          <w:tcPr>
            <w:tcW w:w="1890" w:type="dxa"/>
            <w:tcBorders>
              <w:top w:val="single" w:sz="6" w:space="0" w:color="000000"/>
            </w:tcBorders>
            <w:shd w:val="clear" w:color="000000" w:fill="FFFFFF"/>
          </w:tcPr>
          <w:p w:rsidR="00B0724F" w:rsidRDefault="00B0724F" w:rsidP="001D37CC">
            <w:pPr>
              <w:pStyle w:val="TableText"/>
            </w:pPr>
            <w:r>
              <w:rPr>
                <w:rStyle w:val="HighlightedVariable"/>
              </w:rPr>
              <w:t>&lt;Author&gt;</w:t>
            </w:r>
          </w:p>
        </w:tc>
        <w:tc>
          <w:tcPr>
            <w:tcW w:w="810" w:type="dxa"/>
            <w:tcBorders>
              <w:top w:val="single" w:sz="6" w:space="0" w:color="000000"/>
            </w:tcBorders>
            <w:shd w:val="clear" w:color="000000" w:fill="FFFFFF"/>
          </w:tcPr>
          <w:p w:rsidR="00B0724F" w:rsidRDefault="00B0724F" w:rsidP="001D37CC">
            <w:pPr>
              <w:pStyle w:val="TableText"/>
            </w:pPr>
            <w:r>
              <w:t>Draft 1a</w:t>
            </w:r>
          </w:p>
        </w:tc>
        <w:tc>
          <w:tcPr>
            <w:tcW w:w="3966" w:type="dxa"/>
            <w:tcBorders>
              <w:top w:val="single" w:sz="6" w:space="0" w:color="000000"/>
            </w:tcBorders>
            <w:shd w:val="clear" w:color="000000" w:fill="FFFFFF"/>
          </w:tcPr>
          <w:p w:rsidR="00B0724F" w:rsidRDefault="00B0724F" w:rsidP="001D37CC">
            <w:pPr>
              <w:pStyle w:val="TableText"/>
            </w:pPr>
            <w:r>
              <w:t>No Previous Document</w:t>
            </w:r>
          </w:p>
        </w:tc>
      </w:tr>
      <w:tr w:rsidR="00B0724F" w:rsidTr="001D37CC">
        <w:trPr>
          <w:cantSplit/>
        </w:trPr>
        <w:tc>
          <w:tcPr>
            <w:tcW w:w="990" w:type="dxa"/>
            <w:shd w:val="clear" w:color="000000" w:fill="FFFFFF"/>
          </w:tcPr>
          <w:p w:rsidR="00B0724F" w:rsidRDefault="00B0724F" w:rsidP="001D37CC">
            <w:pPr>
              <w:pStyle w:val="TableText"/>
            </w:pPr>
          </w:p>
        </w:tc>
        <w:tc>
          <w:tcPr>
            <w:tcW w:w="1890" w:type="dxa"/>
            <w:shd w:val="clear" w:color="000000" w:fill="FFFFFF"/>
          </w:tcPr>
          <w:p w:rsidR="00B0724F" w:rsidRDefault="00B0724F" w:rsidP="001D37CC">
            <w:pPr>
              <w:pStyle w:val="TableText"/>
            </w:pPr>
          </w:p>
        </w:tc>
        <w:tc>
          <w:tcPr>
            <w:tcW w:w="810" w:type="dxa"/>
            <w:shd w:val="clear" w:color="000000" w:fill="FFFFFF"/>
          </w:tcPr>
          <w:p w:rsidR="00B0724F" w:rsidRDefault="00B0724F" w:rsidP="001D37CC">
            <w:pPr>
              <w:pStyle w:val="TableText"/>
            </w:pPr>
          </w:p>
        </w:tc>
        <w:tc>
          <w:tcPr>
            <w:tcW w:w="3966" w:type="dxa"/>
            <w:shd w:val="clear" w:color="000000" w:fill="FFFFFF"/>
          </w:tcPr>
          <w:p w:rsidR="00B0724F" w:rsidRDefault="00B0724F" w:rsidP="001D37CC">
            <w:pPr>
              <w:pStyle w:val="TableText"/>
            </w:pPr>
          </w:p>
        </w:tc>
      </w:tr>
      <w:tr w:rsidR="00B0724F" w:rsidTr="001D37CC">
        <w:trPr>
          <w:cantSplit/>
        </w:trPr>
        <w:tc>
          <w:tcPr>
            <w:tcW w:w="990" w:type="dxa"/>
            <w:shd w:val="clear" w:color="000000" w:fill="FFFFFF"/>
          </w:tcPr>
          <w:p w:rsidR="00B0724F" w:rsidRDefault="00B0724F" w:rsidP="001D37CC">
            <w:pPr>
              <w:pStyle w:val="TableText"/>
            </w:pPr>
          </w:p>
        </w:tc>
        <w:tc>
          <w:tcPr>
            <w:tcW w:w="1890" w:type="dxa"/>
            <w:shd w:val="clear" w:color="000000" w:fill="FFFFFF"/>
          </w:tcPr>
          <w:p w:rsidR="00B0724F" w:rsidRDefault="00B0724F" w:rsidP="001D37CC">
            <w:pPr>
              <w:pStyle w:val="TableText"/>
            </w:pPr>
          </w:p>
        </w:tc>
        <w:tc>
          <w:tcPr>
            <w:tcW w:w="810" w:type="dxa"/>
            <w:shd w:val="clear" w:color="000000" w:fill="FFFFFF"/>
          </w:tcPr>
          <w:p w:rsidR="00B0724F" w:rsidRDefault="00B0724F" w:rsidP="001D37CC">
            <w:pPr>
              <w:pStyle w:val="TableText"/>
            </w:pPr>
          </w:p>
        </w:tc>
        <w:tc>
          <w:tcPr>
            <w:tcW w:w="3966" w:type="dxa"/>
            <w:shd w:val="clear" w:color="000000" w:fill="FFFFFF"/>
          </w:tcPr>
          <w:p w:rsidR="00B0724F" w:rsidRDefault="00B0724F" w:rsidP="001D37CC">
            <w:pPr>
              <w:pStyle w:val="TableText"/>
            </w:pPr>
          </w:p>
        </w:tc>
      </w:tr>
      <w:tr w:rsidR="00B0724F" w:rsidTr="001D37CC">
        <w:trPr>
          <w:cantSplit/>
        </w:trPr>
        <w:tc>
          <w:tcPr>
            <w:tcW w:w="990" w:type="dxa"/>
            <w:shd w:val="clear" w:color="000000" w:fill="FFFFFF"/>
          </w:tcPr>
          <w:p w:rsidR="00B0724F" w:rsidRDefault="00B0724F" w:rsidP="001D37CC">
            <w:pPr>
              <w:pStyle w:val="TableText"/>
            </w:pPr>
          </w:p>
        </w:tc>
        <w:tc>
          <w:tcPr>
            <w:tcW w:w="1890" w:type="dxa"/>
            <w:shd w:val="clear" w:color="000000" w:fill="FFFFFF"/>
          </w:tcPr>
          <w:p w:rsidR="00B0724F" w:rsidRDefault="00B0724F" w:rsidP="001D37CC">
            <w:pPr>
              <w:pStyle w:val="TableText"/>
            </w:pPr>
          </w:p>
        </w:tc>
        <w:tc>
          <w:tcPr>
            <w:tcW w:w="810" w:type="dxa"/>
            <w:shd w:val="clear" w:color="000000" w:fill="FFFFFF"/>
          </w:tcPr>
          <w:p w:rsidR="00B0724F" w:rsidRDefault="00B0724F" w:rsidP="001D37CC">
            <w:pPr>
              <w:pStyle w:val="TableText"/>
            </w:pPr>
          </w:p>
        </w:tc>
        <w:tc>
          <w:tcPr>
            <w:tcW w:w="3966" w:type="dxa"/>
            <w:shd w:val="clear" w:color="000000" w:fill="FFFFFF"/>
          </w:tcPr>
          <w:p w:rsidR="00B0724F" w:rsidRDefault="00B0724F" w:rsidP="001D37CC">
            <w:pPr>
              <w:pStyle w:val="TableText"/>
            </w:pPr>
          </w:p>
        </w:tc>
      </w:tr>
    </w:tbl>
    <w:p w:rsidR="00B0724F" w:rsidRDefault="00B0724F" w:rsidP="00B0724F">
      <w:pPr>
        <w:pStyle w:val="BodyText"/>
      </w:pPr>
    </w:p>
    <w:p w:rsidR="00B0724F" w:rsidRDefault="00B0724F" w:rsidP="00B0724F">
      <w:pPr>
        <w:pStyle w:val="Heading2"/>
        <w:tabs>
          <w:tab w:val="clear" w:pos="4320"/>
        </w:tabs>
      </w:pPr>
      <w:bookmarkStart w:id="8" w:name="_Toc270367017"/>
      <w:r>
        <w:t>Reviewers</w:t>
      </w:r>
      <w:bookmarkEnd w:id="8"/>
    </w:p>
    <w:p w:rsidR="00B0724F" w:rsidRDefault="00B0724F" w:rsidP="00B0724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0724F" w:rsidTr="001D37CC">
        <w:trPr>
          <w:cantSplit/>
          <w:tblHeader/>
        </w:trPr>
        <w:tc>
          <w:tcPr>
            <w:tcW w:w="3960" w:type="dxa"/>
            <w:tcBorders>
              <w:top w:val="single" w:sz="12" w:space="0" w:color="000000"/>
              <w:bottom w:val="single" w:sz="6" w:space="0" w:color="000000"/>
              <w:right w:val="nil"/>
            </w:tcBorders>
            <w:shd w:val="clear" w:color="000000" w:fill="E6E6E6"/>
          </w:tcPr>
          <w:p w:rsidR="00B0724F" w:rsidRDefault="00B0724F" w:rsidP="001D37CC">
            <w:pPr>
              <w:pStyle w:val="TableHeading"/>
            </w:pPr>
            <w:r>
              <w:t>Name</w:t>
            </w:r>
          </w:p>
        </w:tc>
        <w:tc>
          <w:tcPr>
            <w:tcW w:w="3708" w:type="dxa"/>
            <w:tcBorders>
              <w:top w:val="single" w:sz="12" w:space="0" w:color="000000"/>
              <w:left w:val="nil"/>
              <w:bottom w:val="single" w:sz="6" w:space="0" w:color="000000"/>
            </w:tcBorders>
            <w:shd w:val="clear" w:color="000000" w:fill="E6E6E6"/>
          </w:tcPr>
          <w:p w:rsidR="00B0724F" w:rsidRDefault="00B0724F" w:rsidP="001D37CC">
            <w:pPr>
              <w:pStyle w:val="TableHeading"/>
            </w:pPr>
            <w:r>
              <w:t>Position</w:t>
            </w:r>
          </w:p>
        </w:tc>
      </w:tr>
      <w:tr w:rsidR="00B0724F" w:rsidTr="001D37CC">
        <w:trPr>
          <w:cantSplit/>
        </w:trPr>
        <w:tc>
          <w:tcPr>
            <w:tcW w:w="3960" w:type="dxa"/>
            <w:tcBorders>
              <w:top w:val="single" w:sz="6" w:space="0" w:color="000000"/>
            </w:tcBorders>
            <w:shd w:val="clear" w:color="000000" w:fill="FFFFFF"/>
          </w:tcPr>
          <w:p w:rsidR="00B0724F" w:rsidRDefault="00B0724F" w:rsidP="001D37CC">
            <w:pPr>
              <w:pStyle w:val="TableText"/>
            </w:pPr>
          </w:p>
        </w:tc>
        <w:tc>
          <w:tcPr>
            <w:tcW w:w="3708" w:type="dxa"/>
            <w:tcBorders>
              <w:top w:val="single" w:sz="6" w:space="0" w:color="000000"/>
            </w:tcBorders>
            <w:shd w:val="clear" w:color="000000" w:fill="FFFFFF"/>
          </w:tcPr>
          <w:p w:rsidR="00B0724F" w:rsidRDefault="00B0724F" w:rsidP="001D37CC">
            <w:pPr>
              <w:pStyle w:val="TableText"/>
            </w:pPr>
          </w:p>
        </w:tc>
      </w:tr>
      <w:tr w:rsidR="00B0724F" w:rsidTr="001D37CC">
        <w:trPr>
          <w:cantSplit/>
        </w:trPr>
        <w:tc>
          <w:tcPr>
            <w:tcW w:w="3960" w:type="dxa"/>
            <w:shd w:val="clear" w:color="000000" w:fill="FFFFFF"/>
          </w:tcPr>
          <w:p w:rsidR="00B0724F" w:rsidRDefault="00B0724F" w:rsidP="001D37CC">
            <w:pPr>
              <w:pStyle w:val="TableText"/>
            </w:pPr>
          </w:p>
        </w:tc>
        <w:tc>
          <w:tcPr>
            <w:tcW w:w="3708" w:type="dxa"/>
            <w:shd w:val="clear" w:color="000000" w:fill="FFFFFF"/>
          </w:tcPr>
          <w:p w:rsidR="00B0724F" w:rsidRDefault="00B0724F" w:rsidP="001D37CC">
            <w:pPr>
              <w:pStyle w:val="TableText"/>
            </w:pPr>
          </w:p>
        </w:tc>
      </w:tr>
      <w:tr w:rsidR="00B0724F" w:rsidTr="001D37CC">
        <w:trPr>
          <w:cantSplit/>
        </w:trPr>
        <w:tc>
          <w:tcPr>
            <w:tcW w:w="3960" w:type="dxa"/>
            <w:shd w:val="clear" w:color="000000" w:fill="FFFFFF"/>
          </w:tcPr>
          <w:p w:rsidR="00B0724F" w:rsidRDefault="00B0724F" w:rsidP="001D37CC">
            <w:pPr>
              <w:pStyle w:val="TableText"/>
            </w:pPr>
          </w:p>
        </w:tc>
        <w:tc>
          <w:tcPr>
            <w:tcW w:w="3708" w:type="dxa"/>
            <w:shd w:val="clear" w:color="000000" w:fill="FFFFFF"/>
          </w:tcPr>
          <w:p w:rsidR="00B0724F" w:rsidRDefault="00B0724F" w:rsidP="001D37CC">
            <w:pPr>
              <w:pStyle w:val="TableText"/>
            </w:pPr>
          </w:p>
        </w:tc>
      </w:tr>
      <w:tr w:rsidR="00B0724F" w:rsidTr="001D37CC">
        <w:trPr>
          <w:cantSplit/>
        </w:trPr>
        <w:tc>
          <w:tcPr>
            <w:tcW w:w="3960" w:type="dxa"/>
            <w:shd w:val="clear" w:color="000000" w:fill="FFFFFF"/>
          </w:tcPr>
          <w:p w:rsidR="00B0724F" w:rsidRDefault="00B0724F" w:rsidP="001D37CC">
            <w:pPr>
              <w:pStyle w:val="TableText"/>
            </w:pPr>
          </w:p>
        </w:tc>
        <w:tc>
          <w:tcPr>
            <w:tcW w:w="3708" w:type="dxa"/>
            <w:shd w:val="clear" w:color="000000" w:fill="FFFFFF"/>
          </w:tcPr>
          <w:p w:rsidR="00B0724F" w:rsidRDefault="00B0724F" w:rsidP="001D37CC">
            <w:pPr>
              <w:pStyle w:val="TableText"/>
            </w:pPr>
          </w:p>
        </w:tc>
      </w:tr>
    </w:tbl>
    <w:p w:rsidR="00B0724F" w:rsidRDefault="00B0724F" w:rsidP="00B0724F">
      <w:pPr>
        <w:pStyle w:val="BodyText"/>
      </w:pPr>
    </w:p>
    <w:p w:rsidR="00B0724F" w:rsidRDefault="00B0724F" w:rsidP="00B0724F">
      <w:pPr>
        <w:pStyle w:val="tocheading"/>
      </w:pPr>
      <w:r>
        <w:lastRenderedPageBreak/>
        <w:t>Contents</w:t>
      </w:r>
    </w:p>
    <w:p w:rsidR="00B0724F" w:rsidRDefault="00E1742D" w:rsidP="00B0724F">
      <w:pPr>
        <w:pStyle w:val="TOC1"/>
        <w:rPr>
          <w:rFonts w:ascii="Times New Roman" w:hAnsi="Times New Roman"/>
          <w:b w:val="0"/>
          <w:sz w:val="24"/>
          <w:szCs w:val="24"/>
          <w:lang w:eastAsia="en-US"/>
        </w:rPr>
      </w:pPr>
      <w:r w:rsidRPr="00E1742D">
        <w:fldChar w:fldCharType="begin"/>
      </w:r>
      <w:r w:rsidR="00B0724F">
        <w:instrText xml:space="preserve"> TOC \o "1-2" </w:instrText>
      </w:r>
      <w:r w:rsidRPr="00E1742D">
        <w:fldChar w:fldCharType="separate"/>
      </w:r>
      <w:r w:rsidR="00B0724F">
        <w:t>1</w:t>
      </w:r>
      <w:r w:rsidR="00B0724F">
        <w:rPr>
          <w:rFonts w:ascii="Times New Roman" w:hAnsi="Times New Roman"/>
          <w:b w:val="0"/>
          <w:sz w:val="24"/>
          <w:szCs w:val="24"/>
          <w:lang w:eastAsia="en-US"/>
        </w:rPr>
        <w:tab/>
      </w:r>
      <w:r w:rsidR="00B0724F">
        <w:t>Document Control</w:t>
      </w:r>
      <w:r w:rsidR="00B0724F">
        <w:tab/>
      </w:r>
      <w:r>
        <w:fldChar w:fldCharType="begin"/>
      </w:r>
      <w:r w:rsidR="00B0724F">
        <w:instrText xml:space="preserve"> PAGEREF _Toc270367015 \h </w:instrText>
      </w:r>
      <w:r>
        <w:fldChar w:fldCharType="separate"/>
      </w:r>
      <w:r w:rsidR="00823751">
        <w:t>iii</w:t>
      </w:r>
      <w:r>
        <w:fldChar w:fldCharType="end"/>
      </w:r>
    </w:p>
    <w:p w:rsidR="00B0724F" w:rsidRDefault="00B0724F" w:rsidP="00B0724F">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1742D">
        <w:fldChar w:fldCharType="begin"/>
      </w:r>
      <w:r>
        <w:instrText xml:space="preserve"> PAGEREF _Toc270367016 \h </w:instrText>
      </w:r>
      <w:r w:rsidR="00E1742D">
        <w:fldChar w:fldCharType="separate"/>
      </w:r>
      <w:r w:rsidR="00823751">
        <w:t>iii</w:t>
      </w:r>
      <w:r w:rsidR="00E1742D">
        <w:fldChar w:fldCharType="end"/>
      </w:r>
    </w:p>
    <w:p w:rsidR="00B0724F" w:rsidRDefault="00B0724F" w:rsidP="00B0724F">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1742D">
        <w:fldChar w:fldCharType="begin"/>
      </w:r>
      <w:r>
        <w:instrText xml:space="preserve"> PAGEREF _Toc270367017 \h </w:instrText>
      </w:r>
      <w:r w:rsidR="00E1742D">
        <w:fldChar w:fldCharType="separate"/>
      </w:r>
      <w:r w:rsidR="00823751">
        <w:t>iii</w:t>
      </w:r>
      <w:r w:rsidR="00E1742D">
        <w:fldChar w:fldCharType="end"/>
      </w:r>
    </w:p>
    <w:p w:rsidR="00B0724F" w:rsidRDefault="00B0724F" w:rsidP="00B0724F">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E1742D">
        <w:fldChar w:fldCharType="begin"/>
      </w:r>
      <w:r>
        <w:instrText xml:space="preserve"> PAGEREF _Toc270367018 \h </w:instrText>
      </w:r>
      <w:r w:rsidR="00E1742D">
        <w:fldChar w:fldCharType="separate"/>
      </w:r>
      <w:r w:rsidR="00823751">
        <w:t>7</w:t>
      </w:r>
      <w:r w:rsidR="00E1742D">
        <w:fldChar w:fldCharType="end"/>
      </w:r>
    </w:p>
    <w:p w:rsidR="00B0724F" w:rsidRDefault="00B0724F" w:rsidP="00B0724F">
      <w:pPr>
        <w:pStyle w:val="TOC2"/>
        <w:rPr>
          <w:rFonts w:ascii="Times New Roman" w:hAnsi="Times New Roman"/>
          <w:sz w:val="24"/>
          <w:szCs w:val="24"/>
          <w:lang w:eastAsia="en-US"/>
        </w:rPr>
      </w:pPr>
      <w:r>
        <w:t>2.1</w:t>
      </w:r>
      <w:r>
        <w:rPr>
          <w:rFonts w:ascii="Times New Roman" w:hAnsi="Times New Roman"/>
          <w:sz w:val="24"/>
          <w:szCs w:val="24"/>
          <w:lang w:eastAsia="en-US"/>
        </w:rPr>
        <w:tab/>
      </w:r>
      <w:r>
        <w:t>Who Should Read This Document</w:t>
      </w:r>
      <w:r>
        <w:tab/>
      </w:r>
      <w:r w:rsidR="00E1742D">
        <w:fldChar w:fldCharType="begin"/>
      </w:r>
      <w:r>
        <w:instrText xml:space="preserve"> PAGEREF _Toc270367019 \h </w:instrText>
      </w:r>
      <w:r w:rsidR="00E1742D">
        <w:fldChar w:fldCharType="separate"/>
      </w:r>
      <w:r w:rsidR="00823751">
        <w:t>7</w:t>
      </w:r>
      <w:r w:rsidR="00E1742D">
        <w:fldChar w:fldCharType="end"/>
      </w:r>
    </w:p>
    <w:p w:rsidR="00B0724F" w:rsidRPr="004D079F" w:rsidRDefault="00B0724F" w:rsidP="00B0724F">
      <w:pPr>
        <w:pStyle w:val="TOC1"/>
        <w:rPr>
          <w:rFonts w:ascii="Times New Roman" w:hAnsi="Times New Roman"/>
          <w:b w:val="0"/>
          <w:sz w:val="24"/>
          <w:szCs w:val="24"/>
          <w:lang w:val="fr-FR" w:eastAsia="en-US"/>
        </w:rPr>
      </w:pPr>
      <w:r w:rsidRPr="004D079F">
        <w:rPr>
          <w:lang w:val="fr-FR"/>
        </w:rPr>
        <w:t>3</w:t>
      </w:r>
      <w:r w:rsidRPr="004D079F">
        <w:rPr>
          <w:rFonts w:ascii="Times New Roman" w:hAnsi="Times New Roman"/>
          <w:b w:val="0"/>
          <w:sz w:val="24"/>
          <w:szCs w:val="24"/>
          <w:lang w:val="fr-FR" w:eastAsia="en-US"/>
        </w:rPr>
        <w:tab/>
      </w:r>
      <w:r w:rsidRPr="004D079F">
        <w:rPr>
          <w:lang w:val="fr-FR"/>
        </w:rPr>
        <w:t>Paragraph and Sentence Structure</w:t>
      </w:r>
      <w:r w:rsidRPr="004D079F">
        <w:rPr>
          <w:lang w:val="fr-FR"/>
        </w:rPr>
        <w:tab/>
      </w:r>
      <w:r w:rsidR="00E1742D">
        <w:fldChar w:fldCharType="begin"/>
      </w:r>
      <w:r w:rsidRPr="004D079F">
        <w:rPr>
          <w:lang w:val="fr-FR"/>
        </w:rPr>
        <w:instrText xml:space="preserve"> PAGEREF _Toc270367020 \h </w:instrText>
      </w:r>
      <w:r w:rsidR="00E1742D">
        <w:fldChar w:fldCharType="separate"/>
      </w:r>
      <w:r w:rsidR="00823751">
        <w:rPr>
          <w:lang w:val="fr-FR"/>
        </w:rPr>
        <w:t>8</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3.1</w:t>
      </w:r>
      <w:r w:rsidRPr="004D079F">
        <w:rPr>
          <w:rFonts w:ascii="Times New Roman" w:hAnsi="Times New Roman"/>
          <w:sz w:val="24"/>
          <w:szCs w:val="24"/>
          <w:lang w:val="fr-FR" w:eastAsia="en-US"/>
        </w:rPr>
        <w:tab/>
      </w:r>
      <w:r w:rsidRPr="004D079F">
        <w:rPr>
          <w:lang w:val="fr-FR"/>
        </w:rPr>
        <w:t>Paragraph Structure</w:t>
      </w:r>
      <w:r w:rsidRPr="004D079F">
        <w:rPr>
          <w:lang w:val="fr-FR"/>
        </w:rPr>
        <w:tab/>
      </w:r>
      <w:r w:rsidR="00E1742D">
        <w:fldChar w:fldCharType="begin"/>
      </w:r>
      <w:r w:rsidRPr="004D079F">
        <w:rPr>
          <w:lang w:val="fr-FR"/>
        </w:rPr>
        <w:instrText xml:space="preserve"> PAGEREF _Toc270367021 \h </w:instrText>
      </w:r>
      <w:r w:rsidR="00E1742D">
        <w:fldChar w:fldCharType="separate"/>
      </w:r>
      <w:r w:rsidR="00823751">
        <w:rPr>
          <w:lang w:val="fr-FR"/>
        </w:rPr>
        <w:t>8</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3.2</w:t>
      </w:r>
      <w:r w:rsidRPr="004D079F">
        <w:rPr>
          <w:rFonts w:ascii="Times New Roman" w:hAnsi="Times New Roman"/>
          <w:sz w:val="24"/>
          <w:szCs w:val="24"/>
          <w:lang w:val="fr-FR" w:eastAsia="en-US"/>
        </w:rPr>
        <w:tab/>
      </w:r>
      <w:r w:rsidRPr="004D079F">
        <w:rPr>
          <w:lang w:val="fr-FR"/>
        </w:rPr>
        <w:t>Sentence Structure</w:t>
      </w:r>
      <w:r w:rsidRPr="004D079F">
        <w:rPr>
          <w:lang w:val="fr-FR"/>
        </w:rPr>
        <w:tab/>
      </w:r>
      <w:r w:rsidR="00E1742D">
        <w:fldChar w:fldCharType="begin"/>
      </w:r>
      <w:r w:rsidRPr="004D079F">
        <w:rPr>
          <w:lang w:val="fr-FR"/>
        </w:rPr>
        <w:instrText xml:space="preserve"> PAGEREF _Toc270367022 \h </w:instrText>
      </w:r>
      <w:r w:rsidR="00E1742D">
        <w:fldChar w:fldCharType="separate"/>
      </w:r>
      <w:r w:rsidR="00823751">
        <w:rPr>
          <w:lang w:val="fr-FR"/>
        </w:rPr>
        <w:t>8</w:t>
      </w:r>
      <w:r w:rsidR="00E1742D">
        <w:fldChar w:fldCharType="end"/>
      </w:r>
    </w:p>
    <w:p w:rsidR="00B0724F" w:rsidRPr="004D079F" w:rsidRDefault="00B0724F" w:rsidP="00B0724F">
      <w:pPr>
        <w:pStyle w:val="TOC1"/>
        <w:rPr>
          <w:rFonts w:ascii="Times New Roman" w:hAnsi="Times New Roman"/>
          <w:b w:val="0"/>
          <w:sz w:val="24"/>
          <w:szCs w:val="24"/>
          <w:lang w:val="fr-FR" w:eastAsia="en-US"/>
        </w:rPr>
      </w:pPr>
      <w:r w:rsidRPr="004D079F">
        <w:rPr>
          <w:lang w:val="fr-FR"/>
        </w:rPr>
        <w:t>4</w:t>
      </w:r>
      <w:r w:rsidRPr="004D079F">
        <w:rPr>
          <w:rFonts w:ascii="Times New Roman" w:hAnsi="Times New Roman"/>
          <w:b w:val="0"/>
          <w:sz w:val="24"/>
          <w:szCs w:val="24"/>
          <w:lang w:val="fr-FR" w:eastAsia="en-US"/>
        </w:rPr>
        <w:tab/>
      </w:r>
      <w:r w:rsidRPr="004D079F">
        <w:rPr>
          <w:lang w:val="fr-FR"/>
        </w:rPr>
        <w:t>Punctuation</w:t>
      </w:r>
      <w:r w:rsidRPr="004D079F">
        <w:rPr>
          <w:lang w:val="fr-FR"/>
        </w:rPr>
        <w:tab/>
      </w:r>
      <w:r w:rsidR="00E1742D">
        <w:fldChar w:fldCharType="begin"/>
      </w:r>
      <w:r w:rsidRPr="004D079F">
        <w:rPr>
          <w:lang w:val="fr-FR"/>
        </w:rPr>
        <w:instrText xml:space="preserve"> PAGEREF _Toc270367023 \h </w:instrText>
      </w:r>
      <w:r w:rsidR="00E1742D">
        <w:fldChar w:fldCharType="separate"/>
      </w:r>
      <w:r w:rsidR="00823751">
        <w:rPr>
          <w:lang w:val="fr-FR"/>
        </w:rPr>
        <w:t>9</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4.1</w:t>
      </w:r>
      <w:r w:rsidRPr="004D079F">
        <w:rPr>
          <w:rFonts w:ascii="Times New Roman" w:hAnsi="Times New Roman"/>
          <w:sz w:val="24"/>
          <w:szCs w:val="24"/>
          <w:lang w:val="fr-FR" w:eastAsia="en-US"/>
        </w:rPr>
        <w:tab/>
      </w:r>
      <w:r w:rsidRPr="004D079F">
        <w:rPr>
          <w:lang w:val="fr-FR"/>
        </w:rPr>
        <w:t>Commas</w:t>
      </w:r>
      <w:r w:rsidRPr="004D079F">
        <w:rPr>
          <w:lang w:val="fr-FR"/>
        </w:rPr>
        <w:tab/>
      </w:r>
      <w:r w:rsidR="00E1742D">
        <w:fldChar w:fldCharType="begin"/>
      </w:r>
      <w:r w:rsidRPr="004D079F">
        <w:rPr>
          <w:lang w:val="fr-FR"/>
        </w:rPr>
        <w:instrText xml:space="preserve"> PAGEREF _Toc270367024 \h </w:instrText>
      </w:r>
      <w:r w:rsidR="00E1742D">
        <w:fldChar w:fldCharType="separate"/>
      </w:r>
      <w:r w:rsidR="00823751">
        <w:rPr>
          <w:lang w:val="fr-FR"/>
        </w:rPr>
        <w:t>9</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4.2</w:t>
      </w:r>
      <w:r w:rsidRPr="004D079F">
        <w:rPr>
          <w:rFonts w:ascii="Times New Roman" w:hAnsi="Times New Roman"/>
          <w:sz w:val="24"/>
          <w:szCs w:val="24"/>
          <w:lang w:val="fr-FR" w:eastAsia="en-US"/>
        </w:rPr>
        <w:tab/>
      </w:r>
      <w:r w:rsidRPr="004D079F">
        <w:rPr>
          <w:lang w:val="fr-FR"/>
        </w:rPr>
        <w:t>Colons</w:t>
      </w:r>
      <w:r w:rsidRPr="004D079F">
        <w:rPr>
          <w:lang w:val="fr-FR"/>
        </w:rPr>
        <w:tab/>
      </w:r>
      <w:r w:rsidR="00E1742D">
        <w:fldChar w:fldCharType="begin"/>
      </w:r>
      <w:r w:rsidRPr="004D079F">
        <w:rPr>
          <w:lang w:val="fr-FR"/>
        </w:rPr>
        <w:instrText xml:space="preserve"> PAGEREF _Toc270367025 \h </w:instrText>
      </w:r>
      <w:r w:rsidR="00E1742D">
        <w:fldChar w:fldCharType="separate"/>
      </w:r>
      <w:r w:rsidR="00823751">
        <w:rPr>
          <w:lang w:val="fr-FR"/>
        </w:rPr>
        <w:t>9</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4.3</w:t>
      </w:r>
      <w:r w:rsidRPr="004D079F">
        <w:rPr>
          <w:rFonts w:ascii="Times New Roman" w:hAnsi="Times New Roman"/>
          <w:sz w:val="24"/>
          <w:szCs w:val="24"/>
          <w:lang w:val="fr-FR" w:eastAsia="en-US"/>
        </w:rPr>
        <w:tab/>
      </w:r>
      <w:r w:rsidRPr="004D079F">
        <w:rPr>
          <w:lang w:val="fr-FR"/>
        </w:rPr>
        <w:t>Semicolons</w:t>
      </w:r>
      <w:r w:rsidRPr="004D079F">
        <w:rPr>
          <w:lang w:val="fr-FR"/>
        </w:rPr>
        <w:tab/>
      </w:r>
      <w:r w:rsidR="00E1742D">
        <w:fldChar w:fldCharType="begin"/>
      </w:r>
      <w:r w:rsidRPr="004D079F">
        <w:rPr>
          <w:lang w:val="fr-FR"/>
        </w:rPr>
        <w:instrText xml:space="preserve"> PAGEREF _Toc270367026 \h </w:instrText>
      </w:r>
      <w:r w:rsidR="00E1742D">
        <w:fldChar w:fldCharType="separate"/>
      </w:r>
      <w:r w:rsidR="00823751">
        <w:rPr>
          <w:lang w:val="fr-FR"/>
        </w:rPr>
        <w:t>10</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4.4</w:t>
      </w:r>
      <w:r w:rsidRPr="004D079F">
        <w:rPr>
          <w:rFonts w:ascii="Times New Roman" w:hAnsi="Times New Roman"/>
          <w:sz w:val="24"/>
          <w:szCs w:val="24"/>
          <w:lang w:val="fr-FR" w:eastAsia="en-US"/>
        </w:rPr>
        <w:tab/>
      </w:r>
      <w:r w:rsidRPr="004D079F">
        <w:rPr>
          <w:lang w:val="fr-FR"/>
        </w:rPr>
        <w:t>Quotation Marks</w:t>
      </w:r>
      <w:r w:rsidRPr="004D079F">
        <w:rPr>
          <w:lang w:val="fr-FR"/>
        </w:rPr>
        <w:tab/>
      </w:r>
      <w:r w:rsidR="00E1742D">
        <w:fldChar w:fldCharType="begin"/>
      </w:r>
      <w:r w:rsidRPr="004D079F">
        <w:rPr>
          <w:lang w:val="fr-FR"/>
        </w:rPr>
        <w:instrText xml:space="preserve"> PAGEREF _Toc270367027 \h </w:instrText>
      </w:r>
      <w:r w:rsidR="00E1742D">
        <w:fldChar w:fldCharType="separate"/>
      </w:r>
      <w:r w:rsidR="00823751">
        <w:rPr>
          <w:lang w:val="fr-FR"/>
        </w:rPr>
        <w:t>10</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4.5</w:t>
      </w:r>
      <w:r w:rsidRPr="004D079F">
        <w:rPr>
          <w:rFonts w:ascii="Times New Roman" w:hAnsi="Times New Roman"/>
          <w:sz w:val="24"/>
          <w:szCs w:val="24"/>
          <w:lang w:val="fr-FR" w:eastAsia="en-US"/>
        </w:rPr>
        <w:tab/>
      </w:r>
      <w:r w:rsidRPr="004D079F">
        <w:rPr>
          <w:lang w:val="fr-FR"/>
        </w:rPr>
        <w:t>Ellipses</w:t>
      </w:r>
      <w:r w:rsidRPr="004D079F">
        <w:rPr>
          <w:lang w:val="fr-FR"/>
        </w:rPr>
        <w:tab/>
      </w:r>
      <w:r w:rsidR="00E1742D">
        <w:fldChar w:fldCharType="begin"/>
      </w:r>
      <w:r w:rsidRPr="004D079F">
        <w:rPr>
          <w:lang w:val="fr-FR"/>
        </w:rPr>
        <w:instrText xml:space="preserve"> PAGEREF _Toc270367028 \h </w:instrText>
      </w:r>
      <w:r w:rsidR="00E1742D">
        <w:fldChar w:fldCharType="separate"/>
      </w:r>
      <w:r w:rsidR="00823751">
        <w:rPr>
          <w:lang w:val="fr-FR"/>
        </w:rPr>
        <w:t>10</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4.6</w:t>
      </w:r>
      <w:r w:rsidRPr="004D079F">
        <w:rPr>
          <w:rFonts w:ascii="Times New Roman" w:hAnsi="Times New Roman"/>
          <w:sz w:val="24"/>
          <w:szCs w:val="24"/>
          <w:lang w:val="fr-FR" w:eastAsia="en-US"/>
        </w:rPr>
        <w:tab/>
      </w:r>
      <w:r w:rsidRPr="004D079F">
        <w:rPr>
          <w:lang w:val="fr-FR"/>
        </w:rPr>
        <w:t>Dashes</w:t>
      </w:r>
      <w:r w:rsidRPr="004D079F">
        <w:rPr>
          <w:lang w:val="fr-FR"/>
        </w:rPr>
        <w:tab/>
      </w:r>
      <w:r w:rsidR="00E1742D">
        <w:fldChar w:fldCharType="begin"/>
      </w:r>
      <w:r w:rsidRPr="004D079F">
        <w:rPr>
          <w:lang w:val="fr-FR"/>
        </w:rPr>
        <w:instrText xml:space="preserve"> PAGEREF _Toc270367029 \h </w:instrText>
      </w:r>
      <w:r w:rsidR="00E1742D">
        <w:fldChar w:fldCharType="separate"/>
      </w:r>
      <w:r w:rsidR="00823751">
        <w:rPr>
          <w:lang w:val="fr-FR"/>
        </w:rPr>
        <w:t>11</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4.7</w:t>
      </w:r>
      <w:r w:rsidRPr="004D079F">
        <w:rPr>
          <w:rFonts w:ascii="Times New Roman" w:hAnsi="Times New Roman"/>
          <w:sz w:val="24"/>
          <w:szCs w:val="24"/>
          <w:lang w:val="fr-FR" w:eastAsia="en-US"/>
        </w:rPr>
        <w:tab/>
      </w:r>
      <w:r w:rsidRPr="004D079F">
        <w:rPr>
          <w:lang w:val="fr-FR"/>
        </w:rPr>
        <w:t>Hyphens</w:t>
      </w:r>
      <w:r w:rsidRPr="004D079F">
        <w:rPr>
          <w:lang w:val="fr-FR"/>
        </w:rPr>
        <w:tab/>
      </w:r>
      <w:r w:rsidR="00E1742D">
        <w:fldChar w:fldCharType="begin"/>
      </w:r>
      <w:r w:rsidRPr="004D079F">
        <w:rPr>
          <w:lang w:val="fr-FR"/>
        </w:rPr>
        <w:instrText xml:space="preserve"> PAGEREF _Toc270367030 \h </w:instrText>
      </w:r>
      <w:r w:rsidR="00E1742D">
        <w:fldChar w:fldCharType="separate"/>
      </w:r>
      <w:r w:rsidR="00823751">
        <w:rPr>
          <w:lang w:val="fr-FR"/>
        </w:rPr>
        <w:t>12</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4.8</w:t>
      </w:r>
      <w:r w:rsidRPr="004D079F">
        <w:rPr>
          <w:rFonts w:ascii="Times New Roman" w:hAnsi="Times New Roman"/>
          <w:sz w:val="24"/>
          <w:szCs w:val="24"/>
          <w:lang w:val="fr-FR" w:eastAsia="en-US"/>
        </w:rPr>
        <w:tab/>
      </w:r>
      <w:r w:rsidRPr="004D079F">
        <w:rPr>
          <w:lang w:val="fr-FR"/>
        </w:rPr>
        <w:t>Apostrophes</w:t>
      </w:r>
      <w:r w:rsidRPr="004D079F">
        <w:rPr>
          <w:lang w:val="fr-FR"/>
        </w:rPr>
        <w:tab/>
      </w:r>
      <w:r w:rsidR="00E1742D">
        <w:fldChar w:fldCharType="begin"/>
      </w:r>
      <w:r w:rsidRPr="004D079F">
        <w:rPr>
          <w:lang w:val="fr-FR"/>
        </w:rPr>
        <w:instrText xml:space="preserve"> PAGEREF _Toc270367031 \h </w:instrText>
      </w:r>
      <w:r w:rsidR="00E1742D">
        <w:fldChar w:fldCharType="separate"/>
      </w:r>
      <w:r w:rsidR="00823751">
        <w:rPr>
          <w:lang w:val="fr-FR"/>
        </w:rPr>
        <w:t>12</w:t>
      </w:r>
      <w:r w:rsidR="00E1742D">
        <w:fldChar w:fldCharType="end"/>
      </w:r>
    </w:p>
    <w:p w:rsidR="00B0724F" w:rsidRPr="004D079F" w:rsidRDefault="00B0724F" w:rsidP="00B0724F">
      <w:pPr>
        <w:pStyle w:val="TOC1"/>
        <w:rPr>
          <w:rFonts w:ascii="Times New Roman" w:hAnsi="Times New Roman"/>
          <w:b w:val="0"/>
          <w:sz w:val="24"/>
          <w:szCs w:val="24"/>
          <w:lang w:val="fr-FR" w:eastAsia="en-US"/>
        </w:rPr>
      </w:pPr>
      <w:r w:rsidRPr="004D079F">
        <w:rPr>
          <w:lang w:val="fr-FR"/>
        </w:rPr>
        <w:t>5</w:t>
      </w:r>
      <w:r w:rsidRPr="004D079F">
        <w:rPr>
          <w:rFonts w:ascii="Times New Roman" w:hAnsi="Times New Roman"/>
          <w:b w:val="0"/>
          <w:sz w:val="24"/>
          <w:szCs w:val="24"/>
          <w:lang w:val="fr-FR" w:eastAsia="en-US"/>
        </w:rPr>
        <w:tab/>
      </w:r>
      <w:r w:rsidRPr="004D079F">
        <w:rPr>
          <w:lang w:val="fr-FR"/>
        </w:rPr>
        <w:t>Usage</w:t>
      </w:r>
      <w:r w:rsidRPr="004D079F">
        <w:rPr>
          <w:lang w:val="fr-FR"/>
        </w:rPr>
        <w:tab/>
      </w:r>
      <w:r w:rsidR="00E1742D">
        <w:fldChar w:fldCharType="begin"/>
      </w:r>
      <w:r w:rsidRPr="004D079F">
        <w:rPr>
          <w:lang w:val="fr-FR"/>
        </w:rPr>
        <w:instrText xml:space="preserve"> PAGEREF _Toc270367032 \h </w:instrText>
      </w:r>
      <w:r w:rsidR="00E1742D">
        <w:fldChar w:fldCharType="separate"/>
      </w:r>
      <w:r w:rsidR="00823751">
        <w:rPr>
          <w:lang w:val="fr-FR"/>
        </w:rPr>
        <w:t>14</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5.1</w:t>
      </w:r>
      <w:r w:rsidRPr="004D079F">
        <w:rPr>
          <w:rFonts w:ascii="Times New Roman" w:hAnsi="Times New Roman"/>
          <w:sz w:val="24"/>
          <w:szCs w:val="24"/>
          <w:lang w:val="fr-FR" w:eastAsia="en-US"/>
        </w:rPr>
        <w:tab/>
      </w:r>
      <w:r w:rsidRPr="004D079F">
        <w:rPr>
          <w:lang w:val="fr-FR"/>
        </w:rPr>
        <w:t>Style</w:t>
      </w:r>
      <w:r w:rsidRPr="004D079F">
        <w:rPr>
          <w:lang w:val="fr-FR"/>
        </w:rPr>
        <w:tab/>
      </w:r>
      <w:r w:rsidR="00E1742D">
        <w:fldChar w:fldCharType="begin"/>
      </w:r>
      <w:r w:rsidRPr="004D079F">
        <w:rPr>
          <w:lang w:val="fr-FR"/>
        </w:rPr>
        <w:instrText xml:space="preserve"> PAGEREF _Toc270367033 \h </w:instrText>
      </w:r>
      <w:r w:rsidR="00E1742D">
        <w:fldChar w:fldCharType="separate"/>
      </w:r>
      <w:r w:rsidR="00823751">
        <w:rPr>
          <w:lang w:val="fr-FR"/>
        </w:rPr>
        <w:t>14</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5.2</w:t>
      </w:r>
      <w:r w:rsidRPr="004D079F">
        <w:rPr>
          <w:rFonts w:ascii="Times New Roman" w:hAnsi="Times New Roman"/>
          <w:sz w:val="24"/>
          <w:szCs w:val="24"/>
          <w:lang w:val="fr-FR" w:eastAsia="en-US"/>
        </w:rPr>
        <w:tab/>
      </w:r>
      <w:r w:rsidRPr="004D079F">
        <w:rPr>
          <w:lang w:val="fr-FR"/>
        </w:rPr>
        <w:t>Capitalization</w:t>
      </w:r>
      <w:r w:rsidRPr="004D079F">
        <w:rPr>
          <w:lang w:val="fr-FR"/>
        </w:rPr>
        <w:tab/>
      </w:r>
      <w:r w:rsidR="00E1742D">
        <w:fldChar w:fldCharType="begin"/>
      </w:r>
      <w:r w:rsidRPr="004D079F">
        <w:rPr>
          <w:lang w:val="fr-FR"/>
        </w:rPr>
        <w:instrText xml:space="preserve"> PAGEREF _Toc270367034 \h </w:instrText>
      </w:r>
      <w:r w:rsidR="00E1742D">
        <w:fldChar w:fldCharType="separate"/>
      </w:r>
      <w:r w:rsidR="00823751">
        <w:rPr>
          <w:lang w:val="fr-FR"/>
        </w:rPr>
        <w:t>17</w:t>
      </w:r>
      <w:r w:rsidR="00E1742D">
        <w:fldChar w:fldCharType="end"/>
      </w:r>
    </w:p>
    <w:p w:rsidR="00B0724F" w:rsidRPr="004D079F" w:rsidRDefault="00B0724F" w:rsidP="00B0724F">
      <w:pPr>
        <w:pStyle w:val="TOC2"/>
        <w:rPr>
          <w:rFonts w:ascii="Times New Roman" w:hAnsi="Times New Roman"/>
          <w:sz w:val="24"/>
          <w:szCs w:val="24"/>
          <w:lang w:val="fr-FR" w:eastAsia="en-US"/>
        </w:rPr>
      </w:pPr>
      <w:r w:rsidRPr="004D079F">
        <w:rPr>
          <w:lang w:val="fr-FR"/>
        </w:rPr>
        <w:t>5.3</w:t>
      </w:r>
      <w:r w:rsidRPr="004D079F">
        <w:rPr>
          <w:rFonts w:ascii="Times New Roman" w:hAnsi="Times New Roman"/>
          <w:sz w:val="24"/>
          <w:szCs w:val="24"/>
          <w:lang w:val="fr-FR" w:eastAsia="en-US"/>
        </w:rPr>
        <w:tab/>
      </w:r>
      <w:r w:rsidRPr="004D079F">
        <w:rPr>
          <w:lang w:val="fr-FR"/>
        </w:rPr>
        <w:t>Italics</w:t>
      </w:r>
      <w:r w:rsidRPr="004D079F">
        <w:rPr>
          <w:lang w:val="fr-FR"/>
        </w:rPr>
        <w:tab/>
      </w:r>
      <w:r w:rsidR="00E1742D">
        <w:fldChar w:fldCharType="begin"/>
      </w:r>
      <w:r w:rsidRPr="004D079F">
        <w:rPr>
          <w:lang w:val="fr-FR"/>
        </w:rPr>
        <w:instrText xml:space="preserve"> PAGEREF _Toc270367035 \h </w:instrText>
      </w:r>
      <w:r w:rsidR="00E1742D">
        <w:fldChar w:fldCharType="separate"/>
      </w:r>
      <w:r w:rsidR="00823751">
        <w:rPr>
          <w:lang w:val="fr-FR"/>
        </w:rPr>
        <w:t>19</w:t>
      </w:r>
      <w:r w:rsidR="00E1742D">
        <w:fldChar w:fldCharType="end"/>
      </w:r>
    </w:p>
    <w:p w:rsidR="00B0724F" w:rsidRDefault="00B0724F" w:rsidP="00B0724F">
      <w:pPr>
        <w:pStyle w:val="TOC2"/>
        <w:rPr>
          <w:rFonts w:ascii="Times New Roman" w:hAnsi="Times New Roman"/>
          <w:sz w:val="24"/>
          <w:szCs w:val="24"/>
          <w:lang w:eastAsia="en-US"/>
        </w:rPr>
      </w:pPr>
      <w:r>
        <w:t>5.4</w:t>
      </w:r>
      <w:r>
        <w:rPr>
          <w:rFonts w:ascii="Times New Roman" w:hAnsi="Times New Roman"/>
          <w:sz w:val="24"/>
          <w:szCs w:val="24"/>
          <w:lang w:eastAsia="en-US"/>
        </w:rPr>
        <w:tab/>
      </w:r>
      <w:r>
        <w:t>Abbreviations</w:t>
      </w:r>
      <w:r>
        <w:tab/>
      </w:r>
      <w:r w:rsidR="00E1742D">
        <w:fldChar w:fldCharType="begin"/>
      </w:r>
      <w:r>
        <w:instrText xml:space="preserve"> PAGEREF _Toc270367036 \h </w:instrText>
      </w:r>
      <w:r w:rsidR="00E1742D">
        <w:fldChar w:fldCharType="separate"/>
      </w:r>
      <w:r w:rsidR="00823751">
        <w:t>19</w:t>
      </w:r>
      <w:r w:rsidR="00E1742D">
        <w:fldChar w:fldCharType="end"/>
      </w:r>
    </w:p>
    <w:p w:rsidR="00B0724F" w:rsidRDefault="00B0724F" w:rsidP="00B0724F">
      <w:pPr>
        <w:pStyle w:val="TOC2"/>
        <w:rPr>
          <w:rFonts w:ascii="Times New Roman" w:hAnsi="Times New Roman"/>
          <w:sz w:val="24"/>
          <w:szCs w:val="24"/>
          <w:lang w:eastAsia="en-US"/>
        </w:rPr>
      </w:pPr>
      <w:r>
        <w:t>5.5</w:t>
      </w:r>
      <w:r>
        <w:rPr>
          <w:rFonts w:ascii="Times New Roman" w:hAnsi="Times New Roman"/>
          <w:sz w:val="24"/>
          <w:szCs w:val="24"/>
          <w:lang w:eastAsia="en-US"/>
        </w:rPr>
        <w:tab/>
      </w:r>
      <w:r>
        <w:t>Acronyms</w:t>
      </w:r>
      <w:r>
        <w:tab/>
      </w:r>
      <w:r w:rsidR="00E1742D">
        <w:fldChar w:fldCharType="begin"/>
      </w:r>
      <w:r>
        <w:instrText xml:space="preserve"> PAGEREF _Toc270367037 \h </w:instrText>
      </w:r>
      <w:r w:rsidR="00E1742D">
        <w:fldChar w:fldCharType="separate"/>
      </w:r>
      <w:r w:rsidR="00823751">
        <w:t>19</w:t>
      </w:r>
      <w:r w:rsidR="00E1742D">
        <w:fldChar w:fldCharType="end"/>
      </w:r>
    </w:p>
    <w:p w:rsidR="00B0724F" w:rsidRDefault="00B0724F" w:rsidP="00B0724F">
      <w:pPr>
        <w:pStyle w:val="TOC2"/>
        <w:rPr>
          <w:rFonts w:ascii="Times New Roman" w:hAnsi="Times New Roman"/>
          <w:sz w:val="24"/>
          <w:szCs w:val="24"/>
          <w:lang w:eastAsia="en-US"/>
        </w:rPr>
      </w:pPr>
      <w:r>
        <w:t>5.6</w:t>
      </w:r>
      <w:r>
        <w:rPr>
          <w:rFonts w:ascii="Times New Roman" w:hAnsi="Times New Roman"/>
          <w:sz w:val="24"/>
          <w:szCs w:val="24"/>
          <w:lang w:eastAsia="en-US"/>
        </w:rPr>
        <w:tab/>
      </w:r>
      <w:r>
        <w:t>Contractions</w:t>
      </w:r>
      <w:r>
        <w:tab/>
      </w:r>
      <w:r w:rsidR="00E1742D">
        <w:fldChar w:fldCharType="begin"/>
      </w:r>
      <w:r>
        <w:instrText xml:space="preserve"> PAGEREF _Toc270367038 \h </w:instrText>
      </w:r>
      <w:r w:rsidR="00E1742D">
        <w:fldChar w:fldCharType="separate"/>
      </w:r>
      <w:r w:rsidR="00823751">
        <w:t>20</w:t>
      </w:r>
      <w:r w:rsidR="00E1742D">
        <w:fldChar w:fldCharType="end"/>
      </w:r>
    </w:p>
    <w:p w:rsidR="00B0724F" w:rsidRDefault="00B0724F" w:rsidP="00B0724F">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User Input and System Output</w:t>
      </w:r>
      <w:r>
        <w:tab/>
      </w:r>
      <w:r w:rsidR="00E1742D">
        <w:fldChar w:fldCharType="begin"/>
      </w:r>
      <w:r>
        <w:instrText xml:space="preserve"> PAGEREF _Toc270367039 \h </w:instrText>
      </w:r>
      <w:r w:rsidR="00E1742D">
        <w:fldChar w:fldCharType="separate"/>
      </w:r>
      <w:r w:rsidR="00823751">
        <w:t>21</w:t>
      </w:r>
      <w:r w:rsidR="00E1742D">
        <w:fldChar w:fldCharType="end"/>
      </w:r>
    </w:p>
    <w:p w:rsidR="00B0724F" w:rsidRDefault="00B0724F" w:rsidP="00B0724F">
      <w:pPr>
        <w:pStyle w:val="TOC2"/>
        <w:rPr>
          <w:rFonts w:ascii="Times New Roman" w:hAnsi="Times New Roman"/>
          <w:sz w:val="24"/>
          <w:szCs w:val="24"/>
          <w:lang w:eastAsia="en-US"/>
        </w:rPr>
      </w:pPr>
      <w:r>
        <w:t>6.1</w:t>
      </w:r>
      <w:r>
        <w:rPr>
          <w:rFonts w:ascii="Times New Roman" w:hAnsi="Times New Roman"/>
          <w:sz w:val="24"/>
          <w:szCs w:val="24"/>
          <w:lang w:eastAsia="en-US"/>
        </w:rPr>
        <w:tab/>
      </w:r>
      <w:r>
        <w:t>User Input</w:t>
      </w:r>
      <w:r>
        <w:tab/>
      </w:r>
      <w:r w:rsidR="00E1742D">
        <w:fldChar w:fldCharType="begin"/>
      </w:r>
      <w:r>
        <w:instrText xml:space="preserve"> PAGEREF _Toc270367040 \h </w:instrText>
      </w:r>
      <w:r w:rsidR="00E1742D">
        <w:fldChar w:fldCharType="separate"/>
      </w:r>
      <w:r w:rsidR="00823751">
        <w:t>21</w:t>
      </w:r>
      <w:r w:rsidR="00E1742D">
        <w:fldChar w:fldCharType="end"/>
      </w:r>
    </w:p>
    <w:p w:rsidR="00B0724F" w:rsidRDefault="00B0724F" w:rsidP="00B0724F">
      <w:pPr>
        <w:pStyle w:val="TOC2"/>
        <w:rPr>
          <w:rFonts w:ascii="Times New Roman" w:hAnsi="Times New Roman"/>
          <w:sz w:val="24"/>
          <w:szCs w:val="24"/>
          <w:lang w:eastAsia="en-US"/>
        </w:rPr>
      </w:pPr>
      <w:r>
        <w:t>6.2</w:t>
      </w:r>
      <w:r>
        <w:rPr>
          <w:rFonts w:ascii="Times New Roman" w:hAnsi="Times New Roman"/>
          <w:sz w:val="24"/>
          <w:szCs w:val="24"/>
          <w:lang w:eastAsia="en-US"/>
        </w:rPr>
        <w:tab/>
      </w:r>
      <w:r>
        <w:t>System Output</w:t>
      </w:r>
      <w:r>
        <w:tab/>
      </w:r>
      <w:r w:rsidR="00E1742D">
        <w:fldChar w:fldCharType="begin"/>
      </w:r>
      <w:r>
        <w:instrText xml:space="preserve"> PAGEREF _Toc270367041 \h </w:instrText>
      </w:r>
      <w:r w:rsidR="00E1742D">
        <w:fldChar w:fldCharType="separate"/>
      </w:r>
      <w:r w:rsidR="00823751">
        <w:t>21</w:t>
      </w:r>
      <w:r w:rsidR="00E1742D">
        <w:fldChar w:fldCharType="end"/>
      </w:r>
    </w:p>
    <w:p w:rsidR="00B0724F" w:rsidRDefault="00B0724F" w:rsidP="00B0724F">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Lists</w:t>
      </w:r>
      <w:r>
        <w:tab/>
      </w:r>
      <w:r w:rsidR="00E1742D">
        <w:fldChar w:fldCharType="begin"/>
      </w:r>
      <w:r>
        <w:instrText xml:space="preserve"> PAGEREF _Toc270367042 \h </w:instrText>
      </w:r>
      <w:r w:rsidR="00E1742D">
        <w:fldChar w:fldCharType="separate"/>
      </w:r>
      <w:r w:rsidR="00823751">
        <w:t>22</w:t>
      </w:r>
      <w:r w:rsidR="00E1742D">
        <w:fldChar w:fldCharType="end"/>
      </w:r>
    </w:p>
    <w:p w:rsidR="00B0724F" w:rsidRDefault="00B0724F" w:rsidP="00B0724F">
      <w:pPr>
        <w:pStyle w:val="TOC2"/>
        <w:rPr>
          <w:rFonts w:ascii="Times New Roman" w:hAnsi="Times New Roman"/>
          <w:sz w:val="24"/>
          <w:szCs w:val="24"/>
          <w:lang w:eastAsia="en-US"/>
        </w:rPr>
      </w:pPr>
      <w:r>
        <w:t>7.1</w:t>
      </w:r>
      <w:r>
        <w:rPr>
          <w:rFonts w:ascii="Times New Roman" w:hAnsi="Times New Roman"/>
          <w:sz w:val="24"/>
          <w:szCs w:val="24"/>
          <w:lang w:eastAsia="en-US"/>
        </w:rPr>
        <w:tab/>
      </w:r>
      <w:r>
        <w:t>Using Lists</w:t>
      </w:r>
      <w:r>
        <w:tab/>
      </w:r>
      <w:r w:rsidR="00E1742D">
        <w:fldChar w:fldCharType="begin"/>
      </w:r>
      <w:r>
        <w:instrText xml:space="preserve"> PAGEREF _Toc270367043 \h </w:instrText>
      </w:r>
      <w:r w:rsidR="00E1742D">
        <w:fldChar w:fldCharType="separate"/>
      </w:r>
      <w:r w:rsidR="00823751">
        <w:t>22</w:t>
      </w:r>
      <w:r w:rsidR="00E1742D">
        <w:fldChar w:fldCharType="end"/>
      </w:r>
    </w:p>
    <w:p w:rsidR="00B0724F" w:rsidRDefault="00B0724F" w:rsidP="00B0724F">
      <w:pPr>
        <w:pStyle w:val="TOC2"/>
        <w:rPr>
          <w:rFonts w:ascii="Times New Roman" w:hAnsi="Times New Roman"/>
          <w:sz w:val="24"/>
          <w:szCs w:val="24"/>
          <w:lang w:eastAsia="en-US"/>
        </w:rPr>
      </w:pPr>
      <w:r>
        <w:t>7.2</w:t>
      </w:r>
      <w:r>
        <w:rPr>
          <w:rFonts w:ascii="Times New Roman" w:hAnsi="Times New Roman"/>
          <w:sz w:val="24"/>
          <w:szCs w:val="24"/>
          <w:lang w:eastAsia="en-US"/>
        </w:rPr>
        <w:tab/>
      </w:r>
      <w:r>
        <w:t>Punctuating Bulleted Lists</w:t>
      </w:r>
      <w:r>
        <w:tab/>
      </w:r>
      <w:r w:rsidR="00E1742D">
        <w:fldChar w:fldCharType="begin"/>
      </w:r>
      <w:r>
        <w:instrText xml:space="preserve"> PAGEREF _Toc270367044 \h </w:instrText>
      </w:r>
      <w:r w:rsidR="00E1742D">
        <w:fldChar w:fldCharType="separate"/>
      </w:r>
      <w:r w:rsidR="00823751">
        <w:t>22</w:t>
      </w:r>
      <w:r w:rsidR="00E1742D">
        <w:fldChar w:fldCharType="end"/>
      </w:r>
    </w:p>
    <w:p w:rsidR="00B0724F" w:rsidRDefault="00B0724F" w:rsidP="00B0724F">
      <w:pPr>
        <w:pStyle w:val="TOC2"/>
        <w:rPr>
          <w:rFonts w:ascii="Times New Roman" w:hAnsi="Times New Roman"/>
          <w:sz w:val="24"/>
          <w:szCs w:val="24"/>
          <w:lang w:eastAsia="en-US"/>
        </w:rPr>
      </w:pPr>
      <w:r>
        <w:t>7.3</w:t>
      </w:r>
      <w:r>
        <w:rPr>
          <w:rFonts w:ascii="Times New Roman" w:hAnsi="Times New Roman"/>
          <w:sz w:val="24"/>
          <w:szCs w:val="24"/>
          <w:lang w:eastAsia="en-US"/>
        </w:rPr>
        <w:tab/>
      </w:r>
      <w:r>
        <w:t>Sequential Steps</w:t>
      </w:r>
      <w:r>
        <w:tab/>
      </w:r>
      <w:r w:rsidR="00E1742D">
        <w:fldChar w:fldCharType="begin"/>
      </w:r>
      <w:r>
        <w:instrText xml:space="preserve"> PAGEREF _Toc270367045 \h </w:instrText>
      </w:r>
      <w:r w:rsidR="00E1742D">
        <w:fldChar w:fldCharType="separate"/>
      </w:r>
      <w:r w:rsidR="00823751">
        <w:t>22</w:t>
      </w:r>
      <w:r w:rsidR="00E1742D">
        <w:fldChar w:fldCharType="end"/>
      </w:r>
    </w:p>
    <w:p w:rsidR="00B0724F" w:rsidRDefault="00B0724F" w:rsidP="00B0724F">
      <w:pPr>
        <w:pStyle w:val="TOC2"/>
        <w:rPr>
          <w:rFonts w:ascii="Times New Roman" w:hAnsi="Times New Roman"/>
          <w:sz w:val="24"/>
          <w:szCs w:val="24"/>
          <w:lang w:eastAsia="en-US"/>
        </w:rPr>
      </w:pPr>
      <w:r>
        <w:t>7.4</w:t>
      </w:r>
      <w:r>
        <w:rPr>
          <w:rFonts w:ascii="Times New Roman" w:hAnsi="Times New Roman"/>
          <w:sz w:val="24"/>
          <w:szCs w:val="24"/>
          <w:lang w:eastAsia="en-US"/>
        </w:rPr>
        <w:tab/>
      </w:r>
      <w:r>
        <w:t>Defining Terms</w:t>
      </w:r>
      <w:r>
        <w:tab/>
      </w:r>
      <w:r w:rsidR="00E1742D">
        <w:fldChar w:fldCharType="begin"/>
      </w:r>
      <w:r>
        <w:instrText xml:space="preserve"> PAGEREF _Toc270367046 \h </w:instrText>
      </w:r>
      <w:r w:rsidR="00E1742D">
        <w:fldChar w:fldCharType="separate"/>
      </w:r>
      <w:r w:rsidR="00823751">
        <w:t>23</w:t>
      </w:r>
      <w:r w:rsidR="00E1742D">
        <w:fldChar w:fldCharType="end"/>
      </w:r>
    </w:p>
    <w:p w:rsidR="00B0724F" w:rsidRDefault="00B0724F" w:rsidP="00B0724F">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Attention, Suggestions, and Warning Icons</w:t>
      </w:r>
      <w:r>
        <w:tab/>
      </w:r>
      <w:r w:rsidR="00E1742D">
        <w:fldChar w:fldCharType="begin"/>
      </w:r>
      <w:r>
        <w:instrText xml:space="preserve"> PAGEREF _Toc270367047 \h </w:instrText>
      </w:r>
      <w:r w:rsidR="00E1742D">
        <w:fldChar w:fldCharType="separate"/>
      </w:r>
      <w:r w:rsidR="00823751">
        <w:t>24</w:t>
      </w:r>
      <w:r w:rsidR="00E1742D">
        <w:fldChar w:fldCharType="end"/>
      </w:r>
    </w:p>
    <w:p w:rsidR="00B0724F" w:rsidRDefault="00B0724F" w:rsidP="00B0724F">
      <w:pPr>
        <w:pStyle w:val="TOC2"/>
        <w:rPr>
          <w:rFonts w:ascii="Times New Roman" w:hAnsi="Times New Roman"/>
          <w:sz w:val="24"/>
          <w:szCs w:val="24"/>
          <w:lang w:eastAsia="en-US"/>
        </w:rPr>
      </w:pPr>
      <w:r>
        <w:t>8.1</w:t>
      </w:r>
      <w:r>
        <w:rPr>
          <w:rFonts w:ascii="Times New Roman" w:hAnsi="Times New Roman"/>
          <w:sz w:val="24"/>
          <w:szCs w:val="24"/>
          <w:lang w:eastAsia="en-US"/>
        </w:rPr>
        <w:tab/>
      </w:r>
      <w:r>
        <w:t>Attention Icon</w:t>
      </w:r>
      <w:r>
        <w:tab/>
      </w:r>
      <w:r w:rsidR="00E1742D">
        <w:fldChar w:fldCharType="begin"/>
      </w:r>
      <w:r>
        <w:instrText xml:space="preserve"> PAGEREF _Toc270367048 \h </w:instrText>
      </w:r>
      <w:r w:rsidR="00E1742D">
        <w:fldChar w:fldCharType="separate"/>
      </w:r>
      <w:r w:rsidR="00823751">
        <w:t>24</w:t>
      </w:r>
      <w:r w:rsidR="00E1742D">
        <w:fldChar w:fldCharType="end"/>
      </w:r>
    </w:p>
    <w:p w:rsidR="00B0724F" w:rsidRDefault="00B0724F" w:rsidP="00B0724F">
      <w:pPr>
        <w:pStyle w:val="TOC2"/>
        <w:rPr>
          <w:rFonts w:ascii="Times New Roman" w:hAnsi="Times New Roman"/>
          <w:sz w:val="24"/>
          <w:szCs w:val="24"/>
          <w:lang w:eastAsia="en-US"/>
        </w:rPr>
      </w:pPr>
      <w:r>
        <w:lastRenderedPageBreak/>
        <w:t>8.2</w:t>
      </w:r>
      <w:r>
        <w:rPr>
          <w:rFonts w:ascii="Times New Roman" w:hAnsi="Times New Roman"/>
          <w:sz w:val="24"/>
          <w:szCs w:val="24"/>
          <w:lang w:eastAsia="en-US"/>
        </w:rPr>
        <w:tab/>
      </w:r>
      <w:r>
        <w:t>Suggestion Icon</w:t>
      </w:r>
      <w:r>
        <w:tab/>
      </w:r>
      <w:r w:rsidR="00E1742D">
        <w:fldChar w:fldCharType="begin"/>
      </w:r>
      <w:r>
        <w:instrText xml:space="preserve"> PAGEREF _Toc270367049 \h </w:instrText>
      </w:r>
      <w:r w:rsidR="00E1742D">
        <w:fldChar w:fldCharType="separate"/>
      </w:r>
      <w:r w:rsidR="00823751">
        <w:t>24</w:t>
      </w:r>
      <w:r w:rsidR="00E1742D">
        <w:fldChar w:fldCharType="end"/>
      </w:r>
    </w:p>
    <w:p w:rsidR="00B0724F" w:rsidRDefault="00B0724F" w:rsidP="00B0724F">
      <w:pPr>
        <w:pStyle w:val="TOC2"/>
        <w:rPr>
          <w:rFonts w:ascii="Times New Roman" w:hAnsi="Times New Roman"/>
          <w:sz w:val="24"/>
          <w:szCs w:val="24"/>
          <w:lang w:eastAsia="en-US"/>
        </w:rPr>
      </w:pPr>
      <w:r>
        <w:t>8.3</w:t>
      </w:r>
      <w:r>
        <w:rPr>
          <w:rFonts w:ascii="Times New Roman" w:hAnsi="Times New Roman"/>
          <w:sz w:val="24"/>
          <w:szCs w:val="24"/>
          <w:lang w:eastAsia="en-US"/>
        </w:rPr>
        <w:tab/>
      </w:r>
      <w:r>
        <w:t>Warning Icon</w:t>
      </w:r>
      <w:r>
        <w:tab/>
      </w:r>
      <w:r w:rsidR="00E1742D">
        <w:fldChar w:fldCharType="begin"/>
      </w:r>
      <w:r>
        <w:instrText xml:space="preserve"> PAGEREF _Toc270367050 \h </w:instrText>
      </w:r>
      <w:r w:rsidR="00E1742D">
        <w:fldChar w:fldCharType="separate"/>
      </w:r>
      <w:r w:rsidR="00823751">
        <w:t>24</w:t>
      </w:r>
      <w:r w:rsidR="00E1742D">
        <w:fldChar w:fldCharType="end"/>
      </w:r>
    </w:p>
    <w:p w:rsidR="00B0724F" w:rsidRDefault="00B0724F" w:rsidP="00B0724F">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Numbers and Operations</w:t>
      </w:r>
      <w:r>
        <w:tab/>
      </w:r>
      <w:r w:rsidR="00E1742D">
        <w:fldChar w:fldCharType="begin"/>
      </w:r>
      <w:r>
        <w:instrText xml:space="preserve"> PAGEREF _Toc270367051 \h </w:instrText>
      </w:r>
      <w:r w:rsidR="00E1742D">
        <w:fldChar w:fldCharType="separate"/>
      </w:r>
      <w:r w:rsidR="00823751">
        <w:t>25</w:t>
      </w:r>
      <w:r w:rsidR="00E1742D">
        <w:fldChar w:fldCharType="end"/>
      </w:r>
    </w:p>
    <w:p w:rsidR="00B0724F" w:rsidRDefault="00B0724F" w:rsidP="00B0724F">
      <w:pPr>
        <w:pStyle w:val="TOC2"/>
        <w:rPr>
          <w:rFonts w:ascii="Times New Roman" w:hAnsi="Times New Roman"/>
          <w:sz w:val="24"/>
          <w:szCs w:val="24"/>
          <w:lang w:eastAsia="en-US"/>
        </w:rPr>
      </w:pPr>
      <w:r>
        <w:t>9.1</w:t>
      </w:r>
      <w:r>
        <w:rPr>
          <w:rFonts w:ascii="Times New Roman" w:hAnsi="Times New Roman"/>
          <w:sz w:val="24"/>
          <w:szCs w:val="24"/>
          <w:lang w:eastAsia="en-US"/>
        </w:rPr>
        <w:tab/>
      </w:r>
      <w:r>
        <w:t>Guidelines for Numbers</w:t>
      </w:r>
      <w:r>
        <w:tab/>
      </w:r>
      <w:r w:rsidR="00E1742D">
        <w:fldChar w:fldCharType="begin"/>
      </w:r>
      <w:r>
        <w:instrText xml:space="preserve"> PAGEREF _Toc270367052 \h </w:instrText>
      </w:r>
      <w:r w:rsidR="00E1742D">
        <w:fldChar w:fldCharType="separate"/>
      </w:r>
      <w:r w:rsidR="00823751">
        <w:t>25</w:t>
      </w:r>
      <w:r w:rsidR="00E1742D">
        <w:fldChar w:fldCharType="end"/>
      </w:r>
    </w:p>
    <w:p w:rsidR="00B0724F" w:rsidRDefault="00B0724F" w:rsidP="00B0724F">
      <w:pPr>
        <w:pStyle w:val="TOC2"/>
        <w:rPr>
          <w:rFonts w:ascii="Times New Roman" w:hAnsi="Times New Roman"/>
          <w:sz w:val="24"/>
          <w:szCs w:val="24"/>
          <w:lang w:eastAsia="en-US"/>
        </w:rPr>
      </w:pPr>
      <w:r>
        <w:t>9.2</w:t>
      </w:r>
      <w:r>
        <w:rPr>
          <w:rFonts w:ascii="Times New Roman" w:hAnsi="Times New Roman"/>
          <w:sz w:val="24"/>
          <w:szCs w:val="24"/>
          <w:lang w:eastAsia="en-US"/>
        </w:rPr>
        <w:tab/>
      </w:r>
      <w:r>
        <w:t>Guidelines for Operators</w:t>
      </w:r>
      <w:r>
        <w:tab/>
      </w:r>
      <w:r w:rsidR="00E1742D">
        <w:fldChar w:fldCharType="begin"/>
      </w:r>
      <w:r>
        <w:instrText xml:space="preserve"> PAGEREF _Toc270367053 \h </w:instrText>
      </w:r>
      <w:r w:rsidR="00E1742D">
        <w:fldChar w:fldCharType="separate"/>
      </w:r>
      <w:r w:rsidR="00823751">
        <w:t>26</w:t>
      </w:r>
      <w:r w:rsidR="00E1742D">
        <w:fldChar w:fldCharType="end"/>
      </w:r>
    </w:p>
    <w:p w:rsidR="00B0724F" w:rsidRDefault="00B0724F" w:rsidP="00B0724F">
      <w:pPr>
        <w:pStyle w:val="TOC2"/>
        <w:rPr>
          <w:rFonts w:ascii="Times New Roman" w:hAnsi="Times New Roman"/>
          <w:sz w:val="24"/>
          <w:szCs w:val="24"/>
          <w:lang w:eastAsia="en-US"/>
        </w:rPr>
      </w:pPr>
      <w:r>
        <w:t>9.3</w:t>
      </w:r>
      <w:r>
        <w:rPr>
          <w:rFonts w:ascii="Times New Roman" w:hAnsi="Times New Roman"/>
          <w:sz w:val="24"/>
          <w:szCs w:val="24"/>
          <w:lang w:eastAsia="en-US"/>
        </w:rPr>
        <w:tab/>
      </w:r>
      <w:r>
        <w:t>Keys</w:t>
      </w:r>
      <w:r>
        <w:tab/>
      </w:r>
      <w:r w:rsidR="00E1742D">
        <w:fldChar w:fldCharType="begin"/>
      </w:r>
      <w:r>
        <w:instrText xml:space="preserve"> PAGEREF _Toc270367054 \h </w:instrText>
      </w:r>
      <w:r w:rsidR="00E1742D">
        <w:fldChar w:fldCharType="separate"/>
      </w:r>
      <w:r w:rsidR="00823751">
        <w:t>26</w:t>
      </w:r>
      <w:r w:rsidR="00E1742D">
        <w:fldChar w:fldCharType="end"/>
      </w:r>
    </w:p>
    <w:p w:rsidR="00B0724F" w:rsidRDefault="00B0724F" w:rsidP="00B0724F">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Translation and International Audiences</w:t>
      </w:r>
      <w:r>
        <w:tab/>
      </w:r>
      <w:r w:rsidR="00E1742D">
        <w:fldChar w:fldCharType="begin"/>
      </w:r>
      <w:r>
        <w:instrText xml:space="preserve"> PAGEREF _Toc270367055 \h </w:instrText>
      </w:r>
      <w:r w:rsidR="00E1742D">
        <w:fldChar w:fldCharType="separate"/>
      </w:r>
      <w:r w:rsidR="00823751">
        <w:t>28</w:t>
      </w:r>
      <w:r w:rsidR="00E1742D">
        <w:fldChar w:fldCharType="end"/>
      </w:r>
    </w:p>
    <w:p w:rsidR="00B0724F" w:rsidRDefault="00B0724F" w:rsidP="00B0724F">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Preferred Terms</w:t>
      </w:r>
      <w:r>
        <w:tab/>
      </w:r>
      <w:r w:rsidR="00E1742D">
        <w:fldChar w:fldCharType="begin"/>
      </w:r>
      <w:r>
        <w:instrText xml:space="preserve"> PAGEREF _Toc270367056 \h </w:instrText>
      </w:r>
      <w:r w:rsidR="00E1742D">
        <w:fldChar w:fldCharType="separate"/>
      </w:r>
      <w:r w:rsidR="00823751">
        <w:t>29</w:t>
      </w:r>
      <w:r w:rsidR="00E1742D">
        <w:fldChar w:fldCharType="end"/>
      </w:r>
    </w:p>
    <w:p w:rsidR="00B0724F" w:rsidRDefault="00B0724F" w:rsidP="00B0724F">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Initial Material</w:t>
      </w:r>
      <w:r>
        <w:tab/>
      </w:r>
      <w:r w:rsidR="00E1742D">
        <w:fldChar w:fldCharType="begin"/>
      </w:r>
      <w:r>
        <w:instrText xml:space="preserve"> PAGEREF _Toc270367057 \h </w:instrText>
      </w:r>
      <w:r w:rsidR="00E1742D">
        <w:fldChar w:fldCharType="separate"/>
      </w:r>
      <w:r w:rsidR="00823751">
        <w:t>35</w:t>
      </w:r>
      <w:r w:rsidR="00E1742D">
        <w:fldChar w:fldCharType="end"/>
      </w:r>
    </w:p>
    <w:p w:rsidR="00B0724F" w:rsidRDefault="00B0724F" w:rsidP="00B0724F">
      <w:pPr>
        <w:pStyle w:val="TOC2"/>
        <w:rPr>
          <w:rFonts w:ascii="Times New Roman" w:hAnsi="Times New Roman"/>
          <w:sz w:val="24"/>
          <w:szCs w:val="24"/>
          <w:lang w:eastAsia="en-US"/>
        </w:rPr>
      </w:pPr>
      <w:r>
        <w:t>12.1</w:t>
      </w:r>
      <w:r>
        <w:rPr>
          <w:rFonts w:ascii="Times New Roman" w:hAnsi="Times New Roman"/>
          <w:sz w:val="24"/>
          <w:szCs w:val="24"/>
          <w:lang w:eastAsia="en-US"/>
        </w:rPr>
        <w:tab/>
      </w:r>
      <w:r>
        <w:t>User Reference Manual (DO.060)</w:t>
      </w:r>
      <w:r>
        <w:tab/>
      </w:r>
      <w:r w:rsidR="00E1742D">
        <w:fldChar w:fldCharType="begin"/>
      </w:r>
      <w:r>
        <w:instrText xml:space="preserve"> PAGEREF _Toc270367058 \h </w:instrText>
      </w:r>
      <w:r w:rsidR="00E1742D">
        <w:fldChar w:fldCharType="separate"/>
      </w:r>
      <w:r w:rsidR="00823751">
        <w:t>35</w:t>
      </w:r>
      <w:r w:rsidR="00E1742D">
        <w:fldChar w:fldCharType="end"/>
      </w:r>
    </w:p>
    <w:p w:rsidR="00B0724F" w:rsidRDefault="00B0724F" w:rsidP="00B0724F">
      <w:pPr>
        <w:pStyle w:val="TOC2"/>
        <w:rPr>
          <w:rFonts w:ascii="Times New Roman" w:hAnsi="Times New Roman"/>
          <w:sz w:val="24"/>
          <w:szCs w:val="24"/>
          <w:lang w:eastAsia="en-US"/>
        </w:rPr>
      </w:pPr>
      <w:r>
        <w:t>12.2</w:t>
      </w:r>
      <w:r>
        <w:rPr>
          <w:rFonts w:ascii="Times New Roman" w:hAnsi="Times New Roman"/>
          <w:sz w:val="24"/>
          <w:szCs w:val="24"/>
          <w:lang w:eastAsia="en-US"/>
        </w:rPr>
        <w:tab/>
      </w:r>
      <w:r>
        <w:t>User Guide (DO.070)</w:t>
      </w:r>
      <w:r>
        <w:tab/>
      </w:r>
      <w:r w:rsidR="00E1742D">
        <w:fldChar w:fldCharType="begin"/>
      </w:r>
      <w:r>
        <w:instrText xml:space="preserve"> PAGEREF _Toc270367059 \h </w:instrText>
      </w:r>
      <w:r w:rsidR="00E1742D">
        <w:fldChar w:fldCharType="separate"/>
      </w:r>
      <w:r w:rsidR="00823751">
        <w:t>35</w:t>
      </w:r>
      <w:r w:rsidR="00E1742D">
        <w:fldChar w:fldCharType="end"/>
      </w:r>
    </w:p>
    <w:p w:rsidR="00B0724F" w:rsidRDefault="00B0724F" w:rsidP="00B0724F">
      <w:pPr>
        <w:pStyle w:val="TOC2"/>
        <w:rPr>
          <w:rFonts w:ascii="Times New Roman" w:hAnsi="Times New Roman"/>
          <w:sz w:val="24"/>
          <w:szCs w:val="24"/>
          <w:lang w:eastAsia="en-US"/>
        </w:rPr>
      </w:pPr>
      <w:r>
        <w:t>12.3</w:t>
      </w:r>
      <w:r>
        <w:rPr>
          <w:rFonts w:ascii="Times New Roman" w:hAnsi="Times New Roman"/>
          <w:sz w:val="24"/>
          <w:szCs w:val="24"/>
          <w:lang w:eastAsia="en-US"/>
        </w:rPr>
        <w:tab/>
      </w:r>
      <w:r>
        <w:t>Technical Reference Material (DO.080)</w:t>
      </w:r>
      <w:r>
        <w:tab/>
      </w:r>
      <w:r w:rsidR="00E1742D">
        <w:fldChar w:fldCharType="begin"/>
      </w:r>
      <w:r>
        <w:instrText xml:space="preserve"> PAGEREF _Toc270367060 \h </w:instrText>
      </w:r>
      <w:r w:rsidR="00E1742D">
        <w:fldChar w:fldCharType="separate"/>
      </w:r>
      <w:r w:rsidR="00823751">
        <w:t>36</w:t>
      </w:r>
      <w:r w:rsidR="00E1742D">
        <w:fldChar w:fldCharType="end"/>
      </w:r>
    </w:p>
    <w:p w:rsidR="00B0724F" w:rsidRDefault="00B0724F" w:rsidP="00B0724F">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Writing and Editing</w:t>
      </w:r>
      <w:r>
        <w:tab/>
      </w:r>
      <w:r w:rsidR="00E1742D">
        <w:fldChar w:fldCharType="begin"/>
      </w:r>
      <w:r>
        <w:instrText xml:space="preserve"> PAGEREF _Toc270367061 \h </w:instrText>
      </w:r>
      <w:r w:rsidR="00E1742D">
        <w:fldChar w:fldCharType="separate"/>
      </w:r>
      <w:r w:rsidR="00823751">
        <w:t>38</w:t>
      </w:r>
      <w:r w:rsidR="00E1742D">
        <w:fldChar w:fldCharType="end"/>
      </w:r>
    </w:p>
    <w:p w:rsidR="00B0724F" w:rsidRDefault="00B0724F" w:rsidP="00B0724F">
      <w:pPr>
        <w:pStyle w:val="TOC2"/>
        <w:rPr>
          <w:rFonts w:ascii="Times New Roman" w:hAnsi="Times New Roman"/>
          <w:sz w:val="24"/>
          <w:szCs w:val="24"/>
          <w:lang w:eastAsia="en-US"/>
        </w:rPr>
      </w:pPr>
      <w:r>
        <w:t>13.1</w:t>
      </w:r>
      <w:r>
        <w:rPr>
          <w:rFonts w:ascii="Times New Roman" w:hAnsi="Times New Roman"/>
          <w:sz w:val="24"/>
          <w:szCs w:val="24"/>
          <w:lang w:eastAsia="en-US"/>
        </w:rPr>
        <w:tab/>
      </w:r>
      <w:r>
        <w:t>User Reference Manual (DO.060)</w:t>
      </w:r>
      <w:r>
        <w:tab/>
      </w:r>
      <w:r w:rsidR="00E1742D">
        <w:fldChar w:fldCharType="begin"/>
      </w:r>
      <w:r>
        <w:instrText xml:space="preserve"> PAGEREF _Toc270367062 \h </w:instrText>
      </w:r>
      <w:r w:rsidR="00E1742D">
        <w:fldChar w:fldCharType="separate"/>
      </w:r>
      <w:r w:rsidR="00823751">
        <w:t>38</w:t>
      </w:r>
      <w:r w:rsidR="00E1742D">
        <w:fldChar w:fldCharType="end"/>
      </w:r>
    </w:p>
    <w:p w:rsidR="00B0724F" w:rsidRDefault="00B0724F" w:rsidP="00B0724F">
      <w:pPr>
        <w:pStyle w:val="TOC2"/>
        <w:rPr>
          <w:rFonts w:ascii="Times New Roman" w:hAnsi="Times New Roman"/>
          <w:sz w:val="24"/>
          <w:szCs w:val="24"/>
          <w:lang w:eastAsia="en-US"/>
        </w:rPr>
      </w:pPr>
      <w:r>
        <w:t>13.2</w:t>
      </w:r>
      <w:r>
        <w:rPr>
          <w:rFonts w:ascii="Times New Roman" w:hAnsi="Times New Roman"/>
          <w:sz w:val="24"/>
          <w:szCs w:val="24"/>
          <w:lang w:eastAsia="en-US"/>
        </w:rPr>
        <w:tab/>
      </w:r>
      <w:r>
        <w:t>User Guide (DO.070)</w:t>
      </w:r>
      <w:r>
        <w:tab/>
      </w:r>
      <w:r w:rsidR="00E1742D">
        <w:fldChar w:fldCharType="begin"/>
      </w:r>
      <w:r>
        <w:instrText xml:space="preserve"> PAGEREF _Toc270367063 \h </w:instrText>
      </w:r>
      <w:r w:rsidR="00E1742D">
        <w:fldChar w:fldCharType="separate"/>
      </w:r>
      <w:r w:rsidR="00823751">
        <w:t>39</w:t>
      </w:r>
      <w:r w:rsidR="00E1742D">
        <w:fldChar w:fldCharType="end"/>
      </w:r>
    </w:p>
    <w:p w:rsidR="00B0724F" w:rsidRDefault="00B0724F" w:rsidP="00B0724F">
      <w:pPr>
        <w:pStyle w:val="TOC2"/>
        <w:rPr>
          <w:rFonts w:ascii="Times New Roman" w:hAnsi="Times New Roman"/>
          <w:sz w:val="24"/>
          <w:szCs w:val="24"/>
          <w:lang w:eastAsia="en-US"/>
        </w:rPr>
      </w:pPr>
      <w:r>
        <w:t>13.3</w:t>
      </w:r>
      <w:r>
        <w:rPr>
          <w:rFonts w:ascii="Times New Roman" w:hAnsi="Times New Roman"/>
          <w:sz w:val="24"/>
          <w:szCs w:val="24"/>
          <w:lang w:eastAsia="en-US"/>
        </w:rPr>
        <w:tab/>
      </w:r>
      <w:r>
        <w:t>Technical Reference Material (DO.080)</w:t>
      </w:r>
      <w:r>
        <w:tab/>
      </w:r>
      <w:r w:rsidR="00E1742D">
        <w:fldChar w:fldCharType="begin"/>
      </w:r>
      <w:r>
        <w:instrText xml:space="preserve"> PAGEREF _Toc270367064 \h </w:instrText>
      </w:r>
      <w:r w:rsidR="00E1742D">
        <w:fldChar w:fldCharType="separate"/>
      </w:r>
      <w:r w:rsidR="00823751">
        <w:t>41</w:t>
      </w:r>
      <w:r w:rsidR="00E1742D">
        <w:fldChar w:fldCharType="end"/>
      </w:r>
    </w:p>
    <w:p w:rsidR="00B0724F" w:rsidRDefault="00B0724F" w:rsidP="00B0724F">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Translation Procedures</w:t>
      </w:r>
      <w:r>
        <w:tab/>
      </w:r>
      <w:r w:rsidR="00E1742D">
        <w:fldChar w:fldCharType="begin"/>
      </w:r>
      <w:r>
        <w:instrText xml:space="preserve"> PAGEREF _Toc270367065 \h </w:instrText>
      </w:r>
      <w:r w:rsidR="00E1742D">
        <w:fldChar w:fldCharType="separate"/>
      </w:r>
      <w:r w:rsidR="00823751">
        <w:t>44</w:t>
      </w:r>
      <w:r w:rsidR="00E1742D">
        <w:fldChar w:fldCharType="end"/>
      </w:r>
    </w:p>
    <w:p w:rsidR="00B0724F" w:rsidRDefault="00B0724F" w:rsidP="00B0724F">
      <w:pPr>
        <w:pStyle w:val="TOC2"/>
        <w:rPr>
          <w:rFonts w:ascii="Times New Roman" w:hAnsi="Times New Roman"/>
          <w:sz w:val="24"/>
          <w:szCs w:val="24"/>
          <w:lang w:eastAsia="en-US"/>
        </w:rPr>
      </w:pPr>
      <w:r>
        <w:t>14.1</w:t>
      </w:r>
      <w:r>
        <w:rPr>
          <w:rFonts w:ascii="Times New Roman" w:hAnsi="Times New Roman"/>
          <w:sz w:val="24"/>
          <w:szCs w:val="24"/>
          <w:lang w:eastAsia="en-US"/>
        </w:rPr>
        <w:tab/>
      </w:r>
      <w:r>
        <w:t>Assign Translators</w:t>
      </w:r>
      <w:r>
        <w:tab/>
      </w:r>
      <w:r w:rsidR="00E1742D">
        <w:fldChar w:fldCharType="begin"/>
      </w:r>
      <w:r>
        <w:instrText xml:space="preserve"> PAGEREF _Toc270367066 \h </w:instrText>
      </w:r>
      <w:r w:rsidR="00E1742D">
        <w:fldChar w:fldCharType="separate"/>
      </w:r>
      <w:r w:rsidR="00823751">
        <w:t>44</w:t>
      </w:r>
      <w:r w:rsidR="00E1742D">
        <w:fldChar w:fldCharType="end"/>
      </w:r>
    </w:p>
    <w:p w:rsidR="00B0724F" w:rsidRDefault="00B0724F" w:rsidP="00B0724F">
      <w:pPr>
        <w:pStyle w:val="TOC2"/>
        <w:rPr>
          <w:rFonts w:ascii="Times New Roman" w:hAnsi="Times New Roman"/>
          <w:sz w:val="24"/>
          <w:szCs w:val="24"/>
          <w:lang w:eastAsia="en-US"/>
        </w:rPr>
      </w:pPr>
      <w:r>
        <w:t>14.2</w:t>
      </w:r>
      <w:r>
        <w:rPr>
          <w:rFonts w:ascii="Times New Roman" w:hAnsi="Times New Roman"/>
          <w:sz w:val="24"/>
          <w:szCs w:val="24"/>
          <w:lang w:eastAsia="en-US"/>
        </w:rPr>
        <w:tab/>
      </w:r>
      <w:r>
        <w:t>Assign Editors</w:t>
      </w:r>
      <w:r>
        <w:tab/>
      </w:r>
      <w:r w:rsidR="00E1742D">
        <w:fldChar w:fldCharType="begin"/>
      </w:r>
      <w:r>
        <w:instrText xml:space="preserve"> PAGEREF _Toc270367067 \h </w:instrText>
      </w:r>
      <w:r w:rsidR="00E1742D">
        <w:fldChar w:fldCharType="separate"/>
      </w:r>
      <w:r w:rsidR="00823751">
        <w:t>44</w:t>
      </w:r>
      <w:r w:rsidR="00E1742D">
        <w:fldChar w:fldCharType="end"/>
      </w:r>
    </w:p>
    <w:p w:rsidR="00B0724F" w:rsidRDefault="00B0724F" w:rsidP="00B0724F">
      <w:pPr>
        <w:pStyle w:val="TOC2"/>
        <w:rPr>
          <w:rFonts w:ascii="Times New Roman" w:hAnsi="Times New Roman"/>
          <w:sz w:val="24"/>
          <w:szCs w:val="24"/>
          <w:lang w:eastAsia="en-US"/>
        </w:rPr>
      </w:pPr>
      <w:r>
        <w:t>14.3</w:t>
      </w:r>
      <w:r>
        <w:rPr>
          <w:rFonts w:ascii="Times New Roman" w:hAnsi="Times New Roman"/>
          <w:sz w:val="24"/>
          <w:szCs w:val="24"/>
          <w:lang w:eastAsia="en-US"/>
        </w:rPr>
        <w:tab/>
      </w:r>
      <w:r>
        <w:t>Editing Process</w:t>
      </w:r>
      <w:r>
        <w:tab/>
      </w:r>
      <w:r w:rsidR="00E1742D">
        <w:fldChar w:fldCharType="begin"/>
      </w:r>
      <w:r>
        <w:instrText xml:space="preserve"> PAGEREF _Toc270367068 \h </w:instrText>
      </w:r>
      <w:r w:rsidR="00E1742D">
        <w:fldChar w:fldCharType="separate"/>
      </w:r>
      <w:r w:rsidR="00823751">
        <w:t>45</w:t>
      </w:r>
      <w:r w:rsidR="00E1742D">
        <w:fldChar w:fldCharType="end"/>
      </w:r>
    </w:p>
    <w:p w:rsidR="00B0724F" w:rsidRDefault="00B0724F" w:rsidP="00B0724F">
      <w:pPr>
        <w:pStyle w:val="TOC2"/>
        <w:rPr>
          <w:rFonts w:ascii="Times New Roman" w:hAnsi="Times New Roman"/>
          <w:sz w:val="24"/>
          <w:szCs w:val="24"/>
          <w:lang w:eastAsia="en-US"/>
        </w:rPr>
      </w:pPr>
      <w:r>
        <w:t>14.4</w:t>
      </w:r>
      <w:r>
        <w:rPr>
          <w:rFonts w:ascii="Times New Roman" w:hAnsi="Times New Roman"/>
          <w:sz w:val="24"/>
          <w:szCs w:val="24"/>
          <w:lang w:eastAsia="en-US"/>
        </w:rPr>
        <w:tab/>
      </w:r>
      <w:r>
        <w:t>Assign Reviewers</w:t>
      </w:r>
      <w:r>
        <w:tab/>
      </w:r>
      <w:r w:rsidR="00E1742D">
        <w:fldChar w:fldCharType="begin"/>
      </w:r>
      <w:r>
        <w:instrText xml:space="preserve"> PAGEREF _Toc270367069 \h </w:instrText>
      </w:r>
      <w:r w:rsidR="00E1742D">
        <w:fldChar w:fldCharType="separate"/>
      </w:r>
      <w:r w:rsidR="00823751">
        <w:t>45</w:t>
      </w:r>
      <w:r w:rsidR="00E1742D">
        <w:fldChar w:fldCharType="end"/>
      </w:r>
    </w:p>
    <w:p w:rsidR="00B0724F" w:rsidRDefault="00B0724F" w:rsidP="00B0724F">
      <w:pPr>
        <w:pStyle w:val="TOC2"/>
        <w:rPr>
          <w:rFonts w:ascii="Times New Roman" w:hAnsi="Times New Roman"/>
          <w:sz w:val="24"/>
          <w:szCs w:val="24"/>
          <w:lang w:eastAsia="en-US"/>
        </w:rPr>
      </w:pPr>
      <w:r>
        <w:t>14.5</w:t>
      </w:r>
      <w:r>
        <w:rPr>
          <w:rFonts w:ascii="Times New Roman" w:hAnsi="Times New Roman"/>
          <w:sz w:val="24"/>
          <w:szCs w:val="24"/>
          <w:lang w:eastAsia="en-US"/>
        </w:rPr>
        <w:tab/>
      </w:r>
      <w:r>
        <w:t>Review Process</w:t>
      </w:r>
      <w:r>
        <w:tab/>
      </w:r>
      <w:r w:rsidR="00E1742D">
        <w:fldChar w:fldCharType="begin"/>
      </w:r>
      <w:r>
        <w:instrText xml:space="preserve"> PAGEREF _Toc270367070 \h </w:instrText>
      </w:r>
      <w:r w:rsidR="00E1742D">
        <w:fldChar w:fldCharType="separate"/>
      </w:r>
      <w:r w:rsidR="00823751">
        <w:t>45</w:t>
      </w:r>
      <w:r w:rsidR="00E1742D">
        <w:fldChar w:fldCharType="end"/>
      </w:r>
    </w:p>
    <w:p w:rsidR="00B0724F" w:rsidRDefault="00B0724F" w:rsidP="00B0724F">
      <w:pPr>
        <w:pStyle w:val="TOC2"/>
        <w:rPr>
          <w:rFonts w:ascii="Times New Roman" w:hAnsi="Times New Roman"/>
          <w:sz w:val="24"/>
          <w:szCs w:val="24"/>
          <w:lang w:eastAsia="en-US"/>
        </w:rPr>
      </w:pPr>
      <w:r>
        <w:t>14.6</w:t>
      </w:r>
      <w:r>
        <w:rPr>
          <w:rFonts w:ascii="Times New Roman" w:hAnsi="Times New Roman"/>
          <w:sz w:val="24"/>
          <w:szCs w:val="24"/>
          <w:lang w:eastAsia="en-US"/>
        </w:rPr>
        <w:tab/>
      </w:r>
      <w:r>
        <w:t>Final Approval</w:t>
      </w:r>
      <w:r>
        <w:tab/>
      </w:r>
      <w:r w:rsidR="00E1742D">
        <w:fldChar w:fldCharType="begin"/>
      </w:r>
      <w:r>
        <w:instrText xml:space="preserve"> PAGEREF _Toc270367071 \h </w:instrText>
      </w:r>
      <w:r w:rsidR="00E1742D">
        <w:fldChar w:fldCharType="separate"/>
      </w:r>
      <w:r w:rsidR="00823751">
        <w:t>46</w:t>
      </w:r>
      <w:r w:rsidR="00E1742D">
        <w:fldChar w:fldCharType="end"/>
      </w:r>
    </w:p>
    <w:p w:rsidR="00B0724F" w:rsidRDefault="00B0724F" w:rsidP="00B0724F">
      <w:pPr>
        <w:pStyle w:val="TOC1"/>
        <w:rPr>
          <w:rFonts w:ascii="Times New Roman" w:hAnsi="Times New Roman"/>
          <w:b w:val="0"/>
          <w:sz w:val="24"/>
          <w:szCs w:val="24"/>
          <w:lang w:eastAsia="en-US"/>
        </w:rPr>
      </w:pPr>
      <w:r>
        <w:t>15</w:t>
      </w:r>
      <w:r>
        <w:rPr>
          <w:rFonts w:ascii="Times New Roman" w:hAnsi="Times New Roman"/>
          <w:b w:val="0"/>
          <w:sz w:val="24"/>
          <w:szCs w:val="24"/>
          <w:lang w:eastAsia="en-US"/>
        </w:rPr>
        <w:tab/>
      </w:r>
      <w:r>
        <w:t>Downloading</w:t>
      </w:r>
      <w:r>
        <w:tab/>
      </w:r>
      <w:r w:rsidR="00E1742D">
        <w:fldChar w:fldCharType="begin"/>
      </w:r>
      <w:r>
        <w:instrText xml:space="preserve"> PAGEREF _Toc270367072 \h </w:instrText>
      </w:r>
      <w:r w:rsidR="00E1742D">
        <w:fldChar w:fldCharType="separate"/>
      </w:r>
      <w:r w:rsidR="00823751">
        <w:t>47</w:t>
      </w:r>
      <w:r w:rsidR="00E1742D">
        <w:fldChar w:fldCharType="end"/>
      </w:r>
    </w:p>
    <w:p w:rsidR="00B0724F" w:rsidRDefault="00B0724F" w:rsidP="00B0724F">
      <w:pPr>
        <w:pStyle w:val="TOC1"/>
        <w:rPr>
          <w:rFonts w:ascii="Times New Roman" w:hAnsi="Times New Roman"/>
          <w:b w:val="0"/>
          <w:sz w:val="24"/>
          <w:szCs w:val="24"/>
          <w:lang w:eastAsia="en-US"/>
        </w:rPr>
      </w:pPr>
      <w:r>
        <w:t>16</w:t>
      </w:r>
      <w:r>
        <w:rPr>
          <w:rFonts w:ascii="Times New Roman" w:hAnsi="Times New Roman"/>
          <w:b w:val="0"/>
          <w:sz w:val="24"/>
          <w:szCs w:val="24"/>
          <w:lang w:eastAsia="en-US"/>
        </w:rPr>
        <w:tab/>
      </w:r>
      <w:r>
        <w:t>Testing and Change Control</w:t>
      </w:r>
      <w:r>
        <w:tab/>
      </w:r>
      <w:r w:rsidR="00E1742D">
        <w:fldChar w:fldCharType="begin"/>
      </w:r>
      <w:r>
        <w:instrText xml:space="preserve"> PAGEREF _Toc270367073 \h </w:instrText>
      </w:r>
      <w:r w:rsidR="00E1742D">
        <w:fldChar w:fldCharType="separate"/>
      </w:r>
      <w:r w:rsidR="00823751">
        <w:t>48</w:t>
      </w:r>
      <w:r w:rsidR="00E1742D">
        <w:fldChar w:fldCharType="end"/>
      </w:r>
    </w:p>
    <w:p w:rsidR="00B0724F" w:rsidRDefault="00B0724F" w:rsidP="00B0724F">
      <w:pPr>
        <w:pStyle w:val="TOC2"/>
        <w:rPr>
          <w:rFonts w:ascii="Times New Roman" w:hAnsi="Times New Roman"/>
          <w:sz w:val="24"/>
          <w:szCs w:val="24"/>
          <w:lang w:eastAsia="en-US"/>
        </w:rPr>
      </w:pPr>
      <w:r>
        <w:t>16.1</w:t>
      </w:r>
      <w:r>
        <w:rPr>
          <w:rFonts w:ascii="Times New Roman" w:hAnsi="Times New Roman"/>
          <w:sz w:val="24"/>
          <w:szCs w:val="24"/>
          <w:lang w:eastAsia="en-US"/>
        </w:rPr>
        <w:tab/>
      </w:r>
      <w:r>
        <w:t>Testing</w:t>
      </w:r>
      <w:r>
        <w:tab/>
      </w:r>
      <w:r w:rsidR="00E1742D">
        <w:fldChar w:fldCharType="begin"/>
      </w:r>
      <w:r>
        <w:instrText xml:space="preserve"> PAGEREF _Toc270367074 \h </w:instrText>
      </w:r>
      <w:r w:rsidR="00E1742D">
        <w:fldChar w:fldCharType="separate"/>
      </w:r>
      <w:r w:rsidR="00823751">
        <w:t>48</w:t>
      </w:r>
      <w:r w:rsidR="00E1742D">
        <w:fldChar w:fldCharType="end"/>
      </w:r>
    </w:p>
    <w:p w:rsidR="00B0724F" w:rsidRDefault="00B0724F" w:rsidP="00B0724F">
      <w:pPr>
        <w:pStyle w:val="TOC2"/>
        <w:rPr>
          <w:rFonts w:ascii="Times New Roman" w:hAnsi="Times New Roman"/>
          <w:sz w:val="24"/>
          <w:szCs w:val="24"/>
          <w:lang w:eastAsia="en-US"/>
        </w:rPr>
      </w:pPr>
      <w:r>
        <w:t>16.2</w:t>
      </w:r>
      <w:r>
        <w:rPr>
          <w:rFonts w:ascii="Times New Roman" w:hAnsi="Times New Roman"/>
          <w:sz w:val="24"/>
          <w:szCs w:val="24"/>
          <w:lang w:eastAsia="en-US"/>
        </w:rPr>
        <w:tab/>
      </w:r>
      <w:r>
        <w:t>Change Control</w:t>
      </w:r>
      <w:r>
        <w:tab/>
      </w:r>
      <w:r w:rsidR="00E1742D">
        <w:fldChar w:fldCharType="begin"/>
      </w:r>
      <w:r>
        <w:instrText xml:space="preserve"> PAGEREF _Toc270367075 \h </w:instrText>
      </w:r>
      <w:r w:rsidR="00E1742D">
        <w:fldChar w:fldCharType="separate"/>
      </w:r>
      <w:r w:rsidR="00823751">
        <w:t>48</w:t>
      </w:r>
      <w:r w:rsidR="00E1742D">
        <w:fldChar w:fldCharType="end"/>
      </w:r>
    </w:p>
    <w:p w:rsidR="00B0724F" w:rsidRDefault="00B0724F" w:rsidP="00B0724F">
      <w:pPr>
        <w:pStyle w:val="TOC2"/>
        <w:rPr>
          <w:rFonts w:ascii="Times New Roman" w:hAnsi="Times New Roman"/>
          <w:sz w:val="24"/>
          <w:szCs w:val="24"/>
          <w:lang w:eastAsia="en-US"/>
        </w:rPr>
      </w:pPr>
      <w:r>
        <w:t>16.3</w:t>
      </w:r>
      <w:r>
        <w:rPr>
          <w:rFonts w:ascii="Times New Roman" w:hAnsi="Times New Roman"/>
          <w:sz w:val="24"/>
          <w:szCs w:val="24"/>
          <w:lang w:eastAsia="en-US"/>
        </w:rPr>
        <w:tab/>
      </w:r>
      <w:r>
        <w:t>User Reference Manual (DO.060)</w:t>
      </w:r>
      <w:r>
        <w:tab/>
      </w:r>
      <w:r w:rsidR="00E1742D">
        <w:fldChar w:fldCharType="begin"/>
      </w:r>
      <w:r>
        <w:instrText xml:space="preserve"> PAGEREF _Toc270367076 \h </w:instrText>
      </w:r>
      <w:r w:rsidR="00E1742D">
        <w:fldChar w:fldCharType="separate"/>
      </w:r>
      <w:r w:rsidR="00823751">
        <w:t>49</w:t>
      </w:r>
      <w:r w:rsidR="00E1742D">
        <w:fldChar w:fldCharType="end"/>
      </w:r>
    </w:p>
    <w:p w:rsidR="00B0724F" w:rsidRDefault="00B0724F" w:rsidP="00B0724F">
      <w:pPr>
        <w:pStyle w:val="TOC2"/>
        <w:rPr>
          <w:rFonts w:ascii="Times New Roman" w:hAnsi="Times New Roman"/>
          <w:sz w:val="24"/>
          <w:szCs w:val="24"/>
          <w:lang w:eastAsia="en-US"/>
        </w:rPr>
      </w:pPr>
      <w:r>
        <w:t>16.4</w:t>
      </w:r>
      <w:r>
        <w:rPr>
          <w:rFonts w:ascii="Times New Roman" w:hAnsi="Times New Roman"/>
          <w:sz w:val="24"/>
          <w:szCs w:val="24"/>
          <w:lang w:eastAsia="en-US"/>
        </w:rPr>
        <w:tab/>
      </w:r>
      <w:r>
        <w:t>User Guide (DO.070)</w:t>
      </w:r>
      <w:r>
        <w:tab/>
      </w:r>
      <w:r w:rsidR="00E1742D">
        <w:fldChar w:fldCharType="begin"/>
      </w:r>
      <w:r>
        <w:instrText xml:space="preserve"> PAGEREF _Toc270367077 \h </w:instrText>
      </w:r>
      <w:r w:rsidR="00E1742D">
        <w:fldChar w:fldCharType="separate"/>
      </w:r>
      <w:r w:rsidR="00823751">
        <w:t>49</w:t>
      </w:r>
      <w:r w:rsidR="00E1742D">
        <w:fldChar w:fldCharType="end"/>
      </w:r>
    </w:p>
    <w:p w:rsidR="00B0724F" w:rsidRDefault="00B0724F" w:rsidP="00B0724F">
      <w:pPr>
        <w:pStyle w:val="TOC2"/>
        <w:rPr>
          <w:rFonts w:ascii="Times New Roman" w:hAnsi="Times New Roman"/>
          <w:sz w:val="24"/>
          <w:szCs w:val="24"/>
          <w:lang w:eastAsia="en-US"/>
        </w:rPr>
      </w:pPr>
      <w:r>
        <w:t>16.5</w:t>
      </w:r>
      <w:r>
        <w:rPr>
          <w:rFonts w:ascii="Times New Roman" w:hAnsi="Times New Roman"/>
          <w:sz w:val="24"/>
          <w:szCs w:val="24"/>
          <w:lang w:eastAsia="en-US"/>
        </w:rPr>
        <w:tab/>
      </w:r>
      <w:r>
        <w:t>Technical Reference Material (DO.080)</w:t>
      </w:r>
      <w:r>
        <w:tab/>
      </w:r>
      <w:r w:rsidR="00E1742D">
        <w:fldChar w:fldCharType="begin"/>
      </w:r>
      <w:r>
        <w:instrText xml:space="preserve"> PAGEREF _Toc270367078 \h </w:instrText>
      </w:r>
      <w:r w:rsidR="00E1742D">
        <w:fldChar w:fldCharType="separate"/>
      </w:r>
      <w:r w:rsidR="00823751">
        <w:t>50</w:t>
      </w:r>
      <w:r w:rsidR="00E1742D">
        <w:fldChar w:fldCharType="end"/>
      </w:r>
    </w:p>
    <w:p w:rsidR="00B0724F" w:rsidRDefault="00B0724F" w:rsidP="00B0724F">
      <w:pPr>
        <w:pStyle w:val="TOC1"/>
        <w:rPr>
          <w:rFonts w:ascii="Times New Roman" w:hAnsi="Times New Roman"/>
          <w:b w:val="0"/>
          <w:sz w:val="24"/>
          <w:szCs w:val="24"/>
          <w:lang w:eastAsia="en-US"/>
        </w:rPr>
      </w:pPr>
      <w:r>
        <w:t>17</w:t>
      </w:r>
      <w:r>
        <w:rPr>
          <w:rFonts w:ascii="Times New Roman" w:hAnsi="Times New Roman"/>
          <w:b w:val="0"/>
          <w:sz w:val="24"/>
          <w:szCs w:val="24"/>
          <w:lang w:eastAsia="en-US"/>
        </w:rPr>
        <w:tab/>
      </w:r>
      <w:r>
        <w:t>Hard Copy and Reproduction</w:t>
      </w:r>
      <w:r>
        <w:tab/>
      </w:r>
      <w:r w:rsidR="00E1742D">
        <w:fldChar w:fldCharType="begin"/>
      </w:r>
      <w:r>
        <w:instrText xml:space="preserve"> PAGEREF _Toc270367079 \h </w:instrText>
      </w:r>
      <w:r w:rsidR="00E1742D">
        <w:fldChar w:fldCharType="separate"/>
      </w:r>
      <w:r w:rsidR="00823751">
        <w:t>51</w:t>
      </w:r>
      <w:r w:rsidR="00E1742D">
        <w:fldChar w:fldCharType="end"/>
      </w:r>
    </w:p>
    <w:p w:rsidR="00B0724F" w:rsidRDefault="00B0724F" w:rsidP="00B0724F">
      <w:pPr>
        <w:pStyle w:val="TOC2"/>
        <w:rPr>
          <w:rFonts w:ascii="Times New Roman" w:hAnsi="Times New Roman"/>
          <w:sz w:val="24"/>
          <w:szCs w:val="24"/>
          <w:lang w:eastAsia="en-US"/>
        </w:rPr>
      </w:pPr>
      <w:r>
        <w:t>17.1</w:t>
      </w:r>
      <w:r>
        <w:rPr>
          <w:rFonts w:ascii="Times New Roman" w:hAnsi="Times New Roman"/>
          <w:sz w:val="24"/>
          <w:szCs w:val="24"/>
          <w:lang w:eastAsia="en-US"/>
        </w:rPr>
        <w:tab/>
      </w:r>
      <w:r>
        <w:t>User Reference Manual (DO.060)</w:t>
      </w:r>
      <w:r>
        <w:tab/>
      </w:r>
      <w:r w:rsidR="00E1742D">
        <w:fldChar w:fldCharType="begin"/>
      </w:r>
      <w:r>
        <w:instrText xml:space="preserve"> PAGEREF _Toc270367080 \h </w:instrText>
      </w:r>
      <w:r w:rsidR="00E1742D">
        <w:fldChar w:fldCharType="separate"/>
      </w:r>
      <w:r w:rsidR="00823751">
        <w:t>51</w:t>
      </w:r>
      <w:r w:rsidR="00E1742D">
        <w:fldChar w:fldCharType="end"/>
      </w:r>
    </w:p>
    <w:p w:rsidR="00B0724F" w:rsidRDefault="00B0724F" w:rsidP="00B0724F">
      <w:pPr>
        <w:pStyle w:val="TOC2"/>
        <w:rPr>
          <w:rFonts w:ascii="Times New Roman" w:hAnsi="Times New Roman"/>
          <w:sz w:val="24"/>
          <w:szCs w:val="24"/>
          <w:lang w:eastAsia="en-US"/>
        </w:rPr>
      </w:pPr>
      <w:r>
        <w:t>17.2</w:t>
      </w:r>
      <w:r>
        <w:rPr>
          <w:rFonts w:ascii="Times New Roman" w:hAnsi="Times New Roman"/>
          <w:sz w:val="24"/>
          <w:szCs w:val="24"/>
          <w:lang w:eastAsia="en-US"/>
        </w:rPr>
        <w:tab/>
      </w:r>
      <w:r>
        <w:t>User Guide (DO.070)</w:t>
      </w:r>
      <w:r>
        <w:tab/>
      </w:r>
      <w:r w:rsidR="00E1742D">
        <w:fldChar w:fldCharType="begin"/>
      </w:r>
      <w:r>
        <w:instrText xml:space="preserve"> PAGEREF _Toc270367081 \h </w:instrText>
      </w:r>
      <w:r w:rsidR="00E1742D">
        <w:fldChar w:fldCharType="separate"/>
      </w:r>
      <w:r w:rsidR="00823751">
        <w:t>52</w:t>
      </w:r>
      <w:r w:rsidR="00E1742D">
        <w:fldChar w:fldCharType="end"/>
      </w:r>
    </w:p>
    <w:p w:rsidR="00B0724F" w:rsidRDefault="00B0724F" w:rsidP="00B0724F">
      <w:pPr>
        <w:pStyle w:val="TOC2"/>
        <w:rPr>
          <w:rFonts w:ascii="Times New Roman" w:hAnsi="Times New Roman"/>
          <w:sz w:val="24"/>
          <w:szCs w:val="24"/>
          <w:lang w:eastAsia="en-US"/>
        </w:rPr>
      </w:pPr>
      <w:r>
        <w:t>17.3</w:t>
      </w:r>
      <w:r>
        <w:rPr>
          <w:rFonts w:ascii="Times New Roman" w:hAnsi="Times New Roman"/>
          <w:sz w:val="24"/>
          <w:szCs w:val="24"/>
          <w:lang w:eastAsia="en-US"/>
        </w:rPr>
        <w:tab/>
      </w:r>
      <w:r>
        <w:t>Technical Reference Material (DO.080)</w:t>
      </w:r>
      <w:r>
        <w:tab/>
      </w:r>
      <w:r w:rsidR="00E1742D">
        <w:fldChar w:fldCharType="begin"/>
      </w:r>
      <w:r>
        <w:instrText xml:space="preserve"> PAGEREF _Toc270367082 \h </w:instrText>
      </w:r>
      <w:r w:rsidR="00E1742D">
        <w:fldChar w:fldCharType="separate"/>
      </w:r>
      <w:r w:rsidR="00823751">
        <w:t>53</w:t>
      </w:r>
      <w:r w:rsidR="00E1742D">
        <w:fldChar w:fldCharType="end"/>
      </w:r>
    </w:p>
    <w:p w:rsidR="00B0724F" w:rsidRDefault="00B0724F" w:rsidP="00B0724F">
      <w:pPr>
        <w:pStyle w:val="TOC1"/>
        <w:rPr>
          <w:rFonts w:ascii="Times New Roman" w:hAnsi="Times New Roman"/>
          <w:b w:val="0"/>
          <w:sz w:val="24"/>
          <w:szCs w:val="24"/>
          <w:lang w:eastAsia="en-US"/>
        </w:rPr>
      </w:pPr>
      <w:r>
        <w:t>18</w:t>
      </w:r>
      <w:r>
        <w:rPr>
          <w:rFonts w:ascii="Times New Roman" w:hAnsi="Times New Roman"/>
          <w:b w:val="0"/>
          <w:sz w:val="24"/>
          <w:szCs w:val="24"/>
          <w:lang w:eastAsia="en-US"/>
        </w:rPr>
        <w:tab/>
      </w:r>
      <w:r>
        <w:t>Backups and Archives</w:t>
      </w:r>
      <w:r>
        <w:tab/>
      </w:r>
      <w:r w:rsidR="00E1742D">
        <w:fldChar w:fldCharType="begin"/>
      </w:r>
      <w:r>
        <w:instrText xml:space="preserve"> PAGEREF _Toc270367083 \h </w:instrText>
      </w:r>
      <w:r w:rsidR="00E1742D">
        <w:fldChar w:fldCharType="separate"/>
      </w:r>
      <w:r w:rsidR="00823751">
        <w:t>55</w:t>
      </w:r>
      <w:r w:rsidR="00E1742D">
        <w:fldChar w:fldCharType="end"/>
      </w:r>
    </w:p>
    <w:p w:rsidR="00B0724F" w:rsidRDefault="00B0724F" w:rsidP="00B0724F">
      <w:pPr>
        <w:pStyle w:val="TOC2"/>
        <w:rPr>
          <w:rFonts w:ascii="Times New Roman" w:hAnsi="Times New Roman"/>
          <w:sz w:val="24"/>
          <w:szCs w:val="24"/>
          <w:lang w:eastAsia="en-US"/>
        </w:rPr>
      </w:pPr>
      <w:r>
        <w:t>18.1</w:t>
      </w:r>
      <w:r>
        <w:rPr>
          <w:rFonts w:ascii="Times New Roman" w:hAnsi="Times New Roman"/>
          <w:sz w:val="24"/>
          <w:szCs w:val="24"/>
          <w:lang w:eastAsia="en-US"/>
        </w:rPr>
        <w:tab/>
      </w:r>
      <w:r>
        <w:t>User Reference Manual (DO.060)</w:t>
      </w:r>
      <w:r>
        <w:tab/>
      </w:r>
      <w:r w:rsidR="00E1742D">
        <w:fldChar w:fldCharType="begin"/>
      </w:r>
      <w:r>
        <w:instrText xml:space="preserve"> PAGEREF _Toc270367084 \h </w:instrText>
      </w:r>
      <w:r w:rsidR="00E1742D">
        <w:fldChar w:fldCharType="separate"/>
      </w:r>
      <w:r w:rsidR="00823751">
        <w:t>55</w:t>
      </w:r>
      <w:r w:rsidR="00E1742D">
        <w:fldChar w:fldCharType="end"/>
      </w:r>
    </w:p>
    <w:p w:rsidR="00B0724F" w:rsidRDefault="00B0724F" w:rsidP="00B0724F">
      <w:pPr>
        <w:pStyle w:val="TOC2"/>
        <w:rPr>
          <w:rFonts w:ascii="Times New Roman" w:hAnsi="Times New Roman"/>
          <w:sz w:val="24"/>
          <w:szCs w:val="24"/>
          <w:lang w:eastAsia="en-US"/>
        </w:rPr>
      </w:pPr>
      <w:r>
        <w:t>18.2</w:t>
      </w:r>
      <w:r>
        <w:rPr>
          <w:rFonts w:ascii="Times New Roman" w:hAnsi="Times New Roman"/>
          <w:sz w:val="24"/>
          <w:szCs w:val="24"/>
          <w:lang w:eastAsia="en-US"/>
        </w:rPr>
        <w:tab/>
      </w:r>
      <w:r>
        <w:t>User Guide (DO.070)</w:t>
      </w:r>
      <w:r>
        <w:tab/>
      </w:r>
      <w:r w:rsidR="00E1742D">
        <w:fldChar w:fldCharType="begin"/>
      </w:r>
      <w:r>
        <w:instrText xml:space="preserve"> PAGEREF _Toc270367085 \h </w:instrText>
      </w:r>
      <w:r w:rsidR="00E1742D">
        <w:fldChar w:fldCharType="separate"/>
      </w:r>
      <w:r w:rsidR="00823751">
        <w:t>55</w:t>
      </w:r>
      <w:r w:rsidR="00E1742D">
        <w:fldChar w:fldCharType="end"/>
      </w:r>
    </w:p>
    <w:p w:rsidR="00B0724F" w:rsidRDefault="00B0724F" w:rsidP="00B0724F">
      <w:pPr>
        <w:pStyle w:val="TOC2"/>
        <w:rPr>
          <w:rFonts w:ascii="Times New Roman" w:hAnsi="Times New Roman"/>
          <w:sz w:val="24"/>
          <w:szCs w:val="24"/>
          <w:lang w:eastAsia="en-US"/>
        </w:rPr>
      </w:pPr>
      <w:r>
        <w:t>18.3</w:t>
      </w:r>
      <w:r>
        <w:rPr>
          <w:rFonts w:ascii="Times New Roman" w:hAnsi="Times New Roman"/>
          <w:sz w:val="24"/>
          <w:szCs w:val="24"/>
          <w:lang w:eastAsia="en-US"/>
        </w:rPr>
        <w:tab/>
      </w:r>
      <w:r>
        <w:t>Technical Reference Material (DO.080)</w:t>
      </w:r>
      <w:r>
        <w:tab/>
      </w:r>
      <w:r w:rsidR="00E1742D">
        <w:fldChar w:fldCharType="begin"/>
      </w:r>
      <w:r>
        <w:instrText xml:space="preserve"> PAGEREF _Toc270367086 \h </w:instrText>
      </w:r>
      <w:r w:rsidR="00E1742D">
        <w:fldChar w:fldCharType="separate"/>
      </w:r>
      <w:r w:rsidR="00823751">
        <w:t>56</w:t>
      </w:r>
      <w:r w:rsidR="00E1742D">
        <w:fldChar w:fldCharType="end"/>
      </w:r>
    </w:p>
    <w:p w:rsidR="00B0724F" w:rsidRDefault="00B0724F" w:rsidP="00B0724F">
      <w:pPr>
        <w:pStyle w:val="TOC1"/>
        <w:rPr>
          <w:rFonts w:ascii="Times New Roman" w:hAnsi="Times New Roman"/>
          <w:b w:val="0"/>
          <w:sz w:val="24"/>
          <w:szCs w:val="24"/>
          <w:lang w:eastAsia="en-US"/>
        </w:rPr>
      </w:pPr>
      <w:r>
        <w:lastRenderedPageBreak/>
        <w:t>19</w:t>
      </w:r>
      <w:r>
        <w:rPr>
          <w:rFonts w:ascii="Times New Roman" w:hAnsi="Times New Roman"/>
          <w:b w:val="0"/>
          <w:sz w:val="24"/>
          <w:szCs w:val="24"/>
          <w:lang w:eastAsia="en-US"/>
        </w:rPr>
        <w:tab/>
      </w:r>
      <w:r>
        <w:t>Review and Approval Process</w:t>
      </w:r>
      <w:r>
        <w:tab/>
      </w:r>
      <w:r w:rsidR="00E1742D">
        <w:fldChar w:fldCharType="begin"/>
      </w:r>
      <w:r>
        <w:instrText xml:space="preserve"> PAGEREF _Toc270367087 \h </w:instrText>
      </w:r>
      <w:r w:rsidR="00E1742D">
        <w:fldChar w:fldCharType="separate"/>
      </w:r>
      <w:r w:rsidR="00823751">
        <w:t>57</w:t>
      </w:r>
      <w:r w:rsidR="00E1742D">
        <w:fldChar w:fldCharType="end"/>
      </w:r>
    </w:p>
    <w:p w:rsidR="00B0724F" w:rsidRDefault="00B0724F" w:rsidP="00B0724F">
      <w:pPr>
        <w:pStyle w:val="TOC1"/>
        <w:rPr>
          <w:rFonts w:ascii="Times New Roman" w:hAnsi="Times New Roman"/>
          <w:b w:val="0"/>
          <w:sz w:val="24"/>
          <w:szCs w:val="24"/>
          <w:lang w:eastAsia="en-US"/>
        </w:rPr>
      </w:pPr>
      <w:r>
        <w:t>20</w:t>
      </w:r>
      <w:r>
        <w:rPr>
          <w:rFonts w:ascii="Times New Roman" w:hAnsi="Times New Roman"/>
          <w:b w:val="0"/>
          <w:sz w:val="24"/>
          <w:szCs w:val="24"/>
          <w:lang w:eastAsia="en-US"/>
        </w:rPr>
        <w:tab/>
      </w:r>
      <w:r>
        <w:t>Publication/Deployment</w:t>
      </w:r>
      <w:r>
        <w:tab/>
      </w:r>
      <w:r w:rsidR="00E1742D">
        <w:fldChar w:fldCharType="begin"/>
      </w:r>
      <w:r>
        <w:instrText xml:space="preserve"> PAGEREF _Toc270367088 \h </w:instrText>
      </w:r>
      <w:r w:rsidR="00E1742D">
        <w:fldChar w:fldCharType="separate"/>
      </w:r>
      <w:r w:rsidR="00823751">
        <w:t>58</w:t>
      </w:r>
      <w:r w:rsidR="00E1742D">
        <w:fldChar w:fldCharType="end"/>
      </w:r>
    </w:p>
    <w:p w:rsidR="00B0724F" w:rsidRDefault="00B0724F" w:rsidP="00B0724F">
      <w:pPr>
        <w:pStyle w:val="TOC1"/>
        <w:rPr>
          <w:rFonts w:ascii="Times New Roman" w:hAnsi="Times New Roman"/>
          <w:b w:val="0"/>
          <w:sz w:val="24"/>
          <w:szCs w:val="24"/>
          <w:lang w:eastAsia="en-US"/>
        </w:rPr>
      </w:pPr>
      <w:r>
        <w:t>21</w:t>
      </w:r>
      <w:r>
        <w:rPr>
          <w:rFonts w:ascii="Times New Roman" w:hAnsi="Times New Roman"/>
          <w:b w:val="0"/>
          <w:sz w:val="24"/>
          <w:szCs w:val="24"/>
          <w:lang w:eastAsia="en-US"/>
        </w:rPr>
        <w:tab/>
      </w:r>
      <w:r>
        <w:t>Open and Closed Issues</w:t>
      </w:r>
      <w:r>
        <w:tab/>
      </w:r>
      <w:r w:rsidR="00E1742D">
        <w:fldChar w:fldCharType="begin"/>
      </w:r>
      <w:r>
        <w:instrText xml:space="preserve"> PAGEREF _Toc270367089 \h </w:instrText>
      </w:r>
      <w:r w:rsidR="00E1742D">
        <w:fldChar w:fldCharType="separate"/>
      </w:r>
      <w:r w:rsidR="00823751">
        <w:t>59</w:t>
      </w:r>
      <w:r w:rsidR="00E1742D">
        <w:fldChar w:fldCharType="end"/>
      </w:r>
    </w:p>
    <w:p w:rsidR="00B0724F" w:rsidRDefault="00B0724F" w:rsidP="00B0724F">
      <w:pPr>
        <w:pStyle w:val="TOC2"/>
        <w:rPr>
          <w:rFonts w:ascii="Times New Roman" w:hAnsi="Times New Roman"/>
          <w:sz w:val="24"/>
          <w:szCs w:val="24"/>
          <w:lang w:eastAsia="en-US"/>
        </w:rPr>
      </w:pPr>
      <w:r>
        <w:t>21.1</w:t>
      </w:r>
      <w:r>
        <w:rPr>
          <w:rFonts w:ascii="Times New Roman" w:hAnsi="Times New Roman"/>
          <w:sz w:val="24"/>
          <w:szCs w:val="24"/>
          <w:lang w:eastAsia="en-US"/>
        </w:rPr>
        <w:tab/>
      </w:r>
      <w:r>
        <w:t>Open Issues</w:t>
      </w:r>
      <w:r>
        <w:tab/>
      </w:r>
      <w:r w:rsidR="00E1742D">
        <w:fldChar w:fldCharType="begin"/>
      </w:r>
      <w:r>
        <w:instrText xml:space="preserve"> PAGEREF _Toc270367090 \h </w:instrText>
      </w:r>
      <w:r w:rsidR="00E1742D">
        <w:fldChar w:fldCharType="separate"/>
      </w:r>
      <w:r w:rsidR="00823751">
        <w:t>59</w:t>
      </w:r>
      <w:r w:rsidR="00E1742D">
        <w:fldChar w:fldCharType="end"/>
      </w:r>
    </w:p>
    <w:p w:rsidR="00B0724F" w:rsidRDefault="00B0724F" w:rsidP="00B0724F">
      <w:pPr>
        <w:pStyle w:val="TOC2"/>
        <w:rPr>
          <w:rFonts w:ascii="Times New Roman" w:hAnsi="Times New Roman"/>
          <w:sz w:val="24"/>
          <w:szCs w:val="24"/>
          <w:lang w:eastAsia="en-US"/>
        </w:rPr>
      </w:pPr>
      <w:r>
        <w:t>21.2</w:t>
      </w:r>
      <w:r>
        <w:rPr>
          <w:rFonts w:ascii="Times New Roman" w:hAnsi="Times New Roman"/>
          <w:sz w:val="24"/>
          <w:szCs w:val="24"/>
          <w:lang w:eastAsia="en-US"/>
        </w:rPr>
        <w:tab/>
      </w:r>
      <w:r>
        <w:t>Closed Issues</w:t>
      </w:r>
      <w:r>
        <w:tab/>
      </w:r>
      <w:r w:rsidR="00E1742D">
        <w:fldChar w:fldCharType="begin"/>
      </w:r>
      <w:r>
        <w:instrText xml:space="preserve"> PAGEREF _Toc270367091 \h </w:instrText>
      </w:r>
      <w:r w:rsidR="00E1742D">
        <w:fldChar w:fldCharType="separate"/>
      </w:r>
      <w:r w:rsidR="00823751">
        <w:t>59</w:t>
      </w:r>
      <w:r w:rsidR="00E1742D">
        <w:fldChar w:fldCharType="end"/>
      </w:r>
    </w:p>
    <w:p w:rsidR="00B0724F" w:rsidRDefault="00E1742D" w:rsidP="00B0724F">
      <w:r>
        <w:fldChar w:fldCharType="end"/>
      </w:r>
    </w:p>
    <w:p w:rsidR="00B0724F" w:rsidRDefault="00B0724F" w:rsidP="0045061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0724F" w:rsidRDefault="00B0724F" w:rsidP="00B0724F"/>
    <w:p w:rsidR="00B0724F" w:rsidRDefault="00B0724F" w:rsidP="00B0724F">
      <w:pPr>
        <w:pStyle w:val="BodyText"/>
        <w:sectPr w:rsidR="00B0724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B0724F" w:rsidRDefault="00B0724F" w:rsidP="001F56D5">
      <w:pPr>
        <w:pStyle w:val="Heading1"/>
      </w:pPr>
      <w:bookmarkStart w:id="10" w:name="_Toc270367018"/>
      <w:r>
        <w:lastRenderedPageBreak/>
        <w:t>Introduction</w:t>
      </w:r>
      <w:bookmarkEnd w:id="10"/>
    </w:p>
    <w:p w:rsidR="00B0724F" w:rsidRDefault="00B0724F" w:rsidP="00B0724F">
      <w:pPr>
        <w:pStyle w:val="BodyText"/>
      </w:pPr>
      <w:r>
        <w:t>The Documentation Standards and Procedures work product provides a checklist of standards and procedures to use when writing project-specific documentation.</w:t>
      </w:r>
    </w:p>
    <w:p w:rsidR="00B0724F" w:rsidRDefault="00B0724F" w:rsidP="00B0724F">
      <w:pPr>
        <w:pStyle w:val="BodyText"/>
      </w:pPr>
      <w:r>
        <w:t>The document covers the following topics:</w:t>
      </w:r>
    </w:p>
    <w:p w:rsidR="00B0724F" w:rsidRDefault="00B0724F" w:rsidP="00B0724F">
      <w:pPr>
        <w:pStyle w:val="Bullet"/>
        <w:tabs>
          <w:tab w:val="clear" w:pos="4320"/>
        </w:tabs>
      </w:pPr>
      <w:r>
        <w:t>paragraph and sentence structure</w:t>
      </w:r>
    </w:p>
    <w:p w:rsidR="00B0724F" w:rsidRDefault="00B0724F" w:rsidP="00B0724F">
      <w:pPr>
        <w:pStyle w:val="Bullet"/>
        <w:tabs>
          <w:tab w:val="clear" w:pos="4320"/>
        </w:tabs>
      </w:pPr>
      <w:r>
        <w:t>usage</w:t>
      </w:r>
    </w:p>
    <w:p w:rsidR="00B0724F" w:rsidRDefault="00B0724F" w:rsidP="00B0724F">
      <w:pPr>
        <w:pStyle w:val="Bullet"/>
        <w:tabs>
          <w:tab w:val="clear" w:pos="4320"/>
        </w:tabs>
      </w:pPr>
      <w:r>
        <w:t>user input and system output</w:t>
      </w:r>
    </w:p>
    <w:p w:rsidR="00B0724F" w:rsidRDefault="00B0724F" w:rsidP="00B0724F">
      <w:pPr>
        <w:pStyle w:val="Bullet"/>
        <w:tabs>
          <w:tab w:val="clear" w:pos="4320"/>
        </w:tabs>
      </w:pPr>
      <w:r>
        <w:t>lists</w:t>
      </w:r>
    </w:p>
    <w:p w:rsidR="00B0724F" w:rsidRDefault="00B0724F" w:rsidP="00B0724F">
      <w:pPr>
        <w:pStyle w:val="Bullet"/>
        <w:tabs>
          <w:tab w:val="clear" w:pos="4320"/>
        </w:tabs>
      </w:pPr>
      <w:r>
        <w:t>notes, cautions, and warnings</w:t>
      </w:r>
    </w:p>
    <w:p w:rsidR="00B0724F" w:rsidRDefault="00B0724F" w:rsidP="00B0724F">
      <w:pPr>
        <w:pStyle w:val="Bullet"/>
        <w:tabs>
          <w:tab w:val="clear" w:pos="4320"/>
        </w:tabs>
      </w:pPr>
      <w:r>
        <w:t>numbers and operations</w:t>
      </w:r>
    </w:p>
    <w:p w:rsidR="00B0724F" w:rsidRDefault="00B0724F" w:rsidP="00B0724F">
      <w:pPr>
        <w:pStyle w:val="Bullet"/>
        <w:tabs>
          <w:tab w:val="clear" w:pos="4320"/>
        </w:tabs>
      </w:pPr>
      <w:r>
        <w:t>translation and international audiences</w:t>
      </w:r>
    </w:p>
    <w:p w:rsidR="00B0724F" w:rsidRDefault="00B0724F" w:rsidP="00B0724F">
      <w:pPr>
        <w:pStyle w:val="Bullet"/>
        <w:tabs>
          <w:tab w:val="clear" w:pos="4320"/>
        </w:tabs>
      </w:pPr>
      <w:r>
        <w:t>preferred terms</w:t>
      </w:r>
    </w:p>
    <w:p w:rsidR="00B0724F" w:rsidRDefault="00B0724F" w:rsidP="00B0724F">
      <w:pPr>
        <w:pStyle w:val="Bullet"/>
        <w:tabs>
          <w:tab w:val="clear" w:pos="4320"/>
        </w:tabs>
      </w:pPr>
      <w:r>
        <w:t>initial material</w:t>
      </w:r>
    </w:p>
    <w:p w:rsidR="00B0724F" w:rsidRDefault="00B0724F" w:rsidP="00B0724F">
      <w:pPr>
        <w:pStyle w:val="Bullet"/>
        <w:tabs>
          <w:tab w:val="clear" w:pos="4320"/>
        </w:tabs>
      </w:pPr>
      <w:r>
        <w:t>writing and editing</w:t>
      </w:r>
    </w:p>
    <w:p w:rsidR="00B0724F" w:rsidRDefault="00B0724F" w:rsidP="00B0724F">
      <w:pPr>
        <w:pStyle w:val="Bullet"/>
        <w:tabs>
          <w:tab w:val="clear" w:pos="4320"/>
        </w:tabs>
      </w:pPr>
      <w:r>
        <w:t>translation procedures</w:t>
      </w:r>
    </w:p>
    <w:p w:rsidR="00B0724F" w:rsidRDefault="00B0724F" w:rsidP="00B0724F">
      <w:pPr>
        <w:pStyle w:val="Bullet"/>
        <w:tabs>
          <w:tab w:val="clear" w:pos="4320"/>
        </w:tabs>
      </w:pPr>
      <w:r>
        <w:t>downloading</w:t>
      </w:r>
    </w:p>
    <w:p w:rsidR="00B0724F" w:rsidRDefault="00B0724F" w:rsidP="00B0724F">
      <w:pPr>
        <w:pStyle w:val="Bullet"/>
        <w:tabs>
          <w:tab w:val="clear" w:pos="4320"/>
        </w:tabs>
      </w:pPr>
      <w:r>
        <w:t>testing and change control</w:t>
      </w:r>
    </w:p>
    <w:p w:rsidR="00B0724F" w:rsidRDefault="00B0724F" w:rsidP="00B0724F">
      <w:pPr>
        <w:pStyle w:val="Bullet"/>
        <w:tabs>
          <w:tab w:val="clear" w:pos="4320"/>
        </w:tabs>
      </w:pPr>
      <w:r>
        <w:t>hard copy and reproduction</w:t>
      </w:r>
    </w:p>
    <w:p w:rsidR="00B0724F" w:rsidRDefault="00B0724F" w:rsidP="00B0724F">
      <w:pPr>
        <w:pStyle w:val="Bullet"/>
        <w:tabs>
          <w:tab w:val="clear" w:pos="4320"/>
        </w:tabs>
      </w:pPr>
      <w:r>
        <w:t>backups and archives</w:t>
      </w:r>
    </w:p>
    <w:p w:rsidR="00B0724F" w:rsidRDefault="00B0724F" w:rsidP="00B0724F">
      <w:pPr>
        <w:pStyle w:val="Heading2"/>
        <w:tabs>
          <w:tab w:val="clear" w:pos="4320"/>
        </w:tabs>
      </w:pPr>
      <w:bookmarkStart w:id="11" w:name="_Toc270367019"/>
      <w:r>
        <w:t>Who Should Read This Document</w:t>
      </w:r>
      <w:bookmarkEnd w:id="11"/>
    </w:p>
    <w:p w:rsidR="00B0724F" w:rsidRDefault="00B0724F" w:rsidP="00B0724F">
      <w:pPr>
        <w:pStyle w:val="BodyText"/>
      </w:pPr>
      <w:r>
        <w:t>Readers of this document include:</w:t>
      </w:r>
    </w:p>
    <w:p w:rsidR="00B0724F" w:rsidRDefault="00B0724F" w:rsidP="00B0724F">
      <w:pPr>
        <w:pStyle w:val="Bullet"/>
        <w:tabs>
          <w:tab w:val="clear" w:pos="4320"/>
        </w:tabs>
      </w:pPr>
      <w:r>
        <w:t>Technical writers and trainers use the Documentation Standards when producing project-specific documentation.</w:t>
      </w:r>
    </w:p>
    <w:p w:rsidR="00B0724F" w:rsidRDefault="00B0724F" w:rsidP="00B0724F">
      <w:pPr>
        <w:pStyle w:val="Bullet"/>
        <w:tabs>
          <w:tab w:val="clear" w:pos="4320"/>
        </w:tabs>
      </w:pPr>
      <w:r>
        <w:t>Project staff members use the Documentation Standards and Procedures when reviewing project-specific documentation for consistency.</w:t>
      </w:r>
    </w:p>
    <w:p w:rsidR="00B0724F" w:rsidRDefault="00B0724F" w:rsidP="00B0724F">
      <w:pPr>
        <w:pStyle w:val="BodyText"/>
      </w:pPr>
    </w:p>
    <w:p w:rsidR="00B0724F" w:rsidRDefault="00B0724F" w:rsidP="001F56D5">
      <w:pPr>
        <w:pStyle w:val="Heading1"/>
      </w:pPr>
      <w:bookmarkStart w:id="12" w:name="_Toc339695655"/>
      <w:bookmarkStart w:id="13" w:name="_Toc341154219"/>
      <w:bookmarkStart w:id="14" w:name="_Toc341154723"/>
      <w:bookmarkStart w:id="15" w:name="_Toc270367020"/>
      <w:r>
        <w:lastRenderedPageBreak/>
        <w:t>Paragraph and Sentence Structure</w:t>
      </w:r>
      <w:bookmarkEnd w:id="12"/>
      <w:bookmarkEnd w:id="13"/>
      <w:bookmarkEnd w:id="14"/>
      <w:bookmarkEnd w:id="15"/>
    </w:p>
    <w:p w:rsidR="00B0724F" w:rsidRDefault="00B0724F" w:rsidP="00B0724F">
      <w:pPr>
        <w:pStyle w:val="Heading2"/>
        <w:tabs>
          <w:tab w:val="clear" w:pos="4320"/>
        </w:tabs>
      </w:pPr>
      <w:bookmarkStart w:id="16" w:name="_Toc270367021"/>
      <w:r>
        <w:t>Paragraph Structure</w:t>
      </w:r>
      <w:bookmarkEnd w:id="16"/>
    </w:p>
    <w:p w:rsidR="00B0724F" w:rsidRDefault="00B0724F" w:rsidP="00B0724F">
      <w:pPr>
        <w:pStyle w:val="Heading8"/>
      </w:pPr>
      <w:r>
        <w:t>Paragraph Guidelines</w:t>
      </w:r>
    </w:p>
    <w:p w:rsidR="00B0724F" w:rsidRDefault="00B0724F" w:rsidP="00B0724F">
      <w:pPr>
        <w:pStyle w:val="BodyText"/>
      </w:pPr>
      <w:r>
        <w:t>Use the following guidelines for paragraph structure:</w:t>
      </w:r>
    </w:p>
    <w:p w:rsidR="00B0724F" w:rsidRDefault="00B0724F" w:rsidP="00B0724F">
      <w:pPr>
        <w:pStyle w:val="Bullet"/>
        <w:tabs>
          <w:tab w:val="clear" w:pos="4320"/>
        </w:tabs>
      </w:pPr>
      <w:r>
        <w:t>Write short paragraphs where each paragraph expresses a single idea.  For example, if you write a ten-sentence paragraph that contains three distinct ideas, break it into three shorter paragraphs.</w:t>
      </w:r>
    </w:p>
    <w:p w:rsidR="00B0724F" w:rsidRDefault="00B0724F" w:rsidP="00B0724F">
      <w:pPr>
        <w:pStyle w:val="Bullet"/>
        <w:tabs>
          <w:tab w:val="clear" w:pos="4320"/>
        </w:tabs>
      </w:pPr>
      <w:bookmarkStart w:id="17" w:name="_Toc341154726"/>
      <w:r>
        <w:t>Begin each paragraph with a topic sentence that either states the paragraph's idea or describes the information contained in it.</w:t>
      </w:r>
      <w:bookmarkEnd w:id="17"/>
    </w:p>
    <w:p w:rsidR="00B0724F" w:rsidRDefault="00B0724F" w:rsidP="00B0724F">
      <w:pPr>
        <w:pStyle w:val="Bullet"/>
        <w:tabs>
          <w:tab w:val="clear" w:pos="4320"/>
        </w:tabs>
      </w:pPr>
      <w:bookmarkStart w:id="18" w:name="_Toc341154727"/>
      <w:r>
        <w:t>Use subheadings to indicate natural breaks in topics.</w:t>
      </w:r>
      <w:bookmarkEnd w:id="18"/>
      <w:r>
        <w:t xml:space="preserve">  Subheadings indicate logical groupings of information under a main topic.  They may help define a sequence of events or highlight different aspects of the main topic.</w:t>
      </w:r>
    </w:p>
    <w:p w:rsidR="00B0724F" w:rsidRDefault="00B0724F" w:rsidP="00B0724F">
      <w:pPr>
        <w:pStyle w:val="Heading2"/>
        <w:tabs>
          <w:tab w:val="clear" w:pos="4320"/>
        </w:tabs>
      </w:pPr>
      <w:bookmarkStart w:id="19" w:name="_Toc339695657"/>
      <w:bookmarkStart w:id="20" w:name="_Toc341154221"/>
      <w:bookmarkStart w:id="21" w:name="_Toc341154729"/>
      <w:bookmarkStart w:id="22" w:name="_Toc270367022"/>
      <w:r>
        <w:t>Sentence Structure</w:t>
      </w:r>
      <w:bookmarkEnd w:id="19"/>
      <w:bookmarkEnd w:id="20"/>
      <w:bookmarkEnd w:id="21"/>
      <w:bookmarkEnd w:id="22"/>
    </w:p>
    <w:p w:rsidR="00B0724F" w:rsidRDefault="00B0724F" w:rsidP="00B0724F">
      <w:pPr>
        <w:pStyle w:val="Heading8"/>
      </w:pPr>
      <w:r>
        <w:t>Sentence Guidelines</w:t>
      </w:r>
    </w:p>
    <w:p w:rsidR="00B0724F" w:rsidRDefault="00B0724F" w:rsidP="00B0724F">
      <w:pPr>
        <w:pStyle w:val="BodyText"/>
      </w:pPr>
      <w:r>
        <w:t>Use the following guidelines for sentence structure:</w:t>
      </w:r>
    </w:p>
    <w:p w:rsidR="00B0724F" w:rsidRDefault="00B0724F" w:rsidP="00B0724F">
      <w:pPr>
        <w:pStyle w:val="Bullet"/>
        <w:tabs>
          <w:tab w:val="clear" w:pos="4320"/>
        </w:tabs>
      </w:pPr>
      <w:bookmarkStart w:id="23" w:name="_Toc341154730"/>
      <w:r>
        <w:t>Use the active voice.</w:t>
      </w:r>
      <w:bookmarkEnd w:id="23"/>
      <w:r>
        <w:t xml:space="preserve">  It is effective in writing user and course documentation, particularly for procedural information.</w:t>
      </w:r>
    </w:p>
    <w:p w:rsidR="00B0724F" w:rsidRDefault="00B0724F" w:rsidP="00B0724F">
      <w:pPr>
        <w:pStyle w:val="Bullet"/>
        <w:tabs>
          <w:tab w:val="clear" w:pos="4320"/>
        </w:tabs>
      </w:pPr>
      <w:r>
        <w:t>Do not use the passive voice when writing procedural information.  Passive voice is more difficult to understand.</w:t>
      </w:r>
    </w:p>
    <w:p w:rsidR="00B0724F" w:rsidRDefault="00B0724F" w:rsidP="00B0724F">
      <w:pPr>
        <w:pStyle w:val="Heading8"/>
      </w:pPr>
      <w:bookmarkStart w:id="24" w:name="_Toc341154732"/>
      <w:r>
        <w:t>Simple and Logical Sentence Structures</w:t>
      </w:r>
      <w:bookmarkEnd w:id="24"/>
    </w:p>
    <w:p w:rsidR="00B0724F" w:rsidRDefault="00B0724F" w:rsidP="00B0724F">
      <w:pPr>
        <w:pStyle w:val="BodyText"/>
      </w:pPr>
      <w:r>
        <w:t>Choose sentence structures that organize your ideas simply and logically.  Use shorter sentences for clarity.  For example:</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Use this screen to register claims.</w:t>
            </w:r>
          </w:p>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If you want to register claims, use this screen.</w:t>
            </w:r>
          </w:p>
        </w:tc>
      </w:tr>
    </w:tbl>
    <w:p w:rsidR="00B0724F" w:rsidRDefault="00B0724F" w:rsidP="00B0724F">
      <w:pPr>
        <w:pStyle w:val="BodyText"/>
      </w:pPr>
      <w:bookmarkStart w:id="25" w:name="_Toc339695662"/>
      <w:bookmarkStart w:id="26" w:name="_Toc341154226"/>
      <w:bookmarkStart w:id="27" w:name="_Toc341154761"/>
    </w:p>
    <w:p w:rsidR="00B0724F" w:rsidRDefault="00B0724F" w:rsidP="001F56D5">
      <w:pPr>
        <w:pStyle w:val="Heading1"/>
      </w:pPr>
      <w:bookmarkStart w:id="28" w:name="_Toc270367023"/>
      <w:r>
        <w:lastRenderedPageBreak/>
        <w:t>Punctuation</w:t>
      </w:r>
      <w:bookmarkEnd w:id="28"/>
    </w:p>
    <w:p w:rsidR="00B0724F" w:rsidRDefault="00B0724F" w:rsidP="00B0724F">
      <w:pPr>
        <w:pStyle w:val="BodyText"/>
      </w:pPr>
      <w:r>
        <w:t>This section discusses punctuation guidelines:</w:t>
      </w:r>
    </w:p>
    <w:p w:rsidR="00B0724F" w:rsidRDefault="00E1742D" w:rsidP="00B0724F">
      <w:pPr>
        <w:pStyle w:val="Bullet"/>
        <w:tabs>
          <w:tab w:val="clear" w:pos="4320"/>
        </w:tabs>
      </w:pPr>
      <w:fldSimple w:instr=" REF _Ref451572363 \* MERGEFORMAT ">
        <w:r w:rsidR="00B0724F">
          <w:t>Commas</w:t>
        </w:r>
      </w:fldSimple>
    </w:p>
    <w:p w:rsidR="00B0724F" w:rsidRDefault="00E1742D" w:rsidP="00B0724F">
      <w:pPr>
        <w:pStyle w:val="Bullet"/>
        <w:tabs>
          <w:tab w:val="clear" w:pos="4320"/>
        </w:tabs>
      </w:pPr>
      <w:fldSimple w:instr=" REF _Ref451572374 \* MERGEFORMAT ">
        <w:r w:rsidR="00B0724F">
          <w:t>Colons</w:t>
        </w:r>
      </w:fldSimple>
    </w:p>
    <w:p w:rsidR="00B0724F" w:rsidRDefault="00E1742D" w:rsidP="00B0724F">
      <w:pPr>
        <w:pStyle w:val="Bullet"/>
        <w:tabs>
          <w:tab w:val="clear" w:pos="4320"/>
        </w:tabs>
      </w:pPr>
      <w:fldSimple w:instr=" REF _Ref451572382 \* MERGEFORMAT ">
        <w:r w:rsidR="00B0724F">
          <w:t>Semicolons</w:t>
        </w:r>
      </w:fldSimple>
    </w:p>
    <w:p w:rsidR="00B0724F" w:rsidRDefault="00E1742D" w:rsidP="00B0724F">
      <w:pPr>
        <w:pStyle w:val="Bullet"/>
        <w:tabs>
          <w:tab w:val="clear" w:pos="4320"/>
        </w:tabs>
      </w:pPr>
      <w:fldSimple w:instr=" REF _Ref451572392 \* MERGEFORMAT ">
        <w:r w:rsidR="00B0724F">
          <w:t>Quotation Marks</w:t>
        </w:r>
      </w:fldSimple>
    </w:p>
    <w:p w:rsidR="00B0724F" w:rsidRDefault="00E1742D" w:rsidP="00B0724F">
      <w:pPr>
        <w:pStyle w:val="Bullet"/>
        <w:tabs>
          <w:tab w:val="clear" w:pos="4320"/>
        </w:tabs>
      </w:pPr>
      <w:fldSimple w:instr=" REF _Ref451572403 \* MERGEFORMAT ">
        <w:r w:rsidR="00B0724F">
          <w:t>Ellipses</w:t>
        </w:r>
      </w:fldSimple>
    </w:p>
    <w:p w:rsidR="00B0724F" w:rsidRDefault="00E1742D" w:rsidP="00B0724F">
      <w:pPr>
        <w:pStyle w:val="Bullet"/>
        <w:tabs>
          <w:tab w:val="clear" w:pos="4320"/>
        </w:tabs>
      </w:pPr>
      <w:fldSimple w:instr=" REF _Ref451572411 \* MERGEFORMAT ">
        <w:r w:rsidR="00B0724F">
          <w:t>Dashes</w:t>
        </w:r>
      </w:fldSimple>
    </w:p>
    <w:p w:rsidR="00B0724F" w:rsidRDefault="00E1742D" w:rsidP="00B0724F">
      <w:pPr>
        <w:pStyle w:val="Bullet"/>
        <w:tabs>
          <w:tab w:val="clear" w:pos="4320"/>
        </w:tabs>
      </w:pPr>
      <w:fldSimple w:instr=" REF _Ref451572455 \* MERGEFORMAT ">
        <w:r w:rsidR="00B0724F">
          <w:t>Hyphens</w:t>
        </w:r>
      </w:fldSimple>
    </w:p>
    <w:p w:rsidR="00B0724F" w:rsidRDefault="00E1742D" w:rsidP="00B0724F">
      <w:pPr>
        <w:pStyle w:val="Bullet"/>
        <w:tabs>
          <w:tab w:val="clear" w:pos="4320"/>
        </w:tabs>
      </w:pPr>
      <w:fldSimple w:instr=" REF _Ref451572491 \* MERGEFORMAT ">
        <w:r w:rsidR="00B0724F">
          <w:t>Apostrophes</w:t>
        </w:r>
      </w:fldSimple>
    </w:p>
    <w:p w:rsidR="00B0724F" w:rsidRDefault="00B0724F" w:rsidP="00B0724F">
      <w:pPr>
        <w:pStyle w:val="Heading2"/>
        <w:tabs>
          <w:tab w:val="clear" w:pos="4320"/>
        </w:tabs>
      </w:pPr>
      <w:bookmarkStart w:id="29" w:name="_Ref451572363"/>
      <w:bookmarkStart w:id="30" w:name="_Toc270367024"/>
      <w:r>
        <w:t>Commas</w:t>
      </w:r>
      <w:bookmarkEnd w:id="29"/>
      <w:bookmarkEnd w:id="30"/>
    </w:p>
    <w:p w:rsidR="00B0724F" w:rsidRDefault="00B0724F" w:rsidP="00B0724F">
      <w:pPr>
        <w:pStyle w:val="Heading8"/>
      </w:pPr>
      <w:r>
        <w:t>Separation of a Series of Three or More Elements</w:t>
      </w:r>
    </w:p>
    <w:p w:rsidR="00B0724F" w:rsidRDefault="00B0724F" w:rsidP="00B0724F">
      <w:pPr>
        <w:pStyle w:val="BodyText"/>
      </w:pPr>
      <w:r>
        <w:t xml:space="preserve">Separate a series of three or more elements.  Where a conjunction joins the last two elements, precede the conjunction with a comma. </w:t>
      </w:r>
    </w:p>
    <w:p w:rsidR="00B0724F" w:rsidRDefault="00B0724F" w:rsidP="00B0724F">
      <w:pPr>
        <w:pStyle w:val="BodyText"/>
      </w:pPr>
      <w:r>
        <w:t>Example:</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r>
              <w:t>Right</w:t>
            </w:r>
          </w:p>
        </w:tc>
        <w:tc>
          <w:tcPr>
            <w:tcW w:w="5026" w:type="dxa"/>
          </w:tcPr>
          <w:p w:rsidR="00B0724F" w:rsidRDefault="00B0724F" w:rsidP="001D37CC">
            <w:r>
              <w:t>For most invoices, you enter only vendor, invoice number, date, and amount.</w:t>
            </w:r>
          </w:p>
        </w:tc>
      </w:tr>
    </w:tbl>
    <w:p w:rsidR="00B0724F" w:rsidRDefault="00B0724F" w:rsidP="00B0724F">
      <w:pPr>
        <w:pStyle w:val="BodyText"/>
      </w:pPr>
    </w:p>
    <w:p w:rsidR="00B0724F" w:rsidRDefault="00B0724F" w:rsidP="00B0724F">
      <w:pPr>
        <w:pStyle w:val="Heading8"/>
      </w:pPr>
      <w:r>
        <w:t>Separation of Ideas or Clauses</w:t>
      </w:r>
    </w:p>
    <w:p w:rsidR="00B0724F" w:rsidRDefault="00B0724F" w:rsidP="00B0724F">
      <w:pPr>
        <w:pStyle w:val="BodyText"/>
      </w:pPr>
      <w:r>
        <w:t xml:space="preserve">Separate ideas or clauses to make your sentence easier to read and unambiguous.  </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If you enter an application status incorrectly, you can only correct it by deleting the record and replacing it with a new record.</w:t>
            </w:r>
          </w:p>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If you enter an application status incorrectly you can only correct it by deleting the record and replacing it with a new record.</w:t>
            </w:r>
          </w:p>
        </w:tc>
      </w:tr>
    </w:tbl>
    <w:p w:rsidR="00B0724F" w:rsidRDefault="00B0724F" w:rsidP="00B0724F">
      <w:pPr>
        <w:pStyle w:val="BodyText"/>
      </w:pPr>
    </w:p>
    <w:p w:rsidR="00B0724F" w:rsidRDefault="00B0724F" w:rsidP="00B0724F">
      <w:pPr>
        <w:pStyle w:val="Heading2"/>
        <w:tabs>
          <w:tab w:val="clear" w:pos="4320"/>
        </w:tabs>
      </w:pPr>
      <w:bookmarkStart w:id="31" w:name="_Ref451572374"/>
      <w:bookmarkStart w:id="32" w:name="_Toc270367025"/>
      <w:r>
        <w:t>Colons</w:t>
      </w:r>
      <w:bookmarkEnd w:id="31"/>
      <w:bookmarkEnd w:id="32"/>
    </w:p>
    <w:p w:rsidR="00B0724F" w:rsidRDefault="00B0724F" w:rsidP="00B0724F">
      <w:pPr>
        <w:pStyle w:val="Heading8"/>
      </w:pPr>
      <w:r>
        <w:t>Lists</w:t>
      </w:r>
    </w:p>
    <w:p w:rsidR="00B0724F" w:rsidRDefault="00B0724F" w:rsidP="00B0724F">
      <w:pPr>
        <w:pStyle w:val="BodyText"/>
      </w:pPr>
      <w:r>
        <w:t>Use a colon to introduce a list.</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 xml:space="preserve">When you select this item from the menu, Application </w:t>
            </w:r>
            <w:r>
              <w:lastRenderedPageBreak/>
              <w:t>Foundation displays three fields: Tool, Username, and Password.</w:t>
            </w:r>
          </w:p>
        </w:tc>
      </w:tr>
      <w:tr w:rsidR="00B0724F" w:rsidTr="001D37CC">
        <w:tc>
          <w:tcPr>
            <w:tcW w:w="1440" w:type="dxa"/>
          </w:tcPr>
          <w:p w:rsidR="00B0724F" w:rsidRDefault="00B0724F" w:rsidP="001D37CC">
            <w:pPr>
              <w:rPr>
                <w:i/>
                <w:iCs/>
              </w:rPr>
            </w:pPr>
          </w:p>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When you select this item from the menu, Application Foundation displays three fields; Tool, Username, and Password.</w:t>
            </w:r>
          </w:p>
        </w:tc>
      </w:tr>
    </w:tbl>
    <w:p w:rsidR="00B0724F" w:rsidRDefault="00B0724F" w:rsidP="00B0724F">
      <w:pPr>
        <w:pStyle w:val="BodyText"/>
      </w:pPr>
    </w:p>
    <w:p w:rsidR="00B0724F" w:rsidRDefault="00B0724F" w:rsidP="00B0724F">
      <w:pPr>
        <w:pStyle w:val="Heading2"/>
        <w:tabs>
          <w:tab w:val="clear" w:pos="4320"/>
        </w:tabs>
      </w:pPr>
      <w:bookmarkStart w:id="33" w:name="_Ref451572382"/>
      <w:bookmarkStart w:id="34" w:name="_Toc270367026"/>
      <w:r>
        <w:t>Semicolons</w:t>
      </w:r>
      <w:bookmarkEnd w:id="33"/>
      <w:bookmarkEnd w:id="34"/>
    </w:p>
    <w:p w:rsidR="00B0724F" w:rsidRDefault="00B0724F" w:rsidP="00B0724F">
      <w:pPr>
        <w:pStyle w:val="BodyText"/>
      </w:pPr>
      <w:r>
        <w:t>Avoid or use semicolons sparingly, as they are confusing to non-native English speakers.</w:t>
      </w:r>
    </w:p>
    <w:p w:rsidR="00B0724F" w:rsidRDefault="00B0724F" w:rsidP="00B0724F">
      <w:pPr>
        <w:pStyle w:val="BodyText"/>
      </w:pPr>
    </w:p>
    <w:p w:rsidR="00B0724F" w:rsidRDefault="00B0724F" w:rsidP="00B0724F">
      <w:pPr>
        <w:pStyle w:val="Heading2"/>
        <w:tabs>
          <w:tab w:val="clear" w:pos="4320"/>
        </w:tabs>
      </w:pPr>
      <w:bookmarkStart w:id="35" w:name="_Ref451572392"/>
      <w:bookmarkStart w:id="36" w:name="_Toc270367027"/>
      <w:r>
        <w:t>Quotation Marks</w:t>
      </w:r>
      <w:bookmarkEnd w:id="35"/>
      <w:bookmarkEnd w:id="36"/>
    </w:p>
    <w:p w:rsidR="00B0724F" w:rsidRDefault="00B0724F" w:rsidP="00B0724F">
      <w:pPr>
        <w:pStyle w:val="Heading8"/>
      </w:pPr>
      <w:r>
        <w:t>Use of Quotation Marks</w:t>
      </w:r>
    </w:p>
    <w:p w:rsidR="00B0724F" w:rsidRDefault="00B0724F" w:rsidP="00B0724F">
      <w:pPr>
        <w:pStyle w:val="BodyText"/>
      </w:pPr>
      <w:r>
        <w:t xml:space="preserve">Minimize the use of quotation marks.  Do not use quotation marks for emphasis.  Single quotes are suitable only for quotations within quotations.  Choose straight quotes rather than </w:t>
      </w:r>
      <w:proofErr w:type="gramStart"/>
      <w:r>
        <w:t>smart quotes, as straight quotes minimizes</w:t>
      </w:r>
      <w:proofErr w:type="gramEnd"/>
      <w:r>
        <w:t xml:space="preserve"> translation costs considerably.</w:t>
      </w:r>
    </w:p>
    <w:p w:rsidR="00B0724F" w:rsidRDefault="00B0724F" w:rsidP="00B0724F">
      <w:pPr>
        <w:pStyle w:val="Heading8"/>
      </w:pPr>
      <w:r>
        <w:t>Punctuation with Quotation Marks</w:t>
      </w:r>
    </w:p>
    <w:p w:rsidR="00B0724F" w:rsidRDefault="00B0724F" w:rsidP="00B0724F">
      <w:pPr>
        <w:pStyle w:val="BodyText"/>
      </w:pPr>
      <w:r>
        <w:t xml:space="preserve">Place closing punctuation </w:t>
      </w:r>
      <w:r>
        <w:rPr>
          <w:i/>
        </w:rPr>
        <w:t>inside</w:t>
      </w:r>
      <w:r>
        <w:t xml:space="preserve"> a closing quotation mark when you are quoting complete sentences.</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David Miller, President of Ace Software Inc., said, “We have over 100 general ledger packages in use around the world."</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David Miller, President of Ace Software Inc., said, “We have over 100 general ledger packages in use around the world".</w:t>
            </w:r>
          </w:p>
        </w:tc>
      </w:tr>
    </w:tbl>
    <w:p w:rsidR="00B0724F" w:rsidRDefault="00B0724F" w:rsidP="00B0724F">
      <w:pPr>
        <w:pStyle w:val="BodyText"/>
      </w:pPr>
    </w:p>
    <w:p w:rsidR="00B0724F" w:rsidRDefault="00B0724F" w:rsidP="00B0724F">
      <w:pPr>
        <w:pStyle w:val="BodyText"/>
      </w:pPr>
      <w:r>
        <w:t xml:space="preserve">If you are putting quotation marks around a term, for example when quoting computer input or output, put punctuation </w:t>
      </w:r>
      <w:r>
        <w:rPr>
          <w:i/>
        </w:rPr>
        <w:t>outside</w:t>
      </w:r>
      <w:r>
        <w:t xml:space="preserve"> the quotation marks, </w:t>
      </w:r>
      <w:r>
        <w:rPr>
          <w:i/>
        </w:rPr>
        <w:t>unless</w:t>
      </w:r>
      <w:r>
        <w:t xml:space="preserve"> the punctuation is part of the input or output.</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If you define a period called “January", enter 01-JAN-1999 for the start date.</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If you define a period called “January," enter 01-JAN-1999 for the start date.</w:t>
            </w:r>
          </w:p>
        </w:tc>
      </w:tr>
    </w:tbl>
    <w:p w:rsidR="00B0724F" w:rsidRDefault="00B0724F" w:rsidP="00B0724F">
      <w:pPr>
        <w:pStyle w:val="BodyText"/>
      </w:pPr>
    </w:p>
    <w:p w:rsidR="00B0724F" w:rsidRDefault="00B0724F" w:rsidP="00B0724F">
      <w:pPr>
        <w:pStyle w:val="Heading2"/>
        <w:tabs>
          <w:tab w:val="clear" w:pos="4320"/>
        </w:tabs>
      </w:pPr>
      <w:bookmarkStart w:id="37" w:name="_Ref451572403"/>
      <w:bookmarkStart w:id="38" w:name="_Toc270367028"/>
      <w:r>
        <w:t>Ellipses</w:t>
      </w:r>
      <w:bookmarkEnd w:id="37"/>
      <w:bookmarkEnd w:id="38"/>
    </w:p>
    <w:p w:rsidR="00B0724F" w:rsidRDefault="00B0724F" w:rsidP="00B0724F">
      <w:pPr>
        <w:pStyle w:val="BodyText"/>
      </w:pPr>
      <w:r>
        <w:t xml:space="preserve">Indicate an omission in the text with an ellipsis.  </w:t>
      </w:r>
      <w:proofErr w:type="gramStart"/>
      <w:r>
        <w:t>Type three full stops, without spaces, to produce an ellipsis.</w:t>
      </w:r>
      <w:proofErr w:type="gramEnd"/>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 xml:space="preserve">Calls to Application Foundation do not include semicolons, but SQL*Forms calls, such as #EXEMACRO..., must include a semicolon. </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 xml:space="preserve">Calls to Application Foundation do not include semicolons, but SQL*Forms calls, such as </w:t>
            </w:r>
            <w:r>
              <w:br/>
              <w:t>#EXEMACRO</w:t>
            </w:r>
            <w:proofErr w:type="gramStart"/>
            <w:r>
              <w:t>.</w:t>
            </w:r>
            <w:proofErr w:type="gramEnd"/>
            <w:r>
              <w:t xml:space="preserve"> . ., must include a semicolon. </w:t>
            </w:r>
          </w:p>
        </w:tc>
      </w:tr>
    </w:tbl>
    <w:p w:rsidR="00B0724F" w:rsidRDefault="00B0724F" w:rsidP="00B0724F">
      <w:pPr>
        <w:pStyle w:val="BodyText"/>
      </w:pPr>
    </w:p>
    <w:p w:rsidR="00B0724F" w:rsidRDefault="00B0724F" w:rsidP="00B0724F">
      <w:pPr>
        <w:pStyle w:val="Heading2"/>
        <w:tabs>
          <w:tab w:val="clear" w:pos="4320"/>
        </w:tabs>
      </w:pPr>
      <w:bookmarkStart w:id="39" w:name="_Ref451572411"/>
      <w:bookmarkStart w:id="40" w:name="_Toc270367029"/>
      <w:r>
        <w:t>Dashes</w:t>
      </w:r>
      <w:bookmarkEnd w:id="39"/>
      <w:bookmarkEnd w:id="40"/>
    </w:p>
    <w:p w:rsidR="00B0724F" w:rsidRDefault="00B0724F" w:rsidP="00B0724F">
      <w:pPr>
        <w:pStyle w:val="BodyText"/>
      </w:pPr>
      <w:r>
        <w:t>There are three reasons to limit your use of dashes:</w:t>
      </w:r>
    </w:p>
    <w:p w:rsidR="00B0724F" w:rsidRDefault="00B0724F" w:rsidP="00B0724F">
      <w:pPr>
        <w:pStyle w:val="Bullet"/>
        <w:tabs>
          <w:tab w:val="clear" w:pos="4320"/>
        </w:tabs>
      </w:pPr>
      <w:r>
        <w:t xml:space="preserve">Some automatically generated HTML files may not preserve the distinction between different hyphens, en dashes, and </w:t>
      </w:r>
      <w:proofErr w:type="spellStart"/>
      <w:r>
        <w:t>em</w:t>
      </w:r>
      <w:proofErr w:type="spellEnd"/>
      <w:r>
        <w:t xml:space="preserve"> dashes. </w:t>
      </w:r>
    </w:p>
    <w:p w:rsidR="00B0724F" w:rsidRDefault="00B0724F" w:rsidP="00B0724F">
      <w:pPr>
        <w:pStyle w:val="Bullet"/>
        <w:tabs>
          <w:tab w:val="clear" w:pos="4320"/>
        </w:tabs>
      </w:pPr>
      <w:r>
        <w:t xml:space="preserve">Web browsers may not be able to interpret or display en and </w:t>
      </w:r>
      <w:proofErr w:type="spellStart"/>
      <w:r>
        <w:t>em</w:t>
      </w:r>
      <w:proofErr w:type="spellEnd"/>
      <w:r>
        <w:t xml:space="preserve"> dashes.  </w:t>
      </w:r>
    </w:p>
    <w:p w:rsidR="00B0724F" w:rsidRDefault="00B0724F" w:rsidP="00B0724F">
      <w:pPr>
        <w:pStyle w:val="Bullet"/>
        <w:tabs>
          <w:tab w:val="clear" w:pos="4320"/>
        </w:tabs>
      </w:pPr>
      <w:r>
        <w:t>Dashes are not easily translatable to other languages.</w:t>
      </w:r>
    </w:p>
    <w:p w:rsidR="00B0724F" w:rsidRDefault="00B0724F" w:rsidP="00B0724F">
      <w:pPr>
        <w:pStyle w:val="BodyText"/>
      </w:pPr>
    </w:p>
    <w:p w:rsidR="00B0724F" w:rsidRDefault="00B0724F" w:rsidP="00B0724F">
      <w:pPr>
        <w:pStyle w:val="Heading8"/>
      </w:pPr>
      <w:r>
        <w:t>Different Types of Dashes</w:t>
      </w:r>
    </w:p>
    <w:p w:rsidR="00B0724F" w:rsidRDefault="00B0724F" w:rsidP="00B0724F">
      <w:pPr>
        <w:pStyle w:val="BodyText"/>
        <w:keepNext/>
      </w:pPr>
      <w:r>
        <w:t>There are three different types of dashes:</w:t>
      </w:r>
    </w:p>
    <w:p w:rsidR="00B0724F" w:rsidRDefault="00B0724F" w:rsidP="00B0724F">
      <w:pPr>
        <w:pStyle w:val="Bullet"/>
        <w:keepNext/>
        <w:tabs>
          <w:tab w:val="clear" w:pos="4320"/>
        </w:tabs>
      </w:pPr>
      <w:r>
        <w:t>En dash</w:t>
      </w:r>
      <w:r>
        <w:br/>
      </w:r>
      <w:r>
        <w:br/>
        <w:t xml:space="preserve">Use an en dash (–) in place of </w:t>
      </w:r>
      <w:proofErr w:type="spellStart"/>
      <w:r>
        <w:rPr>
          <w:i/>
        </w:rPr>
        <w:t>to</w:t>
      </w:r>
      <w:proofErr w:type="spellEnd"/>
      <w:r>
        <w:t xml:space="preserve"> for continuing or inclusive terms to indicate a range of numbers and dates.  When you use a dash in place of </w:t>
      </w:r>
      <w:proofErr w:type="gramStart"/>
      <w:r>
        <w:rPr>
          <w:i/>
        </w:rPr>
        <w:t>to</w:t>
      </w:r>
      <w:r>
        <w:t xml:space="preserve"> ,</w:t>
      </w:r>
      <w:proofErr w:type="gramEnd"/>
      <w:r>
        <w:t xml:space="preserve"> do not precede or follow it with spaces.</w:t>
      </w:r>
      <w:r>
        <w:br/>
      </w:r>
      <w:r>
        <w:br/>
        <w:t>Examples:</w:t>
      </w:r>
      <w:r>
        <w:br/>
      </w:r>
    </w:p>
    <w:tbl>
      <w:tblPr>
        <w:tblW w:w="0" w:type="auto"/>
        <w:tblInd w:w="3600" w:type="dxa"/>
        <w:tblLayout w:type="fixed"/>
        <w:tblCellMar>
          <w:left w:w="60" w:type="dxa"/>
          <w:right w:w="60" w:type="dxa"/>
        </w:tblCellMar>
        <w:tblLook w:val="0000"/>
      </w:tblPr>
      <w:tblGrid>
        <w:gridCol w:w="1287"/>
        <w:gridCol w:w="4491"/>
      </w:tblGrid>
      <w:tr w:rsidR="00B0724F" w:rsidTr="001D37CC">
        <w:tc>
          <w:tcPr>
            <w:tcW w:w="1287" w:type="dxa"/>
          </w:tcPr>
          <w:p w:rsidR="00B0724F" w:rsidRDefault="00B0724F" w:rsidP="001D37CC">
            <w:pPr>
              <w:rPr>
                <w:i/>
                <w:iCs/>
              </w:rPr>
            </w:pPr>
            <w:r>
              <w:rPr>
                <w:i/>
                <w:iCs/>
              </w:rPr>
              <w:t>Right</w:t>
            </w:r>
          </w:p>
        </w:tc>
        <w:tc>
          <w:tcPr>
            <w:tcW w:w="4491" w:type="dxa"/>
          </w:tcPr>
          <w:p w:rsidR="00B0724F" w:rsidRDefault="00B0724F" w:rsidP="001D37CC">
            <w:r>
              <w:t>May-June 1999</w:t>
            </w:r>
          </w:p>
        </w:tc>
      </w:tr>
      <w:tr w:rsidR="00B0724F" w:rsidTr="001D37CC">
        <w:tc>
          <w:tcPr>
            <w:tcW w:w="1287" w:type="dxa"/>
          </w:tcPr>
          <w:p w:rsidR="00B0724F" w:rsidRDefault="00B0724F" w:rsidP="001D37CC"/>
        </w:tc>
        <w:tc>
          <w:tcPr>
            <w:tcW w:w="4491" w:type="dxa"/>
          </w:tcPr>
          <w:p w:rsidR="00B0724F" w:rsidRDefault="00B0724F" w:rsidP="001D37CC"/>
        </w:tc>
      </w:tr>
      <w:tr w:rsidR="00B0724F" w:rsidTr="001D37CC">
        <w:tc>
          <w:tcPr>
            <w:tcW w:w="1287" w:type="dxa"/>
          </w:tcPr>
          <w:p w:rsidR="00B0724F" w:rsidRDefault="00B0724F" w:rsidP="001D37CC">
            <w:pPr>
              <w:rPr>
                <w:b/>
                <w:bCs/>
              </w:rPr>
            </w:pPr>
            <w:r>
              <w:rPr>
                <w:b/>
                <w:bCs/>
              </w:rPr>
              <w:t>Wrong</w:t>
            </w:r>
          </w:p>
        </w:tc>
        <w:tc>
          <w:tcPr>
            <w:tcW w:w="4491" w:type="dxa"/>
          </w:tcPr>
          <w:p w:rsidR="00B0724F" w:rsidRDefault="00B0724F" w:rsidP="001D37CC">
            <w:r>
              <w:t>May - June 1999</w:t>
            </w:r>
          </w:p>
        </w:tc>
      </w:tr>
    </w:tbl>
    <w:p w:rsidR="00B0724F" w:rsidRDefault="00B0724F" w:rsidP="00B0724F">
      <w:pPr>
        <w:pStyle w:val="BodyText"/>
      </w:pPr>
    </w:p>
    <w:p w:rsidR="00B0724F" w:rsidRDefault="00B0724F" w:rsidP="00B0724F">
      <w:pPr>
        <w:pStyle w:val="Bullet"/>
        <w:tabs>
          <w:tab w:val="clear" w:pos="4320"/>
        </w:tabs>
      </w:pPr>
      <w:proofErr w:type="spellStart"/>
      <w:r>
        <w:t>Em</w:t>
      </w:r>
      <w:proofErr w:type="spellEnd"/>
      <w:r>
        <w:t xml:space="preserve"> dash (double dash</w:t>
      </w:r>
      <w:proofErr w:type="gramStart"/>
      <w:r>
        <w:t>)</w:t>
      </w:r>
      <w:proofErr w:type="gramEnd"/>
      <w:r>
        <w:br/>
      </w:r>
      <w:r>
        <w:br/>
        <w:t xml:space="preserve">Use the longer </w:t>
      </w:r>
      <w:proofErr w:type="spellStart"/>
      <w:r>
        <w:t>em</w:t>
      </w:r>
      <w:proofErr w:type="spellEnd"/>
      <w:r>
        <w:t xml:space="preserve"> dash (—) in place of that is.  An </w:t>
      </w:r>
      <w:proofErr w:type="spellStart"/>
      <w:r>
        <w:t>em</w:t>
      </w:r>
      <w:proofErr w:type="spellEnd"/>
      <w:r>
        <w:t xml:space="preserve"> dash sets off a break in thought or to set off a defining phrase or summary.  Leave no spaces before and after an </w:t>
      </w:r>
      <w:proofErr w:type="spellStart"/>
      <w:r>
        <w:t>em</w:t>
      </w:r>
      <w:proofErr w:type="spellEnd"/>
      <w:r>
        <w:t xml:space="preserve"> dash.</w:t>
      </w:r>
      <w:r>
        <w:br/>
      </w:r>
      <w:r>
        <w:br/>
        <w:t>Examples:</w:t>
      </w:r>
      <w:r>
        <w:br/>
      </w:r>
    </w:p>
    <w:tbl>
      <w:tblPr>
        <w:tblW w:w="0" w:type="auto"/>
        <w:tblInd w:w="3600" w:type="dxa"/>
        <w:tblLayout w:type="fixed"/>
        <w:tblCellMar>
          <w:left w:w="60" w:type="dxa"/>
          <w:right w:w="60" w:type="dxa"/>
        </w:tblCellMar>
        <w:tblLook w:val="0000"/>
      </w:tblPr>
      <w:tblGrid>
        <w:gridCol w:w="1286"/>
        <w:gridCol w:w="4490"/>
      </w:tblGrid>
      <w:tr w:rsidR="00B0724F" w:rsidTr="001D37CC">
        <w:trPr>
          <w:cantSplit/>
        </w:trPr>
        <w:tc>
          <w:tcPr>
            <w:tcW w:w="1286" w:type="dxa"/>
          </w:tcPr>
          <w:p w:rsidR="00B0724F" w:rsidRDefault="00B0724F" w:rsidP="001D37CC">
            <w:pPr>
              <w:rPr>
                <w:i/>
                <w:iCs/>
              </w:rPr>
            </w:pPr>
            <w:r>
              <w:rPr>
                <w:i/>
                <w:iCs/>
              </w:rPr>
              <w:t>Right</w:t>
            </w:r>
          </w:p>
        </w:tc>
        <w:tc>
          <w:tcPr>
            <w:tcW w:w="4490" w:type="dxa"/>
          </w:tcPr>
          <w:p w:rsidR="00B0724F" w:rsidRDefault="00B0724F" w:rsidP="001D37CC">
            <w:r>
              <w:t>Oracle General Ledger runs on any computer—mainframe, minicomputer, and PC—because it uses Oracle.</w:t>
            </w:r>
          </w:p>
        </w:tc>
      </w:tr>
      <w:tr w:rsidR="00B0724F" w:rsidTr="001D37CC">
        <w:trPr>
          <w:cantSplit/>
        </w:trPr>
        <w:tc>
          <w:tcPr>
            <w:tcW w:w="1286" w:type="dxa"/>
          </w:tcPr>
          <w:p w:rsidR="00B0724F" w:rsidRDefault="00B0724F" w:rsidP="001D37CC"/>
        </w:tc>
        <w:tc>
          <w:tcPr>
            <w:tcW w:w="4490" w:type="dxa"/>
          </w:tcPr>
          <w:p w:rsidR="00B0724F" w:rsidRDefault="00B0724F" w:rsidP="001D37CC"/>
        </w:tc>
      </w:tr>
      <w:tr w:rsidR="00B0724F" w:rsidTr="001D37CC">
        <w:trPr>
          <w:cantSplit/>
        </w:trPr>
        <w:tc>
          <w:tcPr>
            <w:tcW w:w="1286" w:type="dxa"/>
          </w:tcPr>
          <w:p w:rsidR="00B0724F" w:rsidRDefault="00B0724F" w:rsidP="001D37CC">
            <w:pPr>
              <w:rPr>
                <w:b/>
                <w:bCs/>
              </w:rPr>
            </w:pPr>
            <w:r>
              <w:rPr>
                <w:b/>
                <w:bCs/>
              </w:rPr>
              <w:t>Wrong</w:t>
            </w:r>
          </w:p>
        </w:tc>
        <w:tc>
          <w:tcPr>
            <w:tcW w:w="4490" w:type="dxa"/>
          </w:tcPr>
          <w:p w:rsidR="00B0724F" w:rsidRDefault="00B0724F" w:rsidP="001D37CC">
            <w:r>
              <w:t>Oracle General Ledger runs on any computer—mainframe, minicomputer, and PC — because it uses Oracle.</w:t>
            </w:r>
          </w:p>
        </w:tc>
      </w:tr>
      <w:tr w:rsidR="00B0724F" w:rsidTr="001D37CC">
        <w:trPr>
          <w:cantSplit/>
        </w:trPr>
        <w:tc>
          <w:tcPr>
            <w:tcW w:w="1286" w:type="dxa"/>
          </w:tcPr>
          <w:p w:rsidR="00B0724F" w:rsidRDefault="00B0724F" w:rsidP="001D37CC"/>
        </w:tc>
        <w:tc>
          <w:tcPr>
            <w:tcW w:w="4490" w:type="dxa"/>
          </w:tcPr>
          <w:p w:rsidR="00B0724F" w:rsidRDefault="00B0724F" w:rsidP="001D37CC"/>
        </w:tc>
      </w:tr>
      <w:tr w:rsidR="00B0724F" w:rsidTr="001D37CC">
        <w:trPr>
          <w:cantSplit/>
        </w:trPr>
        <w:tc>
          <w:tcPr>
            <w:tcW w:w="1286" w:type="dxa"/>
          </w:tcPr>
          <w:p w:rsidR="00B0724F" w:rsidRDefault="00B0724F" w:rsidP="001D37CC">
            <w:pPr>
              <w:rPr>
                <w:b/>
                <w:bCs/>
              </w:rPr>
            </w:pPr>
            <w:r>
              <w:rPr>
                <w:b/>
                <w:bCs/>
              </w:rPr>
              <w:t>Wrong</w:t>
            </w:r>
          </w:p>
        </w:tc>
        <w:tc>
          <w:tcPr>
            <w:tcW w:w="4490" w:type="dxa"/>
          </w:tcPr>
          <w:p w:rsidR="00B0724F" w:rsidRDefault="00B0724F" w:rsidP="001D37CC">
            <w:r>
              <w:t>Oracle General Ledger runs on any computer--mainframe, minicomputer, and PC -- because it uses Oracle.</w:t>
            </w:r>
          </w:p>
        </w:tc>
      </w:tr>
    </w:tbl>
    <w:p w:rsidR="00B0724F" w:rsidRDefault="00B0724F" w:rsidP="00B0724F">
      <w:pPr>
        <w:pStyle w:val="BodyText"/>
      </w:pPr>
    </w:p>
    <w:p w:rsidR="00B0724F" w:rsidRDefault="00B0724F" w:rsidP="00B0724F">
      <w:pPr>
        <w:pStyle w:val="Bullet"/>
        <w:tabs>
          <w:tab w:val="clear" w:pos="4320"/>
        </w:tabs>
      </w:pPr>
      <w:r>
        <w:t xml:space="preserve">Half en dash - Use this small dash between screen name and number. </w:t>
      </w:r>
      <w:r>
        <w:br/>
      </w:r>
      <w:r>
        <w:br/>
        <w:t>Example:</w:t>
      </w:r>
      <w:r>
        <w:br/>
      </w:r>
      <w:r>
        <w:br/>
        <w:t>Matching a Rule Definition - HAT031</w:t>
      </w:r>
    </w:p>
    <w:p w:rsidR="00B0724F" w:rsidRDefault="00B0724F" w:rsidP="00B0724F">
      <w:pPr>
        <w:pStyle w:val="BodyText"/>
      </w:pPr>
    </w:p>
    <w:p w:rsidR="00B0724F" w:rsidRDefault="00B0724F" w:rsidP="00B0724F">
      <w:pPr>
        <w:pStyle w:val="Heading2"/>
        <w:tabs>
          <w:tab w:val="clear" w:pos="4320"/>
        </w:tabs>
      </w:pPr>
      <w:bookmarkStart w:id="41" w:name="_Ref451572422"/>
      <w:bookmarkStart w:id="42" w:name="_Ref451572455"/>
      <w:bookmarkStart w:id="43" w:name="_Toc270367030"/>
      <w:r>
        <w:t>Hyphen</w:t>
      </w:r>
      <w:bookmarkEnd w:id="41"/>
      <w:r>
        <w:t>s</w:t>
      </w:r>
      <w:bookmarkEnd w:id="42"/>
      <w:bookmarkEnd w:id="43"/>
    </w:p>
    <w:p w:rsidR="00B0724F" w:rsidRDefault="00B0724F" w:rsidP="00B0724F">
      <w:pPr>
        <w:pStyle w:val="Heading8"/>
      </w:pPr>
      <w:r>
        <w:t>Correct Usage</w:t>
      </w:r>
    </w:p>
    <w:p w:rsidR="00B0724F" w:rsidRDefault="00B0724F" w:rsidP="00B0724F">
      <w:pPr>
        <w:pStyle w:val="BodyText"/>
        <w:keepNext/>
      </w:pPr>
      <w:r>
        <w:t>Use a hyphen if:</w:t>
      </w:r>
    </w:p>
    <w:p w:rsidR="00B0724F" w:rsidRDefault="00B0724F" w:rsidP="00B0724F">
      <w:pPr>
        <w:pStyle w:val="Bullet"/>
        <w:tabs>
          <w:tab w:val="clear" w:pos="4320"/>
        </w:tabs>
      </w:pPr>
      <w:r>
        <w:t>Two or more words form a compound adjective such as, newly-defined account, pop-up menu, user-defined function, and fourth-generation language.</w:t>
      </w:r>
    </w:p>
    <w:p w:rsidR="00B0724F" w:rsidRDefault="00B0724F" w:rsidP="00B0724F">
      <w:pPr>
        <w:pStyle w:val="Bullet"/>
        <w:tabs>
          <w:tab w:val="clear" w:pos="4320"/>
        </w:tabs>
      </w:pPr>
      <w:r>
        <w:t>The root word of a compound adjective begins with a capital letter, such as non-SQL variable.</w:t>
      </w:r>
    </w:p>
    <w:p w:rsidR="00B0724F" w:rsidRDefault="00B0724F" w:rsidP="00B0724F">
      <w:pPr>
        <w:pStyle w:val="Bullet"/>
        <w:tabs>
          <w:tab w:val="clear" w:pos="4320"/>
        </w:tabs>
      </w:pPr>
      <w:r>
        <w:t>The addition of a prefix creates a double vowel such as, re-execute.</w:t>
      </w:r>
    </w:p>
    <w:p w:rsidR="00B0724F" w:rsidRDefault="00B0724F" w:rsidP="00B0724F">
      <w:pPr>
        <w:pStyle w:val="Bullet"/>
        <w:tabs>
          <w:tab w:val="clear" w:pos="4320"/>
        </w:tabs>
      </w:pPr>
      <w:r>
        <w:t>The omission of the hyphen confuses meaning, such as with homographs (words that have the same spelling but different meanings):  re-form (to form again) and reform (a correction of what is defective or wrong).</w:t>
      </w:r>
    </w:p>
    <w:p w:rsidR="00B0724F" w:rsidRDefault="00B0724F" w:rsidP="00B0724F">
      <w:pPr>
        <w:pStyle w:val="Bullet"/>
        <w:tabs>
          <w:tab w:val="clear" w:pos="4320"/>
        </w:tabs>
      </w:pPr>
      <w:r>
        <w:t>You are using a series of words to modify a noun, such as easy-to-use system, step-by-step instructions, day-to-day running, and up-to-date equipment.  Note</w:t>
      </w:r>
      <w:proofErr w:type="gramStart"/>
      <w:r>
        <w:t>,</w:t>
      </w:r>
      <w:proofErr w:type="gramEnd"/>
      <w:r>
        <w:t xml:space="preserve"> that if the phrase follows the noun it modifies, omit the hyphens such as in the phrase the equipment is up to date.</w:t>
      </w:r>
    </w:p>
    <w:p w:rsidR="00B0724F" w:rsidRDefault="00B0724F" w:rsidP="00B0724F">
      <w:pPr>
        <w:pStyle w:val="Heading8"/>
      </w:pPr>
      <w:r>
        <w:t>Incorrect Usage</w:t>
      </w:r>
    </w:p>
    <w:p w:rsidR="00B0724F" w:rsidRDefault="00B0724F" w:rsidP="00B0724F">
      <w:pPr>
        <w:pStyle w:val="BodyText"/>
      </w:pPr>
      <w:r>
        <w:t xml:space="preserve">These prefixes often form solid words even when they serve as adjectives, such as </w:t>
      </w:r>
      <w:r>
        <w:rPr>
          <w:i/>
        </w:rPr>
        <w:t>hypersensitive</w:t>
      </w:r>
      <w:r>
        <w:t xml:space="preserve">, </w:t>
      </w:r>
      <w:r>
        <w:rPr>
          <w:i/>
        </w:rPr>
        <w:t>infrared</w:t>
      </w:r>
      <w:r>
        <w:t xml:space="preserve">, and </w:t>
      </w:r>
      <w:proofErr w:type="spellStart"/>
      <w:r>
        <w:rPr>
          <w:i/>
        </w:rPr>
        <w:t>nonadaptive</w:t>
      </w:r>
      <w:proofErr w:type="spellEnd"/>
      <w:r>
        <w:t>.  Do not use a hyphen if the following prefixes, together with their root words, form parts of speech other than adjectives.</w:t>
      </w:r>
    </w:p>
    <w:p w:rsidR="00B0724F" w:rsidRDefault="00B0724F" w:rsidP="00B0724F">
      <w:pPr>
        <w:pStyle w:val="BodyText"/>
      </w:pPr>
    </w:p>
    <w:tbl>
      <w:tblPr>
        <w:tblW w:w="0" w:type="auto"/>
        <w:tblInd w:w="2520" w:type="dxa"/>
        <w:tblLayout w:type="fixed"/>
        <w:tblCellMar>
          <w:left w:w="60" w:type="dxa"/>
          <w:right w:w="60" w:type="dxa"/>
        </w:tblCellMar>
        <w:tblLook w:val="0000"/>
      </w:tblPr>
      <w:tblGrid>
        <w:gridCol w:w="1602"/>
        <w:gridCol w:w="1602"/>
        <w:gridCol w:w="1602"/>
        <w:gridCol w:w="1602"/>
      </w:tblGrid>
      <w:tr w:rsidR="00B0724F" w:rsidTr="001D37CC">
        <w:tc>
          <w:tcPr>
            <w:tcW w:w="1602" w:type="dxa"/>
          </w:tcPr>
          <w:p w:rsidR="00B0724F" w:rsidRDefault="00B0724F" w:rsidP="001D37CC">
            <w:r>
              <w:t>anti-</w:t>
            </w:r>
          </w:p>
        </w:tc>
        <w:tc>
          <w:tcPr>
            <w:tcW w:w="1602" w:type="dxa"/>
          </w:tcPr>
          <w:p w:rsidR="00B0724F" w:rsidRDefault="00B0724F" w:rsidP="001D37CC">
            <w:r>
              <w:t>infra-</w:t>
            </w:r>
          </w:p>
        </w:tc>
        <w:tc>
          <w:tcPr>
            <w:tcW w:w="1602" w:type="dxa"/>
          </w:tcPr>
          <w:p w:rsidR="00B0724F" w:rsidRDefault="00B0724F" w:rsidP="001D37CC">
            <w:r>
              <w:t>non-</w:t>
            </w:r>
          </w:p>
        </w:tc>
        <w:tc>
          <w:tcPr>
            <w:tcW w:w="1602" w:type="dxa"/>
          </w:tcPr>
          <w:p w:rsidR="00B0724F" w:rsidRDefault="00B0724F" w:rsidP="001D37CC">
            <w:r>
              <w:t>semi-</w:t>
            </w:r>
          </w:p>
        </w:tc>
      </w:tr>
      <w:tr w:rsidR="00B0724F" w:rsidTr="001D37C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r>
      <w:tr w:rsidR="00B0724F" w:rsidTr="001D37CC">
        <w:tc>
          <w:tcPr>
            <w:tcW w:w="1602" w:type="dxa"/>
          </w:tcPr>
          <w:p w:rsidR="00B0724F" w:rsidRDefault="00B0724F" w:rsidP="001D37CC">
            <w:r>
              <w:t>co-</w:t>
            </w:r>
          </w:p>
        </w:tc>
        <w:tc>
          <w:tcPr>
            <w:tcW w:w="1602" w:type="dxa"/>
          </w:tcPr>
          <w:p w:rsidR="00B0724F" w:rsidRDefault="00B0724F" w:rsidP="001D37CC">
            <w:r>
              <w:t>intra-</w:t>
            </w:r>
          </w:p>
        </w:tc>
        <w:tc>
          <w:tcPr>
            <w:tcW w:w="1602" w:type="dxa"/>
          </w:tcPr>
          <w:p w:rsidR="00B0724F" w:rsidRDefault="00B0724F" w:rsidP="001D37CC">
            <w:r>
              <w:t>pre-</w:t>
            </w:r>
          </w:p>
        </w:tc>
        <w:tc>
          <w:tcPr>
            <w:tcW w:w="1602" w:type="dxa"/>
          </w:tcPr>
          <w:p w:rsidR="00B0724F" w:rsidRDefault="00B0724F" w:rsidP="001D37CC">
            <w:r>
              <w:t>sub-</w:t>
            </w:r>
          </w:p>
        </w:tc>
      </w:tr>
      <w:tr w:rsidR="00B0724F" w:rsidTr="001D37C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r>
      <w:tr w:rsidR="00B0724F" w:rsidTr="001D37CC">
        <w:tc>
          <w:tcPr>
            <w:tcW w:w="1602" w:type="dxa"/>
          </w:tcPr>
          <w:p w:rsidR="00B0724F" w:rsidRDefault="00B0724F" w:rsidP="001D37CC">
            <w:r>
              <w:t>de-</w:t>
            </w:r>
          </w:p>
        </w:tc>
        <w:tc>
          <w:tcPr>
            <w:tcW w:w="1602" w:type="dxa"/>
          </w:tcPr>
          <w:p w:rsidR="00B0724F" w:rsidRDefault="00B0724F" w:rsidP="001D37CC">
            <w:r>
              <w:t>macro-</w:t>
            </w:r>
          </w:p>
        </w:tc>
        <w:tc>
          <w:tcPr>
            <w:tcW w:w="1602" w:type="dxa"/>
          </w:tcPr>
          <w:p w:rsidR="00B0724F" w:rsidRDefault="00B0724F" w:rsidP="001D37CC">
            <w:r>
              <w:t>pseudo-</w:t>
            </w:r>
          </w:p>
        </w:tc>
        <w:tc>
          <w:tcPr>
            <w:tcW w:w="1602" w:type="dxa"/>
          </w:tcPr>
          <w:p w:rsidR="00B0724F" w:rsidRDefault="00B0724F" w:rsidP="001D37CC">
            <w:r>
              <w:t>supra-</w:t>
            </w:r>
          </w:p>
        </w:tc>
      </w:tr>
      <w:tr w:rsidR="00B0724F" w:rsidTr="001D37C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r>
      <w:tr w:rsidR="00B0724F" w:rsidTr="001D37CC">
        <w:tc>
          <w:tcPr>
            <w:tcW w:w="1602" w:type="dxa"/>
          </w:tcPr>
          <w:p w:rsidR="00B0724F" w:rsidRDefault="00B0724F" w:rsidP="001D37CC">
            <w:r>
              <w:t>hyper-</w:t>
            </w:r>
          </w:p>
        </w:tc>
        <w:tc>
          <w:tcPr>
            <w:tcW w:w="1602" w:type="dxa"/>
          </w:tcPr>
          <w:p w:rsidR="00B0724F" w:rsidRDefault="00B0724F" w:rsidP="001D37CC">
            <w:r>
              <w:t>micro-</w:t>
            </w:r>
          </w:p>
        </w:tc>
        <w:tc>
          <w:tcPr>
            <w:tcW w:w="1602" w:type="dxa"/>
          </w:tcPr>
          <w:p w:rsidR="00B0724F" w:rsidRDefault="00B0724F" w:rsidP="001D37CC">
            <w:r>
              <w:t>re-</w:t>
            </w:r>
          </w:p>
        </w:tc>
        <w:tc>
          <w:tcPr>
            <w:tcW w:w="1602" w:type="dxa"/>
          </w:tcPr>
          <w:p w:rsidR="00B0724F" w:rsidRDefault="00B0724F" w:rsidP="001D37CC">
            <w:r>
              <w:t>un-</w:t>
            </w:r>
          </w:p>
        </w:tc>
      </w:tr>
      <w:tr w:rsidR="00B0724F" w:rsidTr="001D37C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r>
      <w:tr w:rsidR="00B0724F" w:rsidTr="001D37CC">
        <w:tc>
          <w:tcPr>
            <w:tcW w:w="1602" w:type="dxa"/>
          </w:tcPr>
          <w:p w:rsidR="00B0724F" w:rsidRDefault="00B0724F" w:rsidP="001D37CC">
            <w:r>
              <w:t>hypo-</w:t>
            </w:r>
          </w:p>
        </w:tc>
        <w:tc>
          <w:tcPr>
            <w:tcW w:w="1602" w:type="dxa"/>
          </w:tcPr>
          <w:p w:rsidR="00B0724F" w:rsidRDefault="00B0724F" w:rsidP="001D37CC"/>
        </w:tc>
        <w:tc>
          <w:tcPr>
            <w:tcW w:w="1602" w:type="dxa"/>
          </w:tcPr>
          <w:p w:rsidR="00B0724F" w:rsidRDefault="00B0724F" w:rsidP="001D37CC"/>
        </w:tc>
        <w:tc>
          <w:tcPr>
            <w:tcW w:w="1602" w:type="dxa"/>
          </w:tcPr>
          <w:p w:rsidR="00B0724F" w:rsidRDefault="00B0724F" w:rsidP="001D37CC"/>
        </w:tc>
      </w:tr>
    </w:tbl>
    <w:p w:rsidR="00B0724F" w:rsidRDefault="00B0724F" w:rsidP="00B0724F">
      <w:pPr>
        <w:pStyle w:val="BodyText"/>
      </w:pPr>
    </w:p>
    <w:p w:rsidR="00B0724F" w:rsidRDefault="00B0724F" w:rsidP="00B0724F">
      <w:pPr>
        <w:pStyle w:val="Heading2"/>
        <w:tabs>
          <w:tab w:val="clear" w:pos="4320"/>
        </w:tabs>
      </w:pPr>
      <w:bookmarkStart w:id="44" w:name="_Ref451572491"/>
      <w:bookmarkStart w:id="45" w:name="_Toc270367031"/>
      <w:r>
        <w:t>Apostrophes</w:t>
      </w:r>
      <w:bookmarkEnd w:id="44"/>
      <w:bookmarkEnd w:id="45"/>
    </w:p>
    <w:p w:rsidR="00B0724F" w:rsidRDefault="00B0724F" w:rsidP="00B0724F">
      <w:pPr>
        <w:pStyle w:val="BodyText"/>
      </w:pPr>
      <w:r>
        <w:t xml:space="preserve">An apostrophe </w:t>
      </w:r>
      <w:r>
        <w:rPr>
          <w:i/>
        </w:rPr>
        <w:t>s</w:t>
      </w:r>
      <w:r>
        <w:t xml:space="preserve"> (</w:t>
      </w:r>
      <w:r>
        <w:rPr>
          <w:i/>
        </w:rPr>
        <w:t>'s</w:t>
      </w:r>
      <w:r>
        <w:t xml:space="preserve">) indicates possession.  For example, </w:t>
      </w:r>
      <w:r>
        <w:rPr>
          <w:i/>
        </w:rPr>
        <w:t>the user's eye</w:t>
      </w:r>
      <w:r>
        <w:t xml:space="preserve"> means </w:t>
      </w:r>
      <w:r>
        <w:rPr>
          <w:i/>
        </w:rPr>
        <w:t>the eye of the user</w:t>
      </w:r>
      <w:r>
        <w:t xml:space="preserve">).  Be careful not to put an apostrophe to indicate a plural.  Use the plural possessive carefully, for example </w:t>
      </w:r>
      <w:r>
        <w:rPr>
          <w:i/>
        </w:rPr>
        <w:t>men's</w:t>
      </w:r>
      <w:r>
        <w:t xml:space="preserve">, </w:t>
      </w:r>
      <w:r>
        <w:rPr>
          <w:i/>
        </w:rPr>
        <w:t>farmers</w:t>
      </w:r>
      <w:r>
        <w:t>'.</w:t>
      </w:r>
    </w:p>
    <w:p w:rsidR="00B0724F" w:rsidRDefault="00B0724F" w:rsidP="00B0724F">
      <w:pPr>
        <w:pStyle w:val="BodyText"/>
      </w:pPr>
      <w:r>
        <w:t xml:space="preserve">Be careful, also when using </w:t>
      </w:r>
      <w:r>
        <w:rPr>
          <w:i/>
        </w:rPr>
        <w:t>its.  It's</w:t>
      </w:r>
      <w:r>
        <w:t xml:space="preserve"> is the contracted form of </w:t>
      </w:r>
      <w:r>
        <w:rPr>
          <w:i/>
        </w:rPr>
        <w:t>it is</w:t>
      </w:r>
      <w:r>
        <w:t xml:space="preserve">.  </w:t>
      </w:r>
      <w:proofErr w:type="gramStart"/>
      <w:r>
        <w:rPr>
          <w:i/>
        </w:rPr>
        <w:t>Its</w:t>
      </w:r>
      <w:r>
        <w:t xml:space="preserve"> means belonging to it.</w:t>
      </w:r>
      <w:proofErr w:type="gramEnd"/>
      <w:r>
        <w:t xml:space="preserve"> </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r>
              <w:t>Right</w:t>
            </w:r>
          </w:p>
        </w:tc>
        <w:tc>
          <w:tcPr>
            <w:tcW w:w="5026" w:type="dxa"/>
          </w:tcPr>
          <w:p w:rsidR="00B0724F" w:rsidRDefault="00B0724F" w:rsidP="001D37CC">
            <w:r>
              <w:t xml:space="preserve">The chapter is divided into subsections.  Its main </w:t>
            </w:r>
            <w:r>
              <w:lastRenderedPageBreak/>
              <w:t>subsections are listed below.</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r>
              <w:t>Wrong</w:t>
            </w:r>
          </w:p>
        </w:tc>
        <w:tc>
          <w:tcPr>
            <w:tcW w:w="5026" w:type="dxa"/>
          </w:tcPr>
          <w:p w:rsidR="00B0724F" w:rsidRDefault="00B0724F" w:rsidP="001D37CC">
            <w:r>
              <w:t xml:space="preserve">The chapter is divided into subsections.  </w:t>
            </w:r>
            <w:proofErr w:type="gramStart"/>
            <w:r>
              <w:t>It's</w:t>
            </w:r>
            <w:proofErr w:type="gramEnd"/>
            <w:r>
              <w:t xml:space="preserve"> main subsections are listed below.</w:t>
            </w:r>
          </w:p>
        </w:tc>
      </w:tr>
    </w:tbl>
    <w:p w:rsidR="00B0724F" w:rsidRDefault="00B0724F" w:rsidP="00B0724F">
      <w:pPr>
        <w:pStyle w:val="BodyText"/>
      </w:pPr>
      <w:bookmarkStart w:id="46" w:name="_Toc339695659"/>
      <w:bookmarkStart w:id="47" w:name="_Toc341154223"/>
      <w:bookmarkStart w:id="48" w:name="_Toc341154741"/>
      <w:bookmarkStart w:id="49" w:name="_Toc270367032"/>
    </w:p>
    <w:p w:rsidR="00B0724F" w:rsidRDefault="00B0724F" w:rsidP="001F56D5">
      <w:pPr>
        <w:pStyle w:val="Heading1"/>
      </w:pPr>
      <w:r>
        <w:lastRenderedPageBreak/>
        <w:t>Usage</w:t>
      </w:r>
      <w:bookmarkEnd w:id="46"/>
      <w:bookmarkEnd w:id="47"/>
      <w:bookmarkEnd w:id="48"/>
      <w:bookmarkEnd w:id="49"/>
    </w:p>
    <w:p w:rsidR="00B0724F" w:rsidRDefault="00B0724F" w:rsidP="00B0724F">
      <w:pPr>
        <w:pStyle w:val="BodyText"/>
      </w:pPr>
      <w:r>
        <w:t>This section discusses standards for language usage in technical documentation:</w:t>
      </w:r>
    </w:p>
    <w:p w:rsidR="00B0724F" w:rsidRDefault="00E1742D" w:rsidP="00B0724F">
      <w:pPr>
        <w:pStyle w:val="Bullet"/>
        <w:tabs>
          <w:tab w:val="clear" w:pos="4320"/>
        </w:tabs>
      </w:pPr>
      <w:fldSimple w:instr=" REF _Ref451617953 \* MERGEFORMAT ">
        <w:r w:rsidR="00B0724F">
          <w:t>Style</w:t>
        </w:r>
      </w:fldSimple>
    </w:p>
    <w:p w:rsidR="00B0724F" w:rsidRDefault="00E1742D" w:rsidP="00B0724F">
      <w:pPr>
        <w:pStyle w:val="Bullet"/>
        <w:tabs>
          <w:tab w:val="clear" w:pos="4320"/>
        </w:tabs>
      </w:pPr>
      <w:fldSimple w:instr=" REF _Ref451617977 \* MERGEFORMAT ">
        <w:r w:rsidR="00B0724F">
          <w:t>Capitalization</w:t>
        </w:r>
      </w:fldSimple>
    </w:p>
    <w:p w:rsidR="00B0724F" w:rsidRDefault="00E1742D" w:rsidP="00B0724F">
      <w:pPr>
        <w:pStyle w:val="Bullet"/>
        <w:tabs>
          <w:tab w:val="clear" w:pos="4320"/>
        </w:tabs>
      </w:pPr>
      <w:fldSimple w:instr=" REF _Ref451617987 \* MERGEFORMAT ">
        <w:r w:rsidR="00B0724F">
          <w:t>Italics</w:t>
        </w:r>
      </w:fldSimple>
    </w:p>
    <w:p w:rsidR="00B0724F" w:rsidRDefault="00E1742D" w:rsidP="00B0724F">
      <w:pPr>
        <w:pStyle w:val="Bullet"/>
        <w:tabs>
          <w:tab w:val="clear" w:pos="4320"/>
        </w:tabs>
      </w:pPr>
      <w:fldSimple w:instr=" REF _Ref451617994 \* MERGEFORMAT ">
        <w:r w:rsidR="00B0724F">
          <w:t>Abbreviations</w:t>
        </w:r>
      </w:fldSimple>
    </w:p>
    <w:p w:rsidR="00B0724F" w:rsidRDefault="00B0724F" w:rsidP="00B0724F">
      <w:pPr>
        <w:pStyle w:val="BodyText"/>
      </w:pPr>
    </w:p>
    <w:p w:rsidR="00B0724F" w:rsidRDefault="00B0724F" w:rsidP="00B0724F">
      <w:pPr>
        <w:pStyle w:val="Heading2"/>
        <w:tabs>
          <w:tab w:val="clear" w:pos="4320"/>
        </w:tabs>
      </w:pPr>
      <w:bookmarkStart w:id="50" w:name="_Ref451617953"/>
      <w:bookmarkStart w:id="51" w:name="_Toc270367033"/>
      <w:r>
        <w:t>Style</w:t>
      </w:r>
      <w:bookmarkEnd w:id="50"/>
      <w:bookmarkEnd w:id="51"/>
    </w:p>
    <w:p w:rsidR="00B0724F" w:rsidRDefault="00B0724F" w:rsidP="00B0724F">
      <w:pPr>
        <w:pStyle w:val="Heading8"/>
      </w:pPr>
      <w:bookmarkStart w:id="52" w:name="_Toc341154742"/>
      <w:r>
        <w:t>American English or British English</w:t>
      </w:r>
      <w:bookmarkEnd w:id="52"/>
    </w:p>
    <w:p w:rsidR="00B0724F" w:rsidRDefault="00B0724F" w:rsidP="00B0724F">
      <w:pPr>
        <w:pStyle w:val="BodyText"/>
      </w:pPr>
      <w:r>
        <w:t>Use American English or British English throughout your document, depending on your market audience.  Be consistent.</w:t>
      </w:r>
    </w:p>
    <w:p w:rsidR="00B0724F" w:rsidRDefault="00B0724F" w:rsidP="00B0724F">
      <w:pPr>
        <w:pStyle w:val="BodyText"/>
      </w:pPr>
      <w:r>
        <w:t>Spell words exactly as they appear on the screen you are quoting.  Remember to use your spell checker to assist in correct spelling.</w:t>
      </w:r>
    </w:p>
    <w:p w:rsidR="00B0724F" w:rsidRDefault="00B0724F" w:rsidP="00B0724F">
      <w:pPr>
        <w:pStyle w:val="Heading8"/>
      </w:pPr>
      <w:bookmarkStart w:id="53" w:name="_Toc341154738"/>
      <w:bookmarkStart w:id="54" w:name="_Toc341154743"/>
      <w:bookmarkStart w:id="55" w:name="_Toc341154734"/>
      <w:bookmarkStart w:id="56" w:name="_Toc341154735"/>
      <w:r>
        <w:t>Using Emphasis</w:t>
      </w:r>
    </w:p>
    <w:p w:rsidR="00B0724F" w:rsidRDefault="00B0724F" w:rsidP="00B0724F">
      <w:pPr>
        <w:pStyle w:val="BodyText"/>
      </w:pPr>
      <w:r>
        <w:t xml:space="preserve">Use the format verb-noun-adverb when you want to stress the importance of an instruction.  Your reader remembers the last word of the sentence. </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Notify your requester immediately.</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Immediately notify your requester.</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If your project is over budget, get approval for additional funds promptly.</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If your project is over budget, promptly get approval for additional funds.</w:t>
            </w:r>
          </w:p>
        </w:tc>
      </w:tr>
    </w:tbl>
    <w:p w:rsidR="00B0724F" w:rsidRDefault="00B0724F" w:rsidP="00B0724F">
      <w:pPr>
        <w:pStyle w:val="BodyText"/>
      </w:pPr>
    </w:p>
    <w:p w:rsidR="00B0724F" w:rsidRDefault="00B0724F" w:rsidP="00B0724F">
      <w:pPr>
        <w:pStyle w:val="BodyText"/>
      </w:pPr>
      <w:r>
        <w:t xml:space="preserve">You can use italics to emphasize a word or phrase in the main body of the text but use this sparingly.  Use a </w:t>
      </w:r>
      <w:r>
        <w:rPr>
          <w:i/>
        </w:rPr>
        <w:t>Note, Caution, o</w:t>
      </w:r>
      <w:r>
        <w:t xml:space="preserve">r </w:t>
      </w:r>
      <w:r>
        <w:rPr>
          <w:i/>
        </w:rPr>
        <w:t xml:space="preserve">Warning </w:t>
      </w:r>
      <w:r>
        <w:t xml:space="preserve">icon if you want to draw you attention to a paragraph of information.  </w:t>
      </w:r>
    </w:p>
    <w:p w:rsidR="00B0724F" w:rsidRDefault="00B0724F" w:rsidP="00B0724F">
      <w:pPr>
        <w:pStyle w:val="Heading8"/>
      </w:pPr>
      <w:r>
        <w:t>Second Person</w:t>
      </w:r>
    </w:p>
    <w:p w:rsidR="00B0724F" w:rsidRDefault="00B0724F" w:rsidP="00B0724F">
      <w:pPr>
        <w:pStyle w:val="BodyText"/>
      </w:pPr>
      <w:r>
        <w:t>When writing course or user documentation, address the user in the second person (</w:t>
      </w:r>
      <w:r>
        <w:rPr>
          <w:i/>
        </w:rPr>
        <w:t xml:space="preserve">you).  </w:t>
      </w:r>
      <w:r>
        <w:t>Do not use the first person (</w:t>
      </w:r>
      <w:r>
        <w:rPr>
          <w:i/>
        </w:rPr>
        <w:t>I, we)</w:t>
      </w:r>
      <w:r>
        <w:t xml:space="preserve"> or gender words (</w:t>
      </w:r>
      <w:r>
        <w:rPr>
          <w:i/>
        </w:rPr>
        <w:t>he, she, his, and her</w:t>
      </w:r>
      <w:r>
        <w:t xml:space="preserve">).  Using the second person helps to avoid awkward gender pronouns. </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Use this screen to issue books.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We use this screen to issue books.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The user can use this screen to enter books.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 xml:space="preserve">Once you have an account, you can customize the </w:t>
            </w:r>
            <w:r>
              <w:lastRenderedPageBreak/>
              <w:t>system parameters.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After a user gets an account, he can customize the system parameters.</w:t>
            </w:r>
          </w:p>
        </w:tc>
      </w:tr>
    </w:tbl>
    <w:p w:rsidR="00B0724F" w:rsidRDefault="00B0724F" w:rsidP="00B0724F">
      <w:pPr>
        <w:pStyle w:val="BodyText"/>
      </w:pPr>
    </w:p>
    <w:p w:rsidR="00B0724F" w:rsidRDefault="00B0724F" w:rsidP="00B0724F">
      <w:pPr>
        <w:pStyle w:val="Heading8"/>
      </w:pPr>
      <w:r>
        <w:t>Superfluous Information</w:t>
      </w:r>
    </w:p>
    <w:p w:rsidR="00B0724F" w:rsidRDefault="00B0724F" w:rsidP="00B0724F">
      <w:pPr>
        <w:pStyle w:val="BodyText"/>
      </w:pPr>
      <w:r>
        <w:t>Do not include any more words than is necessary.  Avoid tautologies such as:</w:t>
      </w:r>
    </w:p>
    <w:p w:rsidR="00B0724F" w:rsidRDefault="00B0724F" w:rsidP="00B0724F">
      <w:pPr>
        <w:pStyle w:val="Bullet"/>
        <w:tabs>
          <w:tab w:val="clear" w:pos="4320"/>
        </w:tabs>
      </w:pPr>
      <w:r>
        <w:t>acute crisis</w:t>
      </w:r>
    </w:p>
    <w:p w:rsidR="00B0724F" w:rsidRDefault="00B0724F" w:rsidP="00B0724F">
      <w:pPr>
        <w:pStyle w:val="Bullet"/>
        <w:tabs>
          <w:tab w:val="clear" w:pos="4320"/>
        </w:tabs>
      </w:pPr>
      <w:r>
        <w:t>adequate enough</w:t>
      </w:r>
    </w:p>
    <w:p w:rsidR="00B0724F" w:rsidRDefault="00B0724F" w:rsidP="00B0724F">
      <w:pPr>
        <w:pStyle w:val="Bullet"/>
        <w:tabs>
          <w:tab w:val="clear" w:pos="4320"/>
        </w:tabs>
      </w:pPr>
      <w:r>
        <w:t>connect together</w:t>
      </w:r>
    </w:p>
    <w:p w:rsidR="00B0724F" w:rsidRDefault="00B0724F" w:rsidP="00B0724F">
      <w:pPr>
        <w:pStyle w:val="Bullet"/>
        <w:tabs>
          <w:tab w:val="clear" w:pos="4320"/>
        </w:tabs>
      </w:pPr>
      <w:r>
        <w:t>important essentials</w:t>
      </w:r>
    </w:p>
    <w:p w:rsidR="00B0724F" w:rsidRDefault="00B0724F" w:rsidP="00B0724F">
      <w:pPr>
        <w:pStyle w:val="Bullet"/>
        <w:tabs>
          <w:tab w:val="clear" w:pos="4320"/>
        </w:tabs>
      </w:pPr>
      <w:r>
        <w:t>equally as</w:t>
      </w:r>
    </w:p>
    <w:p w:rsidR="00B0724F" w:rsidRDefault="00B0724F" w:rsidP="00B0724F">
      <w:pPr>
        <w:pStyle w:val="Bullet"/>
        <w:tabs>
          <w:tab w:val="clear" w:pos="4320"/>
        </w:tabs>
      </w:pPr>
      <w:r>
        <w:t>serious danger</w:t>
      </w:r>
    </w:p>
    <w:p w:rsidR="00B0724F" w:rsidRDefault="00B0724F" w:rsidP="00B0724F">
      <w:pPr>
        <w:pStyle w:val="Bullet"/>
        <w:tabs>
          <w:tab w:val="clear" w:pos="4320"/>
        </w:tabs>
      </w:pPr>
      <w:r>
        <w:t>vital necessity</w:t>
      </w:r>
    </w:p>
    <w:p w:rsidR="00B0724F" w:rsidRDefault="00B0724F" w:rsidP="00B0724F">
      <w:pPr>
        <w:pStyle w:val="BodyText"/>
      </w:pPr>
      <w:r>
        <w:t>Avoid verbose phrases such as:</w:t>
      </w:r>
    </w:p>
    <w:p w:rsidR="00B0724F" w:rsidRDefault="00B0724F" w:rsidP="00B0724F">
      <w:pPr>
        <w:pStyle w:val="Bullet"/>
        <w:tabs>
          <w:tab w:val="clear" w:pos="4320"/>
        </w:tabs>
      </w:pPr>
      <w:r>
        <w:t>due to the fact</w:t>
      </w:r>
    </w:p>
    <w:p w:rsidR="00B0724F" w:rsidRDefault="00B0724F" w:rsidP="00B0724F">
      <w:pPr>
        <w:pStyle w:val="Bullet"/>
        <w:tabs>
          <w:tab w:val="clear" w:pos="4320"/>
        </w:tabs>
      </w:pPr>
      <w:r>
        <w:t>for the purpose of</w:t>
      </w:r>
    </w:p>
    <w:p w:rsidR="00B0724F" w:rsidRDefault="00B0724F" w:rsidP="00B0724F">
      <w:pPr>
        <w:pStyle w:val="Bullet"/>
        <w:tabs>
          <w:tab w:val="clear" w:pos="4320"/>
        </w:tabs>
      </w:pPr>
      <w:r>
        <w:t>needless to say</w:t>
      </w:r>
    </w:p>
    <w:p w:rsidR="00B0724F" w:rsidRDefault="00B0724F" w:rsidP="00B0724F">
      <w:pPr>
        <w:pStyle w:val="Bullet"/>
        <w:tabs>
          <w:tab w:val="clear" w:pos="4320"/>
        </w:tabs>
      </w:pPr>
      <w:r>
        <w:t>and so as a result</w:t>
      </w:r>
    </w:p>
    <w:p w:rsidR="00B0724F" w:rsidRDefault="00B0724F" w:rsidP="00B0724F">
      <w:pPr>
        <w:pStyle w:val="Heading8"/>
      </w:pPr>
      <w:r>
        <w:t>Avoiding the Passive Voice</w:t>
      </w:r>
    </w:p>
    <w:p w:rsidR="00B0724F" w:rsidRDefault="00B0724F" w:rsidP="00B0724F">
      <w:pPr>
        <w:pStyle w:val="BodyText"/>
      </w:pPr>
      <w:r>
        <w:t>You can identify the passive voice by looking for the following signs:</w:t>
      </w:r>
    </w:p>
    <w:p w:rsidR="00B0724F" w:rsidRDefault="00B0724F" w:rsidP="00B0724F">
      <w:pPr>
        <w:pStyle w:val="Bullet"/>
        <w:tabs>
          <w:tab w:val="clear" w:pos="4320"/>
        </w:tabs>
      </w:pPr>
      <w:r>
        <w:t>Subject receives the action:  The invoice form is chosen by you.</w:t>
      </w:r>
    </w:p>
    <w:p w:rsidR="00B0724F" w:rsidRDefault="00B0724F" w:rsidP="00B0724F">
      <w:pPr>
        <w:pStyle w:val="Bullet"/>
        <w:tabs>
          <w:tab w:val="clear" w:pos="4320"/>
        </w:tabs>
      </w:pPr>
      <w:r>
        <w:t>Verbs that end in -</w:t>
      </w:r>
      <w:proofErr w:type="spellStart"/>
      <w:proofErr w:type="gramStart"/>
      <w:r>
        <w:t>ed</w:t>
      </w:r>
      <w:proofErr w:type="spellEnd"/>
      <w:proofErr w:type="gramEnd"/>
      <w:r>
        <w:t>:  Invoices are handled by Oracle Libraries.</w:t>
      </w:r>
    </w:p>
    <w:p w:rsidR="00B0724F" w:rsidRDefault="00B0724F" w:rsidP="00B0724F">
      <w:pPr>
        <w:pStyle w:val="BodyText"/>
      </w:pP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Set up daily fine rates for your organization.</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Daily fine rates are set up for your organization.</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Set the flag to Y to change the status of the items.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This flag, when set to Y for a particular status, may be used to change the status of the items.</w:t>
            </w:r>
          </w:p>
        </w:tc>
      </w:tr>
    </w:tbl>
    <w:p w:rsidR="00B0724F" w:rsidRDefault="00B0724F" w:rsidP="00B0724F">
      <w:pPr>
        <w:pStyle w:val="BodyText"/>
      </w:pPr>
      <w:bookmarkStart w:id="57" w:name="_Toc341154731"/>
    </w:p>
    <w:p w:rsidR="00B0724F" w:rsidRDefault="00B0724F" w:rsidP="00B0724F">
      <w:pPr>
        <w:pStyle w:val="Heading8"/>
      </w:pPr>
      <w:r>
        <w:t>Using the Present Tense</w:t>
      </w:r>
      <w:bookmarkEnd w:id="57"/>
    </w:p>
    <w:p w:rsidR="00B0724F" w:rsidRDefault="00B0724F" w:rsidP="00B0724F">
      <w:pPr>
        <w:pStyle w:val="BodyText"/>
      </w:pPr>
      <w:r>
        <w:t xml:space="preserve">Keep your reading immediate.  Avoid past or future tenses, unless you refer specifically to a past or future event or date.  Do not use the words </w:t>
      </w:r>
      <w:r>
        <w:rPr>
          <w:i/>
        </w:rPr>
        <w:t>will</w:t>
      </w:r>
      <w:r>
        <w:t xml:space="preserve"> or </w:t>
      </w:r>
      <w:r>
        <w:rPr>
          <w:i/>
        </w:rPr>
        <w:t>shall</w:t>
      </w:r>
      <w:r>
        <w:t xml:space="preserve"> unless you refer to a specific or future event.</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Select books from the list of media.</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You will select books from the list of media.</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If you do not catalogue individual issues in the Main Details screen, you cannot order serials.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 xml:space="preserve">If you did not catalogue individual issues in the Main details screen, you cannot order serials. </w:t>
            </w:r>
          </w:p>
        </w:tc>
      </w:tr>
    </w:tbl>
    <w:p w:rsidR="00B0724F" w:rsidRDefault="00B0724F" w:rsidP="00B0724F">
      <w:pPr>
        <w:pStyle w:val="BodyText"/>
      </w:pPr>
      <w:bookmarkStart w:id="58" w:name="_Toc341154744"/>
    </w:p>
    <w:p w:rsidR="00B0724F" w:rsidRDefault="00B0724F" w:rsidP="00B0724F">
      <w:pPr>
        <w:pStyle w:val="Heading8"/>
      </w:pPr>
      <w:r>
        <w:t>Action Verbs</w:t>
      </w:r>
      <w:bookmarkEnd w:id="58"/>
    </w:p>
    <w:p w:rsidR="00B0724F" w:rsidRDefault="00B0724F" w:rsidP="00B0724F">
      <w:pPr>
        <w:pStyle w:val="BodyText"/>
      </w:pPr>
      <w:r>
        <w:t>Use verbs that clearly describe an action or behavior.</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Oracle Purchasing collects statistics on critical vendor performance.</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Oracle Purchasing has statistics on critical vendor performance.</w:t>
            </w:r>
          </w:p>
        </w:tc>
      </w:tr>
    </w:tbl>
    <w:p w:rsidR="00B0724F" w:rsidRDefault="00B0724F" w:rsidP="00B0724F">
      <w:pPr>
        <w:pStyle w:val="BodyText"/>
      </w:pPr>
      <w:bookmarkStart w:id="59" w:name="_Toc341154747"/>
    </w:p>
    <w:p w:rsidR="00B0724F" w:rsidRDefault="00B0724F" w:rsidP="00B0724F">
      <w:pPr>
        <w:pStyle w:val="Heading8"/>
      </w:pPr>
      <w:r>
        <w:t>Can and May</w:t>
      </w:r>
      <w:bookmarkEnd w:id="59"/>
    </w:p>
    <w:p w:rsidR="00B0724F" w:rsidRDefault="00B0724F" w:rsidP="00B0724F">
      <w:pPr>
        <w:pStyle w:val="BodyText"/>
      </w:pPr>
      <w:r>
        <w:rPr>
          <w:i/>
        </w:rPr>
        <w:t>Can</w:t>
      </w:r>
      <w:r>
        <w:t xml:space="preserve"> and </w:t>
      </w:r>
      <w:r>
        <w:rPr>
          <w:i/>
        </w:rPr>
        <w:t>may</w:t>
      </w:r>
      <w:r>
        <w:t xml:space="preserve"> both mean permission.  Use </w:t>
      </w:r>
      <w:r>
        <w:rPr>
          <w:i/>
        </w:rPr>
        <w:t>can</w:t>
      </w:r>
      <w:r>
        <w:t xml:space="preserve"> for capability and </w:t>
      </w:r>
      <w:r>
        <w:rPr>
          <w:i/>
        </w:rPr>
        <w:t>may</w:t>
      </w:r>
      <w:r>
        <w:t xml:space="preserve"> for possibility.</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You can customize Oracle Housing to reflect your organization’s policies and procedures. (permission)</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You may customize Oracle Housing to reflect your organization’s policies and procedures.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You may lose data if your rollback segments are too small. (possibility)</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You can lose data if your rollback segments are too small.</w:t>
            </w:r>
          </w:p>
        </w:tc>
      </w:tr>
    </w:tbl>
    <w:p w:rsidR="00B0724F" w:rsidRDefault="00B0724F" w:rsidP="00B0724F">
      <w:pPr>
        <w:pStyle w:val="BodyText"/>
      </w:pPr>
      <w:bookmarkStart w:id="60" w:name="_Toc341154748"/>
    </w:p>
    <w:p w:rsidR="00B0724F" w:rsidRDefault="00B0724F" w:rsidP="00B0724F">
      <w:pPr>
        <w:pStyle w:val="Heading8"/>
      </w:pPr>
      <w:r>
        <w:t>Using That</w:t>
      </w:r>
      <w:bookmarkEnd w:id="60"/>
    </w:p>
    <w:p w:rsidR="00B0724F" w:rsidRDefault="00B0724F" w:rsidP="00B0724F">
      <w:pPr>
        <w:pStyle w:val="BodyText"/>
      </w:pPr>
      <w:r>
        <w:t xml:space="preserve">Use </w:t>
      </w:r>
      <w:r>
        <w:rPr>
          <w:i/>
        </w:rPr>
        <w:t xml:space="preserve">that </w:t>
      </w:r>
      <w:r>
        <w:t xml:space="preserve">instead of </w:t>
      </w:r>
      <w:r>
        <w:rPr>
          <w:i/>
        </w:rPr>
        <w:t>which</w:t>
      </w:r>
      <w:r>
        <w:t xml:space="preserve"> to introduce a restrictive clause.  A restricted clause is essential to the meaning of the sentence.  Do not precede </w:t>
      </w:r>
      <w:r>
        <w:rPr>
          <w:i/>
        </w:rPr>
        <w:t>that</w:t>
      </w:r>
      <w:r>
        <w:t xml:space="preserve"> with a comma.</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A menu path is a sequence of menu choices that you select to navigate a screen.</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A menu path is a sequence of menu choices which you select to navigate a screen.</w:t>
            </w:r>
          </w:p>
        </w:tc>
      </w:tr>
    </w:tbl>
    <w:p w:rsidR="00B0724F" w:rsidRDefault="00B0724F" w:rsidP="00B0724F">
      <w:pPr>
        <w:pStyle w:val="BodyText"/>
      </w:pPr>
    </w:p>
    <w:p w:rsidR="00B0724F" w:rsidRDefault="00B0724F" w:rsidP="00B0724F">
      <w:pPr>
        <w:pStyle w:val="Heading8"/>
      </w:pPr>
      <w:r>
        <w:lastRenderedPageBreak/>
        <w:t>Using Which</w:t>
      </w:r>
    </w:p>
    <w:p w:rsidR="00B0724F" w:rsidRDefault="00B0724F" w:rsidP="00B0724F">
      <w:pPr>
        <w:pStyle w:val="BodyText"/>
      </w:pPr>
      <w:r>
        <w:t xml:space="preserve">Use </w:t>
      </w:r>
      <w:r>
        <w:rPr>
          <w:i/>
        </w:rPr>
        <w:t xml:space="preserve">which </w:t>
      </w:r>
      <w:r>
        <w:t xml:space="preserve">to introduce a non-restrictive clause.  You can spot a non-restrictive clause because it contains supplementary information which is not essential to a sentence.  Precede </w:t>
      </w:r>
      <w:r>
        <w:rPr>
          <w:i/>
        </w:rPr>
        <w:t xml:space="preserve">which </w:t>
      </w:r>
      <w:r>
        <w:t>with a comma.</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You can cancel a claim using the Cancel Claim screen, which is quicker than waiting for the claim to expire.</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 xml:space="preserve">You can cancel a claim using the Cancel Claim </w:t>
            </w:r>
            <w:proofErr w:type="gramStart"/>
            <w:r>
              <w:t>screen, that</w:t>
            </w:r>
            <w:proofErr w:type="gramEnd"/>
            <w:r>
              <w:t xml:space="preserve"> is quicker than waiting for the claim to expire.</w:t>
            </w:r>
          </w:p>
        </w:tc>
      </w:tr>
    </w:tbl>
    <w:p w:rsidR="00B0724F" w:rsidRDefault="00B0724F" w:rsidP="00B0724F">
      <w:pPr>
        <w:pStyle w:val="BodyText"/>
      </w:pPr>
    </w:p>
    <w:p w:rsidR="00B0724F" w:rsidRDefault="00B0724F" w:rsidP="00B0724F">
      <w:pPr>
        <w:pStyle w:val="Heading8"/>
      </w:pPr>
      <w:r>
        <w:t>Avoiding Gender Pronouns</w:t>
      </w:r>
      <w:bookmarkEnd w:id="53"/>
    </w:p>
    <w:p w:rsidR="00B0724F" w:rsidRDefault="00B0724F" w:rsidP="00B0724F">
      <w:pPr>
        <w:pStyle w:val="BodyText"/>
      </w:pPr>
      <w:r>
        <w:t xml:space="preserve">If you do not need to use a third person pronoun, try to make your subject plural so that you can use </w:t>
      </w:r>
      <w:proofErr w:type="gramStart"/>
      <w:r>
        <w:rPr>
          <w:i/>
        </w:rPr>
        <w:t>they</w:t>
      </w:r>
      <w:proofErr w:type="gramEnd"/>
      <w:r>
        <w:t xml:space="preserve"> correctly.  If you cannot avoid using the third person singular pronoun use </w:t>
      </w:r>
      <w:r>
        <w:rPr>
          <w:i/>
        </w:rPr>
        <w:t xml:space="preserve">he/she </w:t>
      </w:r>
      <w:r>
        <w:t xml:space="preserve">or </w:t>
      </w:r>
      <w:r>
        <w:rPr>
          <w:i/>
        </w:rPr>
        <w:t>they.</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After users get an account, they can customize the system parameters.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After a user gets an account, he/she can customize the system parameters.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r>
              <w:rPr>
                <w:i/>
                <w:iCs/>
              </w:rPr>
              <w:t>Right</w:t>
            </w:r>
            <w:r>
              <w:t xml:space="preserve"> (Best Option)</w:t>
            </w:r>
          </w:p>
        </w:tc>
        <w:tc>
          <w:tcPr>
            <w:tcW w:w="5026" w:type="dxa"/>
          </w:tcPr>
          <w:p w:rsidR="00B0724F" w:rsidRDefault="00B0724F" w:rsidP="001D37CC">
            <w:r>
              <w:t>After getting an account, a user can customize the system parameters.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After a user gets an account, he can customize the user parameters.</w:t>
            </w:r>
          </w:p>
        </w:tc>
      </w:tr>
    </w:tbl>
    <w:p w:rsidR="00B0724F" w:rsidRDefault="00B0724F" w:rsidP="00B0724F">
      <w:pPr>
        <w:pStyle w:val="BodyText"/>
      </w:pPr>
      <w:bookmarkStart w:id="61" w:name="_Toc341154756"/>
    </w:p>
    <w:p w:rsidR="00B0724F" w:rsidRDefault="00B0724F" w:rsidP="00B0724F">
      <w:pPr>
        <w:pStyle w:val="Heading2"/>
        <w:tabs>
          <w:tab w:val="clear" w:pos="4320"/>
        </w:tabs>
      </w:pPr>
      <w:bookmarkStart w:id="62" w:name="_Ref451617977"/>
      <w:bookmarkStart w:id="63" w:name="_Toc270367034"/>
      <w:r>
        <w:t>Capitalization</w:t>
      </w:r>
      <w:bookmarkEnd w:id="62"/>
      <w:bookmarkEnd w:id="63"/>
    </w:p>
    <w:p w:rsidR="00B0724F" w:rsidRDefault="00B0724F" w:rsidP="00B0724F">
      <w:pPr>
        <w:pStyle w:val="Heading8"/>
      </w:pPr>
      <w:r>
        <w:t>Headings</w:t>
      </w:r>
      <w:bookmarkEnd w:id="61"/>
    </w:p>
    <w:p w:rsidR="00B0724F" w:rsidRDefault="00B0724F" w:rsidP="00B0724F">
      <w:pPr>
        <w:pStyle w:val="BodyText"/>
      </w:pPr>
      <w:r>
        <w:t>Capitalize book titles, chapter titles, figure captions, table captions, and section heads.  Capitalize the following in headings:</w:t>
      </w:r>
    </w:p>
    <w:p w:rsidR="00B0724F" w:rsidRDefault="00B0724F" w:rsidP="00B0724F">
      <w:pPr>
        <w:pStyle w:val="Bullet"/>
        <w:tabs>
          <w:tab w:val="clear" w:pos="4320"/>
        </w:tabs>
      </w:pPr>
      <w:r>
        <w:t>first and last words</w:t>
      </w:r>
    </w:p>
    <w:p w:rsidR="00B0724F" w:rsidRDefault="00B0724F" w:rsidP="00B0724F">
      <w:pPr>
        <w:pStyle w:val="Bullet"/>
        <w:tabs>
          <w:tab w:val="clear" w:pos="4320"/>
        </w:tabs>
      </w:pPr>
      <w:r>
        <w:t>nouns</w:t>
      </w:r>
    </w:p>
    <w:p w:rsidR="00B0724F" w:rsidRDefault="00B0724F" w:rsidP="00B0724F">
      <w:pPr>
        <w:pStyle w:val="Bullet"/>
        <w:tabs>
          <w:tab w:val="clear" w:pos="4320"/>
        </w:tabs>
      </w:pPr>
      <w:r>
        <w:t>pronouns</w:t>
      </w:r>
    </w:p>
    <w:p w:rsidR="00B0724F" w:rsidRDefault="00B0724F" w:rsidP="00B0724F">
      <w:pPr>
        <w:pStyle w:val="Bullet"/>
        <w:tabs>
          <w:tab w:val="clear" w:pos="4320"/>
        </w:tabs>
      </w:pPr>
      <w:r>
        <w:t>adjectives</w:t>
      </w:r>
    </w:p>
    <w:p w:rsidR="00B0724F" w:rsidRDefault="00B0724F" w:rsidP="00B0724F">
      <w:pPr>
        <w:pStyle w:val="Bullet"/>
        <w:tabs>
          <w:tab w:val="clear" w:pos="4320"/>
        </w:tabs>
      </w:pPr>
      <w:r>
        <w:t>adverbs</w:t>
      </w:r>
    </w:p>
    <w:p w:rsidR="00B0724F" w:rsidRDefault="00B0724F" w:rsidP="00B0724F">
      <w:pPr>
        <w:pStyle w:val="Bullet"/>
        <w:tabs>
          <w:tab w:val="clear" w:pos="4320"/>
        </w:tabs>
      </w:pPr>
      <w:r>
        <w:t>proper names</w:t>
      </w:r>
    </w:p>
    <w:p w:rsidR="00B0724F" w:rsidRDefault="00B0724F" w:rsidP="00B0724F">
      <w:pPr>
        <w:pStyle w:val="BodyText"/>
      </w:pP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Special Terms with Initial Capitals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Sections within a Manual</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Special Terms With Initial Capitals</w:t>
            </w:r>
          </w:p>
        </w:tc>
      </w:tr>
    </w:tbl>
    <w:p w:rsidR="00B0724F" w:rsidRDefault="00B0724F" w:rsidP="00B0724F">
      <w:pPr>
        <w:pStyle w:val="BodyText"/>
      </w:pPr>
    </w:p>
    <w:p w:rsidR="00B0724F" w:rsidRDefault="00B0724F" w:rsidP="00B0724F">
      <w:pPr>
        <w:pStyle w:val="BodyText"/>
      </w:pPr>
      <w:r>
        <w:t xml:space="preserve">Do not capitalize articles and conjunctions (for example, </w:t>
      </w:r>
      <w:proofErr w:type="gramStart"/>
      <w:r>
        <w:rPr>
          <w:i/>
        </w:rPr>
        <w:t>the</w:t>
      </w:r>
      <w:r>
        <w:t xml:space="preserve"> </w:t>
      </w:r>
      <w:proofErr w:type="spellStart"/>
      <w:r>
        <w:t>or</w:t>
      </w:r>
      <w:proofErr w:type="spellEnd"/>
      <w:proofErr w:type="gramEnd"/>
      <w:r>
        <w:t xml:space="preserve"> </w:t>
      </w:r>
      <w:r>
        <w:rPr>
          <w:i/>
        </w:rPr>
        <w:t>and</w:t>
      </w:r>
      <w:r>
        <w:t>) unless they form the beginning of the heading.</w:t>
      </w:r>
    </w:p>
    <w:p w:rsidR="00B0724F" w:rsidRDefault="00B0724F" w:rsidP="00B0724F">
      <w:pPr>
        <w:pStyle w:val="BodyText"/>
      </w:pPr>
      <w:r>
        <w:t>Do not capitalize prepositions unless they form part of a verb:</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Setting Up Financial Information</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Setting up Financial Information</w:t>
            </w:r>
          </w:p>
        </w:tc>
      </w:tr>
    </w:tbl>
    <w:p w:rsidR="00B0724F" w:rsidRDefault="00B0724F" w:rsidP="00B0724F">
      <w:pPr>
        <w:pStyle w:val="BodyText"/>
      </w:pPr>
      <w:bookmarkStart w:id="64" w:name="_Toc341154757"/>
    </w:p>
    <w:p w:rsidR="00B0724F" w:rsidRDefault="00B0724F" w:rsidP="00B0724F">
      <w:pPr>
        <w:pStyle w:val="Heading8"/>
      </w:pPr>
      <w:r>
        <w:t>Proper Names</w:t>
      </w:r>
      <w:bookmarkEnd w:id="64"/>
    </w:p>
    <w:p w:rsidR="00B0724F" w:rsidRDefault="00B0724F" w:rsidP="00B0724F">
      <w:pPr>
        <w:pStyle w:val="Bullet"/>
        <w:tabs>
          <w:tab w:val="clear" w:pos="4320"/>
        </w:tabs>
      </w:pPr>
      <w:r>
        <w:t>personal names</w:t>
      </w:r>
    </w:p>
    <w:p w:rsidR="00B0724F" w:rsidRDefault="00B0724F" w:rsidP="00B0724F">
      <w:pPr>
        <w:pStyle w:val="Bullet"/>
        <w:tabs>
          <w:tab w:val="clear" w:pos="4320"/>
        </w:tabs>
      </w:pPr>
      <w:r>
        <w:t>personal titles</w:t>
      </w:r>
    </w:p>
    <w:p w:rsidR="00B0724F" w:rsidRDefault="00B0724F" w:rsidP="00B0724F">
      <w:pPr>
        <w:pStyle w:val="Bullet"/>
        <w:tabs>
          <w:tab w:val="clear" w:pos="4320"/>
        </w:tabs>
      </w:pPr>
      <w:r>
        <w:t>names of places</w:t>
      </w:r>
    </w:p>
    <w:p w:rsidR="00B0724F" w:rsidRDefault="00B0724F" w:rsidP="00B0724F">
      <w:pPr>
        <w:pStyle w:val="Bullet"/>
        <w:tabs>
          <w:tab w:val="clear" w:pos="4320"/>
        </w:tabs>
      </w:pPr>
      <w:r>
        <w:t>languages and nationalities</w:t>
      </w:r>
    </w:p>
    <w:p w:rsidR="00B0724F" w:rsidRDefault="00B0724F" w:rsidP="00B0724F">
      <w:pPr>
        <w:pStyle w:val="Bullet"/>
        <w:tabs>
          <w:tab w:val="clear" w:pos="4320"/>
        </w:tabs>
      </w:pPr>
      <w:r>
        <w:t>names of days, months, and religious festivals but not the names of seasons</w:t>
      </w:r>
    </w:p>
    <w:p w:rsidR="00B0724F" w:rsidRDefault="00B0724F" w:rsidP="00B0724F">
      <w:pPr>
        <w:pStyle w:val="Bullet"/>
        <w:tabs>
          <w:tab w:val="clear" w:pos="4320"/>
        </w:tabs>
      </w:pPr>
      <w:r>
        <w:t>names of specific government departments, institutions, and organizations</w:t>
      </w:r>
    </w:p>
    <w:p w:rsidR="00B0724F" w:rsidRDefault="00B0724F" w:rsidP="00B0724F">
      <w:pPr>
        <w:pStyle w:val="Heading8"/>
      </w:pPr>
      <w:bookmarkStart w:id="65" w:name="_Toc341154758"/>
      <w:r>
        <w:t>Special Terms</w:t>
      </w:r>
      <w:bookmarkEnd w:id="65"/>
    </w:p>
    <w:p w:rsidR="00B0724F" w:rsidRDefault="00B0724F" w:rsidP="00B0724F">
      <w:pPr>
        <w:pStyle w:val="BodyText"/>
      </w:pPr>
      <w:r>
        <w:t>Use initial capitals with the following terms:</w:t>
      </w:r>
    </w:p>
    <w:p w:rsidR="00B0724F" w:rsidRDefault="00B0724F" w:rsidP="00B0724F">
      <w:pPr>
        <w:pStyle w:val="BodyText"/>
      </w:pP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4006"/>
        <w:gridCol w:w="4130"/>
      </w:tblGrid>
      <w:tr w:rsidR="00B0724F" w:rsidTr="001D37CC">
        <w:trPr>
          <w:tblHeader/>
        </w:trPr>
        <w:tc>
          <w:tcPr>
            <w:tcW w:w="5328" w:type="dxa"/>
            <w:tcBorders>
              <w:top w:val="single" w:sz="12" w:space="0" w:color="000000"/>
              <w:bottom w:val="single" w:sz="6" w:space="0" w:color="000000"/>
              <w:right w:val="nil"/>
            </w:tcBorders>
            <w:shd w:val="clear" w:color="000000" w:fill="E6E6E6"/>
          </w:tcPr>
          <w:p w:rsidR="00B0724F" w:rsidRDefault="00B0724F" w:rsidP="001D37CC">
            <w:pPr>
              <w:pStyle w:val="TableHeading"/>
            </w:pPr>
            <w:r>
              <w:t>Term</w:t>
            </w:r>
          </w:p>
        </w:tc>
        <w:tc>
          <w:tcPr>
            <w:tcW w:w="5328" w:type="dxa"/>
            <w:tcBorders>
              <w:top w:val="single" w:sz="12" w:space="0" w:color="000000"/>
              <w:left w:val="nil"/>
              <w:bottom w:val="single" w:sz="6" w:space="0" w:color="000000"/>
            </w:tcBorders>
            <w:shd w:val="clear" w:color="000000" w:fill="E6E6E6"/>
          </w:tcPr>
          <w:p w:rsidR="00B0724F" w:rsidRDefault="00B0724F" w:rsidP="001D37CC">
            <w:pPr>
              <w:pStyle w:val="TableHeading"/>
            </w:pPr>
            <w:r>
              <w:t>Example</w:t>
            </w:r>
          </w:p>
        </w:tc>
      </w:tr>
      <w:tr w:rsidR="00B0724F" w:rsidTr="001D37CC">
        <w:tc>
          <w:tcPr>
            <w:tcW w:w="5328" w:type="dxa"/>
            <w:tcBorders>
              <w:top w:val="single" w:sz="6" w:space="0" w:color="000000"/>
            </w:tcBorders>
            <w:shd w:val="clear" w:color="000000" w:fill="FFFFFF"/>
          </w:tcPr>
          <w:p w:rsidR="00B0724F" w:rsidRDefault="00B0724F" w:rsidP="001D37CC">
            <w:pPr>
              <w:pStyle w:val="TableText"/>
            </w:pPr>
            <w:r>
              <w:t>Specific menu names</w:t>
            </w:r>
          </w:p>
        </w:tc>
        <w:tc>
          <w:tcPr>
            <w:tcW w:w="5328" w:type="dxa"/>
            <w:tcBorders>
              <w:top w:val="single" w:sz="6" w:space="0" w:color="000000"/>
            </w:tcBorders>
            <w:shd w:val="clear" w:color="000000" w:fill="FFFFFF"/>
          </w:tcPr>
          <w:p w:rsidR="00B0724F" w:rsidRDefault="00B0724F" w:rsidP="001D37CC">
            <w:pPr>
              <w:pStyle w:val="TableText"/>
            </w:pPr>
            <w:r>
              <w:t>The Print menu (menu is lowercase)</w:t>
            </w:r>
          </w:p>
        </w:tc>
      </w:tr>
      <w:tr w:rsidR="00B0724F" w:rsidTr="001D37CC">
        <w:tc>
          <w:tcPr>
            <w:tcW w:w="5328" w:type="dxa"/>
            <w:shd w:val="clear" w:color="000000" w:fill="FFFFFF"/>
          </w:tcPr>
          <w:p w:rsidR="00B0724F" w:rsidRDefault="00B0724F" w:rsidP="001D37CC">
            <w:pPr>
              <w:pStyle w:val="TableText"/>
            </w:pPr>
            <w:r>
              <w:t>Specific menu options</w:t>
            </w:r>
          </w:p>
        </w:tc>
        <w:tc>
          <w:tcPr>
            <w:tcW w:w="5328" w:type="dxa"/>
            <w:shd w:val="clear" w:color="000000" w:fill="FFFFFF"/>
          </w:tcPr>
          <w:p w:rsidR="00B0724F" w:rsidRDefault="00B0724F" w:rsidP="001D37CC">
            <w:pPr>
              <w:pStyle w:val="TableText"/>
              <w:rPr>
                <w:iCs/>
              </w:rPr>
            </w:pPr>
            <w:r>
              <w:rPr>
                <w:iCs/>
              </w:rPr>
              <w:t>The Paste option (option is lowercase)</w:t>
            </w:r>
          </w:p>
        </w:tc>
      </w:tr>
      <w:tr w:rsidR="00B0724F" w:rsidTr="001D37CC">
        <w:tc>
          <w:tcPr>
            <w:tcW w:w="5328" w:type="dxa"/>
            <w:shd w:val="clear" w:color="000000" w:fill="FFFFFF"/>
          </w:tcPr>
          <w:p w:rsidR="00B0724F" w:rsidRDefault="00B0724F" w:rsidP="001D37CC">
            <w:pPr>
              <w:pStyle w:val="TableText"/>
            </w:pPr>
            <w:r>
              <w:t>Mode names</w:t>
            </w:r>
          </w:p>
        </w:tc>
        <w:tc>
          <w:tcPr>
            <w:tcW w:w="5328" w:type="dxa"/>
            <w:shd w:val="clear" w:color="000000" w:fill="FFFFFF"/>
          </w:tcPr>
          <w:p w:rsidR="00B0724F" w:rsidRDefault="00B0724F" w:rsidP="001D37CC">
            <w:pPr>
              <w:pStyle w:val="TableText"/>
              <w:rPr>
                <w:iCs/>
              </w:rPr>
            </w:pPr>
            <w:r>
              <w:rPr>
                <w:iCs/>
              </w:rPr>
              <w:t>Query mode (mode is lowercase)</w:t>
            </w:r>
          </w:p>
        </w:tc>
      </w:tr>
      <w:tr w:rsidR="00B0724F" w:rsidTr="001D37CC">
        <w:tc>
          <w:tcPr>
            <w:tcW w:w="5328" w:type="dxa"/>
            <w:shd w:val="clear" w:color="000000" w:fill="FFFFFF"/>
          </w:tcPr>
          <w:p w:rsidR="00B0724F" w:rsidRDefault="00B0724F" w:rsidP="001D37CC">
            <w:pPr>
              <w:pStyle w:val="TableText"/>
            </w:pPr>
            <w:r>
              <w:t>Window names</w:t>
            </w:r>
          </w:p>
        </w:tc>
        <w:tc>
          <w:tcPr>
            <w:tcW w:w="5328" w:type="dxa"/>
            <w:shd w:val="clear" w:color="000000" w:fill="FFFFFF"/>
          </w:tcPr>
          <w:p w:rsidR="00B0724F" w:rsidRDefault="00B0724F" w:rsidP="001D37CC">
            <w:pPr>
              <w:pStyle w:val="TableText"/>
              <w:rPr>
                <w:iCs/>
              </w:rPr>
            </w:pPr>
            <w:r>
              <w:rPr>
                <w:iCs/>
              </w:rPr>
              <w:t>The Mail window (window is lowercase</w:t>
            </w:r>
          </w:p>
        </w:tc>
      </w:tr>
      <w:tr w:rsidR="00B0724F" w:rsidTr="001D37CC">
        <w:tc>
          <w:tcPr>
            <w:tcW w:w="5328" w:type="dxa"/>
            <w:shd w:val="clear" w:color="000000" w:fill="FFFFFF"/>
          </w:tcPr>
          <w:p w:rsidR="00B0724F" w:rsidRDefault="00B0724F" w:rsidP="001D37CC">
            <w:pPr>
              <w:pStyle w:val="TableText"/>
            </w:pPr>
            <w:r>
              <w:t>Screen names</w:t>
            </w:r>
          </w:p>
        </w:tc>
        <w:tc>
          <w:tcPr>
            <w:tcW w:w="5328" w:type="dxa"/>
            <w:shd w:val="clear" w:color="000000" w:fill="FFFFFF"/>
          </w:tcPr>
          <w:p w:rsidR="00B0724F" w:rsidRDefault="00B0724F" w:rsidP="001D37CC">
            <w:pPr>
              <w:pStyle w:val="TableText"/>
              <w:rPr>
                <w:iCs/>
              </w:rPr>
            </w:pPr>
            <w:r>
              <w:rPr>
                <w:iCs/>
              </w:rPr>
              <w:t>The Maintain Skill Types screen (screen is lowercase)</w:t>
            </w:r>
          </w:p>
        </w:tc>
      </w:tr>
      <w:tr w:rsidR="00B0724F" w:rsidTr="001D37CC">
        <w:tc>
          <w:tcPr>
            <w:tcW w:w="5328" w:type="dxa"/>
            <w:shd w:val="clear" w:color="000000" w:fill="FFFFFF"/>
          </w:tcPr>
          <w:p w:rsidR="00B0724F" w:rsidRDefault="00B0724F" w:rsidP="001D37CC">
            <w:pPr>
              <w:pStyle w:val="TableText"/>
            </w:pPr>
            <w:r>
              <w:t>Block names</w:t>
            </w:r>
          </w:p>
        </w:tc>
        <w:tc>
          <w:tcPr>
            <w:tcW w:w="5328" w:type="dxa"/>
            <w:shd w:val="clear" w:color="000000" w:fill="FFFFFF"/>
          </w:tcPr>
          <w:p w:rsidR="00B0724F" w:rsidRDefault="00B0724F" w:rsidP="001D37CC">
            <w:pPr>
              <w:pStyle w:val="TableText"/>
              <w:rPr>
                <w:iCs/>
              </w:rPr>
            </w:pPr>
            <w:r>
              <w:rPr>
                <w:iCs/>
              </w:rPr>
              <w:t>The Skill Requirements block (block is in lowercase)</w:t>
            </w:r>
          </w:p>
        </w:tc>
      </w:tr>
    </w:tbl>
    <w:p w:rsidR="00B0724F" w:rsidRDefault="00B0724F" w:rsidP="00B0724F">
      <w:pPr>
        <w:pStyle w:val="BodyText"/>
      </w:pPr>
    </w:p>
    <w:p w:rsidR="00B0724F" w:rsidRDefault="00B0724F" w:rsidP="00B0724F">
      <w:pPr>
        <w:pStyle w:val="BodyText"/>
      </w:pPr>
      <w:r>
        <w:rPr>
          <w:b/>
        </w:rPr>
        <w:t xml:space="preserve">Note: </w:t>
      </w:r>
      <w:r>
        <w:rPr>
          <w:b/>
          <w:i/>
        </w:rPr>
        <w:t xml:space="preserve"> </w:t>
      </w:r>
      <w:r>
        <w:t>When referring to any of the above, capitalization should always follow what appears on the screen.</w:t>
      </w:r>
    </w:p>
    <w:p w:rsidR="00B0724F" w:rsidRDefault="00B0724F" w:rsidP="00B0724F">
      <w:pPr>
        <w:pStyle w:val="BodyText"/>
      </w:pPr>
      <w:r>
        <w:t>The following terms are generally all uppercase:</w:t>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4068"/>
        <w:gridCol w:w="4068"/>
      </w:tblGrid>
      <w:tr w:rsidR="00B0724F" w:rsidTr="001D37CC">
        <w:trPr>
          <w:tblHeader/>
        </w:trPr>
        <w:tc>
          <w:tcPr>
            <w:tcW w:w="4068" w:type="dxa"/>
            <w:tcBorders>
              <w:top w:val="single" w:sz="12" w:space="0" w:color="000000"/>
              <w:bottom w:val="single" w:sz="6" w:space="0" w:color="000000"/>
              <w:right w:val="nil"/>
            </w:tcBorders>
            <w:shd w:val="clear" w:color="000000" w:fill="E6E6E6"/>
          </w:tcPr>
          <w:p w:rsidR="00B0724F" w:rsidRDefault="00B0724F" w:rsidP="001D37CC">
            <w:pPr>
              <w:pStyle w:val="TableHeading"/>
            </w:pPr>
            <w:r>
              <w:t>Term</w:t>
            </w:r>
          </w:p>
        </w:tc>
        <w:tc>
          <w:tcPr>
            <w:tcW w:w="4068" w:type="dxa"/>
            <w:tcBorders>
              <w:top w:val="single" w:sz="12" w:space="0" w:color="000000"/>
              <w:left w:val="nil"/>
              <w:bottom w:val="single" w:sz="6" w:space="0" w:color="000000"/>
            </w:tcBorders>
            <w:shd w:val="clear" w:color="000000" w:fill="E6E6E6"/>
          </w:tcPr>
          <w:p w:rsidR="00B0724F" w:rsidRDefault="00B0724F" w:rsidP="001D37CC">
            <w:pPr>
              <w:pStyle w:val="TableHeading"/>
            </w:pPr>
            <w:r>
              <w:t>Example</w:t>
            </w:r>
          </w:p>
        </w:tc>
      </w:tr>
      <w:tr w:rsidR="00B0724F" w:rsidTr="001D37CC">
        <w:tc>
          <w:tcPr>
            <w:tcW w:w="4068" w:type="dxa"/>
            <w:tcBorders>
              <w:top w:val="single" w:sz="6" w:space="0" w:color="000000"/>
            </w:tcBorders>
            <w:shd w:val="clear" w:color="000000" w:fill="FFFFFF"/>
          </w:tcPr>
          <w:p w:rsidR="00B0724F" w:rsidRDefault="00B0724F" w:rsidP="001D37CC">
            <w:pPr>
              <w:pStyle w:val="TableText"/>
            </w:pPr>
            <w:r>
              <w:t xml:space="preserve">File names </w:t>
            </w:r>
            <w:r>
              <w:br/>
              <w:t>UNIX file names are case-sensitive.  Write them exactly as they appear on the screen.</w:t>
            </w:r>
          </w:p>
        </w:tc>
        <w:tc>
          <w:tcPr>
            <w:tcW w:w="4068" w:type="dxa"/>
            <w:tcBorders>
              <w:top w:val="single" w:sz="6" w:space="0" w:color="000000"/>
            </w:tcBorders>
            <w:shd w:val="clear" w:color="000000" w:fill="FFFFFF"/>
          </w:tcPr>
          <w:p w:rsidR="00B0724F" w:rsidRDefault="00B0724F" w:rsidP="001D37CC">
            <w:pPr>
              <w:pStyle w:val="TableText"/>
            </w:pPr>
            <w:r>
              <w:t>OMDT.DOC</w:t>
            </w:r>
          </w:p>
        </w:tc>
      </w:tr>
      <w:tr w:rsidR="00B0724F" w:rsidTr="001D37CC">
        <w:tc>
          <w:tcPr>
            <w:tcW w:w="4068" w:type="dxa"/>
            <w:shd w:val="clear" w:color="000000" w:fill="FFFFFF"/>
          </w:tcPr>
          <w:p w:rsidR="00B0724F" w:rsidRDefault="00B0724F" w:rsidP="001D37CC">
            <w:pPr>
              <w:pStyle w:val="TableText"/>
            </w:pPr>
            <w:r>
              <w:t>Names of keys</w:t>
            </w:r>
          </w:p>
        </w:tc>
        <w:tc>
          <w:tcPr>
            <w:tcW w:w="4068" w:type="dxa"/>
            <w:shd w:val="clear" w:color="000000" w:fill="FFFFFF"/>
          </w:tcPr>
          <w:p w:rsidR="00B0724F" w:rsidRDefault="00B0724F" w:rsidP="001D37CC">
            <w:pPr>
              <w:pStyle w:val="TableText"/>
            </w:pPr>
            <w:r>
              <w:t>CTRL, SHIFT</w:t>
            </w:r>
          </w:p>
        </w:tc>
      </w:tr>
      <w:tr w:rsidR="00B0724F" w:rsidTr="001D37CC">
        <w:tc>
          <w:tcPr>
            <w:tcW w:w="4068" w:type="dxa"/>
            <w:shd w:val="clear" w:color="000000" w:fill="FFFFFF"/>
          </w:tcPr>
          <w:p w:rsidR="00B0724F" w:rsidRDefault="00B0724F" w:rsidP="001D37CC">
            <w:pPr>
              <w:pStyle w:val="TableText"/>
            </w:pPr>
            <w:r>
              <w:t>Statement names</w:t>
            </w:r>
          </w:p>
        </w:tc>
        <w:tc>
          <w:tcPr>
            <w:tcW w:w="4068" w:type="dxa"/>
            <w:shd w:val="clear" w:color="000000" w:fill="FFFFFF"/>
          </w:tcPr>
          <w:p w:rsidR="00B0724F" w:rsidRDefault="00B0724F" w:rsidP="001D37CC">
            <w:pPr>
              <w:pStyle w:val="TableText"/>
            </w:pPr>
            <w:r>
              <w:t>DELETE, INSERT, and UPDATE</w:t>
            </w:r>
          </w:p>
        </w:tc>
      </w:tr>
      <w:tr w:rsidR="00B0724F" w:rsidTr="001D37CC">
        <w:tc>
          <w:tcPr>
            <w:tcW w:w="4068" w:type="dxa"/>
            <w:shd w:val="clear" w:color="000000" w:fill="FFFFFF"/>
          </w:tcPr>
          <w:p w:rsidR="00B0724F" w:rsidRDefault="00B0724F" w:rsidP="001D37CC">
            <w:pPr>
              <w:pStyle w:val="TableText"/>
            </w:pPr>
            <w:r>
              <w:t>Reserved words</w:t>
            </w:r>
          </w:p>
        </w:tc>
        <w:tc>
          <w:tcPr>
            <w:tcW w:w="4068" w:type="dxa"/>
            <w:shd w:val="clear" w:color="000000" w:fill="FFFFFF"/>
          </w:tcPr>
          <w:p w:rsidR="00B0724F" w:rsidRDefault="00B0724F" w:rsidP="001D37CC">
            <w:pPr>
              <w:pStyle w:val="TableText"/>
            </w:pPr>
            <w:r>
              <w:t>IF, MODE, and UNIQUE</w:t>
            </w:r>
          </w:p>
        </w:tc>
      </w:tr>
      <w:tr w:rsidR="00B0724F" w:rsidTr="001D37CC">
        <w:tc>
          <w:tcPr>
            <w:tcW w:w="4068" w:type="dxa"/>
            <w:shd w:val="clear" w:color="000000" w:fill="FFFFFF"/>
          </w:tcPr>
          <w:p w:rsidR="00B0724F" w:rsidRDefault="00B0724F" w:rsidP="001D37CC">
            <w:pPr>
              <w:pStyle w:val="TableText"/>
            </w:pPr>
            <w:proofErr w:type="spellStart"/>
            <w:r>
              <w:t>Datatypes</w:t>
            </w:r>
            <w:proofErr w:type="spellEnd"/>
          </w:p>
        </w:tc>
        <w:tc>
          <w:tcPr>
            <w:tcW w:w="4068" w:type="dxa"/>
            <w:shd w:val="clear" w:color="000000" w:fill="FFFFFF"/>
          </w:tcPr>
          <w:p w:rsidR="00B0724F" w:rsidRDefault="00B0724F" w:rsidP="001D37CC">
            <w:pPr>
              <w:pStyle w:val="TableText"/>
            </w:pPr>
            <w:r>
              <w:t>CHAR, DATE</w:t>
            </w:r>
          </w:p>
        </w:tc>
      </w:tr>
      <w:tr w:rsidR="00B0724F" w:rsidTr="001D37CC">
        <w:tc>
          <w:tcPr>
            <w:tcW w:w="4068" w:type="dxa"/>
            <w:shd w:val="clear" w:color="000000" w:fill="FFFFFF"/>
          </w:tcPr>
          <w:p w:rsidR="00B0724F" w:rsidRDefault="00B0724F" w:rsidP="001D37CC">
            <w:pPr>
              <w:pStyle w:val="TableText"/>
            </w:pPr>
            <w:r>
              <w:t>Logical operators</w:t>
            </w:r>
          </w:p>
        </w:tc>
        <w:tc>
          <w:tcPr>
            <w:tcW w:w="4068" w:type="dxa"/>
            <w:shd w:val="clear" w:color="000000" w:fill="FFFFFF"/>
          </w:tcPr>
          <w:p w:rsidR="00B0724F" w:rsidRDefault="00B0724F" w:rsidP="001D37CC">
            <w:pPr>
              <w:pStyle w:val="TableText"/>
            </w:pPr>
            <w:r>
              <w:t>AND, OR, and NOT</w:t>
            </w:r>
          </w:p>
        </w:tc>
      </w:tr>
    </w:tbl>
    <w:p w:rsidR="00B0724F" w:rsidRDefault="00B0724F" w:rsidP="00B0724F">
      <w:pPr>
        <w:pStyle w:val="BodyText"/>
      </w:pPr>
    </w:p>
    <w:p w:rsidR="00B0724F" w:rsidRDefault="00B0724F" w:rsidP="00B0724F">
      <w:pPr>
        <w:pStyle w:val="BodyText"/>
      </w:pPr>
      <w:r>
        <w:t>Write function key names (for example, Enter, Return, and Esc) with initial capitals and place them within square brackets.  For example:</w:t>
      </w:r>
    </w:p>
    <w:p w:rsidR="00B0724F" w:rsidRDefault="00B0724F" w:rsidP="00B0724F">
      <w:pPr>
        <w:pStyle w:val="BodyText"/>
      </w:pPr>
      <w:r>
        <w:lastRenderedPageBreak/>
        <w:t xml:space="preserve">Press [Commit] </w:t>
      </w:r>
      <w:proofErr w:type="gramStart"/>
      <w:r>
        <w:t>to ...</w:t>
      </w:r>
      <w:proofErr w:type="gramEnd"/>
    </w:p>
    <w:p w:rsidR="00B0724F" w:rsidRDefault="00B0724F" w:rsidP="00B0724F">
      <w:pPr>
        <w:pStyle w:val="Heading2"/>
        <w:tabs>
          <w:tab w:val="clear" w:pos="4320"/>
        </w:tabs>
      </w:pPr>
      <w:bookmarkStart w:id="66" w:name="_Ref451617987"/>
      <w:bookmarkStart w:id="67" w:name="_Toc270367035"/>
      <w:bookmarkStart w:id="68" w:name="_Toc341154759"/>
      <w:r>
        <w:t>Italics</w:t>
      </w:r>
      <w:bookmarkEnd w:id="66"/>
      <w:bookmarkEnd w:id="67"/>
    </w:p>
    <w:p w:rsidR="00B0724F" w:rsidRDefault="00B0724F" w:rsidP="00B0724F">
      <w:pPr>
        <w:pStyle w:val="Heading8"/>
      </w:pPr>
      <w:r>
        <w:t>Key Words</w:t>
      </w:r>
      <w:bookmarkEnd w:id="68"/>
    </w:p>
    <w:p w:rsidR="00B0724F" w:rsidRDefault="00B0724F" w:rsidP="00B0724F">
      <w:pPr>
        <w:pStyle w:val="BodyText"/>
      </w:pPr>
      <w:r>
        <w:t>Italicize a key word the first time it appears in your document.  Include key words in the glossary.</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You can define a work period for a specific staff member in terms of a start and end date, and then create named work units.  Each work unit occupies a defined fraction of the work period.</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You can define a “work period" for a specific staff member in terms of a start and end date, and then create named “work units".  Each “work unit" occupies a defined fraction of the “work period".</w:t>
            </w:r>
          </w:p>
        </w:tc>
      </w:tr>
    </w:tbl>
    <w:p w:rsidR="00B0724F" w:rsidRDefault="00B0724F" w:rsidP="00B0724F">
      <w:pPr>
        <w:pStyle w:val="BodyText"/>
      </w:pPr>
    </w:p>
    <w:p w:rsidR="00B0724F" w:rsidRDefault="00B0724F" w:rsidP="00B0724F">
      <w:pPr>
        <w:pStyle w:val="Heading8"/>
      </w:pPr>
      <w:bookmarkStart w:id="69" w:name="_Toc341154760"/>
      <w:r>
        <w:t>Book, Chapter and Section Names</w:t>
      </w:r>
      <w:bookmarkEnd w:id="69"/>
    </w:p>
    <w:p w:rsidR="00B0724F" w:rsidRDefault="00B0724F" w:rsidP="00B0724F">
      <w:pPr>
        <w:pStyle w:val="BodyText"/>
      </w:pPr>
      <w:r>
        <w:t>If you refer to a book, chapter, or section in your document, put the title in italics.</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For more information about documentation components, refer to Chapter 4, Guidelines for Producing Different Documentation Types.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For more information about defining staff skills, see the Overview section of this chapter.</w:t>
            </w:r>
          </w:p>
        </w:tc>
      </w:tr>
    </w:tbl>
    <w:p w:rsidR="00B0724F" w:rsidRDefault="00B0724F" w:rsidP="00B0724F">
      <w:pPr>
        <w:pStyle w:val="BodyText"/>
      </w:pPr>
      <w:bookmarkStart w:id="70" w:name="_Toc341154749"/>
      <w:bookmarkEnd w:id="54"/>
      <w:bookmarkEnd w:id="55"/>
      <w:bookmarkEnd w:id="56"/>
    </w:p>
    <w:p w:rsidR="00B0724F" w:rsidRDefault="00B0724F" w:rsidP="00B0724F">
      <w:pPr>
        <w:pStyle w:val="Heading2"/>
        <w:tabs>
          <w:tab w:val="clear" w:pos="4320"/>
        </w:tabs>
      </w:pPr>
      <w:bookmarkStart w:id="71" w:name="_Ref451617994"/>
      <w:bookmarkStart w:id="72" w:name="_Toc270367036"/>
      <w:r>
        <w:t>Abbreviations</w:t>
      </w:r>
      <w:bookmarkEnd w:id="71"/>
      <w:bookmarkEnd w:id="72"/>
    </w:p>
    <w:bookmarkEnd w:id="70"/>
    <w:p w:rsidR="00B0724F" w:rsidRDefault="00B0724F" w:rsidP="00B0724F">
      <w:pPr>
        <w:pStyle w:val="BodyText"/>
      </w:pPr>
      <w:r>
        <w:t xml:space="preserve">Spell words in full.  Abbreviations slow your reader down, and they are ambiguous.  </w:t>
      </w:r>
    </w:p>
    <w:p w:rsidR="00B0724F" w:rsidRDefault="00B0724F" w:rsidP="00B0724F">
      <w:pPr>
        <w:pStyle w:val="Heading8"/>
      </w:pPr>
      <w:r>
        <w:t>Latin Abbreviations</w:t>
      </w:r>
    </w:p>
    <w:p w:rsidR="00B0724F" w:rsidRDefault="00B0724F" w:rsidP="00B0724F">
      <w:pPr>
        <w:pStyle w:val="BodyText"/>
      </w:pPr>
      <w:r>
        <w:t>Not all readers understand Latin abbreviations, and some international audiences do not use them at all.</w:t>
      </w:r>
    </w:p>
    <w:p w:rsidR="00B0724F" w:rsidRDefault="00B0724F" w:rsidP="00B0724F">
      <w:pPr>
        <w:pStyle w:val="Bullet"/>
        <w:tabs>
          <w:tab w:val="clear" w:pos="4320"/>
        </w:tabs>
      </w:pPr>
      <w:r>
        <w:t>Use and so on instead of etc. or etcetera.</w:t>
      </w:r>
    </w:p>
    <w:p w:rsidR="00B0724F" w:rsidRDefault="00B0724F" w:rsidP="00B0724F">
      <w:pPr>
        <w:pStyle w:val="Bullet"/>
        <w:tabs>
          <w:tab w:val="clear" w:pos="4320"/>
        </w:tabs>
      </w:pPr>
      <w:r>
        <w:t>Use for example and for instance instead of e.g.</w:t>
      </w:r>
    </w:p>
    <w:p w:rsidR="00B0724F" w:rsidRDefault="00B0724F" w:rsidP="00B0724F">
      <w:pPr>
        <w:pStyle w:val="Bullet"/>
        <w:tabs>
          <w:tab w:val="clear" w:pos="4320"/>
        </w:tabs>
      </w:pPr>
      <w:r>
        <w:t>Use that is or in other words rather than i.e.</w:t>
      </w:r>
    </w:p>
    <w:p w:rsidR="00B0724F" w:rsidRDefault="00B0724F" w:rsidP="00B0724F">
      <w:pPr>
        <w:pStyle w:val="Heading2"/>
        <w:tabs>
          <w:tab w:val="clear" w:pos="4320"/>
        </w:tabs>
      </w:pPr>
      <w:bookmarkStart w:id="73" w:name="_Toc270367037"/>
      <w:bookmarkStart w:id="74" w:name="_Toc341154751"/>
      <w:r>
        <w:t>Acronyms</w:t>
      </w:r>
      <w:bookmarkEnd w:id="73"/>
    </w:p>
    <w:bookmarkEnd w:id="74"/>
    <w:p w:rsidR="00B0724F" w:rsidRDefault="00B0724F" w:rsidP="00B0724F">
      <w:pPr>
        <w:pStyle w:val="Heading8"/>
      </w:pPr>
      <w:r>
        <w:t>Correct Usage</w:t>
      </w:r>
    </w:p>
    <w:p w:rsidR="00B0724F" w:rsidRDefault="00B0724F" w:rsidP="00B0724F">
      <w:pPr>
        <w:pStyle w:val="BodyText"/>
      </w:pPr>
      <w:r>
        <w:t xml:space="preserve">Your reader may not know what an acronym means.  If you must use one, spell the complete term in full with the acronym in parentheses the first time you use the term. Use an acronym if any of the following points apply: </w:t>
      </w:r>
    </w:p>
    <w:p w:rsidR="00B0724F" w:rsidRDefault="00B0724F" w:rsidP="00B0724F">
      <w:pPr>
        <w:pStyle w:val="Bullet"/>
        <w:tabs>
          <w:tab w:val="clear" w:pos="4320"/>
        </w:tabs>
      </w:pPr>
      <w:r>
        <w:t>The full name is very long.</w:t>
      </w:r>
    </w:p>
    <w:p w:rsidR="00B0724F" w:rsidRDefault="00B0724F" w:rsidP="00B0724F">
      <w:pPr>
        <w:pStyle w:val="Bullet"/>
        <w:tabs>
          <w:tab w:val="clear" w:pos="4320"/>
        </w:tabs>
      </w:pPr>
      <w:r>
        <w:lastRenderedPageBreak/>
        <w:t>Industry journals frequently use the acronym.</w:t>
      </w:r>
    </w:p>
    <w:p w:rsidR="00B0724F" w:rsidRDefault="00B0724F" w:rsidP="00B0724F">
      <w:pPr>
        <w:pStyle w:val="Bullet"/>
        <w:tabs>
          <w:tab w:val="clear" w:pos="4320"/>
        </w:tabs>
      </w:pPr>
      <w:r>
        <w:t>Industry professionals frequently use the acronym.</w:t>
      </w:r>
    </w:p>
    <w:p w:rsidR="00B0724F" w:rsidRDefault="00B0724F" w:rsidP="00B0724F">
      <w:pPr>
        <w:pStyle w:val="Bullet"/>
        <w:tabs>
          <w:tab w:val="clear" w:pos="4320"/>
        </w:tabs>
      </w:pPr>
      <w:r>
        <w:t>The term is more commonly known by the acronym rather than the fully spelled term.  Examples of this situation are radio or HTML.</w:t>
      </w:r>
    </w:p>
    <w:p w:rsidR="00B0724F" w:rsidRDefault="00B0724F" w:rsidP="00B0724F">
      <w:pPr>
        <w:pStyle w:val="BodyText"/>
      </w:pP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Oracle Housing is a computerized housing management database application using the Oracle Relational Database Management System (RDBMS).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Oracle Housing is a computerized housing management database application using the Oracle Relational Database Management System.</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Oracle Housing is a computerized housing management database application using the Oracle RDBMS.</w:t>
            </w:r>
          </w:p>
        </w:tc>
      </w:tr>
    </w:tbl>
    <w:p w:rsidR="00B0724F" w:rsidRDefault="00B0724F" w:rsidP="00B0724F">
      <w:pPr>
        <w:pStyle w:val="Heading8"/>
      </w:pPr>
      <w:r>
        <w:t>Plural Acronyms</w:t>
      </w:r>
    </w:p>
    <w:p w:rsidR="00B0724F" w:rsidRDefault="00B0724F" w:rsidP="00B0724F">
      <w:pPr>
        <w:pStyle w:val="BodyText"/>
      </w:pPr>
      <w:r>
        <w:t>To make the plural of an acronym:</w:t>
      </w:r>
    </w:p>
    <w:p w:rsidR="00B0724F" w:rsidRDefault="00B0724F" w:rsidP="00B0724F">
      <w:pPr>
        <w:pStyle w:val="Bullet"/>
        <w:tabs>
          <w:tab w:val="clear" w:pos="4320"/>
        </w:tabs>
      </w:pPr>
      <w:r>
        <w:t>If you spelled with capital letters append an s, for example, VARs (no apostrophe).</w:t>
      </w:r>
    </w:p>
    <w:p w:rsidR="00B0724F" w:rsidRDefault="00B0724F" w:rsidP="00B0724F">
      <w:pPr>
        <w:pStyle w:val="Bullet"/>
        <w:tabs>
          <w:tab w:val="clear" w:pos="4320"/>
        </w:tabs>
      </w:pPr>
      <w:r>
        <w:t xml:space="preserve">If you spelled the acronym with lower case letters, use an apostrophe s in the plural, for example, </w:t>
      </w:r>
      <w:proofErr w:type="spellStart"/>
      <w:r>
        <w:t>p's</w:t>
      </w:r>
      <w:proofErr w:type="spellEnd"/>
      <w:r>
        <w:t xml:space="preserve"> and </w:t>
      </w:r>
      <w:proofErr w:type="spellStart"/>
      <w:r>
        <w:t>q's</w:t>
      </w:r>
      <w:proofErr w:type="spellEnd"/>
      <w:r>
        <w:t>.</w:t>
      </w:r>
    </w:p>
    <w:p w:rsidR="00B0724F" w:rsidRDefault="00B0724F" w:rsidP="00B0724F">
      <w:pPr>
        <w:pStyle w:val="Heading2"/>
        <w:tabs>
          <w:tab w:val="clear" w:pos="4320"/>
        </w:tabs>
      </w:pPr>
      <w:bookmarkStart w:id="75" w:name="_Toc270367038"/>
      <w:r>
        <w:t>Contractions</w:t>
      </w:r>
      <w:bookmarkEnd w:id="75"/>
    </w:p>
    <w:p w:rsidR="00B0724F" w:rsidRDefault="00B0724F" w:rsidP="00B0724F">
      <w:pPr>
        <w:pStyle w:val="BodyText"/>
      </w:pPr>
      <w:r>
        <w:t xml:space="preserve">Do not use contractions.  Spell out words such as, </w:t>
      </w:r>
      <w:r>
        <w:rPr>
          <w:i/>
        </w:rPr>
        <w:t>it's</w:t>
      </w:r>
      <w:r>
        <w:t xml:space="preserve"> (it is), </w:t>
      </w:r>
      <w:r>
        <w:rPr>
          <w:i/>
        </w:rPr>
        <w:t>don't</w:t>
      </w:r>
      <w:r>
        <w:t xml:space="preserve">, </w:t>
      </w:r>
      <w:r>
        <w:rPr>
          <w:i/>
        </w:rPr>
        <w:t>can't</w:t>
      </w:r>
      <w:r>
        <w:t xml:space="preserve">, </w:t>
      </w:r>
      <w:r>
        <w:rPr>
          <w:i/>
        </w:rPr>
        <w:t xml:space="preserve">you've </w:t>
      </w:r>
      <w:r>
        <w:t>and so on.</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Do not enter issues in this field.</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Don't enter issues in this field.</w:t>
            </w:r>
          </w:p>
        </w:tc>
      </w:tr>
    </w:tbl>
    <w:p w:rsidR="00B0724F" w:rsidRDefault="00B0724F" w:rsidP="00B0724F">
      <w:pPr>
        <w:pStyle w:val="BodyText"/>
      </w:pPr>
    </w:p>
    <w:p w:rsidR="00B0724F" w:rsidRDefault="00B0724F" w:rsidP="001F56D5">
      <w:pPr>
        <w:pStyle w:val="Heading1"/>
      </w:pPr>
      <w:bookmarkStart w:id="76" w:name="_Toc339695663"/>
      <w:bookmarkStart w:id="77" w:name="_Toc341154227"/>
      <w:bookmarkStart w:id="78" w:name="_Toc341154762"/>
      <w:bookmarkStart w:id="79" w:name="_Toc270367039"/>
      <w:bookmarkEnd w:id="25"/>
      <w:bookmarkEnd w:id="26"/>
      <w:bookmarkEnd w:id="27"/>
      <w:r>
        <w:lastRenderedPageBreak/>
        <w:t>User Input and System Output</w:t>
      </w:r>
      <w:bookmarkEnd w:id="76"/>
      <w:bookmarkEnd w:id="77"/>
      <w:bookmarkEnd w:id="78"/>
      <w:bookmarkEnd w:id="79"/>
    </w:p>
    <w:p w:rsidR="00B0724F" w:rsidRDefault="00B0724F" w:rsidP="00B0724F">
      <w:pPr>
        <w:pStyle w:val="BodyText"/>
      </w:pPr>
      <w:r>
        <w:t>This section provides guidelines for user input and system output references:</w:t>
      </w:r>
    </w:p>
    <w:p w:rsidR="00B0724F" w:rsidRDefault="00E1742D" w:rsidP="00B0724F">
      <w:pPr>
        <w:pStyle w:val="Bullet"/>
        <w:tabs>
          <w:tab w:val="clear" w:pos="4320"/>
        </w:tabs>
      </w:pPr>
      <w:fldSimple w:instr=" REF _Ref451618408 \* MERGEFORMAT ">
        <w:r w:rsidR="00B0724F">
          <w:t>User Input</w:t>
        </w:r>
      </w:fldSimple>
    </w:p>
    <w:p w:rsidR="00B0724F" w:rsidRDefault="00E1742D" w:rsidP="00B0724F">
      <w:pPr>
        <w:pStyle w:val="Bullet"/>
        <w:tabs>
          <w:tab w:val="clear" w:pos="4320"/>
        </w:tabs>
      </w:pPr>
      <w:fldSimple w:instr=" REF _Ref451618410 \* MERGEFORMAT ">
        <w:r w:rsidR="00B0724F">
          <w:t>System Output</w:t>
        </w:r>
      </w:fldSimple>
    </w:p>
    <w:p w:rsidR="00B0724F" w:rsidRDefault="00B0724F" w:rsidP="00B0724F">
      <w:pPr>
        <w:pStyle w:val="Heading2"/>
        <w:tabs>
          <w:tab w:val="clear" w:pos="4320"/>
        </w:tabs>
      </w:pPr>
      <w:bookmarkStart w:id="80" w:name="_Ref451618408"/>
      <w:bookmarkStart w:id="81" w:name="_Toc270367040"/>
      <w:r>
        <w:t>User Input</w:t>
      </w:r>
      <w:bookmarkEnd w:id="80"/>
      <w:bookmarkEnd w:id="81"/>
    </w:p>
    <w:p w:rsidR="00B0724F" w:rsidRDefault="00B0724F" w:rsidP="00B0724F">
      <w:pPr>
        <w:pStyle w:val="BodyText"/>
      </w:pPr>
      <w:r>
        <w:t>Use the bold Courier font to show text that your reader must enter.</w:t>
      </w:r>
    </w:p>
    <w:p w:rsidR="00B0724F" w:rsidRDefault="00B0724F" w:rsidP="00B0724F">
      <w:pPr>
        <w:pStyle w:val="BodyText"/>
      </w:pPr>
      <w:r>
        <w:t>Example:</w:t>
      </w:r>
    </w:p>
    <w:p w:rsidR="00B0724F" w:rsidRDefault="00B0724F" w:rsidP="00B0724F">
      <w:pPr>
        <w:pStyle w:val="BodyText"/>
      </w:pPr>
      <w:r>
        <w:t xml:space="preserve">Enter an </w:t>
      </w:r>
      <w:r>
        <w:rPr>
          <w:rFonts w:ascii="Courier" w:hAnsi="Courier"/>
          <w:b/>
        </w:rPr>
        <w:t>RE</w:t>
      </w:r>
      <w:r>
        <w:rPr>
          <w:b/>
        </w:rPr>
        <w:t xml:space="preserve"> </w:t>
      </w:r>
      <w:r>
        <w:t xml:space="preserve">(Registration) or </w:t>
      </w:r>
      <w:r>
        <w:rPr>
          <w:rFonts w:ascii="Courier" w:hAnsi="Courier"/>
          <w:b/>
        </w:rPr>
        <w:t>AT</w:t>
      </w:r>
      <w:r>
        <w:t xml:space="preserve"> (Attendance) category progress type in the progress type field. </w:t>
      </w:r>
    </w:p>
    <w:p w:rsidR="00B0724F" w:rsidRDefault="00B0724F" w:rsidP="00B0724F">
      <w:pPr>
        <w:pStyle w:val="Heading2"/>
        <w:tabs>
          <w:tab w:val="clear" w:pos="4320"/>
        </w:tabs>
      </w:pPr>
      <w:bookmarkStart w:id="82" w:name="_Ref451618410"/>
      <w:bookmarkStart w:id="83" w:name="_Toc270367041"/>
      <w:r>
        <w:t>System Output</w:t>
      </w:r>
      <w:bookmarkEnd w:id="82"/>
      <w:bookmarkEnd w:id="83"/>
    </w:p>
    <w:p w:rsidR="00B0724F" w:rsidRDefault="00B0724F" w:rsidP="00B0724F">
      <w:pPr>
        <w:pStyle w:val="BodyText"/>
      </w:pPr>
      <w:r>
        <w:t>Use the Courier font to show text displayed on the screen.</w:t>
      </w:r>
    </w:p>
    <w:p w:rsidR="00B0724F" w:rsidRDefault="00B0724F" w:rsidP="00B0724F">
      <w:pPr>
        <w:pStyle w:val="BodyText"/>
      </w:pPr>
      <w:r>
        <w:t>Example:</w:t>
      </w:r>
    </w:p>
    <w:p w:rsidR="00B0724F" w:rsidRDefault="00B0724F" w:rsidP="00B0724F">
      <w:pPr>
        <w:pStyle w:val="BodyText"/>
      </w:pPr>
      <w:r>
        <w:t xml:space="preserve">ACME Accounting displays the following message: </w:t>
      </w:r>
      <w:r>
        <w:rPr>
          <w:rFonts w:ascii="Courier" w:hAnsi="Courier"/>
        </w:rPr>
        <w:t>PROVISIONAL or CONFIRMED.</w:t>
      </w:r>
    </w:p>
    <w:p w:rsidR="00B0724F" w:rsidRDefault="00B0724F" w:rsidP="001F56D5">
      <w:pPr>
        <w:pStyle w:val="Heading1"/>
      </w:pPr>
      <w:bookmarkStart w:id="84" w:name="_Toc339695665"/>
      <w:bookmarkStart w:id="85" w:name="_Toc341154229"/>
      <w:bookmarkStart w:id="86" w:name="_Toc341154765"/>
      <w:bookmarkStart w:id="87" w:name="_Toc270367042"/>
      <w:r>
        <w:lastRenderedPageBreak/>
        <w:t>Lists</w:t>
      </w:r>
      <w:bookmarkEnd w:id="84"/>
      <w:bookmarkEnd w:id="85"/>
      <w:bookmarkEnd w:id="86"/>
      <w:bookmarkEnd w:id="87"/>
    </w:p>
    <w:p w:rsidR="00B0724F" w:rsidRDefault="00B0724F" w:rsidP="00B0724F">
      <w:pPr>
        <w:pStyle w:val="BodyText"/>
      </w:pPr>
      <w:r>
        <w:t>Lists:</w:t>
      </w:r>
    </w:p>
    <w:p w:rsidR="00B0724F" w:rsidRDefault="00B0724F" w:rsidP="00B0724F">
      <w:pPr>
        <w:pStyle w:val="Bullet"/>
        <w:tabs>
          <w:tab w:val="clear" w:pos="4320"/>
        </w:tabs>
      </w:pPr>
      <w:r>
        <w:t>Simplify complex material.</w:t>
      </w:r>
    </w:p>
    <w:p w:rsidR="00B0724F" w:rsidRDefault="00B0724F" w:rsidP="00B0724F">
      <w:pPr>
        <w:pStyle w:val="Bullet"/>
        <w:tabs>
          <w:tab w:val="clear" w:pos="4320"/>
        </w:tabs>
      </w:pPr>
      <w:r>
        <w:t>Indicate sequential steps.</w:t>
      </w:r>
    </w:p>
    <w:p w:rsidR="00B0724F" w:rsidRDefault="00B0724F" w:rsidP="00B0724F">
      <w:pPr>
        <w:pStyle w:val="Bullet"/>
        <w:tabs>
          <w:tab w:val="clear" w:pos="4320"/>
        </w:tabs>
      </w:pPr>
      <w:r>
        <w:t>Compress repetitive wording.</w:t>
      </w:r>
    </w:p>
    <w:p w:rsidR="00B0724F" w:rsidRDefault="00B0724F" w:rsidP="00B0724F">
      <w:pPr>
        <w:pStyle w:val="Bullet"/>
        <w:tabs>
          <w:tab w:val="clear" w:pos="4320"/>
        </w:tabs>
      </w:pPr>
      <w:r>
        <w:t>Provide a checklist.</w:t>
      </w:r>
    </w:p>
    <w:p w:rsidR="00B0724F" w:rsidRDefault="00B0724F" w:rsidP="00B0724F">
      <w:pPr>
        <w:pStyle w:val="BodyText"/>
      </w:pPr>
      <w:r>
        <w:t>This section discusses lists:</w:t>
      </w:r>
    </w:p>
    <w:p w:rsidR="00B0724F" w:rsidRDefault="00E1742D" w:rsidP="00B0724F">
      <w:pPr>
        <w:pStyle w:val="Bullet"/>
        <w:tabs>
          <w:tab w:val="clear" w:pos="4320"/>
        </w:tabs>
      </w:pPr>
      <w:fldSimple w:instr=" REF _Ref451618907 \* MERGEFORMAT ">
        <w:r w:rsidR="00B0724F">
          <w:t>Using Lists</w:t>
        </w:r>
      </w:fldSimple>
    </w:p>
    <w:p w:rsidR="00B0724F" w:rsidRDefault="00E1742D" w:rsidP="00B0724F">
      <w:pPr>
        <w:pStyle w:val="Bullet"/>
        <w:tabs>
          <w:tab w:val="clear" w:pos="4320"/>
        </w:tabs>
      </w:pPr>
      <w:fldSimple w:instr=" REF _Ref451618911 \* MERGEFORMAT ">
        <w:r w:rsidR="00B0724F">
          <w:t>Punctuating Bulleted Lists</w:t>
        </w:r>
      </w:fldSimple>
    </w:p>
    <w:p w:rsidR="00B0724F" w:rsidRDefault="00E1742D" w:rsidP="00B0724F">
      <w:pPr>
        <w:pStyle w:val="Bullet"/>
        <w:tabs>
          <w:tab w:val="clear" w:pos="4320"/>
        </w:tabs>
      </w:pPr>
      <w:fldSimple w:instr=" REF _Ref451618913 \* MERGEFORMAT ">
        <w:r w:rsidR="00B0724F">
          <w:t>Sequential Steps</w:t>
        </w:r>
      </w:fldSimple>
    </w:p>
    <w:p w:rsidR="00B0724F" w:rsidRDefault="00E1742D" w:rsidP="00B0724F">
      <w:pPr>
        <w:pStyle w:val="Bullet"/>
        <w:tabs>
          <w:tab w:val="clear" w:pos="4320"/>
        </w:tabs>
      </w:pPr>
      <w:fldSimple w:instr=" REF _Ref451618916 \* MERGEFORMAT ">
        <w:r w:rsidR="00B0724F">
          <w:t>Defining Terms</w:t>
        </w:r>
      </w:fldSimple>
    </w:p>
    <w:p w:rsidR="00B0724F" w:rsidRDefault="00B0724F" w:rsidP="00B0724F">
      <w:pPr>
        <w:pStyle w:val="Heading2"/>
        <w:tabs>
          <w:tab w:val="clear" w:pos="4320"/>
        </w:tabs>
      </w:pPr>
      <w:bookmarkStart w:id="88" w:name="_Ref451618907"/>
      <w:bookmarkStart w:id="89" w:name="_Toc270367043"/>
      <w:r>
        <w:t>Using Lists</w:t>
      </w:r>
      <w:bookmarkEnd w:id="88"/>
      <w:bookmarkEnd w:id="89"/>
    </w:p>
    <w:p w:rsidR="00B0724F" w:rsidRDefault="00B0724F" w:rsidP="00B0724F">
      <w:pPr>
        <w:pStyle w:val="BodyText"/>
      </w:pPr>
      <w:r>
        <w:t>Follow these rules for all lists:</w:t>
      </w:r>
    </w:p>
    <w:p w:rsidR="00B0724F" w:rsidRDefault="00B0724F" w:rsidP="00B0724F">
      <w:pPr>
        <w:pStyle w:val="Bullet"/>
        <w:tabs>
          <w:tab w:val="clear" w:pos="4320"/>
        </w:tabs>
      </w:pPr>
      <w:r>
        <w:t>Provide a transitional sentence to introduce a list and finish the sentence with a colon (:).</w:t>
      </w:r>
    </w:p>
    <w:p w:rsidR="00B0724F" w:rsidRDefault="00B0724F" w:rsidP="00B0724F">
      <w:pPr>
        <w:pStyle w:val="Bullet"/>
        <w:tabs>
          <w:tab w:val="clear" w:pos="4320"/>
        </w:tabs>
      </w:pPr>
      <w:r>
        <w:t>Include at least two list items.</w:t>
      </w:r>
    </w:p>
    <w:p w:rsidR="00B0724F" w:rsidRDefault="00B0724F" w:rsidP="00B0724F">
      <w:pPr>
        <w:pStyle w:val="Bullet"/>
        <w:tabs>
          <w:tab w:val="clear" w:pos="4320"/>
        </w:tabs>
      </w:pPr>
      <w:r>
        <w:t>Use parallel construction for all items in the same list.</w:t>
      </w:r>
    </w:p>
    <w:p w:rsidR="00B0724F" w:rsidRDefault="00B0724F" w:rsidP="00B0724F">
      <w:pPr>
        <w:pStyle w:val="Heading2"/>
        <w:tabs>
          <w:tab w:val="clear" w:pos="4320"/>
        </w:tabs>
      </w:pPr>
      <w:bookmarkStart w:id="90" w:name="_Toc341154767"/>
      <w:bookmarkStart w:id="91" w:name="_Ref451618911"/>
      <w:bookmarkStart w:id="92" w:name="_Toc270367044"/>
      <w:r>
        <w:t>Punctuating Bulleted Lists</w:t>
      </w:r>
      <w:bookmarkEnd w:id="90"/>
      <w:bookmarkEnd w:id="91"/>
      <w:bookmarkEnd w:id="92"/>
    </w:p>
    <w:p w:rsidR="00B0724F" w:rsidRDefault="00B0724F" w:rsidP="00B0724F">
      <w:pPr>
        <w:pStyle w:val="BodyText"/>
      </w:pPr>
      <w:r>
        <w:t xml:space="preserve">If a bullet item is a complete sentence, capitalize the first word and end with a full stop. </w:t>
      </w:r>
    </w:p>
    <w:p w:rsidR="00B0724F" w:rsidRDefault="00B0724F" w:rsidP="00B0724F">
      <w:pPr>
        <w:pStyle w:val="BodyText"/>
      </w:pPr>
      <w:r>
        <w:t>Example:</w:t>
      </w:r>
    </w:p>
    <w:p w:rsidR="00B0724F" w:rsidRDefault="00B0724F" w:rsidP="00B0724F">
      <w:pPr>
        <w:pStyle w:val="BodyText"/>
      </w:pPr>
      <w:r>
        <w:t>Before you use this form to define Zoom:</w:t>
      </w:r>
    </w:p>
    <w:p w:rsidR="00B0724F" w:rsidRDefault="00B0724F" w:rsidP="00B0724F">
      <w:pPr>
        <w:pStyle w:val="Bullet"/>
        <w:tabs>
          <w:tab w:val="clear" w:pos="4320"/>
        </w:tabs>
      </w:pPr>
      <w:r>
        <w:t>Define Zoom, Destination, and Source applications.</w:t>
      </w:r>
    </w:p>
    <w:p w:rsidR="00B0724F" w:rsidRDefault="00B0724F" w:rsidP="00B0724F">
      <w:pPr>
        <w:pStyle w:val="Bullet"/>
        <w:tabs>
          <w:tab w:val="clear" w:pos="4320"/>
        </w:tabs>
      </w:pPr>
      <w:r>
        <w:t>Register Zoom, Destination, and Source forms, blocks, and fields.</w:t>
      </w:r>
    </w:p>
    <w:p w:rsidR="00B0724F" w:rsidRDefault="00B0724F" w:rsidP="00B0724F">
      <w:pPr>
        <w:pStyle w:val="BodyText"/>
      </w:pPr>
      <w:r>
        <w:t xml:space="preserve">If bullet items are terms or phrases, do not capitalize the first word, and do not end with a full stop. </w:t>
      </w:r>
    </w:p>
    <w:p w:rsidR="00B0724F" w:rsidRDefault="00B0724F" w:rsidP="00B0724F">
      <w:pPr>
        <w:pStyle w:val="BodyText"/>
      </w:pPr>
      <w:r>
        <w:t>Example:</w:t>
      </w:r>
    </w:p>
    <w:p w:rsidR="00B0724F" w:rsidRDefault="00B0724F" w:rsidP="00B0724F">
      <w:pPr>
        <w:pStyle w:val="BodyText"/>
      </w:pPr>
      <w:r>
        <w:t>Topics in this unit include:</w:t>
      </w:r>
    </w:p>
    <w:p w:rsidR="00B0724F" w:rsidRDefault="00B0724F" w:rsidP="00B0724F">
      <w:pPr>
        <w:pStyle w:val="Bullet"/>
        <w:tabs>
          <w:tab w:val="clear" w:pos="4320"/>
        </w:tabs>
      </w:pPr>
      <w:r>
        <w:t>creating default groups from queries</w:t>
      </w:r>
    </w:p>
    <w:p w:rsidR="00B0724F" w:rsidRDefault="00B0724F" w:rsidP="00B0724F">
      <w:pPr>
        <w:pStyle w:val="Bullet"/>
        <w:tabs>
          <w:tab w:val="clear" w:pos="4320"/>
        </w:tabs>
      </w:pPr>
      <w:r>
        <w:t>creating your own group</w:t>
      </w:r>
    </w:p>
    <w:p w:rsidR="00B0724F" w:rsidRDefault="00B0724F" w:rsidP="00B0724F">
      <w:pPr>
        <w:pStyle w:val="Bullet"/>
        <w:tabs>
          <w:tab w:val="clear" w:pos="4320"/>
        </w:tabs>
      </w:pPr>
      <w:r>
        <w:t>structuring your data in a group hierarchy</w:t>
      </w:r>
    </w:p>
    <w:p w:rsidR="00B0724F" w:rsidRDefault="00B0724F" w:rsidP="00B0724F">
      <w:pPr>
        <w:pStyle w:val="Heading2"/>
        <w:tabs>
          <w:tab w:val="clear" w:pos="4320"/>
        </w:tabs>
      </w:pPr>
      <w:bookmarkStart w:id="93" w:name="_Toc341154768"/>
      <w:bookmarkStart w:id="94" w:name="_Ref451618913"/>
      <w:bookmarkStart w:id="95" w:name="_Toc270367045"/>
      <w:r>
        <w:t>Sequential Steps</w:t>
      </w:r>
      <w:bookmarkEnd w:id="93"/>
      <w:bookmarkEnd w:id="94"/>
      <w:bookmarkEnd w:id="95"/>
    </w:p>
    <w:p w:rsidR="00B0724F" w:rsidRDefault="00B0724F" w:rsidP="00B0724F">
      <w:pPr>
        <w:pStyle w:val="BodyText"/>
      </w:pPr>
      <w:r>
        <w:t>Numbered lists almost always comprise sentences and, therefore, should have a capital letter to start and a full stop to finish.</w:t>
      </w:r>
    </w:p>
    <w:p w:rsidR="00B0724F" w:rsidRDefault="00B0724F" w:rsidP="00B0724F">
      <w:pPr>
        <w:pStyle w:val="BodyText"/>
      </w:pPr>
      <w:r>
        <w:t>Example:</w:t>
      </w:r>
    </w:p>
    <w:p w:rsidR="00B0724F" w:rsidRDefault="00B0724F" w:rsidP="00B0724F">
      <w:pPr>
        <w:pStyle w:val="BodyText"/>
      </w:pPr>
      <w:r>
        <w:t>To create a group, follow these steps:</w:t>
      </w:r>
    </w:p>
    <w:p w:rsidR="00B0724F" w:rsidRPr="00FC334F" w:rsidRDefault="00B0724F" w:rsidP="008D1D19">
      <w:pPr>
        <w:pStyle w:val="NumberList"/>
        <w:numPr>
          <w:ilvl w:val="0"/>
          <w:numId w:val="5"/>
        </w:numPr>
        <w:ind w:left="2520"/>
      </w:pPr>
      <w:r w:rsidRPr="00FC334F">
        <w:lastRenderedPageBreak/>
        <w:t>Click and hold on a database column in an existing group.</w:t>
      </w:r>
    </w:p>
    <w:p w:rsidR="00B0724F" w:rsidRPr="00FC334F" w:rsidRDefault="00B0724F" w:rsidP="008D1D19">
      <w:pPr>
        <w:pStyle w:val="NumberList"/>
        <w:numPr>
          <w:ilvl w:val="0"/>
          <w:numId w:val="5"/>
        </w:numPr>
        <w:ind w:left="2520"/>
      </w:pPr>
      <w:r w:rsidRPr="00FC334F">
        <w:t>Drag the column to an open area in the Data Model painter and release.</w:t>
      </w:r>
    </w:p>
    <w:p w:rsidR="00B0724F" w:rsidRPr="00FC334F" w:rsidRDefault="00B0724F" w:rsidP="008D1D19">
      <w:pPr>
        <w:pStyle w:val="NumberList"/>
        <w:numPr>
          <w:ilvl w:val="0"/>
          <w:numId w:val="5"/>
        </w:numPr>
        <w:ind w:left="2520"/>
      </w:pPr>
      <w:r w:rsidRPr="00FC334F">
        <w:t>Replace the group name with a brief, but more meaningful one than the default.</w:t>
      </w:r>
    </w:p>
    <w:p w:rsidR="00B0724F" w:rsidRPr="00FC334F" w:rsidRDefault="00B0724F" w:rsidP="008D1D19">
      <w:pPr>
        <w:pStyle w:val="NumberList"/>
        <w:numPr>
          <w:ilvl w:val="0"/>
          <w:numId w:val="5"/>
        </w:numPr>
        <w:ind w:left="2520"/>
      </w:pPr>
      <w:r w:rsidRPr="00FC334F">
        <w:t>Fill in the rest of the settings as appropriate.</w:t>
      </w:r>
    </w:p>
    <w:p w:rsidR="00B0724F" w:rsidRPr="00FC334F" w:rsidRDefault="00B0724F" w:rsidP="008D1D19">
      <w:pPr>
        <w:pStyle w:val="NumberList"/>
        <w:numPr>
          <w:ilvl w:val="0"/>
          <w:numId w:val="5"/>
        </w:numPr>
        <w:ind w:left="2520"/>
      </w:pPr>
      <w:r w:rsidRPr="00FC334F">
        <w:t>Accept the property sheet.</w:t>
      </w:r>
    </w:p>
    <w:p w:rsidR="00B0724F" w:rsidRDefault="00B0724F" w:rsidP="00B0724F">
      <w:pPr>
        <w:pStyle w:val="Heading2"/>
        <w:tabs>
          <w:tab w:val="clear" w:pos="4320"/>
        </w:tabs>
      </w:pPr>
      <w:bookmarkStart w:id="96" w:name="_Toc341154769"/>
      <w:bookmarkStart w:id="97" w:name="_Ref451618916"/>
      <w:bookmarkStart w:id="98" w:name="_Toc270367046"/>
      <w:r>
        <w:t>Defining Terms</w:t>
      </w:r>
      <w:bookmarkEnd w:id="96"/>
      <w:bookmarkEnd w:id="97"/>
      <w:bookmarkEnd w:id="98"/>
    </w:p>
    <w:p w:rsidR="00B0724F" w:rsidRDefault="00B0724F" w:rsidP="00B0724F">
      <w:pPr>
        <w:pStyle w:val="BodyText"/>
      </w:pPr>
      <w:r>
        <w:t>Use term and text lists in two-column format to define single terms or short phrases.</w:t>
      </w:r>
    </w:p>
    <w:p w:rsidR="00B0724F" w:rsidRDefault="00B0724F" w:rsidP="00B0724F">
      <w:pPr>
        <w:pStyle w:val="BodyText"/>
      </w:pPr>
      <w:r>
        <w:t>Example:</w:t>
      </w:r>
    </w:p>
    <w:p w:rsidR="00B0724F" w:rsidRDefault="00B0724F" w:rsidP="00B0724F">
      <w:pPr>
        <w:spacing w:line="120" w:lineRule="exact"/>
      </w:pPr>
    </w:p>
    <w:tbl>
      <w:tblPr>
        <w:tblW w:w="0" w:type="auto"/>
        <w:tblInd w:w="2522" w:type="dxa"/>
        <w:tblLayout w:type="fixed"/>
        <w:tblCellMar>
          <w:left w:w="60" w:type="dxa"/>
          <w:right w:w="60" w:type="dxa"/>
        </w:tblCellMar>
        <w:tblLook w:val="0000"/>
      </w:tblPr>
      <w:tblGrid>
        <w:gridCol w:w="1948"/>
        <w:gridCol w:w="5130"/>
      </w:tblGrid>
      <w:tr w:rsidR="00B0724F" w:rsidTr="001D37CC">
        <w:tc>
          <w:tcPr>
            <w:tcW w:w="1948" w:type="dxa"/>
          </w:tcPr>
          <w:p w:rsidR="00B0724F" w:rsidRDefault="00B0724F" w:rsidP="001D37CC">
            <w:pPr>
              <w:rPr>
                <w:b/>
                <w:bCs/>
              </w:rPr>
            </w:pPr>
            <w:r>
              <w:rPr>
                <w:b/>
                <w:bCs/>
              </w:rPr>
              <w:t>Ledger Report</w:t>
            </w:r>
          </w:p>
        </w:tc>
        <w:tc>
          <w:tcPr>
            <w:tcW w:w="5130" w:type="dxa"/>
          </w:tcPr>
          <w:p w:rsidR="00B0724F" w:rsidRDefault="00B0724F" w:rsidP="001D37CC">
            <w:r>
              <w:t xml:space="preserve">A ledger report is a report that lists all journal entry transactions and the resulting balance from each transaction.  You can specify Accounting </w:t>
            </w:r>
            <w:proofErr w:type="spellStart"/>
            <w:r>
              <w:t>Flexfield</w:t>
            </w:r>
            <w:proofErr w:type="spellEnd"/>
            <w:r>
              <w:t xml:space="preserve"> and accounting period ranges.</w:t>
            </w:r>
          </w:p>
        </w:tc>
      </w:tr>
    </w:tbl>
    <w:p w:rsidR="00B0724F" w:rsidRDefault="00B0724F" w:rsidP="00B0724F">
      <w:pPr>
        <w:pStyle w:val="BodyText"/>
      </w:pPr>
      <w:r>
        <w:t>When using terms in a list:</w:t>
      </w:r>
    </w:p>
    <w:p w:rsidR="00B0724F" w:rsidRDefault="00B0724F" w:rsidP="00B0724F">
      <w:pPr>
        <w:pStyle w:val="Bullet"/>
        <w:tabs>
          <w:tab w:val="clear" w:pos="4320"/>
        </w:tabs>
      </w:pPr>
      <w:r>
        <w:t>Do not insert punctuation after a term.</w:t>
      </w:r>
    </w:p>
    <w:p w:rsidR="00B0724F" w:rsidRDefault="00B0724F" w:rsidP="00B0724F">
      <w:pPr>
        <w:pStyle w:val="Bullet"/>
        <w:tabs>
          <w:tab w:val="clear" w:pos="4320"/>
        </w:tabs>
      </w:pPr>
      <w:r>
        <w:t>Capitalize each word, or show the term exactly as it appears on the form.</w:t>
      </w:r>
    </w:p>
    <w:p w:rsidR="00B0724F" w:rsidRDefault="00B0724F" w:rsidP="00B0724F">
      <w:pPr>
        <w:pStyle w:val="BodyText"/>
      </w:pPr>
      <w:r>
        <w:t>When using text definitions in a list:</w:t>
      </w:r>
    </w:p>
    <w:p w:rsidR="00B0724F" w:rsidRDefault="00B0724F" w:rsidP="00B0724F">
      <w:pPr>
        <w:pStyle w:val="Bullet"/>
        <w:tabs>
          <w:tab w:val="clear" w:pos="4320"/>
        </w:tabs>
      </w:pPr>
      <w:r>
        <w:t>Capitalize the first word in the definition.</w:t>
      </w:r>
    </w:p>
    <w:p w:rsidR="00B0724F" w:rsidRDefault="00B0724F" w:rsidP="00B0724F">
      <w:pPr>
        <w:pStyle w:val="Bullet"/>
        <w:tabs>
          <w:tab w:val="clear" w:pos="4320"/>
        </w:tabs>
      </w:pPr>
      <w:r>
        <w:t>Use parallel construction.</w:t>
      </w:r>
    </w:p>
    <w:p w:rsidR="00B0724F" w:rsidRDefault="00B0724F" w:rsidP="00B0724F">
      <w:pPr>
        <w:pStyle w:val="Bullet"/>
        <w:tabs>
          <w:tab w:val="clear" w:pos="4320"/>
        </w:tabs>
      </w:pPr>
      <w:r>
        <w:t>End each definition with a full stop.</w:t>
      </w:r>
    </w:p>
    <w:p w:rsidR="00B0724F" w:rsidRDefault="00B0724F" w:rsidP="00B0724F">
      <w:pPr>
        <w:pStyle w:val="BodyText"/>
      </w:pPr>
      <w:bookmarkStart w:id="99" w:name="_Toc339695666"/>
      <w:bookmarkStart w:id="100" w:name="_Toc341154230"/>
      <w:bookmarkStart w:id="101" w:name="_Toc341154770"/>
    </w:p>
    <w:p w:rsidR="00B0724F" w:rsidRDefault="00B0724F" w:rsidP="001F56D5">
      <w:pPr>
        <w:pStyle w:val="Heading1"/>
      </w:pPr>
      <w:bookmarkStart w:id="102" w:name="_Toc339695667"/>
      <w:bookmarkStart w:id="103" w:name="_Toc341154231"/>
      <w:bookmarkStart w:id="104" w:name="_Toc341154771"/>
      <w:bookmarkStart w:id="105" w:name="_Toc270367047"/>
      <w:bookmarkEnd w:id="99"/>
      <w:bookmarkEnd w:id="100"/>
      <w:bookmarkEnd w:id="101"/>
      <w:r>
        <w:lastRenderedPageBreak/>
        <w:t>Attention, Suggestions, and Warning Icons</w:t>
      </w:r>
      <w:bookmarkEnd w:id="102"/>
      <w:bookmarkEnd w:id="103"/>
      <w:bookmarkEnd w:id="104"/>
      <w:bookmarkEnd w:id="105"/>
    </w:p>
    <w:p w:rsidR="00B0724F" w:rsidRDefault="00B0724F" w:rsidP="00B0724F">
      <w:pPr>
        <w:pStyle w:val="BodyText"/>
      </w:pPr>
      <w:r>
        <w:t>Do not use notes, cautions, or warnings too frequently as this reduces their impact.  Use the following guidelines for notes, cautions, and warnings:</w:t>
      </w:r>
    </w:p>
    <w:p w:rsidR="00B0724F" w:rsidRDefault="00E1742D" w:rsidP="00B0724F">
      <w:pPr>
        <w:pStyle w:val="Bullet"/>
        <w:tabs>
          <w:tab w:val="clear" w:pos="4320"/>
        </w:tabs>
      </w:pPr>
      <w:fldSimple w:instr=" REF _Ref451619188 \* MERGEFORMAT ">
        <w:r w:rsidR="00B0724F">
          <w:t>Attention Icon</w:t>
        </w:r>
      </w:fldSimple>
    </w:p>
    <w:p w:rsidR="00B0724F" w:rsidRDefault="00E1742D" w:rsidP="00B0724F">
      <w:pPr>
        <w:pStyle w:val="Bullet"/>
        <w:tabs>
          <w:tab w:val="clear" w:pos="4320"/>
        </w:tabs>
      </w:pPr>
      <w:fldSimple w:instr=" REF _Ref451619189 \* MERGEFORMAT ">
        <w:r w:rsidR="00B0724F">
          <w:t>Suggestion Icon</w:t>
        </w:r>
      </w:fldSimple>
    </w:p>
    <w:p w:rsidR="00B0724F" w:rsidRDefault="00E1742D" w:rsidP="00B0724F">
      <w:pPr>
        <w:pStyle w:val="Bullet"/>
        <w:tabs>
          <w:tab w:val="clear" w:pos="4320"/>
        </w:tabs>
      </w:pPr>
      <w:fldSimple w:instr=" REF _Ref451619191 \* MERGEFORMAT ">
        <w:r w:rsidR="00B0724F">
          <w:t>Warning Icon</w:t>
        </w:r>
      </w:fldSimple>
    </w:p>
    <w:p w:rsidR="00B0724F" w:rsidRDefault="00B0724F" w:rsidP="00B0724F">
      <w:pPr>
        <w:pStyle w:val="Heading2"/>
        <w:tabs>
          <w:tab w:val="clear" w:pos="4320"/>
        </w:tabs>
      </w:pPr>
      <w:bookmarkStart w:id="106" w:name="_Ref451619188"/>
      <w:bookmarkStart w:id="107" w:name="_Toc270367048"/>
      <w:bookmarkStart w:id="108" w:name="_Toc341154772"/>
      <w:r>
        <w:t>Attention Icon</w:t>
      </w:r>
      <w:bookmarkEnd w:id="106"/>
      <w:bookmarkEnd w:id="107"/>
    </w:p>
    <w:p w:rsidR="00B0724F" w:rsidRDefault="00B0724F" w:rsidP="00B0724F">
      <w:pPr>
        <w:pStyle w:val="BodyText"/>
      </w:pPr>
      <w:r>
        <w:t>Use an attention icon if you want to draw your reader's attention to something.</w:t>
      </w:r>
      <w:bookmarkEnd w:id="108"/>
    </w:p>
    <w:p w:rsidR="00B0724F" w:rsidRDefault="00B0724F" w:rsidP="00B0724F">
      <w:pPr>
        <w:pStyle w:val="BodyText"/>
      </w:pPr>
      <w:r>
        <w:t>Example:</w:t>
      </w:r>
    </w:p>
    <w:tbl>
      <w:tblPr>
        <w:tblW w:w="0" w:type="auto"/>
        <w:tblInd w:w="2520" w:type="dxa"/>
        <w:tblLayout w:type="fixed"/>
        <w:tblLook w:val="0000"/>
      </w:tblPr>
      <w:tblGrid>
        <w:gridCol w:w="720"/>
        <w:gridCol w:w="7200"/>
      </w:tblGrid>
      <w:tr w:rsidR="00B0724F" w:rsidTr="001D37CC">
        <w:trPr>
          <w:cantSplit/>
        </w:trPr>
        <w:tc>
          <w:tcPr>
            <w:tcW w:w="720" w:type="dxa"/>
          </w:tcPr>
          <w:p w:rsidR="00B0724F" w:rsidRDefault="00B0724F" w:rsidP="001D37CC">
            <w:pPr>
              <w:pStyle w:val="TableText"/>
              <w:spacing w:before="200"/>
            </w:pPr>
            <w:r>
              <w:rPr>
                <w:noProof/>
                <w:lang w:eastAsia="en-US"/>
              </w:rPr>
              <w:drawing>
                <wp:inline distT="0" distB="0" distL="0" distR="0">
                  <wp:extent cx="276225" cy="1428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00" w:type="dxa"/>
          </w:tcPr>
          <w:p w:rsidR="00B0724F" w:rsidRDefault="00B0724F" w:rsidP="001D37CC">
            <w:pPr>
              <w:spacing w:before="120" w:after="120"/>
            </w:pPr>
            <w:r>
              <w:rPr>
                <w:b/>
              </w:rPr>
              <w:t>Attention:</w:t>
            </w:r>
            <w:r>
              <w:t xml:space="preserve">  Once you have reserved resources for a meeting, you cannot delete the meeting details unless you first release resources.</w:t>
            </w:r>
          </w:p>
        </w:tc>
      </w:tr>
    </w:tbl>
    <w:p w:rsidR="00B0724F" w:rsidRDefault="00B0724F" w:rsidP="00B0724F">
      <w:pPr>
        <w:pStyle w:val="Heading2"/>
        <w:tabs>
          <w:tab w:val="clear" w:pos="4320"/>
        </w:tabs>
      </w:pPr>
      <w:bookmarkStart w:id="109" w:name="_Ref451619189"/>
      <w:bookmarkStart w:id="110" w:name="_Toc270367049"/>
      <w:bookmarkStart w:id="111" w:name="_Toc341154773"/>
      <w:r>
        <w:t>Suggestion Icon</w:t>
      </w:r>
      <w:bookmarkEnd w:id="109"/>
      <w:bookmarkEnd w:id="110"/>
    </w:p>
    <w:bookmarkEnd w:id="111"/>
    <w:p w:rsidR="00B0724F" w:rsidRDefault="00B0724F" w:rsidP="00B0724F">
      <w:pPr>
        <w:pStyle w:val="BodyText"/>
      </w:pPr>
      <w:r>
        <w:t>Insert the suggestion icon when you want to make a suggestion about a particular item.</w:t>
      </w:r>
    </w:p>
    <w:p w:rsidR="00B0724F" w:rsidRDefault="00B0724F" w:rsidP="00B0724F">
      <w:pPr>
        <w:pStyle w:val="BodyText"/>
      </w:pPr>
      <w:r>
        <w:t>Example:</w:t>
      </w:r>
    </w:p>
    <w:tbl>
      <w:tblPr>
        <w:tblW w:w="0" w:type="auto"/>
        <w:tblInd w:w="2520" w:type="dxa"/>
        <w:tblLayout w:type="fixed"/>
        <w:tblLook w:val="0000"/>
      </w:tblPr>
      <w:tblGrid>
        <w:gridCol w:w="720"/>
        <w:gridCol w:w="6948"/>
      </w:tblGrid>
      <w:tr w:rsidR="00B0724F" w:rsidTr="001D37CC">
        <w:trPr>
          <w:cantSplit/>
        </w:trPr>
        <w:tc>
          <w:tcPr>
            <w:tcW w:w="720" w:type="dxa"/>
          </w:tcPr>
          <w:p w:rsidR="00B0724F" w:rsidRDefault="00B0724F" w:rsidP="001D37CC">
            <w:pPr>
              <w:pStyle w:val="TableText"/>
              <w:spacing w:before="120" w:after="120"/>
            </w:pPr>
            <w:r>
              <w:object w:dxaOrig="408" w:dyaOrig="4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1.75pt" o:ole="">
                  <v:imagedata r:id="rId12" o:title=""/>
                </v:shape>
                <o:OLEObject Type="Embed" ProgID="Word.Document.8" ShapeID="_x0000_i1025" DrawAspect="Content" ObjectID="_1535650827" r:id="rId13"/>
              </w:object>
            </w:r>
          </w:p>
        </w:tc>
        <w:tc>
          <w:tcPr>
            <w:tcW w:w="6948" w:type="dxa"/>
          </w:tcPr>
          <w:p w:rsidR="00B0724F" w:rsidRDefault="00B0724F" w:rsidP="001D37CC">
            <w:pPr>
              <w:spacing w:before="120" w:after="120"/>
            </w:pPr>
            <w:r>
              <w:rPr>
                <w:b/>
              </w:rPr>
              <w:t>Suggestion:</w:t>
            </w:r>
            <w:r>
              <w:t xml:space="preserve">  Because this parameter is optional in Maintain Committee Details - HSTA3023, using it to select committees may not select all the committees you expect.</w:t>
            </w:r>
          </w:p>
        </w:tc>
      </w:tr>
    </w:tbl>
    <w:p w:rsidR="00B0724F" w:rsidRDefault="00B0724F" w:rsidP="00B0724F">
      <w:pPr>
        <w:pStyle w:val="Heading2"/>
        <w:tabs>
          <w:tab w:val="clear" w:pos="4320"/>
        </w:tabs>
      </w:pPr>
      <w:bookmarkStart w:id="112" w:name="_Ref451619191"/>
      <w:bookmarkStart w:id="113" w:name="_Toc270367050"/>
      <w:bookmarkStart w:id="114" w:name="_Toc341154774"/>
      <w:r>
        <w:t>Warning Icon</w:t>
      </w:r>
      <w:bookmarkEnd w:id="112"/>
      <w:bookmarkEnd w:id="113"/>
    </w:p>
    <w:p w:rsidR="00B0724F" w:rsidRDefault="00B0724F" w:rsidP="00B0724F">
      <w:pPr>
        <w:pStyle w:val="BodyText"/>
      </w:pPr>
      <w:r>
        <w:t>Use a warning icon to identify issues that could have fatal results.</w:t>
      </w:r>
      <w:bookmarkEnd w:id="114"/>
    </w:p>
    <w:p w:rsidR="00B0724F" w:rsidRDefault="00B0724F" w:rsidP="00B0724F">
      <w:pPr>
        <w:pStyle w:val="BodyText"/>
      </w:pPr>
      <w:r>
        <w:t>Example:</w:t>
      </w:r>
    </w:p>
    <w:tbl>
      <w:tblPr>
        <w:tblW w:w="0" w:type="auto"/>
        <w:tblInd w:w="2520" w:type="dxa"/>
        <w:tblLayout w:type="fixed"/>
        <w:tblLook w:val="0000"/>
      </w:tblPr>
      <w:tblGrid>
        <w:gridCol w:w="720"/>
        <w:gridCol w:w="6948"/>
      </w:tblGrid>
      <w:tr w:rsidR="00B0724F" w:rsidTr="001D37CC">
        <w:trPr>
          <w:cantSplit/>
        </w:trPr>
        <w:tc>
          <w:tcPr>
            <w:tcW w:w="720" w:type="dxa"/>
          </w:tcPr>
          <w:p w:rsidR="00B0724F" w:rsidRDefault="00B0724F" w:rsidP="001D37CC">
            <w:pPr>
              <w:pStyle w:val="TableText"/>
              <w:spacing w:before="160" w:after="120"/>
            </w:pPr>
            <w:r>
              <w:object w:dxaOrig="557" w:dyaOrig="422">
                <v:shape id="_x0000_i1026" type="#_x0000_t75" style="width:25.5pt;height:18.75pt" o:ole="">
                  <v:imagedata r:id="rId14" o:title=""/>
                </v:shape>
                <o:OLEObject Type="Embed" ProgID="Word.Document.8" ShapeID="_x0000_i1026" DrawAspect="Content" ObjectID="_1535650828" r:id="rId15"/>
              </w:object>
            </w:r>
          </w:p>
        </w:tc>
        <w:tc>
          <w:tcPr>
            <w:tcW w:w="6948" w:type="dxa"/>
          </w:tcPr>
          <w:p w:rsidR="00B0724F" w:rsidRDefault="00B0724F" w:rsidP="001D37CC">
            <w:pPr>
              <w:spacing w:before="120" w:after="120"/>
            </w:pPr>
            <w:r>
              <w:rPr>
                <w:b/>
              </w:rPr>
              <w:t>Warning:</w:t>
            </w:r>
            <w:r>
              <w:t xml:space="preserve">  If you change an employee grade after running the spinal increment utility, then you lose the ability to perform a rollback.</w:t>
            </w:r>
          </w:p>
        </w:tc>
      </w:tr>
    </w:tbl>
    <w:p w:rsidR="00B0724F" w:rsidRDefault="00B0724F" w:rsidP="001F56D5">
      <w:pPr>
        <w:pStyle w:val="Heading1"/>
      </w:pPr>
      <w:bookmarkStart w:id="115" w:name="_Toc339695671"/>
      <w:bookmarkStart w:id="116" w:name="_Toc341154235"/>
      <w:bookmarkStart w:id="117" w:name="_Toc341154788"/>
      <w:bookmarkStart w:id="118" w:name="_Toc270367051"/>
      <w:r>
        <w:lastRenderedPageBreak/>
        <w:t>Numbers and Operations</w:t>
      </w:r>
      <w:bookmarkEnd w:id="115"/>
      <w:bookmarkEnd w:id="116"/>
      <w:bookmarkEnd w:id="117"/>
      <w:bookmarkEnd w:id="118"/>
    </w:p>
    <w:p w:rsidR="00B0724F" w:rsidRDefault="00B0724F" w:rsidP="00B0724F">
      <w:pPr>
        <w:pStyle w:val="BodyText"/>
      </w:pPr>
      <w:r>
        <w:t>Use the following guidelines for numbers and operations:</w:t>
      </w:r>
    </w:p>
    <w:p w:rsidR="00B0724F" w:rsidRDefault="00E1742D" w:rsidP="00B0724F">
      <w:pPr>
        <w:pStyle w:val="Bullet"/>
        <w:tabs>
          <w:tab w:val="clear" w:pos="4320"/>
        </w:tabs>
      </w:pPr>
      <w:fldSimple w:instr=" REF _Ref451619714 \* MERGEFORMAT ">
        <w:r w:rsidR="00B0724F">
          <w:t>Guidelines for Numbers</w:t>
        </w:r>
      </w:fldSimple>
    </w:p>
    <w:p w:rsidR="00B0724F" w:rsidRDefault="00E1742D" w:rsidP="00B0724F">
      <w:pPr>
        <w:pStyle w:val="Bullet"/>
        <w:tabs>
          <w:tab w:val="clear" w:pos="4320"/>
        </w:tabs>
      </w:pPr>
      <w:fldSimple w:instr=" REF _Ref451619718 \* MERGEFORMAT ">
        <w:r w:rsidR="00B0724F">
          <w:t>Guidelines for Operators</w:t>
        </w:r>
      </w:fldSimple>
    </w:p>
    <w:p w:rsidR="00B0724F" w:rsidRDefault="00E1742D" w:rsidP="00B0724F">
      <w:pPr>
        <w:pStyle w:val="Bullet"/>
        <w:tabs>
          <w:tab w:val="clear" w:pos="4320"/>
        </w:tabs>
      </w:pPr>
      <w:fldSimple w:instr=" REF _Ref451619745 \* MERGEFORMAT ">
        <w:r w:rsidR="00B0724F">
          <w:t>Keys</w:t>
        </w:r>
      </w:fldSimple>
    </w:p>
    <w:p w:rsidR="00B0724F" w:rsidRDefault="00B0724F" w:rsidP="00B0724F">
      <w:pPr>
        <w:pStyle w:val="Heading2"/>
        <w:tabs>
          <w:tab w:val="clear" w:pos="4320"/>
        </w:tabs>
      </w:pPr>
      <w:bookmarkStart w:id="119" w:name="_Ref451619714"/>
      <w:bookmarkStart w:id="120" w:name="_Toc270367052"/>
      <w:r>
        <w:t>Guidelines for Numbers</w:t>
      </w:r>
      <w:bookmarkEnd w:id="119"/>
      <w:bookmarkEnd w:id="120"/>
    </w:p>
    <w:p w:rsidR="00B0724F" w:rsidRDefault="00B0724F" w:rsidP="00B0724F">
      <w:pPr>
        <w:pStyle w:val="Heading8"/>
      </w:pPr>
      <w:r>
        <w:t>Correct Usage</w:t>
      </w:r>
    </w:p>
    <w:p w:rsidR="00B0724F" w:rsidRDefault="00B0724F" w:rsidP="00B0724F">
      <w:pPr>
        <w:pStyle w:val="BodyText"/>
      </w:pPr>
      <w:r>
        <w:t>Spell out:</w:t>
      </w:r>
    </w:p>
    <w:p w:rsidR="00B0724F" w:rsidRDefault="00B0724F" w:rsidP="00B0724F">
      <w:pPr>
        <w:pStyle w:val="Bullet"/>
        <w:tabs>
          <w:tab w:val="clear" w:pos="4320"/>
        </w:tabs>
      </w:pPr>
      <w:r>
        <w:t>numbers from one to ten</w:t>
      </w:r>
    </w:p>
    <w:p w:rsidR="00B0724F" w:rsidRDefault="00B0724F" w:rsidP="00B0724F">
      <w:pPr>
        <w:pStyle w:val="Bullet"/>
        <w:tabs>
          <w:tab w:val="clear" w:pos="4320"/>
        </w:tabs>
      </w:pPr>
      <w:r>
        <w:t>ordinal numbers, for example, first, second, third, and so on</w:t>
      </w:r>
    </w:p>
    <w:p w:rsidR="00B0724F" w:rsidRDefault="00B0724F" w:rsidP="00B0724F">
      <w:pPr>
        <w:pStyle w:val="Bullet"/>
        <w:tabs>
          <w:tab w:val="clear" w:pos="4320"/>
        </w:tabs>
      </w:pPr>
      <w:r>
        <w:t>common fractions, for example, two-thirds share</w:t>
      </w:r>
    </w:p>
    <w:p w:rsidR="00B0724F" w:rsidRDefault="00B0724F" w:rsidP="00B0724F">
      <w:pPr>
        <w:pStyle w:val="BodyText"/>
      </w:pPr>
      <w:r>
        <w:t>Use:</w:t>
      </w:r>
    </w:p>
    <w:p w:rsidR="00B0724F" w:rsidRDefault="00B0724F" w:rsidP="00B0724F">
      <w:pPr>
        <w:pStyle w:val="Bullet"/>
        <w:tabs>
          <w:tab w:val="clear" w:pos="4320"/>
        </w:tabs>
      </w:pPr>
      <w:r>
        <w:t>numerals for numbers above ten</w:t>
      </w:r>
    </w:p>
    <w:p w:rsidR="00B0724F" w:rsidRDefault="00B0724F" w:rsidP="00B0724F">
      <w:pPr>
        <w:pStyle w:val="Bullet"/>
        <w:tabs>
          <w:tab w:val="clear" w:pos="4320"/>
        </w:tabs>
      </w:pPr>
      <w:r>
        <w:t>either all numerals or all spelled numbers for a list of numbers</w:t>
      </w:r>
    </w:p>
    <w:p w:rsidR="00B0724F" w:rsidRDefault="00B0724F" w:rsidP="00B0724F">
      <w:pPr>
        <w:pStyle w:val="BodyText"/>
      </w:pPr>
      <w:r>
        <w:t>Do not:</w:t>
      </w:r>
    </w:p>
    <w:p w:rsidR="00B0724F" w:rsidRDefault="00B0724F" w:rsidP="00B0724F">
      <w:pPr>
        <w:pStyle w:val="Bullet"/>
        <w:tabs>
          <w:tab w:val="clear" w:pos="4320"/>
        </w:tabs>
      </w:pPr>
      <w:r>
        <w:t>end numbers with -</w:t>
      </w:r>
      <w:proofErr w:type="spellStart"/>
      <w:r>
        <w:t>ly</w:t>
      </w:r>
      <w:proofErr w:type="spellEnd"/>
      <w:r>
        <w:t>, for example, firstly, secondly, thirdly, and so on</w:t>
      </w:r>
    </w:p>
    <w:p w:rsidR="00B0724F" w:rsidRDefault="00B0724F" w:rsidP="00B0724F">
      <w:pPr>
        <w:pStyle w:val="Bullet"/>
        <w:tabs>
          <w:tab w:val="clear" w:pos="4320"/>
        </w:tabs>
      </w:pPr>
      <w:r>
        <w:t>use the word number when you identify a number in the text</w:t>
      </w:r>
    </w:p>
    <w:p w:rsidR="00B0724F" w:rsidRDefault="00B0724F" w:rsidP="00B0724F">
      <w:pPr>
        <w:pStyle w:val="BodyText"/>
      </w:pPr>
      <w:bookmarkStart w:id="121" w:name="_Toc341154790"/>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You may define up to six additional fields.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This screen has 11 blocks.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A period consists of 9, 10, 11, or 12 consecutive months.</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A period consists of nine, ten, 11, or 12 consecutive months.</w:t>
            </w:r>
          </w:p>
        </w:tc>
      </w:tr>
    </w:tbl>
    <w:p w:rsidR="00B0724F" w:rsidRDefault="00B0724F" w:rsidP="00B0724F">
      <w:pPr>
        <w:pStyle w:val="BodyText"/>
      </w:pPr>
    </w:p>
    <w:p w:rsidR="00B0724F" w:rsidRDefault="00B0724F" w:rsidP="00B0724F">
      <w:pPr>
        <w:pStyle w:val="Heading8"/>
      </w:pPr>
      <w:r>
        <w:t>Correct Date Formats</w:t>
      </w:r>
      <w:bookmarkEnd w:id="121"/>
    </w:p>
    <w:p w:rsidR="00B0724F" w:rsidRDefault="00B0724F" w:rsidP="00B0724F">
      <w:pPr>
        <w:pStyle w:val="BodyText"/>
      </w:pPr>
      <w:r>
        <w:t>Normally you use the DD-MON-YYYY format when you describe dates as you enter them or see them.  Always use the hyphens to separate each group of numbers.  Note that some applications differ as to the order of days, months, and years, but the use of the hyphens remains the same.</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For example, to tell Oracle Alert to stop sending messages at the end of the month, enter 31-JUL-1997.</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lastRenderedPageBreak/>
              <w:t>Wrong</w:t>
            </w:r>
          </w:p>
        </w:tc>
        <w:tc>
          <w:tcPr>
            <w:tcW w:w="5026" w:type="dxa"/>
          </w:tcPr>
          <w:p w:rsidR="00B0724F" w:rsidRDefault="00B0724F" w:rsidP="001D37CC">
            <w:r>
              <w:t>For example, to tell Oracle Alert to stop sending messages at the end of the month, enter JUL 31 1997.</w:t>
            </w:r>
          </w:p>
        </w:tc>
      </w:tr>
    </w:tbl>
    <w:p w:rsidR="00B0724F" w:rsidRDefault="00B0724F" w:rsidP="00B0724F">
      <w:pPr>
        <w:pStyle w:val="BodyText"/>
      </w:pPr>
    </w:p>
    <w:p w:rsidR="00B0724F" w:rsidRDefault="00B0724F" w:rsidP="00B0724F">
      <w:pPr>
        <w:pStyle w:val="BodyText"/>
      </w:pPr>
      <w:r>
        <w:t>Use full dates in documents that frequently change.</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April 27, 1997</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27 April, 1997</w:t>
            </w:r>
          </w:p>
        </w:tc>
      </w:tr>
    </w:tbl>
    <w:p w:rsidR="00B0724F" w:rsidRDefault="00B0724F" w:rsidP="00B0724F">
      <w:pPr>
        <w:pStyle w:val="BodyText"/>
      </w:pPr>
    </w:p>
    <w:p w:rsidR="00B0724F" w:rsidRDefault="00B0724F" w:rsidP="00B0724F">
      <w:pPr>
        <w:pStyle w:val="BodyText"/>
      </w:pPr>
      <w:r>
        <w:t>Use month and year for documents that rarely change, such as collateral materials or copyright pages.  Do not insert punctuation between the month and year.</w:t>
      </w: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April 1997</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04/97</w:t>
            </w:r>
          </w:p>
        </w:tc>
      </w:tr>
    </w:tbl>
    <w:p w:rsidR="00B0724F" w:rsidRDefault="00B0724F" w:rsidP="00B0724F">
      <w:pPr>
        <w:pStyle w:val="BodyText"/>
      </w:pPr>
    </w:p>
    <w:p w:rsidR="00B0724F" w:rsidRDefault="00B0724F" w:rsidP="00B0724F">
      <w:pPr>
        <w:pStyle w:val="Heading2"/>
        <w:tabs>
          <w:tab w:val="clear" w:pos="4320"/>
        </w:tabs>
      </w:pPr>
      <w:bookmarkStart w:id="122" w:name="_Ref451619718"/>
      <w:bookmarkStart w:id="123" w:name="_Toc270367053"/>
      <w:bookmarkStart w:id="124" w:name="_Toc341154791"/>
      <w:r>
        <w:t>Guidelines for Operators</w:t>
      </w:r>
      <w:bookmarkEnd w:id="122"/>
      <w:bookmarkEnd w:id="123"/>
    </w:p>
    <w:p w:rsidR="00B0724F" w:rsidRDefault="00B0724F" w:rsidP="00B0724F">
      <w:pPr>
        <w:pStyle w:val="BodyText"/>
      </w:pPr>
      <w:r>
        <w:t>Use mathematical operators within your text only when necessary</w:t>
      </w:r>
      <w:bookmarkEnd w:id="124"/>
      <w:r>
        <w:t>:</w:t>
      </w:r>
    </w:p>
    <w:p w:rsidR="00B0724F" w:rsidRDefault="00B0724F" w:rsidP="00B0724F">
      <w:pPr>
        <w:pStyle w:val="BodyText"/>
      </w:pPr>
      <w:r>
        <w:t>+Addition</w:t>
      </w:r>
    </w:p>
    <w:p w:rsidR="00B0724F" w:rsidRDefault="00B0724F" w:rsidP="00B0724F">
      <w:pPr>
        <w:pStyle w:val="BodyText"/>
      </w:pPr>
      <w:r>
        <w:t>-Subtraction</w:t>
      </w:r>
    </w:p>
    <w:p w:rsidR="00B0724F" w:rsidRDefault="00B0724F" w:rsidP="00B0724F">
      <w:pPr>
        <w:pStyle w:val="BodyText"/>
      </w:pPr>
      <w:r>
        <w:t>*Multiplication</w:t>
      </w:r>
    </w:p>
    <w:p w:rsidR="00B0724F" w:rsidRDefault="00B0724F" w:rsidP="00B0724F">
      <w:pPr>
        <w:pStyle w:val="BodyText"/>
      </w:pPr>
      <w:r>
        <w:t>/Division</w:t>
      </w:r>
    </w:p>
    <w:p w:rsidR="00B0724F" w:rsidRDefault="00B0724F" w:rsidP="00B0724F">
      <w:pPr>
        <w:pStyle w:val="Heading2"/>
        <w:tabs>
          <w:tab w:val="clear" w:pos="4320"/>
        </w:tabs>
      </w:pPr>
      <w:bookmarkStart w:id="125" w:name="_Ref451619745"/>
      <w:bookmarkStart w:id="126" w:name="_Toc270367054"/>
      <w:r>
        <w:t>Keys</w:t>
      </w:r>
      <w:bookmarkEnd w:id="125"/>
      <w:bookmarkEnd w:id="126"/>
    </w:p>
    <w:p w:rsidR="00B0724F" w:rsidRDefault="00B0724F" w:rsidP="00B0724F">
      <w:pPr>
        <w:pStyle w:val="Heading8"/>
      </w:pPr>
      <w:bookmarkStart w:id="127" w:name="_Toc341154792"/>
      <w:r>
        <w:t>Function Names</w:t>
      </w:r>
      <w:bookmarkEnd w:id="127"/>
    </w:p>
    <w:p w:rsidR="00B0724F" w:rsidRDefault="00B0724F" w:rsidP="00B0724F">
      <w:pPr>
        <w:pStyle w:val="BodyText"/>
      </w:pPr>
      <w:r>
        <w:t xml:space="preserve">If you mention function keys in text, enclose the text in square brackets, [ ] and do not mention the word </w:t>
      </w:r>
      <w:r>
        <w:rPr>
          <w:i/>
        </w:rPr>
        <w:t>key</w:t>
      </w:r>
      <w:r>
        <w:t xml:space="preserve"> after the text.  Use initial capitals for the text.</w:t>
      </w:r>
    </w:p>
    <w:p w:rsidR="00B0724F" w:rsidRDefault="00B0724F" w:rsidP="00B0724F">
      <w:pPr>
        <w:pStyle w:val="BodyText"/>
      </w:pPr>
      <w:r>
        <w:t>Examples:</w:t>
      </w:r>
    </w:p>
    <w:p w:rsidR="00B0724F" w:rsidRDefault="00B0724F" w:rsidP="00B0724F">
      <w:pPr>
        <w:pStyle w:val="Bullet"/>
        <w:tabs>
          <w:tab w:val="clear" w:pos="4320"/>
        </w:tabs>
      </w:pPr>
      <w:r>
        <w:t>[Up]</w:t>
      </w:r>
    </w:p>
    <w:p w:rsidR="00B0724F" w:rsidRDefault="00B0724F" w:rsidP="00B0724F">
      <w:pPr>
        <w:pStyle w:val="Bullet"/>
        <w:tabs>
          <w:tab w:val="clear" w:pos="4320"/>
        </w:tabs>
      </w:pPr>
      <w:r>
        <w:t>[Down]</w:t>
      </w:r>
    </w:p>
    <w:p w:rsidR="00B0724F" w:rsidRDefault="00B0724F" w:rsidP="00B0724F">
      <w:pPr>
        <w:pStyle w:val="Bullet"/>
        <w:tabs>
          <w:tab w:val="clear" w:pos="4320"/>
        </w:tabs>
      </w:pPr>
      <w:r>
        <w:t>[Left]</w:t>
      </w:r>
    </w:p>
    <w:p w:rsidR="00B0724F" w:rsidRDefault="00B0724F" w:rsidP="00B0724F">
      <w:pPr>
        <w:pStyle w:val="Bullet"/>
        <w:tabs>
          <w:tab w:val="clear" w:pos="4320"/>
        </w:tabs>
      </w:pPr>
      <w:r>
        <w:t>[Right]</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Press [Exit] when you are ready to leave the system.</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Press the [Quit] key when you are ready to leave the system.</w:t>
            </w:r>
          </w:p>
        </w:tc>
      </w:tr>
    </w:tbl>
    <w:p w:rsidR="00B0724F" w:rsidRDefault="00B0724F" w:rsidP="00B0724F">
      <w:pPr>
        <w:pStyle w:val="BodyText"/>
      </w:pPr>
      <w:bookmarkStart w:id="128" w:name="_Toc341154793"/>
    </w:p>
    <w:p w:rsidR="00B0724F" w:rsidRDefault="00B0724F" w:rsidP="00B0724F">
      <w:pPr>
        <w:pStyle w:val="Heading8"/>
      </w:pPr>
      <w:r>
        <w:lastRenderedPageBreak/>
        <w:t>Keyboard Activity</w:t>
      </w:r>
      <w:r>
        <w:rPr>
          <w:sz w:val="22"/>
        </w:rPr>
        <w:t xml:space="preserve"> -- </w:t>
      </w:r>
      <w:r>
        <w:t>Use the correct verbs for keyboard activity</w:t>
      </w:r>
      <w:bookmarkEnd w:id="128"/>
    </w:p>
    <w:p w:rsidR="00B0724F" w:rsidRDefault="00B0724F" w:rsidP="00B0724F">
      <w:pPr>
        <w:pStyle w:val="Bullet"/>
        <w:tabs>
          <w:tab w:val="clear" w:pos="4320"/>
        </w:tabs>
      </w:pPr>
      <w:r>
        <w:t>Press (not depress)</w:t>
      </w:r>
    </w:p>
    <w:p w:rsidR="00B0724F" w:rsidRDefault="00B0724F" w:rsidP="00B0724F">
      <w:pPr>
        <w:pStyle w:val="Bullet"/>
        <w:tabs>
          <w:tab w:val="clear" w:pos="4320"/>
        </w:tabs>
      </w:pPr>
      <w:r>
        <w:t>Enter (not type)</w:t>
      </w:r>
    </w:p>
    <w:p w:rsidR="00B0724F" w:rsidRDefault="00B0724F" w:rsidP="00B0724F">
      <w:pPr>
        <w:pStyle w:val="BodyText"/>
      </w:pPr>
    </w:p>
    <w:p w:rsidR="00B0724F" w:rsidRDefault="00B0724F" w:rsidP="00B0724F">
      <w:pPr>
        <w:pStyle w:val="BodyText"/>
      </w:pPr>
      <w:r>
        <w:t>Examples:</w:t>
      </w:r>
    </w:p>
    <w:p w:rsidR="00B0724F" w:rsidRDefault="00B0724F" w:rsidP="00B0724F">
      <w:pPr>
        <w:pStyle w:val="BodyText"/>
      </w:pPr>
    </w:p>
    <w:tbl>
      <w:tblPr>
        <w:tblW w:w="0" w:type="auto"/>
        <w:tblInd w:w="2522" w:type="dxa"/>
        <w:tblLayout w:type="fixed"/>
        <w:tblCellMar>
          <w:left w:w="60" w:type="dxa"/>
          <w:right w:w="60" w:type="dxa"/>
        </w:tblCellMar>
        <w:tblLook w:val="0000"/>
      </w:tblPr>
      <w:tblGrid>
        <w:gridCol w:w="1440"/>
        <w:gridCol w:w="5026"/>
      </w:tblGrid>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Press [Exit] when you are ready to leave the system.</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i/>
                <w:iCs/>
              </w:rPr>
            </w:pPr>
            <w:r>
              <w:rPr>
                <w:i/>
                <w:iCs/>
              </w:rPr>
              <w:t>Right</w:t>
            </w:r>
          </w:p>
        </w:tc>
        <w:tc>
          <w:tcPr>
            <w:tcW w:w="5026" w:type="dxa"/>
          </w:tcPr>
          <w:p w:rsidR="00B0724F" w:rsidRDefault="00B0724F" w:rsidP="001D37CC">
            <w:r>
              <w:t>Enter the name of the period you want to define.</w:t>
            </w:r>
          </w:p>
        </w:tc>
      </w:tr>
      <w:tr w:rsidR="00B0724F" w:rsidTr="001D37CC">
        <w:tc>
          <w:tcPr>
            <w:tcW w:w="1440" w:type="dxa"/>
          </w:tcPr>
          <w:p w:rsidR="00B0724F" w:rsidRDefault="00B0724F" w:rsidP="001D37CC"/>
        </w:tc>
        <w:tc>
          <w:tcPr>
            <w:tcW w:w="5026" w:type="dxa"/>
          </w:tcPr>
          <w:p w:rsidR="00B0724F" w:rsidRDefault="00B0724F" w:rsidP="001D37CC"/>
        </w:tc>
      </w:tr>
      <w:tr w:rsidR="00B0724F" w:rsidTr="001D37CC">
        <w:tc>
          <w:tcPr>
            <w:tcW w:w="1440" w:type="dxa"/>
          </w:tcPr>
          <w:p w:rsidR="00B0724F" w:rsidRDefault="00B0724F" w:rsidP="001D37CC">
            <w:pPr>
              <w:rPr>
                <w:b/>
                <w:bCs/>
              </w:rPr>
            </w:pPr>
            <w:r>
              <w:rPr>
                <w:b/>
                <w:bCs/>
              </w:rPr>
              <w:t>Wrong</w:t>
            </w:r>
          </w:p>
        </w:tc>
        <w:tc>
          <w:tcPr>
            <w:tcW w:w="5026" w:type="dxa"/>
          </w:tcPr>
          <w:p w:rsidR="00B0724F" w:rsidRDefault="00B0724F" w:rsidP="001D37CC">
            <w:r>
              <w:t>Type in the name of the period you want to define.</w:t>
            </w:r>
          </w:p>
        </w:tc>
      </w:tr>
    </w:tbl>
    <w:p w:rsidR="00B0724F" w:rsidRDefault="00B0724F" w:rsidP="00B0724F">
      <w:pPr>
        <w:pStyle w:val="BodyText"/>
      </w:pPr>
    </w:p>
    <w:p w:rsidR="00B0724F" w:rsidRDefault="00B0724F" w:rsidP="001F56D5">
      <w:pPr>
        <w:pStyle w:val="Heading1"/>
      </w:pPr>
      <w:bookmarkStart w:id="129" w:name="_Toc339695673"/>
      <w:bookmarkStart w:id="130" w:name="_Toc341154237"/>
      <w:bookmarkStart w:id="131" w:name="_Toc341154795"/>
      <w:bookmarkStart w:id="132" w:name="_Toc270367055"/>
      <w:r>
        <w:lastRenderedPageBreak/>
        <w:t>Translation and International Audiences</w:t>
      </w:r>
      <w:bookmarkEnd w:id="129"/>
      <w:bookmarkEnd w:id="130"/>
      <w:bookmarkEnd w:id="131"/>
      <w:bookmarkEnd w:id="132"/>
    </w:p>
    <w:p w:rsidR="00B0724F" w:rsidRDefault="00B0724F" w:rsidP="00B0724F">
      <w:pPr>
        <w:pStyle w:val="BodyText"/>
      </w:pPr>
      <w:r>
        <w:t>This section outlines the standards for writing for international audiences.</w:t>
      </w:r>
    </w:p>
    <w:p w:rsidR="00B0724F" w:rsidRDefault="00B0724F" w:rsidP="00B0724F">
      <w:pPr>
        <w:pStyle w:val="Bullet"/>
        <w:tabs>
          <w:tab w:val="clear" w:pos="4320"/>
        </w:tabs>
      </w:pPr>
      <w:bookmarkStart w:id="133" w:name="_Toc341154796"/>
      <w:r>
        <w:t>Write accurately, clearly, and consistently.</w:t>
      </w:r>
      <w:bookmarkEnd w:id="133"/>
    </w:p>
    <w:p w:rsidR="00B0724F" w:rsidRDefault="00B0724F" w:rsidP="00B0724F">
      <w:pPr>
        <w:pStyle w:val="BodyText"/>
        <w:ind w:left="3600"/>
      </w:pPr>
      <w:r>
        <w:t>Check your documentation carefully for ambiguous phrases and sentences.</w:t>
      </w:r>
    </w:p>
    <w:p w:rsidR="00B0724F" w:rsidRDefault="00B0724F" w:rsidP="00B0724F">
      <w:pPr>
        <w:pStyle w:val="Bullet"/>
        <w:tabs>
          <w:tab w:val="clear" w:pos="4320"/>
        </w:tabs>
      </w:pPr>
      <w:bookmarkStart w:id="134" w:name="_Toc341154797"/>
      <w:r>
        <w:t>Avoid ambiguous word clusters.</w:t>
      </w:r>
      <w:bookmarkEnd w:id="134"/>
    </w:p>
    <w:p w:rsidR="00B0724F" w:rsidRDefault="00B0724F" w:rsidP="00B0724F">
      <w:pPr>
        <w:pStyle w:val="BodyText"/>
        <w:ind w:left="3600"/>
      </w:pPr>
      <w:r>
        <w:t xml:space="preserve">Other languages do not necessarily have the same flexibility as the English language. </w:t>
      </w:r>
    </w:p>
    <w:p w:rsidR="00B0724F" w:rsidRDefault="00B0724F" w:rsidP="00B0724F">
      <w:pPr>
        <w:pStyle w:val="Bullet"/>
        <w:tabs>
          <w:tab w:val="clear" w:pos="4320"/>
        </w:tabs>
      </w:pPr>
      <w:bookmarkStart w:id="135" w:name="_Toc341154798"/>
      <w:r>
        <w:t>Use consistent terminology.</w:t>
      </w:r>
      <w:bookmarkEnd w:id="135"/>
    </w:p>
    <w:p w:rsidR="00B0724F" w:rsidRDefault="00B0724F" w:rsidP="00B0724F">
      <w:pPr>
        <w:pStyle w:val="BodyText"/>
        <w:ind w:left="3600"/>
      </w:pPr>
      <w:r>
        <w:t>Translators depend on terminology being consistent as they build up a glossary of translated terms and apply them throughout the text.</w:t>
      </w:r>
    </w:p>
    <w:p w:rsidR="00B0724F" w:rsidRDefault="00B0724F" w:rsidP="00B0724F">
      <w:pPr>
        <w:pStyle w:val="Bullet"/>
        <w:tabs>
          <w:tab w:val="clear" w:pos="4320"/>
        </w:tabs>
      </w:pPr>
      <w:bookmarkStart w:id="136" w:name="_Toc341154799"/>
      <w:r>
        <w:t>Avoid jargon and figures of speech.</w:t>
      </w:r>
      <w:bookmarkEnd w:id="136"/>
    </w:p>
    <w:p w:rsidR="00B0724F" w:rsidRDefault="00B0724F" w:rsidP="00B0724F">
      <w:pPr>
        <w:pStyle w:val="BodyText"/>
        <w:ind w:left="3600"/>
      </w:pPr>
      <w:r>
        <w:t>Jargon in one language may not have an equivalent in another language.  Similarly, some figures of speech may not exist in every language.</w:t>
      </w:r>
    </w:p>
    <w:p w:rsidR="00B0724F" w:rsidRDefault="00B0724F" w:rsidP="00B0724F">
      <w:pPr>
        <w:pStyle w:val="Bullet"/>
        <w:tabs>
          <w:tab w:val="clear" w:pos="4320"/>
        </w:tabs>
      </w:pPr>
      <w:bookmarkStart w:id="137" w:name="_Toc341154800"/>
      <w:r>
        <w:t>Choose examples carefully</w:t>
      </w:r>
      <w:bookmarkEnd w:id="137"/>
      <w:r>
        <w:t>.</w:t>
      </w:r>
    </w:p>
    <w:p w:rsidR="00B0724F" w:rsidRDefault="00B0724F" w:rsidP="00B0724F">
      <w:pPr>
        <w:pStyle w:val="BodyText"/>
        <w:ind w:left="3600"/>
      </w:pPr>
      <w:r>
        <w:t>Avoid country-specific examples.</w:t>
      </w:r>
    </w:p>
    <w:p w:rsidR="00B0724F" w:rsidRDefault="00B0724F" w:rsidP="00B0724F">
      <w:pPr>
        <w:pStyle w:val="BodyText"/>
        <w:ind w:left="3600"/>
      </w:pPr>
      <w:r>
        <w:t>Avoid examples that may be offensive in another country.</w:t>
      </w:r>
    </w:p>
    <w:p w:rsidR="00B0724F" w:rsidRDefault="00B0724F" w:rsidP="00B0724F">
      <w:pPr>
        <w:pStyle w:val="BodyText"/>
        <w:ind w:left="3600"/>
      </w:pPr>
      <w:r>
        <w:t xml:space="preserve">Avoid referring to weights, measures and paper sizes in documentation used in the US and Europe.  Weights and measures are imperial in the US and metric in Europe. </w:t>
      </w:r>
    </w:p>
    <w:p w:rsidR="00B0724F" w:rsidRDefault="00B0724F" w:rsidP="00B0724F">
      <w:pPr>
        <w:pStyle w:val="Bullet"/>
        <w:tabs>
          <w:tab w:val="clear" w:pos="4320"/>
        </w:tabs>
      </w:pPr>
      <w:bookmarkStart w:id="138" w:name="_Toc341154802"/>
      <w:r>
        <w:t>Avoid text in any form in a diagram or illustration.</w:t>
      </w:r>
      <w:bookmarkEnd w:id="138"/>
    </w:p>
    <w:p w:rsidR="00B0724F" w:rsidRDefault="00B0724F" w:rsidP="00B0724F">
      <w:pPr>
        <w:pStyle w:val="BodyText"/>
        <w:ind w:left="3600"/>
      </w:pPr>
      <w:r>
        <w:t>Design illustrations so that the text is outside the graphic itself or provide plenty of room inside the graphic for translation of the illustration.</w:t>
      </w:r>
    </w:p>
    <w:p w:rsidR="00B0724F" w:rsidRDefault="00B0724F" w:rsidP="00B0724F">
      <w:pPr>
        <w:pStyle w:val="Bullet"/>
        <w:tabs>
          <w:tab w:val="clear" w:pos="4320"/>
        </w:tabs>
      </w:pPr>
      <w:bookmarkStart w:id="139" w:name="_Toc341154803"/>
      <w:r>
        <w:t>Do not repeat the product name.</w:t>
      </w:r>
      <w:bookmarkEnd w:id="139"/>
    </w:p>
    <w:p w:rsidR="00B0724F" w:rsidRDefault="00B0724F" w:rsidP="00B0724F">
      <w:pPr>
        <w:pStyle w:val="Bullet"/>
        <w:tabs>
          <w:tab w:val="clear" w:pos="4320"/>
        </w:tabs>
      </w:pPr>
      <w:r>
        <w:t xml:space="preserve">Documentation produced in the US has a tendency to repeat product names to make them more memorable.  European cultures consider this both redundant and annoying.  Vary your sentence structure so that you can avoid </w:t>
      </w:r>
      <w:bookmarkStart w:id="140" w:name="_Toc339695674"/>
      <w:bookmarkStart w:id="141" w:name="_Toc341154238"/>
      <w:bookmarkStart w:id="142" w:name="_Toc341154804"/>
      <w:r>
        <w:t>repetition of the product name.</w:t>
      </w:r>
    </w:p>
    <w:p w:rsidR="00B0724F" w:rsidRDefault="00B0724F" w:rsidP="001F56D5">
      <w:pPr>
        <w:pStyle w:val="Heading1"/>
      </w:pPr>
      <w:bookmarkStart w:id="143" w:name="_Toc339695675"/>
      <w:bookmarkStart w:id="144" w:name="_Toc341154239"/>
      <w:bookmarkStart w:id="145" w:name="_Toc341154805"/>
      <w:bookmarkStart w:id="146" w:name="_Toc270367056"/>
      <w:bookmarkEnd w:id="140"/>
      <w:bookmarkEnd w:id="141"/>
      <w:bookmarkEnd w:id="142"/>
      <w:r>
        <w:lastRenderedPageBreak/>
        <w:t>Preferred Terms</w:t>
      </w:r>
      <w:bookmarkEnd w:id="143"/>
      <w:bookmarkEnd w:id="144"/>
      <w:bookmarkEnd w:id="145"/>
      <w:bookmarkEnd w:id="146"/>
    </w:p>
    <w:p w:rsidR="00B0724F" w:rsidRDefault="00B0724F" w:rsidP="00B0724F">
      <w:pPr>
        <w:pStyle w:val="BodyText"/>
      </w:pPr>
      <w:r>
        <w:t>The terms contained in the sections that follow are written exactly as they should appear in Oracle documentation as regards spelling and use of upper- and lowercase letters.</w:t>
      </w:r>
    </w:p>
    <w:p w:rsidR="00B0724F" w:rsidRDefault="00B0724F" w:rsidP="00B0724F">
      <w:pPr>
        <w:pStyle w:val="BodyText"/>
      </w:pPr>
      <w:r>
        <w:rPr>
          <w:b/>
        </w:rPr>
        <w:t>BE</w:t>
      </w:r>
      <w:r>
        <w:t xml:space="preserve"> indicates where the British English spelling or usage is different.</w:t>
      </w:r>
    </w:p>
    <w:p w:rsidR="00B0724F" w:rsidRDefault="00B0724F" w:rsidP="00B0724F"/>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57" w:type="dxa"/>
          <w:right w:w="57" w:type="dxa"/>
        </w:tblCellMar>
        <w:tblLook w:val="0000"/>
      </w:tblPr>
      <w:tblGrid>
        <w:gridCol w:w="3960"/>
        <w:gridCol w:w="3657"/>
      </w:tblGrid>
      <w:tr w:rsidR="00B0724F" w:rsidTr="001D37CC">
        <w:trPr>
          <w:tblHeader/>
        </w:trPr>
        <w:tc>
          <w:tcPr>
            <w:tcW w:w="3960" w:type="dxa"/>
            <w:tcBorders>
              <w:top w:val="single" w:sz="12" w:space="0" w:color="000000"/>
              <w:bottom w:val="single" w:sz="6" w:space="0" w:color="000000"/>
              <w:right w:val="nil"/>
            </w:tcBorders>
            <w:shd w:val="clear" w:color="000000" w:fill="E6E6E6"/>
          </w:tcPr>
          <w:p w:rsidR="00B0724F" w:rsidRDefault="00B0724F" w:rsidP="001D37CC">
            <w:pPr>
              <w:pStyle w:val="TableHeading"/>
            </w:pPr>
            <w:r>
              <w:t>Term</w:t>
            </w:r>
          </w:p>
        </w:tc>
        <w:tc>
          <w:tcPr>
            <w:tcW w:w="3657" w:type="dxa"/>
            <w:tcBorders>
              <w:top w:val="single" w:sz="12" w:space="0" w:color="000000"/>
              <w:left w:val="nil"/>
              <w:bottom w:val="single" w:sz="6" w:space="0" w:color="000000"/>
            </w:tcBorders>
            <w:shd w:val="clear" w:color="000000" w:fill="E6E6E6"/>
          </w:tcPr>
          <w:p w:rsidR="00B0724F" w:rsidRDefault="00B0724F" w:rsidP="001D37CC">
            <w:pPr>
              <w:pStyle w:val="TableHeading"/>
            </w:pPr>
            <w:r>
              <w:t>Comments and Examples</w:t>
            </w:r>
          </w:p>
        </w:tc>
      </w:tr>
      <w:tr w:rsidR="00B0724F" w:rsidTr="001D37CC">
        <w:tc>
          <w:tcPr>
            <w:tcW w:w="3960" w:type="dxa"/>
            <w:tcBorders>
              <w:top w:val="single" w:sz="6" w:space="0" w:color="000000"/>
            </w:tcBorders>
            <w:shd w:val="clear" w:color="000000" w:fill="FFFFFF"/>
          </w:tcPr>
          <w:p w:rsidR="00B0724F" w:rsidRDefault="00B0724F" w:rsidP="001D37CC">
            <w:pPr>
              <w:pStyle w:val="TableText"/>
            </w:pPr>
            <w:r>
              <w:t>affect (noun)</w:t>
            </w:r>
          </w:p>
        </w:tc>
        <w:tc>
          <w:tcPr>
            <w:tcW w:w="3657" w:type="dxa"/>
            <w:tcBorders>
              <w:top w:val="single" w:sz="6" w:space="0" w:color="000000"/>
            </w:tcBorders>
            <w:shd w:val="clear" w:color="000000" w:fill="FFFFFF"/>
          </w:tcPr>
          <w:p w:rsidR="00B0724F" w:rsidRDefault="00B0724F" w:rsidP="001D37CC">
            <w:pPr>
              <w:pStyle w:val="TableText"/>
              <w:rPr>
                <w:i/>
              </w:rPr>
            </w:pPr>
            <w:r>
              <w:rPr>
                <w:i/>
              </w:rPr>
              <w:t>this parameter affects.....</w:t>
            </w:r>
            <w:r>
              <w:t xml:space="preserve">instead of </w:t>
            </w:r>
            <w:r>
              <w:rPr>
                <w:i/>
              </w:rPr>
              <w:t>this parameter effects</w:t>
            </w:r>
          </w:p>
        </w:tc>
      </w:tr>
      <w:tr w:rsidR="00B0724F" w:rsidTr="001D37CC">
        <w:tc>
          <w:tcPr>
            <w:tcW w:w="3960" w:type="dxa"/>
            <w:shd w:val="clear" w:color="000000" w:fill="FFFFFF"/>
          </w:tcPr>
          <w:p w:rsidR="00B0724F" w:rsidRDefault="00B0724F" w:rsidP="001D37CC">
            <w:pPr>
              <w:pStyle w:val="TableText"/>
            </w:pPr>
            <w:r>
              <w:t>affect (verb)</w:t>
            </w:r>
          </w:p>
        </w:tc>
        <w:tc>
          <w:tcPr>
            <w:tcW w:w="3657" w:type="dxa"/>
            <w:shd w:val="clear" w:color="000000" w:fill="FFFFFF"/>
          </w:tcPr>
          <w:p w:rsidR="00B0724F" w:rsidRDefault="00B0724F" w:rsidP="001D37CC">
            <w:pPr>
              <w:pStyle w:val="TableText"/>
              <w:rPr>
                <w:i/>
              </w:rPr>
            </w:pPr>
            <w:r>
              <w:t xml:space="preserve">instead of </w:t>
            </w:r>
            <w:r>
              <w:rPr>
                <w:i/>
              </w:rPr>
              <w:t>impact</w:t>
            </w:r>
          </w:p>
        </w:tc>
      </w:tr>
      <w:tr w:rsidR="00B0724F" w:rsidTr="001D37CC">
        <w:tc>
          <w:tcPr>
            <w:tcW w:w="3960" w:type="dxa"/>
            <w:shd w:val="clear" w:color="000000" w:fill="FFFFFF"/>
          </w:tcPr>
          <w:p w:rsidR="00B0724F" w:rsidRDefault="00B0724F" w:rsidP="001D37CC">
            <w:pPr>
              <w:pStyle w:val="TableText"/>
            </w:pPr>
            <w:r>
              <w:t>after image journal</w:t>
            </w:r>
          </w:p>
        </w:tc>
        <w:tc>
          <w:tcPr>
            <w:tcW w:w="3657" w:type="dxa"/>
            <w:shd w:val="clear" w:color="000000" w:fill="FFFFFF"/>
          </w:tcPr>
          <w:p w:rsidR="00B0724F" w:rsidRDefault="00B0724F" w:rsidP="001D37CC">
            <w:pPr>
              <w:pStyle w:val="TableText"/>
              <w:rPr>
                <w:i/>
              </w:rPr>
            </w:pPr>
            <w:r>
              <w:t xml:space="preserve">instead of </w:t>
            </w:r>
            <w:r>
              <w:rPr>
                <w:i/>
              </w:rPr>
              <w:t>After-Image journal</w:t>
            </w:r>
          </w:p>
        </w:tc>
      </w:tr>
      <w:tr w:rsidR="00B0724F" w:rsidTr="001D37CC">
        <w:tc>
          <w:tcPr>
            <w:tcW w:w="3960" w:type="dxa"/>
            <w:shd w:val="clear" w:color="000000" w:fill="FFFFFF"/>
          </w:tcPr>
          <w:p w:rsidR="00B0724F" w:rsidRDefault="00B0724F" w:rsidP="001D37CC">
            <w:pPr>
              <w:pStyle w:val="TableText"/>
            </w:pPr>
            <w:r>
              <w:t>amend</w:t>
            </w:r>
          </w:p>
        </w:tc>
        <w:tc>
          <w:tcPr>
            <w:tcW w:w="3657" w:type="dxa"/>
            <w:shd w:val="clear" w:color="000000" w:fill="FFFFFF"/>
          </w:tcPr>
          <w:p w:rsidR="00B0724F" w:rsidRDefault="00B0724F" w:rsidP="001D37CC">
            <w:pPr>
              <w:pStyle w:val="TableText"/>
            </w:pPr>
            <w:proofErr w:type="gramStart"/>
            <w:r>
              <w:t>instead</w:t>
            </w:r>
            <w:proofErr w:type="gramEnd"/>
            <w:r>
              <w:t xml:space="preserve"> of </w:t>
            </w:r>
            <w:r>
              <w:rPr>
                <w:i/>
              </w:rPr>
              <w:t>alter</w:t>
            </w:r>
            <w:r>
              <w:t xml:space="preserve"> or </w:t>
            </w:r>
            <w:r>
              <w:rPr>
                <w:i/>
              </w:rPr>
              <w:t>change</w:t>
            </w:r>
            <w:r>
              <w:t xml:space="preserve"> in the context of correcting an error. Also see change</w:t>
            </w:r>
          </w:p>
        </w:tc>
      </w:tr>
      <w:tr w:rsidR="00B0724F" w:rsidTr="001D37CC">
        <w:tc>
          <w:tcPr>
            <w:tcW w:w="3960" w:type="dxa"/>
            <w:shd w:val="clear" w:color="000000" w:fill="FFFFFF"/>
          </w:tcPr>
          <w:p w:rsidR="00B0724F" w:rsidRDefault="00B0724F" w:rsidP="001D37CC">
            <w:pPr>
              <w:pStyle w:val="TableText"/>
            </w:pPr>
            <w:r>
              <w:t>among</w:t>
            </w:r>
          </w:p>
        </w:tc>
        <w:tc>
          <w:tcPr>
            <w:tcW w:w="3657" w:type="dxa"/>
            <w:shd w:val="clear" w:color="000000" w:fill="FFFFFF"/>
          </w:tcPr>
          <w:p w:rsidR="00B0724F" w:rsidRDefault="00B0724F" w:rsidP="001D37CC">
            <w:pPr>
              <w:pStyle w:val="TableText"/>
              <w:rPr>
                <w:i/>
              </w:rPr>
            </w:pPr>
            <w:r>
              <w:t xml:space="preserve">instead of </w:t>
            </w:r>
            <w:r>
              <w:rPr>
                <w:i/>
              </w:rPr>
              <w:t>amongst</w:t>
            </w:r>
          </w:p>
        </w:tc>
      </w:tr>
      <w:tr w:rsidR="00B0724F" w:rsidTr="001D37CC">
        <w:tc>
          <w:tcPr>
            <w:tcW w:w="3960" w:type="dxa"/>
            <w:shd w:val="clear" w:color="000000" w:fill="FFFFFF"/>
          </w:tcPr>
          <w:p w:rsidR="00B0724F" w:rsidRDefault="00B0724F" w:rsidP="001D37CC">
            <w:pPr>
              <w:pStyle w:val="TableText"/>
            </w:pPr>
            <w:r>
              <w:t>analog (</w:t>
            </w:r>
            <w:r>
              <w:rPr>
                <w:b/>
              </w:rPr>
              <w:t xml:space="preserve">BE </w:t>
            </w:r>
            <w:r>
              <w:t>analogue)</w:t>
            </w:r>
          </w:p>
        </w:tc>
        <w:tc>
          <w:tcPr>
            <w:tcW w:w="3657" w:type="dxa"/>
            <w:shd w:val="clear" w:color="000000" w:fill="FFFFFF"/>
          </w:tcPr>
          <w:p w:rsidR="00B0724F" w:rsidRDefault="00B0724F" w:rsidP="001D37CC">
            <w:pPr>
              <w:pStyle w:val="TableText"/>
              <w:rPr>
                <w:i/>
              </w:rPr>
            </w:pPr>
            <w:r>
              <w:t xml:space="preserve">instead of </w:t>
            </w:r>
            <w:r>
              <w:rPr>
                <w:i/>
              </w:rPr>
              <w:t>analogue</w:t>
            </w:r>
          </w:p>
        </w:tc>
      </w:tr>
      <w:tr w:rsidR="00B0724F" w:rsidTr="001D37CC">
        <w:tc>
          <w:tcPr>
            <w:tcW w:w="3960" w:type="dxa"/>
            <w:shd w:val="clear" w:color="000000" w:fill="FFFFFF"/>
          </w:tcPr>
          <w:p w:rsidR="00B0724F" w:rsidRDefault="00B0724F" w:rsidP="001D37CC">
            <w:pPr>
              <w:pStyle w:val="TableText"/>
            </w:pPr>
            <w:r>
              <w:t>and so on</w:t>
            </w:r>
          </w:p>
        </w:tc>
        <w:tc>
          <w:tcPr>
            <w:tcW w:w="3657" w:type="dxa"/>
            <w:shd w:val="clear" w:color="000000" w:fill="FFFFFF"/>
          </w:tcPr>
          <w:p w:rsidR="00B0724F" w:rsidRDefault="00B0724F" w:rsidP="001D37CC">
            <w:pPr>
              <w:pStyle w:val="TableText"/>
              <w:rPr>
                <w:i/>
              </w:rPr>
            </w:pPr>
            <w:r>
              <w:t xml:space="preserve">instead of </w:t>
            </w:r>
            <w:r>
              <w:rPr>
                <w:i/>
              </w:rPr>
              <w:t>etc.</w:t>
            </w:r>
          </w:p>
        </w:tc>
      </w:tr>
      <w:tr w:rsidR="00B0724F" w:rsidTr="001D37CC">
        <w:tc>
          <w:tcPr>
            <w:tcW w:w="3960" w:type="dxa"/>
            <w:shd w:val="clear" w:color="000000" w:fill="FFFFFF"/>
          </w:tcPr>
          <w:p w:rsidR="00B0724F" w:rsidRDefault="00B0724F" w:rsidP="001D37CC">
            <w:pPr>
              <w:pStyle w:val="TableText"/>
            </w:pPr>
            <w:r>
              <w:t>appendices or appendixes</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application-wide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assembly language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assembly-language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autologin</w:t>
            </w:r>
            <w:proofErr w:type="spellEnd"/>
          </w:p>
        </w:tc>
        <w:tc>
          <w:tcPr>
            <w:tcW w:w="3657" w:type="dxa"/>
            <w:shd w:val="clear" w:color="000000" w:fill="FFFFFF"/>
          </w:tcPr>
          <w:p w:rsidR="00B0724F" w:rsidRDefault="00B0724F" w:rsidP="001D37CC">
            <w:pPr>
              <w:pStyle w:val="TableText"/>
              <w:rPr>
                <w:i/>
              </w:rPr>
            </w:pPr>
            <w:r>
              <w:rPr>
                <w:i/>
              </w:rPr>
              <w:t>automatic login to the Oracle RDBMS</w:t>
            </w:r>
            <w:r>
              <w:t xml:space="preserve">; one word when referring to Oracle usernames such as </w:t>
            </w:r>
            <w:r>
              <w:rPr>
                <w:i/>
              </w:rPr>
              <w:t>OPS$DERRY</w:t>
            </w:r>
          </w:p>
        </w:tc>
      </w:tr>
      <w:tr w:rsidR="00B0724F" w:rsidTr="001D37CC">
        <w:tc>
          <w:tcPr>
            <w:tcW w:w="3960" w:type="dxa"/>
            <w:shd w:val="clear" w:color="000000" w:fill="FFFFFF"/>
          </w:tcPr>
          <w:p w:rsidR="00B0724F" w:rsidRDefault="00B0724F" w:rsidP="001D37CC">
            <w:pPr>
              <w:pStyle w:val="TableText"/>
            </w:pPr>
            <w:r>
              <w:t>back-dated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 xml:space="preserve">back-pay </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backslash</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backspace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backup (noun)</w:t>
            </w:r>
          </w:p>
        </w:tc>
        <w:tc>
          <w:tcPr>
            <w:tcW w:w="3657" w:type="dxa"/>
            <w:shd w:val="clear" w:color="000000" w:fill="FFFFFF"/>
          </w:tcPr>
          <w:p w:rsidR="00B0724F" w:rsidRDefault="00B0724F" w:rsidP="001D37CC">
            <w:pPr>
              <w:pStyle w:val="TableText"/>
              <w:rPr>
                <w:i/>
              </w:rPr>
            </w:pPr>
            <w:r>
              <w:rPr>
                <w:i/>
              </w:rPr>
              <w:t>carry out a daily backup</w:t>
            </w:r>
          </w:p>
        </w:tc>
      </w:tr>
      <w:tr w:rsidR="00B0724F" w:rsidTr="001D37CC">
        <w:tc>
          <w:tcPr>
            <w:tcW w:w="3960" w:type="dxa"/>
            <w:shd w:val="clear" w:color="000000" w:fill="FFFFFF"/>
          </w:tcPr>
          <w:p w:rsidR="00B0724F" w:rsidRDefault="00B0724F" w:rsidP="001D37CC">
            <w:pPr>
              <w:pStyle w:val="TableText"/>
            </w:pPr>
            <w:r>
              <w:t>back up (verb)</w:t>
            </w:r>
          </w:p>
        </w:tc>
        <w:tc>
          <w:tcPr>
            <w:tcW w:w="3657" w:type="dxa"/>
            <w:shd w:val="clear" w:color="000000" w:fill="FFFFFF"/>
          </w:tcPr>
          <w:p w:rsidR="00B0724F" w:rsidRDefault="00B0724F" w:rsidP="001D37CC">
            <w:pPr>
              <w:pStyle w:val="TableText"/>
              <w:rPr>
                <w:i/>
              </w:rPr>
            </w:pPr>
            <w:r>
              <w:rPr>
                <w:i/>
              </w:rPr>
              <w:t>to back up a file</w:t>
            </w:r>
          </w:p>
        </w:tc>
      </w:tr>
      <w:tr w:rsidR="00B0724F" w:rsidTr="001D37CC">
        <w:tc>
          <w:tcPr>
            <w:tcW w:w="3960" w:type="dxa"/>
            <w:shd w:val="clear" w:color="000000" w:fill="FFFFFF"/>
          </w:tcPr>
          <w:p w:rsidR="00B0724F" w:rsidRDefault="00B0724F" w:rsidP="001D37CC">
            <w:pPr>
              <w:pStyle w:val="TableText"/>
            </w:pPr>
            <w:r>
              <w:t>BASIC</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benchmark</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bitmap(</w:t>
            </w:r>
            <w:proofErr w:type="spellStart"/>
            <w:r>
              <w:t>ped</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block mode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block-mode (adjective)</w:t>
            </w:r>
          </w:p>
        </w:tc>
        <w:tc>
          <w:tcPr>
            <w:tcW w:w="3657" w:type="dxa"/>
            <w:shd w:val="clear" w:color="000000" w:fill="FFFFFF"/>
          </w:tcPr>
          <w:p w:rsidR="00B0724F" w:rsidRDefault="00B0724F" w:rsidP="001D37CC">
            <w:pPr>
              <w:pStyle w:val="TableText"/>
              <w:rPr>
                <w:i/>
              </w:rPr>
            </w:pPr>
            <w:r>
              <w:rPr>
                <w:i/>
              </w:rPr>
              <w:t>block-mode terminal</w:t>
            </w:r>
          </w:p>
        </w:tc>
      </w:tr>
      <w:tr w:rsidR="00B0724F" w:rsidTr="001D37CC">
        <w:tc>
          <w:tcPr>
            <w:tcW w:w="3960" w:type="dxa"/>
            <w:shd w:val="clear" w:color="000000" w:fill="FFFFFF"/>
          </w:tcPr>
          <w:p w:rsidR="00B0724F" w:rsidRDefault="00B0724F" w:rsidP="001D37CC">
            <w:pPr>
              <w:pStyle w:val="TableText"/>
            </w:pPr>
            <w:r>
              <w:t>boilerplate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Boolean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bootstrap</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 xml:space="preserve">bottom-up (adjective) </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 xml:space="preserve">braces </w:t>
            </w:r>
          </w:p>
        </w:tc>
        <w:tc>
          <w:tcPr>
            <w:tcW w:w="3657" w:type="dxa"/>
            <w:shd w:val="clear" w:color="000000" w:fill="FFFFFF"/>
          </w:tcPr>
          <w:p w:rsidR="00B0724F" w:rsidRDefault="00B0724F" w:rsidP="001D37CC">
            <w:pPr>
              <w:pStyle w:val="TableText"/>
              <w:rPr>
                <w:i/>
              </w:rPr>
            </w:pPr>
            <w:r>
              <w:t xml:space="preserve">{ } not </w:t>
            </w:r>
            <w:r>
              <w:rPr>
                <w:i/>
              </w:rPr>
              <w:t>curly brackets</w:t>
            </w:r>
          </w:p>
        </w:tc>
      </w:tr>
      <w:tr w:rsidR="00B0724F" w:rsidTr="001D37CC">
        <w:tc>
          <w:tcPr>
            <w:tcW w:w="3960" w:type="dxa"/>
            <w:shd w:val="clear" w:color="000000" w:fill="FFFFFF"/>
          </w:tcPr>
          <w:p w:rsidR="00B0724F" w:rsidRDefault="00B0724F" w:rsidP="001D37CC">
            <w:pPr>
              <w:pStyle w:val="TableText"/>
            </w:pPr>
            <w:r>
              <w:t>breakpoint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busy</w:t>
            </w:r>
          </w:p>
        </w:tc>
        <w:tc>
          <w:tcPr>
            <w:tcW w:w="3657" w:type="dxa"/>
            <w:shd w:val="clear" w:color="000000" w:fill="FFFFFF"/>
          </w:tcPr>
          <w:p w:rsidR="00B0724F" w:rsidRDefault="00B0724F" w:rsidP="001D37CC">
            <w:pPr>
              <w:pStyle w:val="TableText"/>
            </w:pPr>
            <w:r>
              <w:t xml:space="preserve">instead of </w:t>
            </w:r>
            <w:r>
              <w:rPr>
                <w:i/>
              </w:rPr>
              <w:t>engaged</w:t>
            </w:r>
            <w:r>
              <w:t xml:space="preserve"> for telephone lines</w:t>
            </w:r>
          </w:p>
        </w:tc>
      </w:tr>
      <w:tr w:rsidR="00B0724F" w:rsidTr="001D37CC">
        <w:tc>
          <w:tcPr>
            <w:tcW w:w="3960" w:type="dxa"/>
            <w:shd w:val="clear" w:color="000000" w:fill="FFFFFF"/>
          </w:tcPr>
          <w:p w:rsidR="00B0724F" w:rsidRDefault="00B0724F" w:rsidP="001D37CC">
            <w:pPr>
              <w:pStyle w:val="TableText"/>
            </w:pPr>
            <w:r>
              <w:t>bypass</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by-product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by way of</w:t>
            </w:r>
          </w:p>
        </w:tc>
        <w:tc>
          <w:tcPr>
            <w:tcW w:w="3657" w:type="dxa"/>
            <w:shd w:val="clear" w:color="000000" w:fill="FFFFFF"/>
          </w:tcPr>
          <w:p w:rsidR="00B0724F" w:rsidRDefault="00B0724F" w:rsidP="001D37CC">
            <w:pPr>
              <w:pStyle w:val="TableText"/>
              <w:rPr>
                <w:i/>
              </w:rPr>
            </w:pPr>
            <w:r>
              <w:t xml:space="preserve">instead of </w:t>
            </w:r>
            <w:r>
              <w:rPr>
                <w:i/>
              </w:rPr>
              <w:t>via</w:t>
            </w:r>
          </w:p>
        </w:tc>
      </w:tr>
      <w:tr w:rsidR="00B0724F" w:rsidTr="001D37CC">
        <w:tc>
          <w:tcPr>
            <w:tcW w:w="3960" w:type="dxa"/>
            <w:shd w:val="clear" w:color="000000" w:fill="FFFFFF"/>
          </w:tcPr>
          <w:p w:rsidR="00B0724F" w:rsidRDefault="00B0724F" w:rsidP="001D37CC">
            <w:pPr>
              <w:pStyle w:val="TableText"/>
            </w:pPr>
            <w:r>
              <w:t>cannot</w:t>
            </w:r>
          </w:p>
        </w:tc>
        <w:tc>
          <w:tcPr>
            <w:tcW w:w="3657" w:type="dxa"/>
            <w:shd w:val="clear" w:color="000000" w:fill="FFFFFF"/>
          </w:tcPr>
          <w:p w:rsidR="00B0724F" w:rsidRDefault="00B0724F" w:rsidP="001D37CC">
            <w:pPr>
              <w:pStyle w:val="TableText"/>
              <w:rPr>
                <w:i/>
              </w:rPr>
            </w:pPr>
            <w:r>
              <w:t xml:space="preserve">instead of </w:t>
            </w:r>
            <w:r>
              <w:rPr>
                <w:i/>
              </w:rPr>
              <w:t>can not</w:t>
            </w:r>
          </w:p>
        </w:tc>
      </w:tr>
      <w:tr w:rsidR="00B0724F" w:rsidTr="001D37CC">
        <w:tc>
          <w:tcPr>
            <w:tcW w:w="3960" w:type="dxa"/>
            <w:shd w:val="clear" w:color="000000" w:fill="FFFFFF"/>
          </w:tcPr>
          <w:p w:rsidR="00B0724F" w:rsidRDefault="00B0724F" w:rsidP="001D37CC">
            <w:pPr>
              <w:pStyle w:val="TableText"/>
            </w:pPr>
            <w:r>
              <w:t>case-sensitive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 xml:space="preserve">car rental </w:t>
            </w:r>
          </w:p>
        </w:tc>
        <w:tc>
          <w:tcPr>
            <w:tcW w:w="3657" w:type="dxa"/>
            <w:shd w:val="clear" w:color="000000" w:fill="FFFFFF"/>
          </w:tcPr>
          <w:p w:rsidR="00B0724F" w:rsidRDefault="00B0724F" w:rsidP="001D37CC">
            <w:pPr>
              <w:pStyle w:val="TableText"/>
              <w:rPr>
                <w:i/>
              </w:rPr>
            </w:pPr>
            <w:r>
              <w:t xml:space="preserve">instead of </w:t>
            </w:r>
            <w:r>
              <w:rPr>
                <w:i/>
              </w:rPr>
              <w:t>car hire</w:t>
            </w:r>
          </w:p>
        </w:tc>
      </w:tr>
      <w:tr w:rsidR="00B0724F" w:rsidTr="001D37CC">
        <w:tc>
          <w:tcPr>
            <w:tcW w:w="3960" w:type="dxa"/>
            <w:shd w:val="clear" w:color="000000" w:fill="FFFFFF"/>
          </w:tcPr>
          <w:p w:rsidR="00B0724F" w:rsidRDefault="00B0724F" w:rsidP="001D37CC">
            <w:pPr>
              <w:pStyle w:val="TableText"/>
            </w:pPr>
            <w:r>
              <w:t>categorize (</w:t>
            </w:r>
            <w:r>
              <w:rPr>
                <w:b/>
              </w:rPr>
              <w:t>BE</w:t>
            </w:r>
            <w:r>
              <w:t xml:space="preserve"> </w:t>
            </w:r>
            <w:proofErr w:type="spellStart"/>
            <w:r>
              <w:t>categorise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centralize (</w:t>
            </w:r>
            <w:r>
              <w:rPr>
                <w:b/>
              </w:rPr>
              <w:t>BE</w:t>
            </w:r>
            <w:r>
              <w:t xml:space="preserve"> </w:t>
            </w:r>
            <w:proofErr w:type="spellStart"/>
            <w:r>
              <w:t>centralise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change</w:t>
            </w:r>
          </w:p>
        </w:tc>
        <w:tc>
          <w:tcPr>
            <w:tcW w:w="3657" w:type="dxa"/>
            <w:shd w:val="clear" w:color="000000" w:fill="FFFFFF"/>
          </w:tcPr>
          <w:p w:rsidR="00B0724F" w:rsidRDefault="00B0724F" w:rsidP="001D37CC">
            <w:pPr>
              <w:pStyle w:val="TableText"/>
              <w:rPr>
                <w:i/>
              </w:rPr>
            </w:pPr>
            <w:proofErr w:type="gramStart"/>
            <w:r>
              <w:t>use</w:t>
            </w:r>
            <w:proofErr w:type="gramEnd"/>
            <w:r>
              <w:t xml:space="preserve"> where the alteration is not required because of an error.  For example: </w:t>
            </w:r>
            <w:r>
              <w:rPr>
                <w:i/>
              </w:rPr>
              <w:t>change the values...</w:t>
            </w:r>
          </w:p>
        </w:tc>
      </w:tr>
      <w:tr w:rsidR="00B0724F" w:rsidTr="001D37CC">
        <w:tc>
          <w:tcPr>
            <w:tcW w:w="3960" w:type="dxa"/>
            <w:shd w:val="clear" w:color="000000" w:fill="FFFFFF"/>
          </w:tcPr>
          <w:p w:rsidR="00B0724F" w:rsidRDefault="00B0724F" w:rsidP="001D37CC">
            <w:pPr>
              <w:pStyle w:val="TableText"/>
            </w:pPr>
            <w:r>
              <w:t>center (</w:t>
            </w:r>
            <w:r>
              <w:rPr>
                <w:b/>
              </w:rPr>
              <w:t>BE</w:t>
            </w:r>
            <w:r>
              <w:t xml:space="preserve"> centre)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character-based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character mode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character-mode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checkbox</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checklist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checkpoint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checksum</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client-server</w:t>
            </w:r>
          </w:p>
        </w:tc>
        <w:tc>
          <w:tcPr>
            <w:tcW w:w="3657" w:type="dxa"/>
            <w:shd w:val="clear" w:color="000000" w:fill="FFFFFF"/>
          </w:tcPr>
          <w:p w:rsidR="00B0724F" w:rsidRDefault="00B0724F" w:rsidP="001D37CC">
            <w:pPr>
              <w:pStyle w:val="TableText"/>
              <w:rPr>
                <w:i/>
              </w:rPr>
            </w:pPr>
            <w:r>
              <w:t xml:space="preserve">instead of </w:t>
            </w:r>
            <w:r>
              <w:rPr>
                <w:i/>
              </w:rPr>
              <w:t>client/server</w:t>
            </w:r>
          </w:p>
        </w:tc>
      </w:tr>
      <w:tr w:rsidR="00B0724F" w:rsidTr="001D37CC">
        <w:tc>
          <w:tcPr>
            <w:tcW w:w="3960" w:type="dxa"/>
            <w:shd w:val="clear" w:color="000000" w:fill="FFFFFF"/>
          </w:tcPr>
          <w:p w:rsidR="00B0724F" w:rsidRDefault="00B0724F" w:rsidP="001D37CC">
            <w:pPr>
              <w:pStyle w:val="TableText"/>
            </w:pPr>
            <w:r>
              <w:t>clipboard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code name</w:t>
            </w:r>
          </w:p>
        </w:tc>
        <w:tc>
          <w:tcPr>
            <w:tcW w:w="3657" w:type="dxa"/>
            <w:shd w:val="clear" w:color="000000" w:fill="FFFFFF"/>
          </w:tcPr>
          <w:p w:rsidR="00B0724F" w:rsidRDefault="00B0724F" w:rsidP="001D37CC">
            <w:pPr>
              <w:pStyle w:val="TableText"/>
              <w:rPr>
                <w:i/>
              </w:rPr>
            </w:pPr>
            <w:r>
              <w:t xml:space="preserve">instead of </w:t>
            </w:r>
            <w:r>
              <w:rPr>
                <w:i/>
              </w:rPr>
              <w:t>codename</w:t>
            </w:r>
          </w:p>
        </w:tc>
      </w:tr>
      <w:tr w:rsidR="00B0724F" w:rsidTr="001D37CC">
        <w:tc>
          <w:tcPr>
            <w:tcW w:w="3960" w:type="dxa"/>
            <w:shd w:val="clear" w:color="000000" w:fill="FFFFFF"/>
          </w:tcPr>
          <w:p w:rsidR="00B0724F" w:rsidRDefault="00B0724F" w:rsidP="001D37CC">
            <w:pPr>
              <w:pStyle w:val="TableText"/>
            </w:pPr>
            <w:r>
              <w:lastRenderedPageBreak/>
              <w:t>coexist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connection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context-sensitive (adjective)</w:t>
            </w:r>
          </w:p>
        </w:tc>
        <w:tc>
          <w:tcPr>
            <w:tcW w:w="3657" w:type="dxa"/>
            <w:shd w:val="clear" w:color="000000" w:fill="FFFFFF"/>
          </w:tcPr>
          <w:p w:rsidR="00B0724F" w:rsidRDefault="00B0724F" w:rsidP="001D37CC">
            <w:pPr>
              <w:pStyle w:val="TableText"/>
              <w:rPr>
                <w:i/>
              </w:rPr>
            </w:pPr>
            <w:r>
              <w:rPr>
                <w:i/>
              </w:rPr>
              <w:t>context-sensitive help</w:t>
            </w:r>
          </w:p>
        </w:tc>
      </w:tr>
      <w:tr w:rsidR="00B0724F" w:rsidTr="001D37CC">
        <w:tc>
          <w:tcPr>
            <w:tcW w:w="3960" w:type="dxa"/>
            <w:shd w:val="clear" w:color="000000" w:fill="FFFFFF"/>
          </w:tcPr>
          <w:p w:rsidR="00B0724F" w:rsidRDefault="00B0724F" w:rsidP="001D37CC">
            <w:pPr>
              <w:pStyle w:val="TableText"/>
            </w:pPr>
            <w:r>
              <w:t>cooperate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coordinate (noun,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correlated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cross-check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cross-refer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cross-reference (noun,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 xml:space="preserve">customize </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custom-made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data is</w:t>
            </w:r>
          </w:p>
        </w:tc>
        <w:tc>
          <w:tcPr>
            <w:tcW w:w="3657" w:type="dxa"/>
            <w:shd w:val="clear" w:color="000000" w:fill="FFFFFF"/>
          </w:tcPr>
          <w:p w:rsidR="00B0724F" w:rsidRDefault="00B0724F" w:rsidP="001D37CC">
            <w:pPr>
              <w:pStyle w:val="TableText"/>
              <w:rPr>
                <w:i/>
              </w:rPr>
            </w:pPr>
            <w:r>
              <w:t xml:space="preserve">instead of </w:t>
            </w:r>
            <w:r>
              <w:rPr>
                <w:i/>
              </w:rPr>
              <w:t>data are</w:t>
            </w:r>
          </w:p>
        </w:tc>
      </w:tr>
      <w:tr w:rsidR="00B0724F" w:rsidTr="001D37CC">
        <w:tc>
          <w:tcPr>
            <w:tcW w:w="3960" w:type="dxa"/>
            <w:shd w:val="clear" w:color="000000" w:fill="FFFFFF"/>
          </w:tcPr>
          <w:p w:rsidR="00B0724F" w:rsidRDefault="00B0724F" w:rsidP="001D37CC">
            <w:pPr>
              <w:pStyle w:val="TableText"/>
            </w:pPr>
            <w:r>
              <w:t>database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data dictionary</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dataflow</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datastore</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datatype</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deadlock</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decentralize (</w:t>
            </w:r>
            <w:r>
              <w:rPr>
                <w:b/>
              </w:rPr>
              <w:t>BE</w:t>
            </w:r>
            <w:r>
              <w:t xml:space="preserve"> </w:t>
            </w:r>
            <w:proofErr w:type="spellStart"/>
            <w:r>
              <w:t>decentralise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dependent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description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desktop</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different from</w:t>
            </w:r>
          </w:p>
        </w:tc>
        <w:tc>
          <w:tcPr>
            <w:tcW w:w="3657" w:type="dxa"/>
            <w:shd w:val="clear" w:color="000000" w:fill="FFFFFF"/>
          </w:tcPr>
          <w:p w:rsidR="00B0724F" w:rsidRDefault="00B0724F" w:rsidP="001D37CC">
            <w:pPr>
              <w:pStyle w:val="TableText"/>
              <w:rPr>
                <w:i/>
              </w:rPr>
            </w:pPr>
            <w:r>
              <w:t xml:space="preserve">instead of </w:t>
            </w:r>
            <w:r>
              <w:rPr>
                <w:i/>
              </w:rPr>
              <w:t>different than</w:t>
            </w:r>
            <w:r>
              <w:t xml:space="preserve"> or </w:t>
            </w:r>
            <w:r>
              <w:rPr>
                <w:i/>
              </w:rPr>
              <w:t>different to</w:t>
            </w:r>
          </w:p>
        </w:tc>
      </w:tr>
      <w:tr w:rsidR="00B0724F" w:rsidTr="001D37CC">
        <w:tc>
          <w:tcPr>
            <w:tcW w:w="3960" w:type="dxa"/>
            <w:shd w:val="clear" w:color="000000" w:fill="FFFFFF"/>
          </w:tcPr>
          <w:p w:rsidR="00B0724F" w:rsidRDefault="00B0724F" w:rsidP="001D37CC">
            <w:pPr>
              <w:pStyle w:val="TableText"/>
            </w:pPr>
            <w:r>
              <w:t>disk</w:t>
            </w:r>
          </w:p>
        </w:tc>
        <w:tc>
          <w:tcPr>
            <w:tcW w:w="3657" w:type="dxa"/>
            <w:shd w:val="clear" w:color="000000" w:fill="FFFFFF"/>
          </w:tcPr>
          <w:p w:rsidR="00B0724F" w:rsidRDefault="00B0724F" w:rsidP="001D37CC">
            <w:pPr>
              <w:pStyle w:val="TableText"/>
              <w:rPr>
                <w:i/>
              </w:rPr>
            </w:pPr>
            <w:r>
              <w:t xml:space="preserve">instead of </w:t>
            </w:r>
            <w:r>
              <w:rPr>
                <w:i/>
              </w:rPr>
              <w:t>disc</w:t>
            </w:r>
          </w:p>
        </w:tc>
      </w:tr>
      <w:tr w:rsidR="00B0724F" w:rsidTr="001D37CC">
        <w:tc>
          <w:tcPr>
            <w:tcW w:w="3960" w:type="dxa"/>
            <w:shd w:val="clear" w:color="000000" w:fill="FFFFFF"/>
          </w:tcPr>
          <w:p w:rsidR="00B0724F" w:rsidRDefault="00B0724F" w:rsidP="001D37CC">
            <w:pPr>
              <w:pStyle w:val="TableText"/>
            </w:pPr>
            <w:r>
              <w:t>disk drive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disk space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dispatch</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display-only (adjective before noun)</w:t>
            </w:r>
          </w:p>
        </w:tc>
        <w:tc>
          <w:tcPr>
            <w:tcW w:w="3657" w:type="dxa"/>
            <w:shd w:val="clear" w:color="000000" w:fill="FFFFFF"/>
          </w:tcPr>
          <w:p w:rsidR="00B0724F" w:rsidRDefault="00B0724F" w:rsidP="001D37CC">
            <w:pPr>
              <w:pStyle w:val="TableText"/>
              <w:rPr>
                <w:i/>
              </w:rPr>
            </w:pPr>
            <w:r>
              <w:rPr>
                <w:i/>
              </w:rPr>
              <w:t>a display-only block</w:t>
            </w:r>
          </w:p>
        </w:tc>
      </w:tr>
      <w:tr w:rsidR="00B0724F" w:rsidTr="001D37CC">
        <w:tc>
          <w:tcPr>
            <w:tcW w:w="3960" w:type="dxa"/>
            <w:shd w:val="clear" w:color="000000" w:fill="FFFFFF"/>
          </w:tcPr>
          <w:p w:rsidR="00B0724F" w:rsidRDefault="00B0724F" w:rsidP="001D37CC">
            <w:pPr>
              <w:pStyle w:val="TableText"/>
            </w:pPr>
            <w:r>
              <w:t xml:space="preserve">double-sided </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download (verb)</w:t>
            </w:r>
          </w:p>
        </w:tc>
        <w:tc>
          <w:tcPr>
            <w:tcW w:w="3657" w:type="dxa"/>
            <w:shd w:val="clear" w:color="000000" w:fill="FFFFFF"/>
          </w:tcPr>
          <w:p w:rsidR="00B0724F" w:rsidRDefault="00B0724F" w:rsidP="001D37CC">
            <w:pPr>
              <w:pStyle w:val="TableText"/>
              <w:rPr>
                <w:i/>
              </w:rPr>
            </w:pPr>
            <w:r>
              <w:rPr>
                <w:i/>
              </w:rPr>
              <w:t>to download the files</w:t>
            </w:r>
          </w:p>
        </w:tc>
      </w:tr>
      <w:tr w:rsidR="00B0724F" w:rsidTr="001D37CC">
        <w:tc>
          <w:tcPr>
            <w:tcW w:w="3960" w:type="dxa"/>
            <w:shd w:val="clear" w:color="000000" w:fill="FFFFFF"/>
          </w:tcPr>
          <w:p w:rsidR="00B0724F" w:rsidRDefault="00B0724F" w:rsidP="001D37CC">
            <w:pPr>
              <w:pStyle w:val="TableText"/>
            </w:pPr>
            <w:r>
              <w:t>downsize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DUAL table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effect (noun)</w:t>
            </w:r>
          </w:p>
        </w:tc>
        <w:tc>
          <w:tcPr>
            <w:tcW w:w="3657" w:type="dxa"/>
            <w:shd w:val="clear" w:color="000000" w:fill="FFFFFF"/>
          </w:tcPr>
          <w:p w:rsidR="00B0724F" w:rsidRDefault="00B0724F" w:rsidP="001D37CC">
            <w:pPr>
              <w:pStyle w:val="TableText"/>
              <w:rPr>
                <w:i/>
              </w:rPr>
            </w:pPr>
            <w:proofErr w:type="gramStart"/>
            <w:r>
              <w:rPr>
                <w:i/>
              </w:rPr>
              <w:t>the</w:t>
            </w:r>
            <w:proofErr w:type="gramEnd"/>
            <w:r>
              <w:rPr>
                <w:i/>
              </w:rPr>
              <w:t xml:space="preserve"> effect of this command is...</w:t>
            </w:r>
          </w:p>
        </w:tc>
      </w:tr>
      <w:tr w:rsidR="00B0724F" w:rsidTr="001D37CC">
        <w:tc>
          <w:tcPr>
            <w:tcW w:w="3960" w:type="dxa"/>
            <w:shd w:val="clear" w:color="000000" w:fill="FFFFFF"/>
          </w:tcPr>
          <w:p w:rsidR="00B0724F" w:rsidRDefault="00B0724F" w:rsidP="001D37CC">
            <w:pPr>
              <w:pStyle w:val="TableText"/>
            </w:pPr>
            <w:r>
              <w:t>email</w:t>
            </w:r>
          </w:p>
        </w:tc>
        <w:tc>
          <w:tcPr>
            <w:tcW w:w="3657" w:type="dxa"/>
            <w:shd w:val="clear" w:color="000000" w:fill="FFFFFF"/>
          </w:tcPr>
          <w:p w:rsidR="00B0724F" w:rsidRDefault="00B0724F" w:rsidP="001D37CC">
            <w:pPr>
              <w:pStyle w:val="TableText"/>
              <w:rPr>
                <w:i/>
              </w:rPr>
            </w:pPr>
            <w:r>
              <w:t xml:space="preserve">instead of </w:t>
            </w:r>
            <w:r>
              <w:rPr>
                <w:i/>
              </w:rPr>
              <w:t>e-mail</w:t>
            </w:r>
          </w:p>
        </w:tc>
      </w:tr>
      <w:tr w:rsidR="00B0724F" w:rsidTr="001D37CC">
        <w:tc>
          <w:tcPr>
            <w:tcW w:w="3960" w:type="dxa"/>
            <w:shd w:val="clear" w:color="000000" w:fill="FFFFFF"/>
          </w:tcPr>
          <w:p w:rsidR="00B0724F" w:rsidRDefault="00B0724F" w:rsidP="001D37CC">
            <w:pPr>
              <w:pStyle w:val="TableText"/>
            </w:pPr>
            <w:r>
              <w:t>embed(</w:t>
            </w:r>
            <w:proofErr w:type="spellStart"/>
            <w:r>
              <w:t>ded</w:t>
            </w:r>
            <w:proofErr w:type="spellEnd"/>
            <w:r>
              <w:t>)</w:t>
            </w:r>
          </w:p>
        </w:tc>
        <w:tc>
          <w:tcPr>
            <w:tcW w:w="3657" w:type="dxa"/>
            <w:shd w:val="clear" w:color="000000" w:fill="FFFFFF"/>
          </w:tcPr>
          <w:p w:rsidR="00B0724F" w:rsidRDefault="00B0724F" w:rsidP="001D37CC">
            <w:pPr>
              <w:pStyle w:val="TableText"/>
              <w:rPr>
                <w:i/>
              </w:rPr>
            </w:pPr>
            <w:r>
              <w:t xml:space="preserve">instead of </w:t>
            </w:r>
            <w:r>
              <w:rPr>
                <w:i/>
              </w:rPr>
              <w:t>imbed</w:t>
            </w:r>
          </w:p>
        </w:tc>
      </w:tr>
      <w:tr w:rsidR="00B0724F" w:rsidTr="001D37CC">
        <w:tc>
          <w:tcPr>
            <w:tcW w:w="3960" w:type="dxa"/>
            <w:shd w:val="clear" w:color="000000" w:fill="FFFFFF"/>
          </w:tcPr>
          <w:p w:rsidR="00B0724F" w:rsidRDefault="00B0724F" w:rsidP="001D37CC">
            <w:pPr>
              <w:pStyle w:val="TableText"/>
            </w:pPr>
            <w:r>
              <w:t>enable</w:t>
            </w:r>
          </w:p>
        </w:tc>
        <w:tc>
          <w:tcPr>
            <w:tcW w:w="3657" w:type="dxa"/>
            <w:shd w:val="clear" w:color="000000" w:fill="FFFFFF"/>
          </w:tcPr>
          <w:p w:rsidR="00B0724F" w:rsidRDefault="00B0724F" w:rsidP="001D37CC">
            <w:pPr>
              <w:pStyle w:val="TableText"/>
              <w:rPr>
                <w:i/>
              </w:rPr>
            </w:pPr>
            <w:r>
              <w:t xml:space="preserve">instead of </w:t>
            </w:r>
            <w:r>
              <w:rPr>
                <w:i/>
              </w:rPr>
              <w:t>allow</w:t>
            </w:r>
            <w:r>
              <w:t xml:space="preserve"> or </w:t>
            </w:r>
            <w:r>
              <w:rPr>
                <w:i/>
              </w:rPr>
              <w:t>lets</w:t>
            </w:r>
            <w:r>
              <w:t xml:space="preserve">; for example, </w:t>
            </w:r>
            <w:r>
              <w:rPr>
                <w:i/>
              </w:rPr>
              <w:t>Oracle Libraries enables you to calculate claims</w:t>
            </w:r>
          </w:p>
        </w:tc>
      </w:tr>
      <w:tr w:rsidR="00B0724F" w:rsidTr="001D37CC">
        <w:tc>
          <w:tcPr>
            <w:tcW w:w="3960" w:type="dxa"/>
            <w:shd w:val="clear" w:color="000000" w:fill="FFFFFF"/>
          </w:tcPr>
          <w:p w:rsidR="00B0724F" w:rsidRDefault="00B0724F" w:rsidP="001D37CC">
            <w:pPr>
              <w:pStyle w:val="TableText"/>
            </w:pPr>
            <w:r>
              <w:t>end user (noun)</w:t>
            </w:r>
          </w:p>
        </w:tc>
        <w:tc>
          <w:tcPr>
            <w:tcW w:w="3657" w:type="dxa"/>
            <w:shd w:val="clear" w:color="000000" w:fill="FFFFFF"/>
          </w:tcPr>
          <w:p w:rsidR="00B0724F" w:rsidRDefault="00B0724F" w:rsidP="001D37CC">
            <w:pPr>
              <w:pStyle w:val="TableText"/>
              <w:rPr>
                <w:i/>
              </w:rPr>
            </w:pPr>
            <w:r>
              <w:rPr>
                <w:i/>
              </w:rPr>
              <w:t>developed for end users</w:t>
            </w:r>
          </w:p>
        </w:tc>
      </w:tr>
      <w:tr w:rsidR="00B0724F" w:rsidTr="001D37CC">
        <w:tc>
          <w:tcPr>
            <w:tcW w:w="3960" w:type="dxa"/>
            <w:shd w:val="clear" w:color="000000" w:fill="FFFFFF"/>
          </w:tcPr>
          <w:p w:rsidR="00B0724F" w:rsidRDefault="00B0724F" w:rsidP="001D37CC">
            <w:pPr>
              <w:pStyle w:val="TableText"/>
            </w:pPr>
            <w:r>
              <w:t>end-user (adjective)</w:t>
            </w:r>
          </w:p>
        </w:tc>
        <w:tc>
          <w:tcPr>
            <w:tcW w:w="3657" w:type="dxa"/>
            <w:shd w:val="clear" w:color="000000" w:fill="FFFFFF"/>
          </w:tcPr>
          <w:p w:rsidR="00B0724F" w:rsidRDefault="00B0724F" w:rsidP="001D37CC">
            <w:pPr>
              <w:pStyle w:val="TableText"/>
              <w:rPr>
                <w:i/>
              </w:rPr>
            </w:pPr>
            <w:r>
              <w:rPr>
                <w:i/>
              </w:rPr>
              <w:t>an end-user command</w:t>
            </w:r>
          </w:p>
        </w:tc>
      </w:tr>
      <w:tr w:rsidR="00B0724F" w:rsidTr="001D37CC">
        <w:tc>
          <w:tcPr>
            <w:tcW w:w="3960" w:type="dxa"/>
            <w:shd w:val="clear" w:color="000000" w:fill="FFFFFF"/>
          </w:tcPr>
          <w:p w:rsidR="00B0724F" w:rsidRDefault="00B0724F" w:rsidP="001D37CC">
            <w:pPr>
              <w:pStyle w:val="TableText"/>
            </w:pPr>
            <w:r>
              <w:t xml:space="preserve">enter </w:t>
            </w:r>
          </w:p>
        </w:tc>
        <w:tc>
          <w:tcPr>
            <w:tcW w:w="3657" w:type="dxa"/>
            <w:shd w:val="clear" w:color="000000" w:fill="FFFFFF"/>
          </w:tcPr>
          <w:p w:rsidR="00B0724F" w:rsidRDefault="00B0724F" w:rsidP="001D37CC">
            <w:pPr>
              <w:pStyle w:val="TableText"/>
              <w:rPr>
                <w:i/>
              </w:rPr>
            </w:pPr>
            <w:r>
              <w:t xml:space="preserve">instead of </w:t>
            </w:r>
            <w:r>
              <w:rPr>
                <w:i/>
              </w:rPr>
              <w:t>input</w:t>
            </w:r>
          </w:p>
        </w:tc>
      </w:tr>
      <w:tr w:rsidR="00B0724F" w:rsidTr="001D37CC">
        <w:tc>
          <w:tcPr>
            <w:tcW w:w="3960" w:type="dxa"/>
            <w:shd w:val="clear" w:color="000000" w:fill="FFFFFF"/>
          </w:tcPr>
          <w:p w:rsidR="00B0724F" w:rsidRDefault="00B0724F" w:rsidP="001D37CC">
            <w:pPr>
              <w:pStyle w:val="TableText"/>
            </w:pPr>
            <w:r>
              <w:t>inquire (</w:t>
            </w:r>
            <w:r>
              <w:rPr>
                <w:b/>
              </w:rPr>
              <w:t>BE</w:t>
            </w:r>
            <w:r>
              <w:t xml:space="preserve"> enquire)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inquiry (</w:t>
            </w:r>
            <w:r>
              <w:rPr>
                <w:b/>
              </w:rPr>
              <w:t>BE</w:t>
            </w:r>
            <w:r>
              <w:t xml:space="preserve"> enquiry)</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environment</w:t>
            </w:r>
          </w:p>
        </w:tc>
        <w:tc>
          <w:tcPr>
            <w:tcW w:w="3657" w:type="dxa"/>
            <w:shd w:val="clear" w:color="000000" w:fill="FFFFFF"/>
          </w:tcPr>
          <w:p w:rsidR="00B0724F" w:rsidRDefault="00B0724F" w:rsidP="001D37CC">
            <w:pPr>
              <w:pStyle w:val="TableText"/>
              <w:rPr>
                <w:i/>
              </w:rPr>
            </w:pPr>
            <w:r>
              <w:t xml:space="preserve">instead of </w:t>
            </w:r>
            <w:r>
              <w:rPr>
                <w:i/>
              </w:rPr>
              <w:t>system</w:t>
            </w:r>
          </w:p>
        </w:tc>
      </w:tr>
      <w:tr w:rsidR="00B0724F" w:rsidTr="001D37CC">
        <w:tc>
          <w:tcPr>
            <w:tcW w:w="3960" w:type="dxa"/>
            <w:shd w:val="clear" w:color="000000" w:fill="FFFFFF"/>
          </w:tcPr>
          <w:p w:rsidR="00B0724F" w:rsidRDefault="00B0724F" w:rsidP="001D37CC">
            <w:pPr>
              <w:pStyle w:val="TableText"/>
            </w:pPr>
            <w:proofErr w:type="spellStart"/>
            <w:r>
              <w:t>equi</w:t>
            </w:r>
            <w:proofErr w:type="spellEnd"/>
            <w:r>
              <w:t>-join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except for</w:t>
            </w:r>
          </w:p>
        </w:tc>
        <w:tc>
          <w:tcPr>
            <w:tcW w:w="3657" w:type="dxa"/>
            <w:shd w:val="clear" w:color="000000" w:fill="FFFFFF"/>
          </w:tcPr>
          <w:p w:rsidR="00B0724F" w:rsidRDefault="00B0724F" w:rsidP="001D37CC">
            <w:pPr>
              <w:pStyle w:val="TableText"/>
              <w:rPr>
                <w:i/>
              </w:rPr>
            </w:pPr>
            <w:r>
              <w:t xml:space="preserve">instead of </w:t>
            </w:r>
            <w:r>
              <w:rPr>
                <w:i/>
              </w:rPr>
              <w:t>save for</w:t>
            </w:r>
          </w:p>
        </w:tc>
      </w:tr>
      <w:tr w:rsidR="00B0724F" w:rsidTr="001D37CC">
        <w:tc>
          <w:tcPr>
            <w:tcW w:w="3960" w:type="dxa"/>
            <w:shd w:val="clear" w:color="000000" w:fill="FFFFFF"/>
          </w:tcPr>
          <w:p w:rsidR="00B0724F" w:rsidRDefault="00B0724F" w:rsidP="001D37CC">
            <w:pPr>
              <w:pStyle w:val="TableText"/>
            </w:pPr>
            <w:r>
              <w:t>extended SQL</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fast path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fastpath</w:t>
            </w:r>
            <w:proofErr w:type="spellEnd"/>
            <w:r>
              <w:t xml:space="preserv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fast track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fast-track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feedback</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file lockout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filename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file type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first-cut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first name</w:t>
            </w:r>
          </w:p>
        </w:tc>
        <w:tc>
          <w:tcPr>
            <w:tcW w:w="3657" w:type="dxa"/>
            <w:shd w:val="clear" w:color="000000" w:fill="FFFFFF"/>
          </w:tcPr>
          <w:p w:rsidR="00B0724F" w:rsidRDefault="00B0724F" w:rsidP="001D37CC">
            <w:pPr>
              <w:pStyle w:val="TableText"/>
              <w:rPr>
                <w:i/>
              </w:rPr>
            </w:pPr>
            <w:r>
              <w:t xml:space="preserve">instead of </w:t>
            </w:r>
            <w:r>
              <w:rPr>
                <w:i/>
              </w:rPr>
              <w:t>Christian name</w:t>
            </w:r>
            <w:r>
              <w:t xml:space="preserve"> or </w:t>
            </w:r>
            <w:r>
              <w:rPr>
                <w:i/>
              </w:rPr>
              <w:t>given name</w:t>
            </w:r>
          </w:p>
        </w:tc>
      </w:tr>
      <w:tr w:rsidR="00B0724F" w:rsidTr="001D37CC">
        <w:tc>
          <w:tcPr>
            <w:tcW w:w="3960" w:type="dxa"/>
            <w:shd w:val="clear" w:color="000000" w:fill="FFFFFF"/>
          </w:tcPr>
          <w:p w:rsidR="00B0724F" w:rsidRDefault="00B0724F" w:rsidP="001D37CC">
            <w:pPr>
              <w:pStyle w:val="TableText"/>
            </w:pPr>
            <w:r>
              <w:t>floating-point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flowchart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focused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focusing</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form-feed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FORTRAN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gramStart"/>
            <w:r>
              <w:t>from</w:t>
            </w:r>
            <w:proofErr w:type="gramEnd"/>
            <w:r>
              <w:t>...to...</w:t>
            </w:r>
          </w:p>
        </w:tc>
        <w:tc>
          <w:tcPr>
            <w:tcW w:w="3657" w:type="dxa"/>
            <w:shd w:val="clear" w:color="000000" w:fill="FFFFFF"/>
          </w:tcPr>
          <w:p w:rsidR="00B0724F" w:rsidRDefault="00B0724F" w:rsidP="001D37CC">
            <w:pPr>
              <w:pStyle w:val="TableText"/>
              <w:rPr>
                <w:i/>
              </w:rPr>
            </w:pPr>
            <w:r>
              <w:t xml:space="preserve">instead of </w:t>
            </w:r>
            <w:r>
              <w:rPr>
                <w:i/>
              </w:rPr>
              <w:t>through</w:t>
            </w:r>
            <w:r>
              <w:t xml:space="preserve"> to express a range, for example, </w:t>
            </w:r>
            <w:r>
              <w:rPr>
                <w:i/>
              </w:rPr>
              <w:t>from page 1 to page 10 inclusive</w:t>
            </w:r>
          </w:p>
        </w:tc>
      </w:tr>
      <w:tr w:rsidR="00B0724F" w:rsidTr="001D37CC">
        <w:tc>
          <w:tcPr>
            <w:tcW w:w="3960" w:type="dxa"/>
            <w:shd w:val="clear" w:color="000000" w:fill="FFFFFF"/>
          </w:tcPr>
          <w:p w:rsidR="00B0724F" w:rsidRDefault="00B0724F" w:rsidP="001D37CC">
            <w:pPr>
              <w:pStyle w:val="TableText"/>
            </w:pPr>
            <w:r>
              <w:lastRenderedPageBreak/>
              <w:t>front-end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front-to-back button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fuel</w:t>
            </w:r>
          </w:p>
        </w:tc>
        <w:tc>
          <w:tcPr>
            <w:tcW w:w="3657" w:type="dxa"/>
            <w:shd w:val="clear" w:color="000000" w:fill="FFFFFF"/>
          </w:tcPr>
          <w:p w:rsidR="00B0724F" w:rsidRDefault="00B0724F" w:rsidP="001D37CC">
            <w:pPr>
              <w:pStyle w:val="TableText"/>
              <w:rPr>
                <w:i/>
              </w:rPr>
            </w:pPr>
            <w:r>
              <w:t xml:space="preserve">instead of </w:t>
            </w:r>
            <w:r>
              <w:rPr>
                <w:i/>
              </w:rPr>
              <w:t xml:space="preserve">petrol </w:t>
            </w:r>
            <w:r>
              <w:t xml:space="preserve">or </w:t>
            </w:r>
            <w:r>
              <w:rPr>
                <w:i/>
              </w:rPr>
              <w:t>gas</w:t>
            </w:r>
          </w:p>
        </w:tc>
      </w:tr>
      <w:tr w:rsidR="00B0724F" w:rsidTr="001D37CC">
        <w:tc>
          <w:tcPr>
            <w:tcW w:w="3960" w:type="dxa"/>
            <w:shd w:val="clear" w:color="000000" w:fill="FFFFFF"/>
          </w:tcPr>
          <w:p w:rsidR="00B0724F" w:rsidRDefault="00B0724F" w:rsidP="001D37CC">
            <w:pPr>
              <w:pStyle w:val="TableText"/>
            </w:pPr>
            <w:r>
              <w:t>full-screen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function hierarchy diagram</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 xml:space="preserve">Function Hierarchy </w:t>
            </w:r>
            <w:proofErr w:type="spellStart"/>
            <w:r>
              <w:t>Diagrammer</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general-purpose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grab bar</w:t>
            </w:r>
          </w:p>
        </w:tc>
        <w:tc>
          <w:tcPr>
            <w:tcW w:w="3657" w:type="dxa"/>
            <w:shd w:val="clear" w:color="000000" w:fill="FFFFFF"/>
          </w:tcPr>
          <w:p w:rsidR="00B0724F" w:rsidRDefault="00B0724F" w:rsidP="001D37CC">
            <w:pPr>
              <w:pStyle w:val="TableText"/>
            </w:pPr>
            <w:r>
              <w:t>two words to avoid the double consonant</w:t>
            </w:r>
          </w:p>
        </w:tc>
      </w:tr>
      <w:tr w:rsidR="00B0724F" w:rsidTr="001D37CC">
        <w:tc>
          <w:tcPr>
            <w:tcW w:w="3960" w:type="dxa"/>
            <w:shd w:val="clear" w:color="000000" w:fill="FFFFFF"/>
          </w:tcPr>
          <w:p w:rsidR="00B0724F" w:rsidRDefault="00B0724F" w:rsidP="001D37CC">
            <w:pPr>
              <w:pStyle w:val="TableText"/>
            </w:pPr>
            <w:r>
              <w:t>graphics-based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hand over (verb)</w:t>
            </w:r>
          </w:p>
        </w:tc>
        <w:tc>
          <w:tcPr>
            <w:tcW w:w="3657" w:type="dxa"/>
            <w:shd w:val="clear" w:color="000000" w:fill="FFFFFF"/>
          </w:tcPr>
          <w:p w:rsidR="00B0724F" w:rsidRDefault="00B0724F" w:rsidP="001D37CC">
            <w:pPr>
              <w:pStyle w:val="TableText"/>
              <w:rPr>
                <w:i/>
              </w:rPr>
            </w:pPr>
            <w:r>
              <w:rPr>
                <w:i/>
              </w:rPr>
              <w:t>to hand over the project</w:t>
            </w:r>
          </w:p>
        </w:tc>
      </w:tr>
      <w:tr w:rsidR="00B0724F" w:rsidTr="001D37CC">
        <w:tc>
          <w:tcPr>
            <w:tcW w:w="3960" w:type="dxa"/>
            <w:shd w:val="clear" w:color="000000" w:fill="FFFFFF"/>
          </w:tcPr>
          <w:p w:rsidR="00B0724F" w:rsidRDefault="00B0724F" w:rsidP="001D37CC">
            <w:pPr>
              <w:pStyle w:val="TableText"/>
            </w:pPr>
            <w:r>
              <w:t>handover (noun)</w:t>
            </w:r>
          </w:p>
        </w:tc>
        <w:tc>
          <w:tcPr>
            <w:tcW w:w="3657" w:type="dxa"/>
            <w:shd w:val="clear" w:color="000000" w:fill="FFFFFF"/>
          </w:tcPr>
          <w:p w:rsidR="00B0724F" w:rsidRDefault="00B0724F" w:rsidP="001D37CC">
            <w:pPr>
              <w:pStyle w:val="TableText"/>
              <w:rPr>
                <w:i/>
              </w:rPr>
            </w:pPr>
            <w:r>
              <w:rPr>
                <w:i/>
              </w:rPr>
              <w:t>to complete the project handover</w:t>
            </w:r>
          </w:p>
        </w:tc>
      </w:tr>
      <w:tr w:rsidR="00B0724F" w:rsidTr="001D37CC">
        <w:tc>
          <w:tcPr>
            <w:tcW w:w="3960" w:type="dxa"/>
            <w:shd w:val="clear" w:color="000000" w:fill="FFFFFF"/>
          </w:tcPr>
          <w:p w:rsidR="00B0724F" w:rsidRDefault="00B0724F" w:rsidP="001D37CC">
            <w:pPr>
              <w:pStyle w:val="TableText"/>
            </w:pPr>
            <w:r>
              <w:t>hands-on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hard copy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hardware</w:t>
            </w:r>
          </w:p>
        </w:tc>
        <w:tc>
          <w:tcPr>
            <w:tcW w:w="3657" w:type="dxa"/>
            <w:shd w:val="clear" w:color="000000" w:fill="FFFFFF"/>
          </w:tcPr>
          <w:p w:rsidR="00B0724F" w:rsidRDefault="00B0724F" w:rsidP="001D37CC">
            <w:pPr>
              <w:pStyle w:val="TableText"/>
            </w:pPr>
            <w:r>
              <w:t xml:space="preserve">instead of </w:t>
            </w:r>
            <w:r>
              <w:rPr>
                <w:i/>
              </w:rPr>
              <w:t>system</w:t>
            </w:r>
            <w:r>
              <w:t xml:space="preserve"> (although </w:t>
            </w:r>
            <w:r>
              <w:rPr>
                <w:i/>
              </w:rPr>
              <w:t>operating system</w:t>
            </w:r>
            <w:r>
              <w:t xml:space="preserve"> is acceptable)</w:t>
            </w:r>
          </w:p>
        </w:tc>
      </w:tr>
      <w:tr w:rsidR="00B0724F" w:rsidTr="001D37CC">
        <w:tc>
          <w:tcPr>
            <w:tcW w:w="3960" w:type="dxa"/>
            <w:shd w:val="clear" w:color="000000" w:fill="FFFFFF"/>
          </w:tcPr>
          <w:p w:rsidR="00B0724F" w:rsidRDefault="00B0724F" w:rsidP="001D37CC">
            <w:pPr>
              <w:pStyle w:val="TableText"/>
            </w:pPr>
            <w:r>
              <w:t>high-level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highlight (noun,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hitlist</w:t>
            </w:r>
            <w:proofErr w:type="spellEnd"/>
            <w:r>
              <w:t xml:space="preserve"> (adjective)</w:t>
            </w:r>
          </w:p>
        </w:tc>
        <w:tc>
          <w:tcPr>
            <w:tcW w:w="3657" w:type="dxa"/>
            <w:shd w:val="clear" w:color="000000" w:fill="FFFFFF"/>
          </w:tcPr>
          <w:p w:rsidR="00B0724F" w:rsidRDefault="00B0724F" w:rsidP="001D37CC">
            <w:pPr>
              <w:pStyle w:val="TableText"/>
              <w:rPr>
                <w:i/>
              </w:rPr>
            </w:pPr>
            <w:proofErr w:type="spellStart"/>
            <w:r>
              <w:rPr>
                <w:i/>
              </w:rPr>
              <w:t>hitlist</w:t>
            </w:r>
            <w:proofErr w:type="spellEnd"/>
            <w:r>
              <w:rPr>
                <w:i/>
              </w:rPr>
              <w:t xml:space="preserve"> table</w:t>
            </w:r>
          </w:p>
        </w:tc>
      </w:tr>
      <w:tr w:rsidR="00B0724F" w:rsidTr="001D37CC">
        <w:tc>
          <w:tcPr>
            <w:tcW w:w="3960" w:type="dxa"/>
            <w:shd w:val="clear" w:color="000000" w:fill="FFFFFF"/>
          </w:tcPr>
          <w:p w:rsidR="00B0724F" w:rsidRDefault="00B0724F" w:rsidP="001D37CC">
            <w:pPr>
              <w:pStyle w:val="TableText"/>
            </w:pPr>
            <w:r>
              <w:t>host id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host name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hypermedia</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hypertext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idealize (</w:t>
            </w:r>
            <w:r>
              <w:rPr>
                <w:b/>
              </w:rPr>
              <w:t>BE</w:t>
            </w:r>
            <w:r>
              <w:t xml:space="preserve"> </w:t>
            </w:r>
            <w:proofErr w:type="spellStart"/>
            <w:r>
              <w:t>idealise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in-depth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indices (</w:t>
            </w:r>
            <w:r>
              <w:rPr>
                <w:b/>
              </w:rPr>
              <w:t xml:space="preserve">BE </w:t>
            </w:r>
            <w:r>
              <w:t>indexes)</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industry-standard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in-house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italicize  (</w:t>
            </w:r>
            <w:r>
              <w:rPr>
                <w:b/>
              </w:rPr>
              <w:t xml:space="preserve">BE </w:t>
            </w:r>
            <w:proofErr w:type="spellStart"/>
            <w:r>
              <w:t>italicise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install, installment (</w:t>
            </w:r>
            <w:r>
              <w:rPr>
                <w:b/>
              </w:rPr>
              <w:t xml:space="preserve">BE </w:t>
            </w:r>
            <w:r>
              <w:t xml:space="preserve">install, </w:t>
            </w:r>
            <w:proofErr w:type="spellStart"/>
            <w:r>
              <w:t>instalment</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itemize (</w:t>
            </w:r>
            <w:r>
              <w:rPr>
                <w:b/>
              </w:rPr>
              <w:t>BE</w:t>
            </w:r>
            <w:r>
              <w:t xml:space="preserve"> </w:t>
            </w:r>
            <w:proofErr w:type="spellStart"/>
            <w:r>
              <w:t>itemise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keyword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keystroke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kilobyte (KB)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layout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leading-edge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left-hand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left-justified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license (noun) (</w:t>
            </w:r>
            <w:r>
              <w:rPr>
                <w:b/>
              </w:rPr>
              <w:t xml:space="preserve">BE </w:t>
            </w:r>
            <w:proofErr w:type="spellStart"/>
            <w:r>
              <w:t>licence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license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life-cycle (noun)</w:t>
            </w:r>
          </w:p>
        </w:tc>
        <w:tc>
          <w:tcPr>
            <w:tcW w:w="3657" w:type="dxa"/>
            <w:shd w:val="clear" w:color="000000" w:fill="FFFFFF"/>
          </w:tcPr>
          <w:p w:rsidR="00B0724F" w:rsidRDefault="00B0724F" w:rsidP="001D37CC">
            <w:pPr>
              <w:pStyle w:val="TableText"/>
              <w:rPr>
                <w:i/>
              </w:rPr>
            </w:pPr>
            <w:r>
              <w:t xml:space="preserve">except </w:t>
            </w:r>
            <w:r>
              <w:rPr>
                <w:i/>
              </w:rPr>
              <w:t>Business System Life Cycle</w:t>
            </w:r>
          </w:p>
        </w:tc>
      </w:tr>
      <w:tr w:rsidR="00B0724F" w:rsidTr="001D37CC">
        <w:tc>
          <w:tcPr>
            <w:tcW w:w="3960" w:type="dxa"/>
            <w:shd w:val="clear" w:color="000000" w:fill="FFFFFF"/>
          </w:tcPr>
          <w:p w:rsidR="00B0724F" w:rsidRDefault="00B0724F" w:rsidP="001D37CC">
            <w:pPr>
              <w:pStyle w:val="TableText"/>
            </w:pPr>
            <w:r>
              <w:t>line-feed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log in (verb)</w:t>
            </w:r>
          </w:p>
        </w:tc>
        <w:tc>
          <w:tcPr>
            <w:tcW w:w="3657" w:type="dxa"/>
            <w:shd w:val="clear" w:color="000000" w:fill="FFFFFF"/>
          </w:tcPr>
          <w:p w:rsidR="00B0724F" w:rsidRDefault="00B0724F" w:rsidP="001D37CC">
            <w:pPr>
              <w:pStyle w:val="TableText"/>
            </w:pPr>
            <w:r>
              <w:t xml:space="preserve">use </w:t>
            </w:r>
            <w:r>
              <w:rPr>
                <w:i/>
              </w:rPr>
              <w:t>log in</w:t>
            </w:r>
            <w:r>
              <w:t xml:space="preserve"> for starting, invoking or calling an application/program/software after </w:t>
            </w:r>
            <w:r>
              <w:rPr>
                <w:i/>
              </w:rPr>
              <w:t>logging onto</w:t>
            </w:r>
            <w:r>
              <w:t xml:space="preserve"> the machine or operating system</w:t>
            </w:r>
          </w:p>
        </w:tc>
      </w:tr>
      <w:tr w:rsidR="00B0724F" w:rsidTr="001D37CC">
        <w:tc>
          <w:tcPr>
            <w:tcW w:w="3960" w:type="dxa"/>
            <w:shd w:val="clear" w:color="000000" w:fill="FFFFFF"/>
          </w:tcPr>
          <w:p w:rsidR="00B0724F" w:rsidRDefault="00B0724F" w:rsidP="001D37CC">
            <w:pPr>
              <w:pStyle w:val="TableText"/>
            </w:pPr>
            <w:r>
              <w:t>login (adjective, noun)</w:t>
            </w:r>
          </w:p>
        </w:tc>
        <w:tc>
          <w:tcPr>
            <w:tcW w:w="3657" w:type="dxa"/>
            <w:shd w:val="clear" w:color="000000" w:fill="FFFFFF"/>
          </w:tcPr>
          <w:p w:rsidR="00B0724F" w:rsidRDefault="00B0724F" w:rsidP="001D37CC">
            <w:pPr>
              <w:pStyle w:val="TableText"/>
              <w:rPr>
                <w:i/>
              </w:rPr>
            </w:pPr>
            <w:r>
              <w:t xml:space="preserve">for example, </w:t>
            </w:r>
            <w:r>
              <w:rPr>
                <w:i/>
              </w:rPr>
              <w:t>login id</w:t>
            </w:r>
            <w:r>
              <w:t xml:space="preserve">, </w:t>
            </w:r>
            <w:r>
              <w:rPr>
                <w:i/>
              </w:rPr>
              <w:t>login time</w:t>
            </w:r>
          </w:p>
        </w:tc>
      </w:tr>
      <w:tr w:rsidR="00B0724F" w:rsidTr="001D37CC">
        <w:tc>
          <w:tcPr>
            <w:tcW w:w="3960" w:type="dxa"/>
            <w:shd w:val="clear" w:color="000000" w:fill="FFFFFF"/>
          </w:tcPr>
          <w:p w:rsidR="00B0724F" w:rsidRDefault="00B0724F" w:rsidP="001D37CC">
            <w:pPr>
              <w:pStyle w:val="TableText"/>
            </w:pPr>
            <w:r>
              <w:t>log off (verb)</w:t>
            </w:r>
          </w:p>
        </w:tc>
        <w:tc>
          <w:tcPr>
            <w:tcW w:w="3657" w:type="dxa"/>
            <w:shd w:val="clear" w:color="000000" w:fill="FFFFFF"/>
          </w:tcPr>
          <w:p w:rsidR="00B0724F" w:rsidRDefault="00B0724F" w:rsidP="001D37CC">
            <w:pPr>
              <w:pStyle w:val="TableText"/>
              <w:rPr>
                <w:i/>
              </w:rPr>
            </w:pPr>
            <w:r>
              <w:t xml:space="preserve">leave the machine or operating system; the opposite of </w:t>
            </w:r>
            <w:r>
              <w:rPr>
                <w:i/>
              </w:rPr>
              <w:t>log on</w:t>
            </w:r>
          </w:p>
        </w:tc>
      </w:tr>
      <w:tr w:rsidR="00B0724F" w:rsidTr="001D37CC">
        <w:tc>
          <w:tcPr>
            <w:tcW w:w="3960" w:type="dxa"/>
            <w:shd w:val="clear" w:color="000000" w:fill="FFFFFF"/>
          </w:tcPr>
          <w:p w:rsidR="00B0724F" w:rsidRDefault="00B0724F" w:rsidP="001D37CC">
            <w:pPr>
              <w:pStyle w:val="TableText"/>
            </w:pPr>
            <w:r>
              <w:t>log on (verb)</w:t>
            </w:r>
          </w:p>
        </w:tc>
        <w:tc>
          <w:tcPr>
            <w:tcW w:w="3657" w:type="dxa"/>
            <w:shd w:val="clear" w:color="000000" w:fill="FFFFFF"/>
          </w:tcPr>
          <w:p w:rsidR="00B0724F" w:rsidRDefault="00B0724F" w:rsidP="001D37CC">
            <w:pPr>
              <w:pStyle w:val="TableText"/>
              <w:rPr>
                <w:i/>
              </w:rPr>
            </w:pPr>
            <w:r>
              <w:rPr>
                <w:i/>
              </w:rPr>
              <w:t>please log on to the system</w:t>
            </w:r>
          </w:p>
        </w:tc>
      </w:tr>
      <w:tr w:rsidR="00B0724F" w:rsidTr="001D37CC">
        <w:tc>
          <w:tcPr>
            <w:tcW w:w="3960" w:type="dxa"/>
            <w:shd w:val="clear" w:color="000000" w:fill="FFFFFF"/>
          </w:tcPr>
          <w:p w:rsidR="00B0724F" w:rsidRDefault="00B0724F" w:rsidP="001D37CC">
            <w:pPr>
              <w:pStyle w:val="TableText"/>
            </w:pPr>
            <w:r>
              <w:t>logon (noun)</w:t>
            </w:r>
          </w:p>
        </w:tc>
        <w:tc>
          <w:tcPr>
            <w:tcW w:w="3657" w:type="dxa"/>
            <w:shd w:val="clear" w:color="000000" w:fill="FFFFFF"/>
          </w:tcPr>
          <w:p w:rsidR="00B0724F" w:rsidRDefault="00B0724F" w:rsidP="001D37CC">
            <w:pPr>
              <w:pStyle w:val="TableText"/>
              <w:rPr>
                <w:i/>
              </w:rPr>
            </w:pPr>
            <w:r>
              <w:rPr>
                <w:i/>
              </w:rPr>
              <w:t>each user has a database logon</w:t>
            </w:r>
          </w:p>
        </w:tc>
      </w:tr>
      <w:tr w:rsidR="00B0724F" w:rsidTr="001D37CC">
        <w:tc>
          <w:tcPr>
            <w:tcW w:w="3960" w:type="dxa"/>
            <w:shd w:val="clear" w:color="000000" w:fill="FFFFFF"/>
          </w:tcPr>
          <w:p w:rsidR="00B0724F" w:rsidRDefault="00B0724F" w:rsidP="001D37CC">
            <w:pPr>
              <w:pStyle w:val="TableText"/>
            </w:pPr>
            <w:r>
              <w:t>log out (verb)</w:t>
            </w:r>
          </w:p>
        </w:tc>
        <w:tc>
          <w:tcPr>
            <w:tcW w:w="3657" w:type="dxa"/>
            <w:shd w:val="clear" w:color="000000" w:fill="FFFFFF"/>
          </w:tcPr>
          <w:p w:rsidR="00B0724F" w:rsidRDefault="00B0724F" w:rsidP="001D37CC">
            <w:pPr>
              <w:pStyle w:val="TableText"/>
              <w:rPr>
                <w:i/>
              </w:rPr>
            </w:pPr>
            <w:r>
              <w:t xml:space="preserve">leave an application/program/software; the opposite of </w:t>
            </w:r>
            <w:r>
              <w:rPr>
                <w:i/>
              </w:rPr>
              <w:t>log in</w:t>
            </w:r>
          </w:p>
        </w:tc>
      </w:tr>
      <w:tr w:rsidR="00B0724F" w:rsidTr="001D37CC">
        <w:tc>
          <w:tcPr>
            <w:tcW w:w="3960" w:type="dxa"/>
            <w:shd w:val="clear" w:color="000000" w:fill="FFFFFF"/>
          </w:tcPr>
          <w:p w:rsidR="00B0724F" w:rsidRDefault="00B0724F" w:rsidP="001D37CC">
            <w:pPr>
              <w:pStyle w:val="TableText"/>
            </w:pPr>
            <w:r>
              <w:t>lockout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look up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look-up (noun,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lowercase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custom-made (</w:t>
            </w:r>
            <w:r>
              <w:rPr>
                <w:b/>
              </w:rPr>
              <w:t xml:space="preserve">BE </w:t>
            </w:r>
            <w:r>
              <w:t xml:space="preserve">made-to-order) </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mailbox</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many-to-many</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many-to-one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master detail</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media</w:t>
            </w:r>
          </w:p>
        </w:tc>
        <w:tc>
          <w:tcPr>
            <w:tcW w:w="3657" w:type="dxa"/>
            <w:shd w:val="clear" w:color="000000" w:fill="FFFFFF"/>
          </w:tcPr>
          <w:p w:rsidR="00B0724F" w:rsidRDefault="00B0724F" w:rsidP="001D37CC">
            <w:pPr>
              <w:pStyle w:val="TableText"/>
            </w:pPr>
            <w:r>
              <w:t>treat as singular</w:t>
            </w:r>
          </w:p>
        </w:tc>
      </w:tr>
      <w:tr w:rsidR="00B0724F" w:rsidTr="001D37CC">
        <w:tc>
          <w:tcPr>
            <w:tcW w:w="3960" w:type="dxa"/>
            <w:shd w:val="clear" w:color="000000" w:fill="FFFFFF"/>
          </w:tcPr>
          <w:p w:rsidR="00B0724F" w:rsidRDefault="00B0724F" w:rsidP="001D37CC">
            <w:pPr>
              <w:pStyle w:val="TableText"/>
            </w:pPr>
            <w:r>
              <w:t>megabyte (MB)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meta-model</w:t>
            </w:r>
          </w:p>
        </w:tc>
        <w:tc>
          <w:tcPr>
            <w:tcW w:w="3657" w:type="dxa"/>
            <w:shd w:val="clear" w:color="000000" w:fill="FFFFFF"/>
          </w:tcPr>
          <w:p w:rsidR="00B0724F" w:rsidRDefault="00B0724F" w:rsidP="001D37CC">
            <w:pPr>
              <w:pStyle w:val="TableText"/>
              <w:rPr>
                <w:i/>
              </w:rPr>
            </w:pPr>
            <w:r>
              <w:rPr>
                <w:i/>
              </w:rPr>
              <w:t>CASE Meta-model</w:t>
            </w:r>
          </w:p>
        </w:tc>
      </w:tr>
      <w:tr w:rsidR="00B0724F" w:rsidTr="001D37CC">
        <w:tc>
          <w:tcPr>
            <w:tcW w:w="3960" w:type="dxa"/>
            <w:shd w:val="clear" w:color="000000" w:fill="FFFFFF"/>
          </w:tcPr>
          <w:p w:rsidR="00B0724F" w:rsidRDefault="00B0724F" w:rsidP="001D37CC">
            <w:pPr>
              <w:pStyle w:val="TableText"/>
            </w:pPr>
            <w:r>
              <w:t>microcomputer</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lastRenderedPageBreak/>
              <w:t>microprocessor</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minicomputer</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mouse-driven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move to</w:t>
            </w:r>
          </w:p>
        </w:tc>
        <w:tc>
          <w:tcPr>
            <w:tcW w:w="3657" w:type="dxa"/>
            <w:shd w:val="clear" w:color="000000" w:fill="FFFFFF"/>
          </w:tcPr>
          <w:p w:rsidR="00B0724F" w:rsidRDefault="00B0724F" w:rsidP="001D37CC">
            <w:pPr>
              <w:pStyle w:val="TableText"/>
              <w:rPr>
                <w:i/>
              </w:rPr>
            </w:pPr>
            <w:r>
              <w:t xml:space="preserve">instead of </w:t>
            </w:r>
            <w:r>
              <w:rPr>
                <w:i/>
              </w:rPr>
              <w:t>enter</w:t>
            </w:r>
            <w:r>
              <w:t xml:space="preserve">, </w:t>
            </w:r>
            <w:r>
              <w:rPr>
                <w:i/>
              </w:rPr>
              <w:t>access</w:t>
            </w:r>
            <w:r>
              <w:t xml:space="preserve"> or </w:t>
            </w:r>
            <w:r>
              <w:rPr>
                <w:i/>
              </w:rPr>
              <w:t>see</w:t>
            </w:r>
            <w:r>
              <w:t xml:space="preserve">; for example </w:t>
            </w:r>
            <w:r>
              <w:rPr>
                <w:i/>
              </w:rPr>
              <w:t>move to the Housing Rents block</w:t>
            </w:r>
          </w:p>
        </w:tc>
      </w:tr>
      <w:tr w:rsidR="00B0724F" w:rsidTr="001D37CC">
        <w:tc>
          <w:tcPr>
            <w:tcW w:w="3960" w:type="dxa"/>
            <w:shd w:val="clear" w:color="000000" w:fill="FFFFFF"/>
          </w:tcPr>
          <w:p w:rsidR="00B0724F" w:rsidRDefault="00B0724F" w:rsidP="001D37CC">
            <w:pPr>
              <w:pStyle w:val="TableText"/>
            </w:pPr>
            <w:r>
              <w:t>off line (follows noun)</w:t>
            </w:r>
          </w:p>
        </w:tc>
        <w:tc>
          <w:tcPr>
            <w:tcW w:w="3657" w:type="dxa"/>
            <w:shd w:val="clear" w:color="000000" w:fill="FFFFFF"/>
          </w:tcPr>
          <w:p w:rsidR="00B0724F" w:rsidRDefault="00B0724F" w:rsidP="001D37CC">
            <w:pPr>
              <w:pStyle w:val="TableText"/>
              <w:rPr>
                <w:i/>
              </w:rPr>
            </w:pPr>
            <w:r>
              <w:rPr>
                <w:i/>
              </w:rPr>
              <w:t>The Printer Is Off Line.</w:t>
            </w:r>
          </w:p>
        </w:tc>
      </w:tr>
      <w:tr w:rsidR="00B0724F" w:rsidTr="001D37CC">
        <w:tc>
          <w:tcPr>
            <w:tcW w:w="3960" w:type="dxa"/>
            <w:shd w:val="clear" w:color="000000" w:fill="FFFFFF"/>
          </w:tcPr>
          <w:p w:rsidR="00B0724F" w:rsidRDefault="00B0724F" w:rsidP="001D37CC">
            <w:pPr>
              <w:pStyle w:val="TableText"/>
            </w:pPr>
            <w:r>
              <w:t>offline (adjective before noun)</w:t>
            </w:r>
          </w:p>
        </w:tc>
        <w:tc>
          <w:tcPr>
            <w:tcW w:w="3657" w:type="dxa"/>
            <w:shd w:val="clear" w:color="000000" w:fill="FFFFFF"/>
          </w:tcPr>
          <w:p w:rsidR="00B0724F" w:rsidRDefault="00B0724F" w:rsidP="001D37CC">
            <w:pPr>
              <w:pStyle w:val="TableText"/>
              <w:rPr>
                <w:i/>
              </w:rPr>
            </w:pPr>
            <w:r>
              <w:rPr>
                <w:i/>
              </w:rPr>
              <w:t>the offline printer</w:t>
            </w:r>
          </w:p>
        </w:tc>
      </w:tr>
      <w:tr w:rsidR="00B0724F" w:rsidTr="001D37CC">
        <w:tc>
          <w:tcPr>
            <w:tcW w:w="3960" w:type="dxa"/>
            <w:shd w:val="clear" w:color="000000" w:fill="FFFFFF"/>
          </w:tcPr>
          <w:p w:rsidR="00B0724F" w:rsidRDefault="00B0724F" w:rsidP="001D37CC">
            <w:pPr>
              <w:pStyle w:val="TableText"/>
            </w:pPr>
            <w:r>
              <w:t>off site (follows noun)</w:t>
            </w:r>
          </w:p>
        </w:tc>
        <w:tc>
          <w:tcPr>
            <w:tcW w:w="3657" w:type="dxa"/>
            <w:shd w:val="clear" w:color="000000" w:fill="FFFFFF"/>
          </w:tcPr>
          <w:p w:rsidR="00B0724F" w:rsidRDefault="00B0724F" w:rsidP="001D37CC">
            <w:pPr>
              <w:pStyle w:val="TableText"/>
              <w:rPr>
                <w:i/>
              </w:rPr>
            </w:pPr>
            <w:r>
              <w:rPr>
                <w:i/>
              </w:rPr>
              <w:t>the project team works off site</w:t>
            </w:r>
          </w:p>
        </w:tc>
      </w:tr>
      <w:tr w:rsidR="00B0724F" w:rsidTr="001D37CC">
        <w:tc>
          <w:tcPr>
            <w:tcW w:w="3960" w:type="dxa"/>
            <w:shd w:val="clear" w:color="000000" w:fill="FFFFFF"/>
          </w:tcPr>
          <w:p w:rsidR="00B0724F" w:rsidRDefault="00B0724F" w:rsidP="001D37CC">
            <w:pPr>
              <w:pStyle w:val="TableText"/>
            </w:pPr>
            <w:r>
              <w:t>offsite (adjective before noun)</w:t>
            </w:r>
          </w:p>
        </w:tc>
        <w:tc>
          <w:tcPr>
            <w:tcW w:w="3657" w:type="dxa"/>
            <w:shd w:val="clear" w:color="000000" w:fill="FFFFFF"/>
          </w:tcPr>
          <w:p w:rsidR="00B0724F" w:rsidRDefault="00B0724F" w:rsidP="001D37CC">
            <w:pPr>
              <w:pStyle w:val="TableText"/>
              <w:rPr>
                <w:i/>
              </w:rPr>
            </w:pPr>
            <w:r>
              <w:rPr>
                <w:i/>
              </w:rPr>
              <w:t>there is an offsite maintenance option</w:t>
            </w:r>
          </w:p>
        </w:tc>
      </w:tr>
      <w:tr w:rsidR="00B0724F" w:rsidTr="001D37CC">
        <w:tc>
          <w:tcPr>
            <w:tcW w:w="3960" w:type="dxa"/>
            <w:shd w:val="clear" w:color="000000" w:fill="FFFFFF"/>
          </w:tcPr>
          <w:p w:rsidR="00B0724F" w:rsidRDefault="00B0724F" w:rsidP="001D37CC">
            <w:pPr>
              <w:pStyle w:val="TableText"/>
            </w:pPr>
            <w:r>
              <w:t>onto</w:t>
            </w:r>
          </w:p>
        </w:tc>
        <w:tc>
          <w:tcPr>
            <w:tcW w:w="3657" w:type="dxa"/>
            <w:shd w:val="clear" w:color="000000" w:fill="FFFFFF"/>
          </w:tcPr>
          <w:p w:rsidR="00B0724F" w:rsidRDefault="00B0724F" w:rsidP="001D37CC">
            <w:pPr>
              <w:pStyle w:val="TableText"/>
              <w:rPr>
                <w:i/>
              </w:rPr>
            </w:pPr>
            <w:r>
              <w:t xml:space="preserve">use </w:t>
            </w:r>
            <w:r>
              <w:rPr>
                <w:i/>
              </w:rPr>
              <w:t>onto</w:t>
            </w:r>
            <w:r>
              <w:t xml:space="preserve"> except where on is part of a verb, for example, </w:t>
            </w:r>
            <w:r>
              <w:rPr>
                <w:i/>
              </w:rPr>
              <w:t>please log on to the system</w:t>
            </w:r>
          </w:p>
        </w:tc>
      </w:tr>
      <w:tr w:rsidR="00B0724F" w:rsidTr="001D37CC">
        <w:tc>
          <w:tcPr>
            <w:tcW w:w="3960" w:type="dxa"/>
            <w:shd w:val="clear" w:color="000000" w:fill="FFFFFF"/>
          </w:tcPr>
          <w:p w:rsidR="00B0724F" w:rsidRDefault="00B0724F" w:rsidP="001D37CC">
            <w:pPr>
              <w:pStyle w:val="TableText"/>
            </w:pPr>
            <w:r>
              <w:t>on line (follows noun)</w:t>
            </w:r>
          </w:p>
        </w:tc>
        <w:tc>
          <w:tcPr>
            <w:tcW w:w="3657" w:type="dxa"/>
            <w:shd w:val="clear" w:color="000000" w:fill="FFFFFF"/>
          </w:tcPr>
          <w:p w:rsidR="00B0724F" w:rsidRDefault="00B0724F" w:rsidP="001D37CC">
            <w:pPr>
              <w:pStyle w:val="TableText"/>
              <w:rPr>
                <w:i/>
              </w:rPr>
            </w:pPr>
            <w:r>
              <w:rPr>
                <w:i/>
              </w:rPr>
              <w:t>the system is on line</w:t>
            </w:r>
          </w:p>
        </w:tc>
      </w:tr>
      <w:tr w:rsidR="00B0724F" w:rsidTr="001D37CC">
        <w:tc>
          <w:tcPr>
            <w:tcW w:w="3960" w:type="dxa"/>
            <w:shd w:val="clear" w:color="000000" w:fill="FFFFFF"/>
          </w:tcPr>
          <w:p w:rsidR="00B0724F" w:rsidRDefault="00B0724F" w:rsidP="001D37CC">
            <w:pPr>
              <w:pStyle w:val="TableText"/>
            </w:pPr>
            <w:r>
              <w:t>online (adjective before the noun)</w:t>
            </w:r>
          </w:p>
        </w:tc>
        <w:tc>
          <w:tcPr>
            <w:tcW w:w="3657" w:type="dxa"/>
            <w:shd w:val="clear" w:color="000000" w:fill="FFFFFF"/>
          </w:tcPr>
          <w:p w:rsidR="00B0724F" w:rsidRDefault="00B0724F" w:rsidP="001D37CC">
            <w:pPr>
              <w:pStyle w:val="TableText"/>
              <w:rPr>
                <w:i/>
              </w:rPr>
            </w:pPr>
            <w:r>
              <w:rPr>
                <w:i/>
              </w:rPr>
              <w:t>online editing</w:t>
            </w:r>
          </w:p>
        </w:tc>
      </w:tr>
      <w:tr w:rsidR="00B0724F" w:rsidTr="001D37CC">
        <w:tc>
          <w:tcPr>
            <w:tcW w:w="3960" w:type="dxa"/>
            <w:shd w:val="clear" w:color="000000" w:fill="FFFFFF"/>
          </w:tcPr>
          <w:p w:rsidR="00B0724F" w:rsidRDefault="00B0724F" w:rsidP="001D37CC">
            <w:pPr>
              <w:pStyle w:val="TableText"/>
            </w:pPr>
            <w:r>
              <w:t>parenthesis (plural: parentheses)</w:t>
            </w:r>
          </w:p>
        </w:tc>
        <w:tc>
          <w:tcPr>
            <w:tcW w:w="3657" w:type="dxa"/>
            <w:shd w:val="clear" w:color="000000" w:fill="FFFFFF"/>
          </w:tcPr>
          <w:p w:rsidR="00B0724F" w:rsidRDefault="00B0724F" w:rsidP="001D37CC">
            <w:pPr>
              <w:pStyle w:val="TableText"/>
            </w:pPr>
            <w:r>
              <w:t>( )--instead of brackets</w:t>
            </w:r>
          </w:p>
        </w:tc>
      </w:tr>
      <w:tr w:rsidR="00B0724F" w:rsidTr="001D37CC">
        <w:tc>
          <w:tcPr>
            <w:tcW w:w="3960" w:type="dxa"/>
            <w:shd w:val="clear" w:color="000000" w:fill="FFFFFF"/>
          </w:tcPr>
          <w:p w:rsidR="00B0724F" w:rsidRDefault="00B0724F" w:rsidP="001D37CC">
            <w:pPr>
              <w:pStyle w:val="TableText"/>
            </w:pPr>
            <w:r>
              <w:t>part-time (adjective)</w:t>
            </w:r>
          </w:p>
        </w:tc>
        <w:tc>
          <w:tcPr>
            <w:tcW w:w="3657" w:type="dxa"/>
            <w:shd w:val="clear" w:color="000000" w:fill="FFFFFF"/>
          </w:tcPr>
          <w:p w:rsidR="00B0724F" w:rsidRDefault="00B0724F" w:rsidP="001D37CC">
            <w:pPr>
              <w:pStyle w:val="TableText"/>
              <w:rPr>
                <w:i/>
              </w:rPr>
            </w:pPr>
            <w:r>
              <w:rPr>
                <w:i/>
              </w:rPr>
              <w:t>a part-time lecturer</w:t>
            </w:r>
          </w:p>
        </w:tc>
      </w:tr>
      <w:tr w:rsidR="00B0724F" w:rsidTr="001D37CC">
        <w:tc>
          <w:tcPr>
            <w:tcW w:w="3960" w:type="dxa"/>
            <w:shd w:val="clear" w:color="000000" w:fill="FFFFFF"/>
          </w:tcPr>
          <w:p w:rsidR="00B0724F" w:rsidRDefault="00B0724F" w:rsidP="001D37CC">
            <w:pPr>
              <w:pStyle w:val="TableText"/>
            </w:pPr>
            <w:r>
              <w:t>path name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PC</w:t>
            </w:r>
          </w:p>
        </w:tc>
        <w:tc>
          <w:tcPr>
            <w:tcW w:w="3657" w:type="dxa"/>
            <w:shd w:val="clear" w:color="000000" w:fill="FFFFFF"/>
          </w:tcPr>
          <w:p w:rsidR="00B0724F" w:rsidRDefault="00B0724F" w:rsidP="001D37CC">
            <w:pPr>
              <w:pStyle w:val="TableText"/>
              <w:rPr>
                <w:i/>
              </w:rPr>
            </w:pPr>
            <w:r>
              <w:t xml:space="preserve">instead of </w:t>
            </w:r>
            <w:r>
              <w:rPr>
                <w:i/>
              </w:rPr>
              <w:t xml:space="preserve">personal computer </w:t>
            </w:r>
            <w:r>
              <w:t>or</w:t>
            </w:r>
            <w:r>
              <w:rPr>
                <w:i/>
              </w:rPr>
              <w:t xml:space="preserve"> pc</w:t>
            </w:r>
          </w:p>
        </w:tc>
      </w:tr>
      <w:tr w:rsidR="00B0724F" w:rsidTr="001D37CC">
        <w:tc>
          <w:tcPr>
            <w:tcW w:w="3960" w:type="dxa"/>
            <w:shd w:val="clear" w:color="000000" w:fill="FFFFFF"/>
          </w:tcPr>
          <w:p w:rsidR="00B0724F" w:rsidRDefault="00B0724F" w:rsidP="001D37CC">
            <w:pPr>
              <w:pStyle w:val="TableText"/>
            </w:pPr>
            <w:r>
              <w:t>plug in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plug-in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pop up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pop-up (adjective)</w:t>
            </w:r>
          </w:p>
        </w:tc>
        <w:tc>
          <w:tcPr>
            <w:tcW w:w="3657" w:type="dxa"/>
            <w:shd w:val="clear" w:color="000000" w:fill="FFFFFF"/>
          </w:tcPr>
          <w:p w:rsidR="00B0724F" w:rsidRDefault="00B0724F" w:rsidP="001D37CC">
            <w:pPr>
              <w:pStyle w:val="TableText"/>
              <w:rPr>
                <w:i/>
              </w:rPr>
            </w:pPr>
            <w:r>
              <w:rPr>
                <w:i/>
              </w:rPr>
              <w:t>a pop-up window pops up</w:t>
            </w:r>
          </w:p>
        </w:tc>
      </w:tr>
      <w:tr w:rsidR="00B0724F" w:rsidTr="001D37CC">
        <w:tc>
          <w:tcPr>
            <w:tcW w:w="3960" w:type="dxa"/>
            <w:shd w:val="clear" w:color="000000" w:fill="FFFFFF"/>
          </w:tcPr>
          <w:p w:rsidR="00B0724F" w:rsidRDefault="00B0724F" w:rsidP="001D37CC">
            <w:pPr>
              <w:pStyle w:val="TableText"/>
            </w:pPr>
            <w:r>
              <w:t>port-specific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position (verb)</w:t>
            </w:r>
          </w:p>
        </w:tc>
        <w:tc>
          <w:tcPr>
            <w:tcW w:w="3657" w:type="dxa"/>
            <w:shd w:val="clear" w:color="000000" w:fill="FFFFFF"/>
          </w:tcPr>
          <w:p w:rsidR="00B0724F" w:rsidRDefault="00B0724F" w:rsidP="001D37CC">
            <w:pPr>
              <w:pStyle w:val="TableText"/>
              <w:rPr>
                <w:i/>
              </w:rPr>
            </w:pPr>
            <w:r>
              <w:t xml:space="preserve">instead of </w:t>
            </w:r>
            <w:r>
              <w:rPr>
                <w:i/>
              </w:rPr>
              <w:t>with the cursor, move to the Code field...</w:t>
            </w:r>
            <w:r>
              <w:t xml:space="preserve">; for example, </w:t>
            </w:r>
            <w:r>
              <w:rPr>
                <w:i/>
              </w:rPr>
              <w:t>position the cursor in the Code field and enter a query</w:t>
            </w:r>
          </w:p>
        </w:tc>
      </w:tr>
      <w:tr w:rsidR="00B0724F" w:rsidTr="001D37CC">
        <w:tc>
          <w:tcPr>
            <w:tcW w:w="3960" w:type="dxa"/>
            <w:shd w:val="clear" w:color="000000" w:fill="FFFFFF"/>
          </w:tcPr>
          <w:p w:rsidR="00B0724F" w:rsidRDefault="00B0724F" w:rsidP="001D37CC">
            <w:pPr>
              <w:pStyle w:val="TableText"/>
            </w:pPr>
            <w:r>
              <w:t>postal code</w:t>
            </w:r>
          </w:p>
        </w:tc>
        <w:tc>
          <w:tcPr>
            <w:tcW w:w="3657" w:type="dxa"/>
            <w:shd w:val="clear" w:color="000000" w:fill="FFFFFF"/>
          </w:tcPr>
          <w:p w:rsidR="00B0724F" w:rsidRDefault="00B0724F" w:rsidP="001D37CC">
            <w:pPr>
              <w:pStyle w:val="TableText"/>
              <w:rPr>
                <w:i/>
              </w:rPr>
            </w:pPr>
            <w:r>
              <w:t xml:space="preserve">instead of </w:t>
            </w:r>
            <w:r>
              <w:rPr>
                <w:i/>
              </w:rPr>
              <w:t>zip code</w:t>
            </w:r>
            <w:r>
              <w:t xml:space="preserve"> or </w:t>
            </w:r>
            <w:r>
              <w:rPr>
                <w:i/>
              </w:rPr>
              <w:t>post code</w:t>
            </w:r>
          </w:p>
        </w:tc>
      </w:tr>
      <w:tr w:rsidR="00B0724F" w:rsidTr="001D37CC">
        <w:tc>
          <w:tcPr>
            <w:tcW w:w="3960" w:type="dxa"/>
            <w:shd w:val="clear" w:color="000000" w:fill="FFFFFF"/>
          </w:tcPr>
          <w:p w:rsidR="00B0724F" w:rsidRDefault="00B0724F" w:rsidP="001D37CC">
            <w:pPr>
              <w:pStyle w:val="TableText"/>
            </w:pPr>
            <w:r>
              <w:t>post-field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PostScript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practice (noun)</w:t>
            </w:r>
          </w:p>
        </w:tc>
        <w:tc>
          <w:tcPr>
            <w:tcW w:w="3657" w:type="dxa"/>
            <w:shd w:val="clear" w:color="000000" w:fill="FFFFFF"/>
          </w:tcPr>
          <w:p w:rsidR="00B0724F" w:rsidRDefault="00B0724F" w:rsidP="001D37CC">
            <w:pPr>
              <w:pStyle w:val="TableText"/>
              <w:rPr>
                <w:i/>
              </w:rPr>
            </w:pPr>
          </w:p>
        </w:tc>
      </w:tr>
      <w:tr w:rsidR="00B0724F" w:rsidTr="001D37CC">
        <w:tc>
          <w:tcPr>
            <w:tcW w:w="3960" w:type="dxa"/>
            <w:shd w:val="clear" w:color="000000" w:fill="FFFFFF"/>
          </w:tcPr>
          <w:p w:rsidR="00B0724F" w:rsidRDefault="00B0724F" w:rsidP="001D37CC">
            <w:pPr>
              <w:pStyle w:val="TableText"/>
            </w:pPr>
            <w:r>
              <w:t>practice (verb)</w:t>
            </w:r>
          </w:p>
        </w:tc>
        <w:tc>
          <w:tcPr>
            <w:tcW w:w="3657" w:type="dxa"/>
            <w:shd w:val="clear" w:color="000000" w:fill="FFFFFF"/>
          </w:tcPr>
          <w:p w:rsidR="00B0724F" w:rsidRDefault="00B0724F" w:rsidP="001D37CC">
            <w:pPr>
              <w:pStyle w:val="TableText"/>
              <w:rPr>
                <w:i/>
              </w:rPr>
            </w:pPr>
          </w:p>
        </w:tc>
      </w:tr>
      <w:tr w:rsidR="00B0724F" w:rsidTr="001D37CC">
        <w:tc>
          <w:tcPr>
            <w:tcW w:w="3960" w:type="dxa"/>
            <w:shd w:val="clear" w:color="000000" w:fill="FFFFFF"/>
          </w:tcPr>
          <w:p w:rsidR="00B0724F" w:rsidRDefault="00B0724F" w:rsidP="001D37CC">
            <w:pPr>
              <w:pStyle w:val="TableText"/>
            </w:pPr>
            <w:proofErr w:type="spellStart"/>
            <w:r>
              <w:t>precompiler</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predefine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pre-empt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preload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printout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pseudo-code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pseudo-column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pull down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pull-down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query-by-example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query-only</w:t>
            </w:r>
          </w:p>
        </w:tc>
        <w:tc>
          <w:tcPr>
            <w:tcW w:w="3657" w:type="dxa"/>
            <w:shd w:val="clear" w:color="000000" w:fill="FFFFFF"/>
          </w:tcPr>
          <w:p w:rsidR="00B0724F" w:rsidRDefault="00B0724F" w:rsidP="001D37CC">
            <w:pPr>
              <w:pStyle w:val="TableText"/>
              <w:rPr>
                <w:i/>
              </w:rPr>
            </w:pPr>
            <w:r>
              <w:rPr>
                <w:i/>
              </w:rPr>
              <w:t>a query-only block</w:t>
            </w:r>
          </w:p>
        </w:tc>
      </w:tr>
      <w:tr w:rsidR="00B0724F" w:rsidTr="001D37CC">
        <w:tc>
          <w:tcPr>
            <w:tcW w:w="3960" w:type="dxa"/>
            <w:shd w:val="clear" w:color="000000" w:fill="FFFFFF"/>
          </w:tcPr>
          <w:p w:rsidR="00B0724F" w:rsidRDefault="00B0724F" w:rsidP="001D37CC">
            <w:pPr>
              <w:pStyle w:val="TableText"/>
            </w:pPr>
            <w:proofErr w:type="spellStart"/>
            <w:r>
              <w:t>quietpoint</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read-only</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realize (</w:t>
            </w:r>
            <w:r>
              <w:rPr>
                <w:b/>
              </w:rPr>
              <w:t>BE</w:t>
            </w:r>
            <w:r>
              <w:t xml:space="preserve"> </w:t>
            </w:r>
            <w:proofErr w:type="spellStart"/>
            <w:r>
              <w:t>realise</w:t>
            </w:r>
            <w:proofErr w:type="spellEnd"/>
            <w:r>
              <w:t>)</w:t>
            </w:r>
          </w:p>
          <w:p w:rsidR="00B0724F" w:rsidRDefault="00B0724F" w:rsidP="001D37CC">
            <w:pPr>
              <w:pStyle w:val="TableText"/>
            </w:pPr>
            <w:proofErr w:type="spellStart"/>
            <w:r>
              <w:t>realtime</w:t>
            </w:r>
            <w:proofErr w:type="spellEnd"/>
            <w:r>
              <w:t xml:space="preserv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re-engineer</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reentrant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re-execute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right-justified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right-hand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roll back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rollback (adjective,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rowheader</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row-level</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rubber band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rubber-band (adjective)</w:t>
            </w:r>
          </w:p>
        </w:tc>
        <w:tc>
          <w:tcPr>
            <w:tcW w:w="3657" w:type="dxa"/>
            <w:shd w:val="clear" w:color="000000" w:fill="FFFFFF"/>
          </w:tcPr>
          <w:p w:rsidR="00B0724F" w:rsidRDefault="00B0724F" w:rsidP="001D37CC">
            <w:pPr>
              <w:pStyle w:val="TableText"/>
            </w:pPr>
            <w:r>
              <w:t>GUI term</w:t>
            </w:r>
          </w:p>
        </w:tc>
      </w:tr>
      <w:tr w:rsidR="00B0724F" w:rsidTr="001D37CC">
        <w:tc>
          <w:tcPr>
            <w:tcW w:w="3960" w:type="dxa"/>
            <w:shd w:val="clear" w:color="000000" w:fill="FFFFFF"/>
          </w:tcPr>
          <w:p w:rsidR="00B0724F" w:rsidRDefault="00B0724F" w:rsidP="001D37CC">
            <w:pPr>
              <w:pStyle w:val="TableText"/>
            </w:pPr>
            <w:r>
              <w:t>run through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runthrough</w:t>
            </w:r>
            <w:proofErr w:type="spellEnd"/>
            <w:r>
              <w:t xml:space="preserve">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runtime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savepoint</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screendump</w:t>
            </w:r>
            <w:proofErr w:type="spellEnd"/>
            <w:r>
              <w:t xml:space="preserve"> (noun)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screen painting</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screenshot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scrollbar</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lastRenderedPageBreak/>
              <w:t>self-join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session-wide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set up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setup (noun,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shared-disk system</w:t>
            </w:r>
          </w:p>
        </w:tc>
        <w:tc>
          <w:tcPr>
            <w:tcW w:w="3657" w:type="dxa"/>
            <w:shd w:val="clear" w:color="000000" w:fill="FFFFFF"/>
          </w:tcPr>
          <w:p w:rsidR="00B0724F" w:rsidRDefault="00B0724F" w:rsidP="001D37CC">
            <w:pPr>
              <w:pStyle w:val="TableText"/>
            </w:pPr>
            <w:r>
              <w:t>that is, a system with a shared hard disk</w:t>
            </w:r>
          </w:p>
        </w:tc>
      </w:tr>
      <w:tr w:rsidR="00B0724F" w:rsidTr="001D37CC">
        <w:tc>
          <w:tcPr>
            <w:tcW w:w="3960" w:type="dxa"/>
            <w:shd w:val="clear" w:color="000000" w:fill="FFFFFF"/>
          </w:tcPr>
          <w:p w:rsidR="00B0724F" w:rsidRDefault="00B0724F" w:rsidP="001D37CC">
            <w:pPr>
              <w:pStyle w:val="TableText"/>
            </w:pPr>
            <w:r>
              <w:t>shut down (verb)</w:t>
            </w:r>
          </w:p>
        </w:tc>
        <w:tc>
          <w:tcPr>
            <w:tcW w:w="3657" w:type="dxa"/>
            <w:shd w:val="clear" w:color="000000" w:fill="FFFFFF"/>
          </w:tcPr>
          <w:p w:rsidR="00B0724F" w:rsidRDefault="00B0724F" w:rsidP="001D37CC">
            <w:pPr>
              <w:pStyle w:val="TableText"/>
              <w:rPr>
                <w:i/>
              </w:rPr>
            </w:pPr>
            <w:r>
              <w:rPr>
                <w:i/>
              </w:rPr>
              <w:t>shut down the system</w:t>
            </w:r>
          </w:p>
        </w:tc>
      </w:tr>
      <w:tr w:rsidR="00B0724F" w:rsidTr="001D37CC">
        <w:tc>
          <w:tcPr>
            <w:tcW w:w="3960" w:type="dxa"/>
            <w:shd w:val="clear" w:color="000000" w:fill="FFFFFF"/>
          </w:tcPr>
          <w:p w:rsidR="00B0724F" w:rsidRDefault="00B0724F" w:rsidP="001D37CC">
            <w:pPr>
              <w:pStyle w:val="TableText"/>
            </w:pPr>
            <w:r>
              <w:t>shutdown (noun, adjective)</w:t>
            </w:r>
          </w:p>
        </w:tc>
        <w:tc>
          <w:tcPr>
            <w:tcW w:w="3657" w:type="dxa"/>
            <w:shd w:val="clear" w:color="000000" w:fill="FFFFFF"/>
          </w:tcPr>
          <w:p w:rsidR="00B0724F" w:rsidRDefault="00B0724F" w:rsidP="001D37CC">
            <w:pPr>
              <w:pStyle w:val="TableText"/>
              <w:rPr>
                <w:i/>
              </w:rPr>
            </w:pPr>
            <w:r>
              <w:rPr>
                <w:i/>
              </w:rPr>
              <w:t>a system shutdown, a shutdown routine</w:t>
            </w:r>
          </w:p>
        </w:tc>
      </w:tr>
      <w:tr w:rsidR="00B0724F" w:rsidTr="001D37CC">
        <w:tc>
          <w:tcPr>
            <w:tcW w:w="3960" w:type="dxa"/>
            <w:shd w:val="clear" w:color="000000" w:fill="FFFFFF"/>
          </w:tcPr>
          <w:p w:rsidR="00B0724F" w:rsidRDefault="00B0724F" w:rsidP="001D37CC">
            <w:pPr>
              <w:pStyle w:val="TableText"/>
            </w:pPr>
            <w:r>
              <w:t>sign off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sign-off (noun,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sign on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sign-on (noun,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similar to</w:t>
            </w:r>
          </w:p>
        </w:tc>
        <w:tc>
          <w:tcPr>
            <w:tcW w:w="3657" w:type="dxa"/>
            <w:shd w:val="clear" w:color="000000" w:fill="FFFFFF"/>
          </w:tcPr>
          <w:p w:rsidR="00B0724F" w:rsidRDefault="00B0724F" w:rsidP="001D37CC">
            <w:pPr>
              <w:pStyle w:val="TableText"/>
              <w:rPr>
                <w:i/>
              </w:rPr>
            </w:pPr>
            <w:r>
              <w:t xml:space="preserve">instead of </w:t>
            </w:r>
            <w:r>
              <w:rPr>
                <w:i/>
              </w:rPr>
              <w:t>similar with</w:t>
            </w:r>
          </w:p>
        </w:tc>
      </w:tr>
      <w:tr w:rsidR="00B0724F" w:rsidTr="001D37CC">
        <w:tc>
          <w:tcPr>
            <w:tcW w:w="3960" w:type="dxa"/>
            <w:shd w:val="clear" w:color="000000" w:fill="FFFFFF"/>
          </w:tcPr>
          <w:p w:rsidR="00B0724F" w:rsidRDefault="00B0724F" w:rsidP="001D37CC">
            <w:pPr>
              <w:pStyle w:val="TableText"/>
            </w:pPr>
            <w:r>
              <w:t>single-application (adjective)</w:t>
            </w:r>
          </w:p>
        </w:tc>
        <w:tc>
          <w:tcPr>
            <w:tcW w:w="3657" w:type="dxa"/>
            <w:shd w:val="clear" w:color="000000" w:fill="FFFFFF"/>
          </w:tcPr>
          <w:p w:rsidR="00B0724F" w:rsidRDefault="00B0724F" w:rsidP="001D37CC">
            <w:pPr>
              <w:pStyle w:val="TableText"/>
              <w:rPr>
                <w:i/>
              </w:rPr>
            </w:pPr>
            <w:r>
              <w:rPr>
                <w:i/>
              </w:rPr>
              <w:t>single-application mode</w:t>
            </w:r>
          </w:p>
        </w:tc>
      </w:tr>
      <w:tr w:rsidR="00B0724F" w:rsidTr="001D37CC">
        <w:tc>
          <w:tcPr>
            <w:tcW w:w="3960" w:type="dxa"/>
            <w:shd w:val="clear" w:color="000000" w:fill="FFFFFF"/>
          </w:tcPr>
          <w:p w:rsidR="00B0724F" w:rsidRDefault="00B0724F" w:rsidP="001D37CC">
            <w:pPr>
              <w:pStyle w:val="TableText"/>
            </w:pPr>
            <w:r>
              <w:t>single-sided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single-user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snapshot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softbox</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soft copy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software</w:t>
            </w:r>
          </w:p>
        </w:tc>
        <w:tc>
          <w:tcPr>
            <w:tcW w:w="3657" w:type="dxa"/>
            <w:shd w:val="clear" w:color="000000" w:fill="FFFFFF"/>
          </w:tcPr>
          <w:p w:rsidR="00B0724F" w:rsidRDefault="00B0724F" w:rsidP="001D37CC">
            <w:pPr>
              <w:pStyle w:val="TableText"/>
              <w:rPr>
                <w:i/>
              </w:rPr>
            </w:pPr>
            <w:r>
              <w:t xml:space="preserve">instead of </w:t>
            </w:r>
            <w:r>
              <w:rPr>
                <w:i/>
              </w:rPr>
              <w:t>system</w:t>
            </w:r>
          </w:p>
        </w:tc>
      </w:tr>
      <w:tr w:rsidR="00B0724F" w:rsidTr="001D37CC">
        <w:tc>
          <w:tcPr>
            <w:tcW w:w="3960" w:type="dxa"/>
            <w:shd w:val="clear" w:color="000000" w:fill="FFFFFF"/>
          </w:tcPr>
          <w:p w:rsidR="00B0724F" w:rsidRDefault="00B0724F" w:rsidP="001D37CC">
            <w:pPr>
              <w:pStyle w:val="TableText"/>
            </w:pPr>
            <w:r>
              <w:t>specify (verb)</w:t>
            </w:r>
          </w:p>
        </w:tc>
        <w:tc>
          <w:tcPr>
            <w:tcW w:w="3657" w:type="dxa"/>
            <w:shd w:val="clear" w:color="000000" w:fill="FFFFFF"/>
          </w:tcPr>
          <w:p w:rsidR="00B0724F" w:rsidRDefault="00B0724F" w:rsidP="001D37CC">
            <w:pPr>
              <w:pStyle w:val="TableText"/>
              <w:rPr>
                <w:i/>
              </w:rPr>
            </w:pPr>
            <w:r>
              <w:t xml:space="preserve">instead of </w:t>
            </w:r>
            <w:r>
              <w:rPr>
                <w:i/>
              </w:rPr>
              <w:t>detail</w:t>
            </w:r>
          </w:p>
        </w:tc>
      </w:tr>
      <w:tr w:rsidR="00B0724F" w:rsidTr="001D37CC">
        <w:tc>
          <w:tcPr>
            <w:tcW w:w="3960" w:type="dxa"/>
            <w:shd w:val="clear" w:color="000000" w:fill="FFFFFF"/>
          </w:tcPr>
          <w:p w:rsidR="00B0724F" w:rsidRDefault="00B0724F" w:rsidP="001D37CC">
            <w:pPr>
              <w:pStyle w:val="TableText"/>
            </w:pPr>
            <w:r>
              <w:t>a SQL (file/statement/and so on)</w:t>
            </w:r>
          </w:p>
        </w:tc>
        <w:tc>
          <w:tcPr>
            <w:tcW w:w="3657" w:type="dxa"/>
            <w:shd w:val="clear" w:color="000000" w:fill="FFFFFF"/>
          </w:tcPr>
          <w:p w:rsidR="00B0724F" w:rsidRDefault="00B0724F" w:rsidP="001D37CC">
            <w:pPr>
              <w:pStyle w:val="TableText"/>
              <w:rPr>
                <w:i/>
              </w:rPr>
            </w:pPr>
            <w:r>
              <w:t xml:space="preserve">instead of </w:t>
            </w:r>
            <w:r>
              <w:rPr>
                <w:i/>
              </w:rPr>
              <w:t>an SQL (file/statement/and so on)</w:t>
            </w:r>
          </w:p>
        </w:tc>
      </w:tr>
      <w:tr w:rsidR="00B0724F" w:rsidTr="001D37CC">
        <w:tc>
          <w:tcPr>
            <w:tcW w:w="3960" w:type="dxa"/>
            <w:shd w:val="clear" w:color="000000" w:fill="FFFFFF"/>
          </w:tcPr>
          <w:p w:rsidR="00B0724F" w:rsidRDefault="00B0724F" w:rsidP="001D37CC">
            <w:pPr>
              <w:pStyle w:val="TableText"/>
            </w:pPr>
            <w:r>
              <w:t>square brackets</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standalone (adjective)</w:t>
            </w:r>
          </w:p>
        </w:tc>
        <w:tc>
          <w:tcPr>
            <w:tcW w:w="3657" w:type="dxa"/>
            <w:shd w:val="clear" w:color="000000" w:fill="FFFFFF"/>
          </w:tcPr>
          <w:p w:rsidR="00B0724F" w:rsidRDefault="00B0724F" w:rsidP="001D37CC">
            <w:pPr>
              <w:pStyle w:val="TableText"/>
              <w:rPr>
                <w:i/>
              </w:rPr>
            </w:pPr>
            <w:r>
              <w:rPr>
                <w:i/>
              </w:rPr>
              <w:t>a standalone computer</w:t>
            </w:r>
          </w:p>
        </w:tc>
      </w:tr>
      <w:tr w:rsidR="00B0724F" w:rsidTr="001D37CC">
        <w:tc>
          <w:tcPr>
            <w:tcW w:w="3960" w:type="dxa"/>
            <w:shd w:val="clear" w:color="000000" w:fill="FFFFFF"/>
          </w:tcPr>
          <w:p w:rsidR="00B0724F" w:rsidRDefault="00B0724F" w:rsidP="001D37CC">
            <w:pPr>
              <w:pStyle w:val="TableText"/>
            </w:pPr>
            <w:r>
              <w:t>start up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startup (noun,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state-of-the-art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status</w:t>
            </w:r>
          </w:p>
        </w:tc>
        <w:tc>
          <w:tcPr>
            <w:tcW w:w="3657" w:type="dxa"/>
            <w:shd w:val="clear" w:color="000000" w:fill="FFFFFF"/>
          </w:tcPr>
          <w:p w:rsidR="00B0724F" w:rsidRDefault="00B0724F" w:rsidP="001D37CC">
            <w:pPr>
              <w:pStyle w:val="TableText"/>
            </w:pPr>
            <w:r>
              <w:t>avoid using plural</w:t>
            </w:r>
          </w:p>
        </w:tc>
      </w:tr>
      <w:tr w:rsidR="00B0724F" w:rsidTr="001D37CC">
        <w:tc>
          <w:tcPr>
            <w:tcW w:w="3960" w:type="dxa"/>
            <w:shd w:val="clear" w:color="000000" w:fill="FFFFFF"/>
          </w:tcPr>
          <w:p w:rsidR="00B0724F" w:rsidRDefault="00B0724F" w:rsidP="001D37CC">
            <w:pPr>
              <w:pStyle w:val="TableText"/>
            </w:pPr>
            <w:r>
              <w:t>step-by-step</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stock</w:t>
            </w:r>
          </w:p>
        </w:tc>
        <w:tc>
          <w:tcPr>
            <w:tcW w:w="3657" w:type="dxa"/>
            <w:shd w:val="clear" w:color="000000" w:fill="FFFFFF"/>
          </w:tcPr>
          <w:p w:rsidR="00B0724F" w:rsidRDefault="00B0724F" w:rsidP="001D37CC">
            <w:pPr>
              <w:pStyle w:val="TableText"/>
              <w:rPr>
                <w:i/>
              </w:rPr>
            </w:pPr>
            <w:r>
              <w:t xml:space="preserve">instead of </w:t>
            </w:r>
            <w:r>
              <w:rPr>
                <w:i/>
              </w:rPr>
              <w:t>inventory</w:t>
            </w:r>
          </w:p>
        </w:tc>
      </w:tr>
      <w:tr w:rsidR="00B0724F" w:rsidTr="001D37CC">
        <w:tc>
          <w:tcPr>
            <w:tcW w:w="3960" w:type="dxa"/>
            <w:shd w:val="clear" w:color="000000" w:fill="FFFFFF"/>
          </w:tcPr>
          <w:p w:rsidR="00B0724F" w:rsidRDefault="00B0724F" w:rsidP="001D37CC">
            <w:pPr>
              <w:pStyle w:val="TableText"/>
            </w:pPr>
            <w:r>
              <w:t>storyboard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sub</w:t>
            </w:r>
          </w:p>
        </w:tc>
        <w:tc>
          <w:tcPr>
            <w:tcW w:w="3657" w:type="dxa"/>
            <w:shd w:val="clear" w:color="000000" w:fill="FFFFFF"/>
          </w:tcPr>
          <w:p w:rsidR="00B0724F" w:rsidRDefault="00B0724F" w:rsidP="001D37CC">
            <w:pPr>
              <w:pStyle w:val="TableText"/>
            </w:pPr>
            <w:r>
              <w:t>Do not use a hyphen when using this prefix.  The exceptions are listed here.</w:t>
            </w:r>
          </w:p>
        </w:tc>
      </w:tr>
      <w:tr w:rsidR="00B0724F" w:rsidTr="001D37CC">
        <w:tc>
          <w:tcPr>
            <w:tcW w:w="3960" w:type="dxa"/>
            <w:shd w:val="clear" w:color="000000" w:fill="FFFFFF"/>
          </w:tcPr>
          <w:p w:rsidR="00B0724F" w:rsidRDefault="00B0724F" w:rsidP="001D37CC">
            <w:pPr>
              <w:pStyle w:val="TableText"/>
            </w:pPr>
            <w:r>
              <w:t>sub-entity</w:t>
            </w:r>
          </w:p>
        </w:tc>
        <w:tc>
          <w:tcPr>
            <w:tcW w:w="3657" w:type="dxa"/>
            <w:shd w:val="clear" w:color="000000" w:fill="FFFFFF"/>
          </w:tcPr>
          <w:p w:rsidR="00B0724F" w:rsidRDefault="00B0724F" w:rsidP="001D37CC">
            <w:pPr>
              <w:pStyle w:val="TableText"/>
              <w:rPr>
                <w:i/>
              </w:rPr>
            </w:pPr>
            <w:r>
              <w:t xml:space="preserve">synonym for </w:t>
            </w:r>
            <w:r>
              <w:rPr>
                <w:i/>
              </w:rPr>
              <w:t>sub-type</w:t>
            </w:r>
          </w:p>
        </w:tc>
      </w:tr>
      <w:tr w:rsidR="00B0724F" w:rsidTr="001D37CC">
        <w:tc>
          <w:tcPr>
            <w:tcW w:w="3960" w:type="dxa"/>
            <w:shd w:val="clear" w:color="000000" w:fill="FFFFFF"/>
          </w:tcPr>
          <w:p w:rsidR="00B0724F" w:rsidRDefault="00B0724F" w:rsidP="001D37CC">
            <w:pPr>
              <w:pStyle w:val="TableText"/>
            </w:pPr>
            <w:r>
              <w:t>sub-module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sub-type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super-module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supersede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super-type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swap (</w:t>
            </w:r>
            <w:r>
              <w:rPr>
                <w:b/>
              </w:rPr>
              <w:t>BE</w:t>
            </w:r>
            <w:r>
              <w:t xml:space="preserve"> swop)</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tablespace</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terabyte (TB)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that is</w:t>
            </w:r>
          </w:p>
        </w:tc>
        <w:tc>
          <w:tcPr>
            <w:tcW w:w="3657" w:type="dxa"/>
            <w:shd w:val="clear" w:color="000000" w:fill="FFFFFF"/>
          </w:tcPr>
          <w:p w:rsidR="00B0724F" w:rsidRDefault="00B0724F" w:rsidP="001D37CC">
            <w:pPr>
              <w:pStyle w:val="TableText"/>
              <w:rPr>
                <w:i/>
              </w:rPr>
            </w:pPr>
            <w:r>
              <w:t xml:space="preserve">instead of </w:t>
            </w:r>
            <w:r>
              <w:rPr>
                <w:i/>
              </w:rPr>
              <w:t>i.e.</w:t>
            </w:r>
          </w:p>
        </w:tc>
      </w:tr>
      <w:tr w:rsidR="00B0724F" w:rsidTr="001D37CC">
        <w:tc>
          <w:tcPr>
            <w:tcW w:w="3960" w:type="dxa"/>
            <w:shd w:val="clear" w:color="000000" w:fill="FFFFFF"/>
          </w:tcPr>
          <w:p w:rsidR="00B0724F" w:rsidRDefault="00B0724F" w:rsidP="001D37CC">
            <w:pPr>
              <w:pStyle w:val="TableText"/>
            </w:pPr>
            <w:r>
              <w:t>throughput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time scale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timesharing</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timesheet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time stamp</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toolbox</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tooldriver</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toolkit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top-down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tree-structured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troubleshoot(</w:t>
            </w:r>
            <w:proofErr w:type="spellStart"/>
            <w:r>
              <w:t>er</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turnkey</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two-phase commit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underscore</w:t>
            </w:r>
          </w:p>
        </w:tc>
        <w:tc>
          <w:tcPr>
            <w:tcW w:w="3657" w:type="dxa"/>
            <w:shd w:val="clear" w:color="000000" w:fill="FFFFFF"/>
          </w:tcPr>
          <w:p w:rsidR="00B0724F" w:rsidRDefault="00B0724F" w:rsidP="001D37CC">
            <w:pPr>
              <w:pStyle w:val="TableText"/>
              <w:rPr>
                <w:i/>
              </w:rPr>
            </w:pPr>
            <w:r>
              <w:t xml:space="preserve">instead of </w:t>
            </w:r>
            <w:r>
              <w:rPr>
                <w:i/>
              </w:rPr>
              <w:t>underline</w:t>
            </w:r>
            <w:r>
              <w:t xml:space="preserve"> or </w:t>
            </w:r>
            <w:proofErr w:type="spellStart"/>
            <w:r>
              <w:rPr>
                <w:i/>
              </w:rPr>
              <w:t>underbar</w:t>
            </w:r>
            <w:proofErr w:type="spellEnd"/>
          </w:p>
        </w:tc>
      </w:tr>
      <w:tr w:rsidR="00B0724F" w:rsidTr="001D37CC">
        <w:tc>
          <w:tcPr>
            <w:tcW w:w="3960" w:type="dxa"/>
            <w:shd w:val="clear" w:color="000000" w:fill="FFFFFF"/>
          </w:tcPr>
          <w:p w:rsidR="00B0724F" w:rsidRDefault="00B0724F" w:rsidP="001D37CC">
            <w:pPr>
              <w:pStyle w:val="TableText"/>
            </w:pPr>
            <w:r>
              <w:t>upload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uppercase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up-to-date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user-defined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user-friendly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user id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user interface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user name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lastRenderedPageBreak/>
              <w:t>user-named triggers</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vacation</w:t>
            </w:r>
          </w:p>
        </w:tc>
        <w:tc>
          <w:tcPr>
            <w:tcW w:w="3657" w:type="dxa"/>
            <w:shd w:val="clear" w:color="000000" w:fill="FFFFFF"/>
          </w:tcPr>
          <w:p w:rsidR="00B0724F" w:rsidRDefault="00B0724F" w:rsidP="001D37CC">
            <w:pPr>
              <w:pStyle w:val="TableText"/>
            </w:pPr>
            <w:r>
              <w:t xml:space="preserve">use </w:t>
            </w:r>
            <w:r>
              <w:rPr>
                <w:i/>
              </w:rPr>
              <w:t>public holiday</w:t>
            </w:r>
            <w:r>
              <w:t xml:space="preserve"> to refer to national holidays</w:t>
            </w:r>
          </w:p>
        </w:tc>
      </w:tr>
      <w:tr w:rsidR="00B0724F" w:rsidTr="001D37CC">
        <w:tc>
          <w:tcPr>
            <w:tcW w:w="3960" w:type="dxa"/>
            <w:shd w:val="clear" w:color="000000" w:fill="FFFFFF"/>
          </w:tcPr>
          <w:p w:rsidR="00B0724F" w:rsidRDefault="00B0724F" w:rsidP="001D37CC">
            <w:pPr>
              <w:pStyle w:val="TableText"/>
            </w:pPr>
            <w:r>
              <w:t>Vice-Chancellor</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Vice-Principal</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viewname</w:t>
            </w:r>
            <w:proofErr w:type="spellEnd"/>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visualize (</w:t>
            </w:r>
            <w:r>
              <w:rPr>
                <w:b/>
              </w:rPr>
              <w:t xml:space="preserve">BE </w:t>
            </w:r>
            <w:proofErr w:type="spellStart"/>
            <w:r>
              <w:t>visualise</w:t>
            </w:r>
            <w:proofErr w:type="spellEnd"/>
            <w:r>
              <w:t>)</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warm start (verb)</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proofErr w:type="spellStart"/>
            <w:r>
              <w:t>warmstart</w:t>
            </w:r>
            <w:proofErr w:type="spellEnd"/>
            <w:r>
              <w:t xml:space="preserve"> (noun, adjective)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wildcard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workaround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workforce</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workgroup</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workstation</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wraparound</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x-axis</w:t>
            </w:r>
          </w:p>
        </w:tc>
        <w:tc>
          <w:tcPr>
            <w:tcW w:w="3657" w:type="dxa"/>
            <w:shd w:val="clear" w:color="000000" w:fill="FFFFFF"/>
          </w:tcPr>
          <w:p w:rsidR="00B0724F" w:rsidRDefault="00B0724F" w:rsidP="001D37CC">
            <w:pPr>
              <w:pStyle w:val="TableText"/>
            </w:pPr>
          </w:p>
        </w:tc>
      </w:tr>
      <w:tr w:rsidR="00B0724F" w:rsidTr="001D37CC">
        <w:tc>
          <w:tcPr>
            <w:tcW w:w="3960" w:type="dxa"/>
            <w:shd w:val="clear" w:color="000000" w:fill="FFFFFF"/>
          </w:tcPr>
          <w:p w:rsidR="00B0724F" w:rsidRDefault="00B0724F" w:rsidP="001D37CC">
            <w:pPr>
              <w:pStyle w:val="TableText"/>
            </w:pPr>
            <w:r>
              <w:t>y-axis</w:t>
            </w:r>
          </w:p>
        </w:tc>
        <w:tc>
          <w:tcPr>
            <w:tcW w:w="3657" w:type="dxa"/>
            <w:shd w:val="clear" w:color="000000" w:fill="FFFFFF"/>
          </w:tcPr>
          <w:p w:rsidR="00B0724F" w:rsidRDefault="00B0724F" w:rsidP="001D37CC">
            <w:pPr>
              <w:pStyle w:val="TableText"/>
            </w:pPr>
          </w:p>
        </w:tc>
      </w:tr>
    </w:tbl>
    <w:p w:rsidR="00B0724F" w:rsidRDefault="00B0724F" w:rsidP="00B0724F">
      <w:pPr>
        <w:rPr>
          <w:vanish/>
        </w:rPr>
      </w:pPr>
    </w:p>
    <w:p w:rsidR="00B0724F" w:rsidRDefault="00B0724F" w:rsidP="001F56D5">
      <w:pPr>
        <w:pStyle w:val="Heading1"/>
      </w:pPr>
      <w:bookmarkStart w:id="147" w:name="_Toc443205277"/>
      <w:bookmarkStart w:id="148" w:name="_Toc270367057"/>
      <w:r>
        <w:lastRenderedPageBreak/>
        <w:t>Initial Material</w:t>
      </w:r>
      <w:bookmarkEnd w:id="147"/>
      <w:bookmarkEnd w:id="148"/>
    </w:p>
    <w:p w:rsidR="00B0724F" w:rsidRDefault="00B0724F" w:rsidP="00450612">
      <w:pPr>
        <w:pStyle w:val="Note"/>
      </w:pPr>
      <w:r>
        <w:t>Identify the source of the initial content for each work product.  There may be more than one source for each work product, so repeat the source document information as frequently as needed.</w:t>
      </w:r>
    </w:p>
    <w:p w:rsidR="00B0724F" w:rsidRDefault="00B0724F" w:rsidP="00B0724F">
      <w:pPr>
        <w:pStyle w:val="BodyText"/>
      </w:pPr>
    </w:p>
    <w:p w:rsidR="00B0724F" w:rsidRDefault="00B0724F" w:rsidP="00B0724F">
      <w:pPr>
        <w:pStyle w:val="Heading2"/>
        <w:tabs>
          <w:tab w:val="clear" w:pos="4320"/>
        </w:tabs>
      </w:pPr>
      <w:bookmarkStart w:id="149" w:name="_Toc270367058"/>
      <w:r>
        <w:t>User Reference Manual (DO.060)</w:t>
      </w:r>
      <w:bookmarkEnd w:id="149"/>
    </w:p>
    <w:p w:rsidR="00B0724F" w:rsidRDefault="00B0724F" w:rsidP="00B0724F">
      <w:pPr>
        <w:pStyle w:val="Heading8"/>
      </w:pPr>
      <w:r>
        <w:t>Application Extensions Functional Design (AN.100)</w:t>
      </w:r>
    </w:p>
    <w:p w:rsidR="00B0724F" w:rsidRDefault="00B0724F" w:rsidP="00B0724F">
      <w:pPr>
        <w:pStyle w:val="BodyText"/>
      </w:pPr>
      <w:r>
        <w:t>Source Document Name:</w:t>
      </w:r>
    </w:p>
    <w:p w:rsidR="00B0724F" w:rsidRDefault="00B0724F" w:rsidP="00B0724F">
      <w:pPr>
        <w:pStyle w:val="BodyText"/>
      </w:pPr>
      <w:r>
        <w:t>Source Document File Name:</w:t>
      </w:r>
    </w:p>
    <w:p w:rsidR="00B0724F" w:rsidRDefault="00B0724F" w:rsidP="00B0724F">
      <w:pPr>
        <w:pStyle w:val="BodyText"/>
      </w:pPr>
      <w:r>
        <w:t>Source Document Security:</w:t>
      </w:r>
    </w:p>
    <w:p w:rsidR="00B0724F" w:rsidRDefault="00B0724F" w:rsidP="00450612">
      <w:pPr>
        <w:pStyle w:val="Note"/>
      </w:pPr>
      <w:r>
        <w:t>Determine if you need a specific logon or password to access the document in soft copy.  Identify other security considerations regarding the use or changing of the source document.</w:t>
      </w:r>
    </w:p>
    <w:p w:rsidR="00B0724F" w:rsidRDefault="00B0724F" w:rsidP="00B0724F">
      <w:pPr>
        <w:pStyle w:val="BodyText"/>
      </w:pPr>
      <w:r>
        <w:t>Source Document Retrieval:</w:t>
      </w:r>
    </w:p>
    <w:p w:rsidR="00B0724F" w:rsidRDefault="00B0724F" w:rsidP="00450612">
      <w:pPr>
        <w:pStyle w:val="Note"/>
      </w:pPr>
      <w:r>
        <w:t>If the document can be ordered internally in hard copy, determine the procedure.  If the document is available in a user or IS library, and you are not an employee, identify the steps needed to check it out.</w:t>
      </w:r>
    </w:p>
    <w:p w:rsidR="00B0724F" w:rsidRPr="00BA47B8" w:rsidRDefault="00B0724F" w:rsidP="00B0724F">
      <w:pPr>
        <w:pStyle w:val="BodyText"/>
        <w:rPr>
          <w:lang w:val="fr-FR"/>
        </w:rPr>
      </w:pPr>
      <w:r w:rsidRPr="00BA47B8">
        <w:rPr>
          <w:lang w:val="fr-FR"/>
        </w:rPr>
        <w:t xml:space="preserve">Source Document </w:t>
      </w:r>
      <w:proofErr w:type="spellStart"/>
      <w:r w:rsidRPr="00BA47B8">
        <w:rPr>
          <w:lang w:val="fr-FR"/>
        </w:rPr>
        <w:t>Owner</w:t>
      </w:r>
      <w:proofErr w:type="spellEnd"/>
      <w:r w:rsidRPr="00BA47B8">
        <w:rPr>
          <w:lang w:val="fr-FR"/>
        </w:rPr>
        <w:t>:</w:t>
      </w:r>
    </w:p>
    <w:p w:rsidR="00B0724F" w:rsidRPr="00BA47B8" w:rsidRDefault="00B0724F" w:rsidP="00B0724F">
      <w:pPr>
        <w:pStyle w:val="BodyText"/>
        <w:rPr>
          <w:lang w:val="fr-FR"/>
        </w:rPr>
      </w:pPr>
      <w:r w:rsidRPr="00BA47B8">
        <w:rPr>
          <w:lang w:val="fr-FR"/>
        </w:rPr>
        <w:t>Source Document Content:</w:t>
      </w:r>
    </w:p>
    <w:p w:rsidR="00B0724F" w:rsidRDefault="00B0724F" w:rsidP="00450612">
      <w:pPr>
        <w:pStyle w:val="Note"/>
      </w:pPr>
      <w:r>
        <w:t>If the source document covers many topics, indicate which sections will be relevant to the User Reference Manual (DO.060).</w:t>
      </w:r>
    </w:p>
    <w:p w:rsidR="00B0724F" w:rsidRDefault="00B0724F" w:rsidP="00B0724F">
      <w:pPr>
        <w:pStyle w:val="Heading8"/>
      </w:pPr>
      <w:r>
        <w:t>Source Document 2</w:t>
      </w:r>
    </w:p>
    <w:p w:rsidR="00B0724F" w:rsidRDefault="00B0724F" w:rsidP="00B0724F">
      <w:pPr>
        <w:pStyle w:val="BodyText"/>
      </w:pPr>
    </w:p>
    <w:p w:rsidR="00B0724F" w:rsidRDefault="00B0724F" w:rsidP="00B0724F">
      <w:pPr>
        <w:pStyle w:val="Heading2"/>
        <w:tabs>
          <w:tab w:val="clear" w:pos="4320"/>
        </w:tabs>
      </w:pPr>
      <w:bookmarkStart w:id="150" w:name="_Toc270367059"/>
      <w:r>
        <w:t>User Guide (DO.070)</w:t>
      </w:r>
      <w:bookmarkEnd w:id="150"/>
    </w:p>
    <w:p w:rsidR="00B0724F" w:rsidRDefault="00B0724F" w:rsidP="00B0724F">
      <w:pPr>
        <w:pStyle w:val="Heading8"/>
      </w:pPr>
      <w:proofErr w:type="gramStart"/>
      <w:r>
        <w:t>Future  Process</w:t>
      </w:r>
      <w:proofErr w:type="gramEnd"/>
      <w:r>
        <w:t xml:space="preserve"> Model (RD.011)</w:t>
      </w:r>
    </w:p>
    <w:p w:rsidR="00B0724F" w:rsidRDefault="00B0724F" w:rsidP="00B0724F">
      <w:pPr>
        <w:pStyle w:val="BodyText"/>
      </w:pPr>
      <w:r>
        <w:t>Source Document Name:</w:t>
      </w:r>
    </w:p>
    <w:p w:rsidR="00B0724F" w:rsidRDefault="00B0724F" w:rsidP="00B0724F">
      <w:pPr>
        <w:pStyle w:val="BodyText"/>
      </w:pPr>
      <w:r>
        <w:t>Source Document File Name:</w:t>
      </w:r>
    </w:p>
    <w:p w:rsidR="00B0724F" w:rsidRDefault="00B0724F" w:rsidP="00B0724F">
      <w:pPr>
        <w:pStyle w:val="BodyText"/>
      </w:pPr>
      <w:r>
        <w:t>Source Document Security:</w:t>
      </w:r>
    </w:p>
    <w:p w:rsidR="00B0724F" w:rsidRDefault="00B0724F" w:rsidP="00450612">
      <w:pPr>
        <w:pStyle w:val="Note"/>
      </w:pPr>
      <w:r>
        <w:t>Determine if you need a specific logon or password to access the document in soft copy.  Identify other security considerations regarding the use or changing of the source document.</w:t>
      </w:r>
    </w:p>
    <w:p w:rsidR="00B0724F" w:rsidRDefault="00B0724F" w:rsidP="00B0724F">
      <w:pPr>
        <w:pStyle w:val="BodyText"/>
      </w:pPr>
      <w:r>
        <w:t>Source Document Retrieval:</w:t>
      </w:r>
    </w:p>
    <w:p w:rsidR="00B0724F" w:rsidRDefault="00B0724F" w:rsidP="00450612">
      <w:pPr>
        <w:pStyle w:val="Note"/>
      </w:pPr>
      <w:r>
        <w:lastRenderedPageBreak/>
        <w:t>If the document can be ordered internally in hard copy, determine the procedure.  If the document is available in a user or IS library, and you are not an employee, identify the steps needed to check it out.</w:t>
      </w:r>
    </w:p>
    <w:p w:rsidR="00B0724F" w:rsidRPr="00BA47B8" w:rsidRDefault="00B0724F" w:rsidP="00B0724F">
      <w:pPr>
        <w:pStyle w:val="BodyText"/>
        <w:rPr>
          <w:lang w:val="fr-FR"/>
        </w:rPr>
      </w:pPr>
      <w:r w:rsidRPr="00BA47B8">
        <w:rPr>
          <w:lang w:val="fr-FR"/>
        </w:rPr>
        <w:t xml:space="preserve">Source Document </w:t>
      </w:r>
      <w:proofErr w:type="spellStart"/>
      <w:r w:rsidRPr="00BA47B8">
        <w:rPr>
          <w:lang w:val="fr-FR"/>
        </w:rPr>
        <w:t>Owner</w:t>
      </w:r>
      <w:proofErr w:type="spellEnd"/>
      <w:r w:rsidRPr="00BA47B8">
        <w:rPr>
          <w:lang w:val="fr-FR"/>
        </w:rPr>
        <w:t>:</w:t>
      </w:r>
    </w:p>
    <w:p w:rsidR="00B0724F" w:rsidRPr="00BA47B8" w:rsidRDefault="00B0724F" w:rsidP="00B0724F">
      <w:pPr>
        <w:pStyle w:val="BodyText"/>
        <w:rPr>
          <w:lang w:val="fr-FR"/>
        </w:rPr>
      </w:pPr>
      <w:r w:rsidRPr="00BA47B8">
        <w:rPr>
          <w:lang w:val="fr-FR"/>
        </w:rPr>
        <w:t>Source Document Content:</w:t>
      </w:r>
    </w:p>
    <w:p w:rsidR="00B0724F" w:rsidRDefault="00B0724F" w:rsidP="00450612">
      <w:pPr>
        <w:pStyle w:val="Note"/>
      </w:pPr>
      <w:r>
        <w:t>If the source document covers many topics, indicate which sections will be relevant to the User Guide (DO.070).</w:t>
      </w:r>
    </w:p>
    <w:p w:rsidR="00B0724F" w:rsidRDefault="00B0724F" w:rsidP="00B0724F">
      <w:pPr>
        <w:pStyle w:val="Heading8"/>
      </w:pPr>
      <w:r>
        <w:t>Existing Business Procedure Documentation</w:t>
      </w:r>
    </w:p>
    <w:p w:rsidR="00B0724F" w:rsidRDefault="00B0724F" w:rsidP="00B0724F">
      <w:pPr>
        <w:pStyle w:val="BodyText"/>
      </w:pPr>
      <w:r>
        <w:t>Source Document Name:</w:t>
      </w:r>
    </w:p>
    <w:p w:rsidR="00B0724F" w:rsidRDefault="00B0724F" w:rsidP="00B0724F">
      <w:pPr>
        <w:pStyle w:val="BodyText"/>
      </w:pPr>
      <w:r>
        <w:t>Source Document File Name:</w:t>
      </w:r>
    </w:p>
    <w:p w:rsidR="00B0724F" w:rsidRDefault="00B0724F" w:rsidP="00B0724F">
      <w:pPr>
        <w:pStyle w:val="BodyText"/>
      </w:pPr>
      <w:r>
        <w:t>Source Document Security:</w:t>
      </w:r>
    </w:p>
    <w:p w:rsidR="00B0724F" w:rsidRDefault="00B0724F" w:rsidP="00B0724F">
      <w:pPr>
        <w:pStyle w:val="BodyText"/>
      </w:pPr>
      <w:r>
        <w:t>Source Document Retrieval:</w:t>
      </w:r>
    </w:p>
    <w:p w:rsidR="00B0724F" w:rsidRDefault="00B0724F" w:rsidP="00B0724F">
      <w:pPr>
        <w:pStyle w:val="BodyText"/>
      </w:pPr>
      <w:r>
        <w:t>Source Document Owner:</w:t>
      </w:r>
    </w:p>
    <w:p w:rsidR="00B0724F" w:rsidRPr="00BA47B8" w:rsidRDefault="00B0724F" w:rsidP="00B0724F">
      <w:pPr>
        <w:pStyle w:val="BodyText"/>
        <w:rPr>
          <w:lang w:val="fr-FR"/>
        </w:rPr>
      </w:pPr>
      <w:r w:rsidRPr="00BA47B8">
        <w:rPr>
          <w:lang w:val="fr-FR"/>
        </w:rPr>
        <w:t>Source Document Content:</w:t>
      </w:r>
    </w:p>
    <w:p w:rsidR="00B0724F" w:rsidRPr="00BA47B8" w:rsidRDefault="00B0724F" w:rsidP="00B0724F">
      <w:pPr>
        <w:pStyle w:val="Heading8"/>
        <w:rPr>
          <w:lang w:val="fr-FR"/>
        </w:rPr>
      </w:pPr>
      <w:r w:rsidRPr="00BA47B8">
        <w:rPr>
          <w:lang w:val="fr-FR"/>
        </w:rPr>
        <w:t>Application Setup Documents (DS.030)</w:t>
      </w:r>
    </w:p>
    <w:p w:rsidR="00B0724F" w:rsidRPr="00BA47B8" w:rsidRDefault="00B0724F" w:rsidP="00B0724F">
      <w:pPr>
        <w:pStyle w:val="BodyText"/>
        <w:rPr>
          <w:lang w:val="fr-FR"/>
        </w:rPr>
      </w:pPr>
      <w:r w:rsidRPr="00BA47B8">
        <w:rPr>
          <w:lang w:val="fr-FR"/>
        </w:rPr>
        <w:t>Source Document Name:</w:t>
      </w:r>
    </w:p>
    <w:p w:rsidR="00B0724F" w:rsidRPr="00BA47B8" w:rsidRDefault="00B0724F" w:rsidP="00B0724F">
      <w:pPr>
        <w:pStyle w:val="BodyText"/>
        <w:rPr>
          <w:lang w:val="fr-FR"/>
        </w:rPr>
      </w:pPr>
      <w:r w:rsidRPr="00BA47B8">
        <w:rPr>
          <w:lang w:val="fr-FR"/>
        </w:rPr>
        <w:t>Source Document File Name:</w:t>
      </w:r>
    </w:p>
    <w:p w:rsidR="00B0724F" w:rsidRPr="00BA47B8" w:rsidRDefault="00B0724F" w:rsidP="00B0724F">
      <w:pPr>
        <w:pStyle w:val="BodyText"/>
        <w:rPr>
          <w:lang w:val="fr-FR"/>
        </w:rPr>
      </w:pPr>
      <w:r w:rsidRPr="00BA47B8">
        <w:rPr>
          <w:lang w:val="fr-FR"/>
        </w:rPr>
        <w:t>Source Document Security:</w:t>
      </w:r>
    </w:p>
    <w:p w:rsidR="00B0724F" w:rsidRPr="00BA47B8" w:rsidRDefault="00B0724F" w:rsidP="00B0724F">
      <w:pPr>
        <w:pStyle w:val="BodyText"/>
        <w:rPr>
          <w:lang w:val="fr-FR"/>
        </w:rPr>
      </w:pPr>
      <w:r w:rsidRPr="00BA47B8">
        <w:rPr>
          <w:lang w:val="fr-FR"/>
        </w:rPr>
        <w:t xml:space="preserve">Source Document </w:t>
      </w:r>
      <w:proofErr w:type="spellStart"/>
      <w:r w:rsidRPr="00BA47B8">
        <w:rPr>
          <w:lang w:val="fr-FR"/>
        </w:rPr>
        <w:t>Retrieval</w:t>
      </w:r>
      <w:proofErr w:type="spellEnd"/>
      <w:r w:rsidRPr="00BA47B8">
        <w:rPr>
          <w:lang w:val="fr-FR"/>
        </w:rPr>
        <w:t>:</w:t>
      </w:r>
    </w:p>
    <w:p w:rsidR="00B0724F" w:rsidRPr="00BA47B8" w:rsidRDefault="00B0724F" w:rsidP="00B0724F">
      <w:pPr>
        <w:pStyle w:val="BodyText"/>
        <w:rPr>
          <w:lang w:val="fr-FR"/>
        </w:rPr>
      </w:pPr>
      <w:r w:rsidRPr="00BA47B8">
        <w:rPr>
          <w:lang w:val="fr-FR"/>
        </w:rPr>
        <w:t xml:space="preserve">Source Document </w:t>
      </w:r>
      <w:proofErr w:type="spellStart"/>
      <w:r w:rsidRPr="00BA47B8">
        <w:rPr>
          <w:lang w:val="fr-FR"/>
        </w:rPr>
        <w:t>Owner</w:t>
      </w:r>
      <w:proofErr w:type="spellEnd"/>
      <w:r w:rsidRPr="00BA47B8">
        <w:rPr>
          <w:lang w:val="fr-FR"/>
        </w:rPr>
        <w:t>:</w:t>
      </w:r>
    </w:p>
    <w:p w:rsidR="00B0724F" w:rsidRPr="00BA47B8" w:rsidRDefault="00B0724F" w:rsidP="00B0724F">
      <w:pPr>
        <w:pStyle w:val="BodyText"/>
        <w:rPr>
          <w:lang w:val="fr-FR"/>
        </w:rPr>
      </w:pPr>
      <w:r w:rsidRPr="00BA47B8">
        <w:rPr>
          <w:lang w:val="fr-FR"/>
        </w:rPr>
        <w:t>Source Document Content:</w:t>
      </w:r>
    </w:p>
    <w:p w:rsidR="00B0724F" w:rsidRDefault="00B0724F" w:rsidP="00B0724F">
      <w:pPr>
        <w:pStyle w:val="Heading8"/>
      </w:pPr>
      <w:r>
        <w:t>Source Document 4</w:t>
      </w:r>
    </w:p>
    <w:p w:rsidR="00B0724F" w:rsidRDefault="00B0724F" w:rsidP="00B0724F">
      <w:pPr>
        <w:pStyle w:val="BodyText"/>
      </w:pPr>
    </w:p>
    <w:p w:rsidR="00B0724F" w:rsidRDefault="00B0724F" w:rsidP="00B0724F">
      <w:pPr>
        <w:pStyle w:val="Heading2"/>
        <w:tabs>
          <w:tab w:val="clear" w:pos="4320"/>
        </w:tabs>
      </w:pPr>
      <w:bookmarkStart w:id="151" w:name="_Toc270367060"/>
      <w:r>
        <w:t>Technical Reference Material (DO.080)</w:t>
      </w:r>
      <w:bookmarkEnd w:id="151"/>
    </w:p>
    <w:p w:rsidR="00B0724F" w:rsidRDefault="00B0724F" w:rsidP="00B0724F">
      <w:pPr>
        <w:pStyle w:val="Heading8"/>
      </w:pPr>
      <w:r>
        <w:t>Database Extensions Design (AN.100)</w:t>
      </w:r>
    </w:p>
    <w:p w:rsidR="00B0724F" w:rsidRDefault="00B0724F" w:rsidP="00B0724F">
      <w:pPr>
        <w:pStyle w:val="BodyText"/>
      </w:pPr>
      <w:r>
        <w:t>Source Document Name:</w:t>
      </w:r>
    </w:p>
    <w:p w:rsidR="00B0724F" w:rsidRDefault="00B0724F" w:rsidP="00B0724F">
      <w:pPr>
        <w:pStyle w:val="BodyText"/>
      </w:pPr>
      <w:r>
        <w:t>Source Document File Name:</w:t>
      </w:r>
    </w:p>
    <w:p w:rsidR="00B0724F" w:rsidRDefault="00B0724F" w:rsidP="00B0724F">
      <w:pPr>
        <w:pStyle w:val="BodyText"/>
      </w:pPr>
      <w:r>
        <w:t>Source Document Security:</w:t>
      </w:r>
    </w:p>
    <w:p w:rsidR="00B0724F" w:rsidRDefault="00B0724F" w:rsidP="00450612">
      <w:pPr>
        <w:pStyle w:val="Note"/>
      </w:pPr>
      <w:r>
        <w:t>Determine if you need a specific logon or password to access the document in soft copy.  Identify other security considerations regarding the use or changing of the source document.</w:t>
      </w:r>
    </w:p>
    <w:p w:rsidR="00B0724F" w:rsidRDefault="00B0724F" w:rsidP="00B0724F">
      <w:pPr>
        <w:pStyle w:val="BodyText"/>
      </w:pPr>
      <w:r>
        <w:t>Source Document Retrieval:</w:t>
      </w:r>
    </w:p>
    <w:p w:rsidR="00B0724F" w:rsidRDefault="00B0724F" w:rsidP="00450612">
      <w:pPr>
        <w:pStyle w:val="Note"/>
      </w:pPr>
      <w:r>
        <w:t>If the document can be ordered internally in hard copy, determine the procedure.  If the document is available in a user or IS library, and you are not an employee, identify the steps needed to check it out.</w:t>
      </w:r>
    </w:p>
    <w:p w:rsidR="00B0724F" w:rsidRPr="00BA47B8" w:rsidRDefault="00B0724F" w:rsidP="00B0724F">
      <w:pPr>
        <w:pStyle w:val="BodyText"/>
        <w:rPr>
          <w:lang w:val="fr-FR"/>
        </w:rPr>
      </w:pPr>
      <w:r w:rsidRPr="00BA47B8">
        <w:rPr>
          <w:lang w:val="fr-FR"/>
        </w:rPr>
        <w:lastRenderedPageBreak/>
        <w:t xml:space="preserve">Source Document </w:t>
      </w:r>
      <w:proofErr w:type="spellStart"/>
      <w:r w:rsidRPr="00BA47B8">
        <w:rPr>
          <w:lang w:val="fr-FR"/>
        </w:rPr>
        <w:t>Owner</w:t>
      </w:r>
      <w:proofErr w:type="spellEnd"/>
      <w:r w:rsidRPr="00BA47B8">
        <w:rPr>
          <w:lang w:val="fr-FR"/>
        </w:rPr>
        <w:t>:</w:t>
      </w:r>
    </w:p>
    <w:p w:rsidR="00B0724F" w:rsidRPr="00BA47B8" w:rsidRDefault="00B0724F" w:rsidP="00B0724F">
      <w:pPr>
        <w:pStyle w:val="BodyText"/>
        <w:rPr>
          <w:lang w:val="fr-FR"/>
        </w:rPr>
      </w:pPr>
      <w:r w:rsidRPr="00BA47B8">
        <w:rPr>
          <w:lang w:val="fr-FR"/>
        </w:rPr>
        <w:t>Source Document Content:</w:t>
      </w:r>
    </w:p>
    <w:p w:rsidR="00B0724F" w:rsidRDefault="00B0724F" w:rsidP="00450612">
      <w:pPr>
        <w:pStyle w:val="Note"/>
      </w:pPr>
      <w:r>
        <w:t>If the source document covers many topics, indicate which sections will be relevant to the Technical Reference Material (DO.080).</w:t>
      </w:r>
    </w:p>
    <w:p w:rsidR="00B0724F" w:rsidRPr="00BA47B8" w:rsidRDefault="00B0724F" w:rsidP="00B0724F">
      <w:pPr>
        <w:pStyle w:val="Heading8"/>
        <w:rPr>
          <w:lang w:val="fr-FR"/>
        </w:rPr>
      </w:pPr>
      <w:r w:rsidRPr="00BA47B8">
        <w:rPr>
          <w:lang w:val="fr-FR"/>
        </w:rPr>
        <w:t xml:space="preserve">Application Extensions </w:t>
      </w:r>
      <w:proofErr w:type="spellStart"/>
      <w:r w:rsidRPr="00BA47B8">
        <w:rPr>
          <w:lang w:val="fr-FR"/>
        </w:rPr>
        <w:t>Technical</w:t>
      </w:r>
      <w:proofErr w:type="spellEnd"/>
      <w:r w:rsidRPr="00BA47B8">
        <w:rPr>
          <w:lang w:val="fr-FR"/>
        </w:rPr>
        <w:t xml:space="preserve"> Design (DS.140)</w:t>
      </w:r>
    </w:p>
    <w:p w:rsidR="00B0724F" w:rsidRPr="00BA47B8" w:rsidRDefault="00B0724F" w:rsidP="00B0724F">
      <w:pPr>
        <w:pStyle w:val="BodyText"/>
        <w:rPr>
          <w:lang w:val="fr-FR"/>
        </w:rPr>
      </w:pPr>
      <w:r w:rsidRPr="00BA47B8">
        <w:rPr>
          <w:lang w:val="fr-FR"/>
        </w:rPr>
        <w:t>Source Document Name:</w:t>
      </w:r>
    </w:p>
    <w:p w:rsidR="00B0724F" w:rsidRPr="00EA4FAB" w:rsidRDefault="00B0724F" w:rsidP="00B0724F">
      <w:pPr>
        <w:pStyle w:val="BodyText"/>
        <w:rPr>
          <w:lang w:val="fr-FR"/>
        </w:rPr>
      </w:pPr>
      <w:r w:rsidRPr="00EA4FAB">
        <w:rPr>
          <w:lang w:val="fr-FR"/>
        </w:rPr>
        <w:t>Source Document File Name:</w:t>
      </w:r>
    </w:p>
    <w:p w:rsidR="00B0724F" w:rsidRPr="00EA4FAB" w:rsidRDefault="00B0724F" w:rsidP="00B0724F">
      <w:pPr>
        <w:pStyle w:val="BodyText"/>
        <w:rPr>
          <w:lang w:val="fr-FR"/>
        </w:rPr>
      </w:pPr>
      <w:r w:rsidRPr="00EA4FAB">
        <w:rPr>
          <w:lang w:val="fr-FR"/>
        </w:rPr>
        <w:t>Source Document Security:</w:t>
      </w:r>
    </w:p>
    <w:p w:rsidR="00B0724F" w:rsidRPr="00EA4FAB" w:rsidRDefault="00B0724F" w:rsidP="00B0724F">
      <w:pPr>
        <w:pStyle w:val="BodyText"/>
        <w:rPr>
          <w:lang w:val="fr-FR"/>
        </w:rPr>
      </w:pPr>
      <w:r w:rsidRPr="00EA4FAB">
        <w:rPr>
          <w:lang w:val="fr-FR"/>
        </w:rPr>
        <w:t xml:space="preserve">Source Document </w:t>
      </w:r>
      <w:proofErr w:type="spellStart"/>
      <w:r w:rsidRPr="00EA4FAB">
        <w:rPr>
          <w:lang w:val="fr-FR"/>
        </w:rPr>
        <w:t>Retrieval</w:t>
      </w:r>
      <w:proofErr w:type="spellEnd"/>
      <w:r w:rsidRPr="00EA4FAB">
        <w:rPr>
          <w:lang w:val="fr-FR"/>
        </w:rPr>
        <w:t>:</w:t>
      </w:r>
    </w:p>
    <w:p w:rsidR="00B0724F" w:rsidRPr="00EA4FAB" w:rsidRDefault="00B0724F" w:rsidP="00B0724F">
      <w:pPr>
        <w:pStyle w:val="BodyText"/>
        <w:rPr>
          <w:lang w:val="fr-FR"/>
        </w:rPr>
      </w:pPr>
      <w:r w:rsidRPr="00EA4FAB">
        <w:rPr>
          <w:lang w:val="fr-FR"/>
        </w:rPr>
        <w:t xml:space="preserve">Source Document </w:t>
      </w:r>
      <w:proofErr w:type="spellStart"/>
      <w:r w:rsidRPr="00EA4FAB">
        <w:rPr>
          <w:lang w:val="fr-FR"/>
        </w:rPr>
        <w:t>Owner</w:t>
      </w:r>
      <w:proofErr w:type="spellEnd"/>
      <w:r w:rsidRPr="00EA4FAB">
        <w:rPr>
          <w:lang w:val="fr-FR"/>
        </w:rPr>
        <w:t>:</w:t>
      </w:r>
    </w:p>
    <w:p w:rsidR="00B0724F" w:rsidRPr="00EA4FAB" w:rsidRDefault="00B0724F" w:rsidP="00B0724F">
      <w:pPr>
        <w:pStyle w:val="BodyText"/>
        <w:rPr>
          <w:lang w:val="fr-FR"/>
        </w:rPr>
      </w:pPr>
      <w:r w:rsidRPr="00EA4FAB">
        <w:rPr>
          <w:lang w:val="fr-FR"/>
        </w:rPr>
        <w:t>Source Document Content:</w:t>
      </w:r>
    </w:p>
    <w:p w:rsidR="00B0724F" w:rsidRPr="00EA4FAB" w:rsidRDefault="00B0724F" w:rsidP="00B0724F">
      <w:pPr>
        <w:pStyle w:val="Heading8"/>
        <w:rPr>
          <w:lang w:val="fr-FR"/>
        </w:rPr>
      </w:pPr>
      <w:r w:rsidRPr="00EA4FAB">
        <w:rPr>
          <w:lang w:val="fr-FR"/>
        </w:rPr>
        <w:t xml:space="preserve">Conversion Data </w:t>
      </w:r>
      <w:proofErr w:type="spellStart"/>
      <w:r w:rsidRPr="00EA4FAB">
        <w:rPr>
          <w:lang w:val="fr-FR"/>
        </w:rPr>
        <w:t>Mapping</w:t>
      </w:r>
      <w:proofErr w:type="spellEnd"/>
      <w:r w:rsidRPr="00EA4FAB">
        <w:rPr>
          <w:lang w:val="fr-FR"/>
        </w:rPr>
        <w:t xml:space="preserve"> (CV.027)</w:t>
      </w:r>
    </w:p>
    <w:p w:rsidR="00B0724F" w:rsidRPr="00EA4FAB" w:rsidRDefault="00B0724F" w:rsidP="00B0724F">
      <w:pPr>
        <w:pStyle w:val="BodyText"/>
        <w:rPr>
          <w:lang w:val="fr-FR"/>
        </w:rPr>
      </w:pPr>
      <w:r w:rsidRPr="00EA4FAB">
        <w:rPr>
          <w:lang w:val="fr-FR"/>
        </w:rPr>
        <w:t>Source Document Name:</w:t>
      </w:r>
    </w:p>
    <w:p w:rsidR="00B0724F" w:rsidRPr="00EA4FAB" w:rsidRDefault="00B0724F" w:rsidP="00B0724F">
      <w:pPr>
        <w:pStyle w:val="BodyText"/>
        <w:rPr>
          <w:lang w:val="fr-FR"/>
        </w:rPr>
      </w:pPr>
      <w:r w:rsidRPr="00EA4FAB">
        <w:rPr>
          <w:lang w:val="fr-FR"/>
        </w:rPr>
        <w:t>Source Document File Name:</w:t>
      </w:r>
    </w:p>
    <w:p w:rsidR="00B0724F" w:rsidRPr="00EA4FAB" w:rsidRDefault="00B0724F" w:rsidP="00B0724F">
      <w:pPr>
        <w:pStyle w:val="BodyText"/>
        <w:rPr>
          <w:lang w:val="fr-FR"/>
        </w:rPr>
      </w:pPr>
      <w:r w:rsidRPr="00EA4FAB">
        <w:rPr>
          <w:lang w:val="fr-FR"/>
        </w:rPr>
        <w:t>Source Document Security:</w:t>
      </w:r>
    </w:p>
    <w:p w:rsidR="00B0724F" w:rsidRPr="00EA4FAB" w:rsidRDefault="00B0724F" w:rsidP="00B0724F">
      <w:pPr>
        <w:pStyle w:val="BodyText"/>
        <w:rPr>
          <w:lang w:val="fr-FR"/>
        </w:rPr>
      </w:pPr>
      <w:r w:rsidRPr="00EA4FAB">
        <w:rPr>
          <w:lang w:val="fr-FR"/>
        </w:rPr>
        <w:t xml:space="preserve">Source Document </w:t>
      </w:r>
      <w:proofErr w:type="spellStart"/>
      <w:r w:rsidRPr="00EA4FAB">
        <w:rPr>
          <w:lang w:val="fr-FR"/>
        </w:rPr>
        <w:t>Retrieval</w:t>
      </w:r>
      <w:proofErr w:type="spellEnd"/>
      <w:r w:rsidRPr="00EA4FAB">
        <w:rPr>
          <w:lang w:val="fr-FR"/>
        </w:rPr>
        <w:t>:</w:t>
      </w:r>
    </w:p>
    <w:p w:rsidR="00B0724F" w:rsidRPr="00EA4FAB" w:rsidRDefault="00B0724F" w:rsidP="00B0724F">
      <w:pPr>
        <w:pStyle w:val="BodyText"/>
        <w:rPr>
          <w:lang w:val="fr-FR"/>
        </w:rPr>
      </w:pPr>
      <w:r w:rsidRPr="00EA4FAB">
        <w:rPr>
          <w:lang w:val="fr-FR"/>
        </w:rPr>
        <w:t xml:space="preserve">Source Document </w:t>
      </w:r>
      <w:proofErr w:type="spellStart"/>
      <w:r w:rsidRPr="00EA4FAB">
        <w:rPr>
          <w:lang w:val="fr-FR"/>
        </w:rPr>
        <w:t>Owner</w:t>
      </w:r>
      <w:proofErr w:type="spellEnd"/>
      <w:r w:rsidRPr="00EA4FAB">
        <w:rPr>
          <w:lang w:val="fr-FR"/>
        </w:rPr>
        <w:t>:</w:t>
      </w:r>
    </w:p>
    <w:p w:rsidR="00B0724F" w:rsidRPr="00EA4FAB" w:rsidRDefault="00B0724F" w:rsidP="00B0724F">
      <w:pPr>
        <w:pStyle w:val="BodyText"/>
        <w:rPr>
          <w:lang w:val="fr-FR"/>
        </w:rPr>
      </w:pPr>
      <w:r w:rsidRPr="00EA4FAB">
        <w:rPr>
          <w:lang w:val="fr-FR"/>
        </w:rPr>
        <w:t>Source Document Content:</w:t>
      </w:r>
    </w:p>
    <w:p w:rsidR="00B0724F" w:rsidRPr="00EA4FAB" w:rsidRDefault="00B0724F" w:rsidP="00B0724F">
      <w:pPr>
        <w:pStyle w:val="Heading8"/>
        <w:rPr>
          <w:lang w:val="fr-FR"/>
        </w:rPr>
      </w:pPr>
      <w:r w:rsidRPr="00EA4FAB">
        <w:rPr>
          <w:lang w:val="fr-FR"/>
        </w:rPr>
        <w:t>Conversion Program Designs (CV.040)</w:t>
      </w:r>
    </w:p>
    <w:p w:rsidR="00B0724F" w:rsidRPr="00EA4FAB" w:rsidRDefault="00B0724F" w:rsidP="00B0724F">
      <w:pPr>
        <w:pStyle w:val="BodyText"/>
        <w:rPr>
          <w:lang w:val="fr-FR"/>
        </w:rPr>
      </w:pPr>
      <w:r w:rsidRPr="00EA4FAB">
        <w:rPr>
          <w:lang w:val="fr-FR"/>
        </w:rPr>
        <w:t>Source Document Name:</w:t>
      </w:r>
    </w:p>
    <w:p w:rsidR="00B0724F" w:rsidRPr="00EA4FAB" w:rsidRDefault="00B0724F" w:rsidP="00B0724F">
      <w:pPr>
        <w:pStyle w:val="BodyText"/>
        <w:rPr>
          <w:lang w:val="fr-FR"/>
        </w:rPr>
      </w:pPr>
      <w:r w:rsidRPr="00EA4FAB">
        <w:rPr>
          <w:lang w:val="fr-FR"/>
        </w:rPr>
        <w:t>Source Document File Name:</w:t>
      </w:r>
    </w:p>
    <w:p w:rsidR="00B0724F" w:rsidRPr="00EA4FAB" w:rsidRDefault="00B0724F" w:rsidP="00B0724F">
      <w:pPr>
        <w:pStyle w:val="BodyText"/>
        <w:rPr>
          <w:lang w:val="fr-FR"/>
        </w:rPr>
      </w:pPr>
      <w:r w:rsidRPr="00EA4FAB">
        <w:rPr>
          <w:lang w:val="fr-FR"/>
        </w:rPr>
        <w:t>Source Document Security:</w:t>
      </w:r>
    </w:p>
    <w:p w:rsidR="00B0724F" w:rsidRPr="00EA4FAB" w:rsidRDefault="00B0724F" w:rsidP="00B0724F">
      <w:pPr>
        <w:pStyle w:val="BodyText"/>
        <w:rPr>
          <w:lang w:val="fr-FR"/>
        </w:rPr>
      </w:pPr>
      <w:r w:rsidRPr="00EA4FAB">
        <w:rPr>
          <w:lang w:val="fr-FR"/>
        </w:rPr>
        <w:t xml:space="preserve">Source Document </w:t>
      </w:r>
      <w:proofErr w:type="spellStart"/>
      <w:r w:rsidRPr="00EA4FAB">
        <w:rPr>
          <w:lang w:val="fr-FR"/>
        </w:rPr>
        <w:t>Retrieval</w:t>
      </w:r>
      <w:proofErr w:type="spellEnd"/>
      <w:r w:rsidRPr="00EA4FAB">
        <w:rPr>
          <w:lang w:val="fr-FR"/>
        </w:rPr>
        <w:t>:</w:t>
      </w:r>
    </w:p>
    <w:p w:rsidR="00B0724F" w:rsidRPr="00EA4FAB" w:rsidRDefault="00B0724F" w:rsidP="00B0724F">
      <w:pPr>
        <w:pStyle w:val="BodyText"/>
        <w:rPr>
          <w:lang w:val="fr-FR"/>
        </w:rPr>
      </w:pPr>
      <w:r w:rsidRPr="00EA4FAB">
        <w:rPr>
          <w:lang w:val="fr-FR"/>
        </w:rPr>
        <w:t xml:space="preserve">Source Document </w:t>
      </w:r>
      <w:proofErr w:type="spellStart"/>
      <w:r w:rsidRPr="00EA4FAB">
        <w:rPr>
          <w:lang w:val="fr-FR"/>
        </w:rPr>
        <w:t>Owner</w:t>
      </w:r>
      <w:proofErr w:type="spellEnd"/>
      <w:r w:rsidRPr="00EA4FAB">
        <w:rPr>
          <w:lang w:val="fr-FR"/>
        </w:rPr>
        <w:t>:</w:t>
      </w:r>
    </w:p>
    <w:p w:rsidR="00B0724F" w:rsidRPr="00EA4FAB" w:rsidRDefault="00B0724F" w:rsidP="00B0724F">
      <w:pPr>
        <w:pStyle w:val="BodyText"/>
        <w:rPr>
          <w:lang w:val="fr-FR"/>
        </w:rPr>
      </w:pPr>
      <w:r w:rsidRPr="00EA4FAB">
        <w:rPr>
          <w:lang w:val="fr-FR"/>
        </w:rPr>
        <w:t>Source Document Content:</w:t>
      </w:r>
    </w:p>
    <w:p w:rsidR="00B0724F" w:rsidRDefault="00B0724F" w:rsidP="00B0724F">
      <w:pPr>
        <w:pStyle w:val="Heading8"/>
      </w:pPr>
      <w:r>
        <w:t>Source Document 6</w:t>
      </w:r>
    </w:p>
    <w:p w:rsidR="00B0724F" w:rsidRDefault="00B0724F" w:rsidP="00B0724F">
      <w:pPr>
        <w:pStyle w:val="BodyText"/>
      </w:pPr>
    </w:p>
    <w:p w:rsidR="00B0724F" w:rsidRDefault="00B0724F" w:rsidP="001F56D5">
      <w:pPr>
        <w:pStyle w:val="Heading1"/>
      </w:pPr>
      <w:bookmarkStart w:id="152" w:name="_Toc443205282"/>
      <w:bookmarkStart w:id="153" w:name="_Toc270367061"/>
      <w:r>
        <w:lastRenderedPageBreak/>
        <w:t>Writing and Editing</w:t>
      </w:r>
      <w:bookmarkEnd w:id="152"/>
      <w:bookmarkEnd w:id="153"/>
    </w:p>
    <w:p w:rsidR="00B0724F" w:rsidRDefault="00B0724F" w:rsidP="00B0724F">
      <w:pPr>
        <w:pStyle w:val="Heading2"/>
        <w:tabs>
          <w:tab w:val="clear" w:pos="4320"/>
        </w:tabs>
      </w:pPr>
      <w:bookmarkStart w:id="154" w:name="_Toc270367062"/>
      <w:r>
        <w:t>User Reference Manual (DO.060)</w:t>
      </w:r>
      <w:bookmarkEnd w:id="154"/>
    </w:p>
    <w:p w:rsidR="00B0724F" w:rsidRDefault="00B0724F" w:rsidP="00B0724F">
      <w:pPr>
        <w:pStyle w:val="BodyText"/>
      </w:pPr>
      <w:r>
        <w:t>This section identifies the individuals assigned as writers, editors, and reviewers of the User Reference Manual (DO.060).  It also outlines the procedures for use in editing and reviewing.</w:t>
      </w:r>
    </w:p>
    <w:p w:rsidR="00B0724F" w:rsidRDefault="00B0724F" w:rsidP="00B0724F">
      <w:pPr>
        <w:pStyle w:val="Heading3"/>
        <w:tabs>
          <w:tab w:val="clear" w:pos="4320"/>
        </w:tabs>
      </w:pPr>
      <w:r>
        <w:t>Assign Writers</w:t>
      </w:r>
    </w:p>
    <w:p w:rsidR="00B0724F" w:rsidRDefault="00B0724F" w:rsidP="00B0724F">
      <w:pPr>
        <w:pStyle w:val="Heading8"/>
      </w:pPr>
      <w:r>
        <w:t>Writer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Writing Assignment:</w:t>
      </w:r>
    </w:p>
    <w:p w:rsidR="00B0724F" w:rsidRDefault="00B0724F" w:rsidP="00B0724F">
      <w:pPr>
        <w:pStyle w:val="Heading8"/>
      </w:pPr>
      <w:r>
        <w:t>Writer 2 – Information</w:t>
      </w:r>
    </w:p>
    <w:p w:rsidR="00B0724F" w:rsidRDefault="00B0724F" w:rsidP="00B0724F">
      <w:pPr>
        <w:pStyle w:val="BodyText"/>
      </w:pPr>
    </w:p>
    <w:p w:rsidR="00B0724F" w:rsidRDefault="00B0724F" w:rsidP="00B0724F">
      <w:pPr>
        <w:pStyle w:val="Heading3"/>
        <w:tabs>
          <w:tab w:val="clear" w:pos="4320"/>
        </w:tabs>
      </w:pPr>
      <w:r>
        <w:t>Assign Editors</w:t>
      </w:r>
    </w:p>
    <w:p w:rsidR="00B0724F" w:rsidRDefault="00B0724F" w:rsidP="00450612">
      <w:pPr>
        <w:pStyle w:val="Note"/>
      </w:pPr>
      <w:r>
        <w:t>Determine if the document will need an editor for format issues such as grammar, punctuation, and spelling and another for the system related content.  More than one editor may be required for the system related content if each reviews the document according to their expertise.</w:t>
      </w:r>
    </w:p>
    <w:p w:rsidR="00B0724F" w:rsidRDefault="00B0724F" w:rsidP="00B0724F">
      <w:pPr>
        <w:pStyle w:val="Heading8"/>
      </w:pPr>
      <w:r>
        <w:t>Editor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Editing Assignment:</w:t>
      </w:r>
    </w:p>
    <w:p w:rsidR="00B0724F" w:rsidRDefault="00B0724F" w:rsidP="00B0724F">
      <w:pPr>
        <w:pStyle w:val="Heading8"/>
      </w:pPr>
      <w:r>
        <w:t>Editor 2 – Information</w:t>
      </w:r>
    </w:p>
    <w:p w:rsidR="00B0724F" w:rsidRDefault="00B0724F" w:rsidP="00B0724F">
      <w:pPr>
        <w:pStyle w:val="BodyText"/>
      </w:pPr>
    </w:p>
    <w:p w:rsidR="00B0724F" w:rsidRDefault="00B0724F" w:rsidP="00B0724F">
      <w:pPr>
        <w:pStyle w:val="Heading3"/>
        <w:tabs>
          <w:tab w:val="clear" w:pos="4320"/>
        </w:tabs>
      </w:pPr>
      <w:r>
        <w:t>Editing Process</w:t>
      </w:r>
    </w:p>
    <w:p w:rsidR="00B0724F" w:rsidRDefault="00B0724F" w:rsidP="00450612">
      <w:pPr>
        <w:pStyle w:val="Note"/>
      </w:pPr>
      <w:r>
        <w:t>Determine the document format that will be submitted to the editors.  If soft copy is used, make certain that changes can be identified, for example, use revision marking in Word.  If hard copy is used, make certain the editing symbols and abbreviations are agreed upon by writers and editors.</w:t>
      </w:r>
    </w:p>
    <w:p w:rsidR="00B0724F" w:rsidRDefault="00B0724F" w:rsidP="00B0724F">
      <w:pPr>
        <w:pStyle w:val="BodyText"/>
      </w:pPr>
    </w:p>
    <w:p w:rsidR="00B0724F" w:rsidRDefault="00B0724F" w:rsidP="00B0724F">
      <w:pPr>
        <w:pStyle w:val="Heading3"/>
        <w:tabs>
          <w:tab w:val="clear" w:pos="4320"/>
        </w:tabs>
      </w:pPr>
      <w:r>
        <w:lastRenderedPageBreak/>
        <w:t>Assign Reviewers</w:t>
      </w:r>
    </w:p>
    <w:p w:rsidR="00B0724F" w:rsidRDefault="00B0724F" w:rsidP="00450612">
      <w:pPr>
        <w:pStyle w:val="Note"/>
      </w:pPr>
      <w:r>
        <w:t xml:space="preserve">Whenever possible, assign reviewers from the user areas </w:t>
      </w:r>
      <w:proofErr w:type="gramStart"/>
      <w:r>
        <w:t>who</w:t>
      </w:r>
      <w:proofErr w:type="gramEnd"/>
      <w:r>
        <w:t xml:space="preserve"> will be using documentation. </w:t>
      </w:r>
    </w:p>
    <w:p w:rsidR="00B0724F" w:rsidRDefault="00B0724F" w:rsidP="00B0724F">
      <w:pPr>
        <w:pStyle w:val="Heading8"/>
      </w:pPr>
      <w:r>
        <w:t>Reviewer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Review Assignment:</w:t>
      </w:r>
    </w:p>
    <w:p w:rsidR="00B0724F" w:rsidRDefault="00B0724F" w:rsidP="00B0724F">
      <w:pPr>
        <w:pStyle w:val="Heading8"/>
      </w:pPr>
      <w:r>
        <w:t>Reviewer 2 – Information</w:t>
      </w:r>
    </w:p>
    <w:p w:rsidR="00B0724F" w:rsidRDefault="00B0724F" w:rsidP="00B0724F">
      <w:pPr>
        <w:pStyle w:val="BodyText"/>
      </w:pPr>
    </w:p>
    <w:p w:rsidR="00B0724F" w:rsidRDefault="00B0724F" w:rsidP="00B0724F">
      <w:pPr>
        <w:pStyle w:val="Heading3"/>
        <w:tabs>
          <w:tab w:val="clear" w:pos="4320"/>
        </w:tabs>
      </w:pPr>
      <w:r>
        <w:t>Review Process</w:t>
      </w:r>
    </w:p>
    <w:p w:rsidR="00B0724F" w:rsidRDefault="00B0724F" w:rsidP="00450612">
      <w:pPr>
        <w:pStyle w:val="Note"/>
      </w:pPr>
      <w:r>
        <w:t>Determine the method that will be used in providing comments back to the writers.  You may have everyone write notes and changes directly on hard copy or a separate review form can be designed.  Differences of opinion regarding document content can arise if there are misperceptions about the system functions or misunderstandings about the wording.  The documentation reflects an existing system so these questions should be resolved quickly.</w:t>
      </w:r>
    </w:p>
    <w:p w:rsidR="00B0724F" w:rsidRDefault="00B0724F" w:rsidP="00B0724F">
      <w:pPr>
        <w:pStyle w:val="Heading3"/>
        <w:tabs>
          <w:tab w:val="clear" w:pos="4320"/>
        </w:tabs>
      </w:pPr>
      <w:r>
        <w:t>Final Approval</w:t>
      </w:r>
    </w:p>
    <w:p w:rsidR="00B0724F" w:rsidRDefault="00B0724F" w:rsidP="00450612">
      <w:pPr>
        <w:pStyle w:val="Note"/>
      </w:pPr>
      <w:r>
        <w:t>List the individuals who will need to approve the final document.  They may be approving sections of the document or the entire document.</w:t>
      </w:r>
    </w:p>
    <w:p w:rsidR="00B0724F" w:rsidRDefault="00B0724F" w:rsidP="00B0724F">
      <w:pPr>
        <w:pStyle w:val="Heading8"/>
      </w:pPr>
      <w:r>
        <w:t>Final Approver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Heading8"/>
      </w:pPr>
      <w:r>
        <w:t>Final Approver 2 – Information</w:t>
      </w:r>
    </w:p>
    <w:p w:rsidR="00B0724F" w:rsidRDefault="00B0724F" w:rsidP="00B0724F">
      <w:pPr>
        <w:pStyle w:val="BodyText"/>
      </w:pPr>
    </w:p>
    <w:p w:rsidR="00B0724F" w:rsidRDefault="00B0724F" w:rsidP="00B0724F">
      <w:pPr>
        <w:pStyle w:val="Heading2"/>
        <w:tabs>
          <w:tab w:val="clear" w:pos="4320"/>
        </w:tabs>
      </w:pPr>
      <w:bookmarkStart w:id="155" w:name="_Toc270367063"/>
      <w:r>
        <w:t>User Guide (DO.070)</w:t>
      </w:r>
      <w:bookmarkEnd w:id="155"/>
    </w:p>
    <w:p w:rsidR="00B0724F" w:rsidRDefault="00B0724F" w:rsidP="00B0724F">
      <w:pPr>
        <w:pStyle w:val="BodyText"/>
      </w:pPr>
      <w:r>
        <w:t>This section identifies the individuals assigned as writers, editors, and reviewers of the User Guide (DO.070).  It also outlines the procedures for use in editing and reviewing.</w:t>
      </w:r>
    </w:p>
    <w:p w:rsidR="00B0724F" w:rsidRDefault="00B0724F" w:rsidP="00B0724F">
      <w:pPr>
        <w:pStyle w:val="Heading3"/>
        <w:tabs>
          <w:tab w:val="clear" w:pos="4320"/>
        </w:tabs>
      </w:pPr>
      <w:r>
        <w:t>Assign Writers</w:t>
      </w:r>
    </w:p>
    <w:p w:rsidR="00B0724F" w:rsidRDefault="00B0724F" w:rsidP="00B0724F">
      <w:pPr>
        <w:pStyle w:val="Heading8"/>
      </w:pPr>
      <w:r>
        <w:t>Writer 1 - Information</w:t>
      </w:r>
    </w:p>
    <w:p w:rsidR="00B0724F" w:rsidRDefault="00B0724F" w:rsidP="00B0724F">
      <w:pPr>
        <w:pStyle w:val="BodyText"/>
      </w:pPr>
      <w:r>
        <w:t>Name:</w:t>
      </w:r>
    </w:p>
    <w:p w:rsidR="00B0724F" w:rsidRDefault="00B0724F" w:rsidP="00B0724F">
      <w:pPr>
        <w:pStyle w:val="BodyText"/>
      </w:pPr>
      <w:r>
        <w:lastRenderedPageBreak/>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Writing Assignment:</w:t>
      </w:r>
    </w:p>
    <w:p w:rsidR="00B0724F" w:rsidRDefault="00B0724F" w:rsidP="00B0724F">
      <w:pPr>
        <w:pStyle w:val="Heading8"/>
      </w:pPr>
      <w:r>
        <w:t>Writer 2 - Information</w:t>
      </w:r>
    </w:p>
    <w:p w:rsidR="00B0724F" w:rsidRDefault="00B0724F" w:rsidP="00B0724F">
      <w:pPr>
        <w:pStyle w:val="BodyText"/>
      </w:pPr>
    </w:p>
    <w:p w:rsidR="00B0724F" w:rsidRDefault="00B0724F" w:rsidP="00B0724F">
      <w:pPr>
        <w:pStyle w:val="Heading3"/>
        <w:tabs>
          <w:tab w:val="clear" w:pos="4320"/>
        </w:tabs>
      </w:pPr>
      <w:r>
        <w:t>Assign Editors</w:t>
      </w:r>
    </w:p>
    <w:p w:rsidR="00B0724F" w:rsidRDefault="00B0724F" w:rsidP="00450612">
      <w:pPr>
        <w:pStyle w:val="Note"/>
      </w:pPr>
      <w:r>
        <w:t>Determine if the document will need an editor for format issues such as grammar, punctuation, and spelling and another for the system related content.  More than one editor may be required for the system related content if each reviews the document according to their expertise.</w:t>
      </w:r>
    </w:p>
    <w:p w:rsidR="00B0724F" w:rsidRDefault="00B0724F" w:rsidP="00B0724F">
      <w:pPr>
        <w:pStyle w:val="Heading8"/>
      </w:pPr>
      <w:r>
        <w:t>Editor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Editing Assignment:</w:t>
      </w:r>
    </w:p>
    <w:p w:rsidR="00B0724F" w:rsidRDefault="00B0724F" w:rsidP="00B0724F">
      <w:pPr>
        <w:pStyle w:val="Heading8"/>
      </w:pPr>
      <w:r>
        <w:t>Editor 2 – Information</w:t>
      </w:r>
    </w:p>
    <w:p w:rsidR="00B0724F" w:rsidRDefault="00B0724F" w:rsidP="00B0724F">
      <w:pPr>
        <w:pStyle w:val="BodyText"/>
      </w:pPr>
    </w:p>
    <w:p w:rsidR="00B0724F" w:rsidRDefault="00B0724F" w:rsidP="00B0724F">
      <w:pPr>
        <w:pStyle w:val="Heading3"/>
        <w:tabs>
          <w:tab w:val="clear" w:pos="4320"/>
        </w:tabs>
      </w:pPr>
      <w:r>
        <w:t>Editing Process</w:t>
      </w:r>
    </w:p>
    <w:p w:rsidR="00B0724F" w:rsidRDefault="00B0724F" w:rsidP="00450612">
      <w:pPr>
        <w:pStyle w:val="Note"/>
      </w:pPr>
      <w:r>
        <w:t>Determine the document format that will be submitted to the editors.  If soft copy is used, make certain that changes can be identified, for example, use revision marking in Word.  If hard copy is used, make certain the editing symbols and abbreviations are agreed upon by writers and editors.</w:t>
      </w:r>
    </w:p>
    <w:p w:rsidR="00B0724F" w:rsidRDefault="00B0724F" w:rsidP="00B0724F">
      <w:pPr>
        <w:pStyle w:val="BodyText"/>
      </w:pPr>
    </w:p>
    <w:p w:rsidR="00B0724F" w:rsidRDefault="00B0724F" w:rsidP="00B0724F">
      <w:pPr>
        <w:pStyle w:val="Heading3"/>
        <w:tabs>
          <w:tab w:val="clear" w:pos="4320"/>
        </w:tabs>
      </w:pPr>
      <w:r>
        <w:t>Assign Reviewers</w:t>
      </w:r>
    </w:p>
    <w:p w:rsidR="00B0724F" w:rsidRDefault="00B0724F" w:rsidP="00450612">
      <w:pPr>
        <w:pStyle w:val="Note"/>
      </w:pPr>
      <w:r>
        <w:t xml:space="preserve">Whenever possible, assign reviewers from the user areas </w:t>
      </w:r>
      <w:proofErr w:type="gramStart"/>
      <w:r>
        <w:t>who</w:t>
      </w:r>
      <w:proofErr w:type="gramEnd"/>
      <w:r>
        <w:t xml:space="preserve"> will use the documentation. </w:t>
      </w:r>
    </w:p>
    <w:p w:rsidR="00B0724F" w:rsidRDefault="00B0724F" w:rsidP="00B0724F">
      <w:pPr>
        <w:pStyle w:val="Heading8"/>
      </w:pPr>
      <w:r>
        <w:t>Reviewer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Review Assignment:</w:t>
      </w:r>
    </w:p>
    <w:p w:rsidR="00B0724F" w:rsidRDefault="00B0724F" w:rsidP="00B0724F">
      <w:pPr>
        <w:pStyle w:val="Heading8"/>
      </w:pPr>
      <w:r>
        <w:lastRenderedPageBreak/>
        <w:t>Reviewer 2 – Information</w:t>
      </w:r>
    </w:p>
    <w:p w:rsidR="00B0724F" w:rsidRDefault="00B0724F" w:rsidP="00B0724F">
      <w:pPr>
        <w:pStyle w:val="BodyText"/>
      </w:pPr>
    </w:p>
    <w:p w:rsidR="00B0724F" w:rsidRDefault="00B0724F" w:rsidP="00B0724F">
      <w:pPr>
        <w:pStyle w:val="Heading3"/>
        <w:tabs>
          <w:tab w:val="clear" w:pos="4320"/>
        </w:tabs>
      </w:pPr>
      <w:r>
        <w:t>Review Process</w:t>
      </w:r>
    </w:p>
    <w:p w:rsidR="00B0724F" w:rsidRDefault="00B0724F" w:rsidP="00450612">
      <w:pPr>
        <w:pStyle w:val="Note"/>
      </w:pPr>
      <w:r>
        <w:t>Determine the method that will be used in providing comments back to the writers.  You may have everyone write notes and changes directly on hard copy or a separate review form can be designed.  Differences of opinion regarding document content can arise if there are misperceptions about the system functions or misunderstandings about the wording.  The documentation reflects an existing system so these questions should be resolved quickly.</w:t>
      </w:r>
    </w:p>
    <w:p w:rsidR="00B0724F" w:rsidRDefault="00B0724F" w:rsidP="00B0724F">
      <w:pPr>
        <w:pStyle w:val="Heading3"/>
        <w:tabs>
          <w:tab w:val="clear" w:pos="4320"/>
        </w:tabs>
      </w:pPr>
      <w:r>
        <w:t>Final Approval</w:t>
      </w:r>
    </w:p>
    <w:p w:rsidR="00B0724F" w:rsidRDefault="00B0724F" w:rsidP="00450612">
      <w:pPr>
        <w:pStyle w:val="Note"/>
      </w:pPr>
      <w:r>
        <w:t>List the individuals who will need to approve the final document.  They may be approving sections only or the entire document.</w:t>
      </w:r>
    </w:p>
    <w:p w:rsidR="00B0724F" w:rsidRDefault="00B0724F" w:rsidP="00B0724F">
      <w:pPr>
        <w:pStyle w:val="Heading8"/>
      </w:pPr>
      <w:r>
        <w:t>Final Approver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Heading8"/>
      </w:pPr>
      <w:r>
        <w:t>Final Approver 2 – Information</w:t>
      </w:r>
    </w:p>
    <w:p w:rsidR="00B0724F" w:rsidRDefault="00B0724F" w:rsidP="00B0724F">
      <w:pPr>
        <w:pStyle w:val="BodyText"/>
      </w:pPr>
    </w:p>
    <w:p w:rsidR="00B0724F" w:rsidRDefault="00B0724F" w:rsidP="00B0724F">
      <w:pPr>
        <w:pStyle w:val="Heading2"/>
        <w:tabs>
          <w:tab w:val="clear" w:pos="4320"/>
        </w:tabs>
      </w:pPr>
      <w:bookmarkStart w:id="156" w:name="_Toc270367064"/>
      <w:r>
        <w:t>Technical Reference Material (DO.080)</w:t>
      </w:r>
      <w:bookmarkEnd w:id="156"/>
    </w:p>
    <w:p w:rsidR="00B0724F" w:rsidRDefault="00B0724F" w:rsidP="00B0724F">
      <w:pPr>
        <w:pStyle w:val="BodyText"/>
      </w:pPr>
      <w:r>
        <w:t>This section identifies the individuals assigned as writers, editors, and reviewers of the Technical Reference Material (DO.080).  It also outlines the procedures for use in editing and reviewing.</w:t>
      </w:r>
    </w:p>
    <w:p w:rsidR="00B0724F" w:rsidRDefault="00B0724F" w:rsidP="00B0724F">
      <w:pPr>
        <w:pStyle w:val="Heading3"/>
        <w:tabs>
          <w:tab w:val="clear" w:pos="4320"/>
        </w:tabs>
      </w:pPr>
      <w:r>
        <w:t>Assign Writers</w:t>
      </w:r>
    </w:p>
    <w:p w:rsidR="00B0724F" w:rsidRDefault="00B0724F" w:rsidP="00B0724F">
      <w:pPr>
        <w:pStyle w:val="Heading8"/>
      </w:pPr>
      <w:r>
        <w:t>Writer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Writing Assignment:</w:t>
      </w:r>
    </w:p>
    <w:p w:rsidR="00B0724F" w:rsidRDefault="00B0724F" w:rsidP="00B0724F">
      <w:pPr>
        <w:pStyle w:val="Heading8"/>
      </w:pPr>
      <w:r>
        <w:t>Writer 2 – Information</w:t>
      </w:r>
    </w:p>
    <w:p w:rsidR="00B0724F" w:rsidRDefault="00B0724F" w:rsidP="00B0724F">
      <w:pPr>
        <w:pStyle w:val="BodyText"/>
      </w:pPr>
    </w:p>
    <w:p w:rsidR="00B0724F" w:rsidRDefault="00B0724F" w:rsidP="00B0724F">
      <w:pPr>
        <w:pStyle w:val="Heading3"/>
        <w:tabs>
          <w:tab w:val="clear" w:pos="4320"/>
        </w:tabs>
      </w:pPr>
      <w:r>
        <w:t>Assign Editors</w:t>
      </w:r>
    </w:p>
    <w:p w:rsidR="00B0724F" w:rsidRDefault="00B0724F" w:rsidP="00450612">
      <w:pPr>
        <w:pStyle w:val="Note"/>
      </w:pPr>
      <w:r>
        <w:t xml:space="preserve">Determine if the document will need an editor for format issues such as grammar, punctuation, and </w:t>
      </w:r>
      <w:r>
        <w:lastRenderedPageBreak/>
        <w:t>spelling and another for the system related content.  More than one editor may be required if each reviews the document according to their expertise.</w:t>
      </w:r>
    </w:p>
    <w:p w:rsidR="00B0724F" w:rsidRDefault="00B0724F" w:rsidP="00B0724F">
      <w:pPr>
        <w:pStyle w:val="Heading8"/>
      </w:pPr>
      <w:r>
        <w:t>Editor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Editing Assignment:</w:t>
      </w:r>
    </w:p>
    <w:p w:rsidR="00B0724F" w:rsidRDefault="00B0724F" w:rsidP="00B0724F">
      <w:pPr>
        <w:pStyle w:val="Heading8"/>
      </w:pPr>
      <w:r>
        <w:t>Editor 2 – Information</w:t>
      </w:r>
    </w:p>
    <w:p w:rsidR="00B0724F" w:rsidRDefault="00B0724F" w:rsidP="00B0724F">
      <w:pPr>
        <w:pStyle w:val="BodyText"/>
      </w:pPr>
    </w:p>
    <w:p w:rsidR="00B0724F" w:rsidRDefault="00B0724F" w:rsidP="00B0724F">
      <w:pPr>
        <w:pStyle w:val="Heading3"/>
        <w:tabs>
          <w:tab w:val="clear" w:pos="4320"/>
        </w:tabs>
      </w:pPr>
      <w:r>
        <w:t>Editing Process</w:t>
      </w:r>
    </w:p>
    <w:p w:rsidR="00B0724F" w:rsidRDefault="00B0724F" w:rsidP="00450612">
      <w:pPr>
        <w:pStyle w:val="Note"/>
      </w:pPr>
      <w:r>
        <w:t>Determine the document format that will be submitted to the editors.  If soft copy is used, make certain that changes can be identified, for example, use revision marking in Word.  If hard copy is used, make certain the editing symbols and abbreviations are agreed upon by writers and editors.</w:t>
      </w:r>
    </w:p>
    <w:p w:rsidR="00B0724F" w:rsidRDefault="00B0724F" w:rsidP="00B0724F">
      <w:pPr>
        <w:pStyle w:val="BodyText"/>
      </w:pPr>
    </w:p>
    <w:p w:rsidR="00B0724F" w:rsidRDefault="00B0724F" w:rsidP="00B0724F">
      <w:pPr>
        <w:pStyle w:val="Heading4"/>
        <w:tabs>
          <w:tab w:val="clear" w:pos="4320"/>
        </w:tabs>
      </w:pPr>
      <w:r>
        <w:t>Assign Reviewers</w:t>
      </w:r>
    </w:p>
    <w:p w:rsidR="00B0724F" w:rsidRDefault="00B0724F" w:rsidP="00450612">
      <w:pPr>
        <w:pStyle w:val="Note"/>
      </w:pPr>
      <w:r>
        <w:t xml:space="preserve">Whenever possible, assign reviewers from the user areas </w:t>
      </w:r>
      <w:proofErr w:type="gramStart"/>
      <w:r>
        <w:t>who</w:t>
      </w:r>
      <w:proofErr w:type="gramEnd"/>
      <w:r>
        <w:t xml:space="preserve"> will be using documentation. </w:t>
      </w:r>
    </w:p>
    <w:p w:rsidR="00B0724F" w:rsidRDefault="00B0724F" w:rsidP="00B0724F">
      <w:pPr>
        <w:pStyle w:val="Heading8"/>
      </w:pPr>
      <w:r>
        <w:t>Reviewer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Review Assignment:</w:t>
      </w:r>
    </w:p>
    <w:p w:rsidR="00B0724F" w:rsidRDefault="00B0724F" w:rsidP="00B0724F">
      <w:pPr>
        <w:pStyle w:val="Heading8"/>
      </w:pPr>
      <w:r>
        <w:t>Reviewer 2 – Information</w:t>
      </w:r>
    </w:p>
    <w:p w:rsidR="00B0724F" w:rsidRDefault="00B0724F" w:rsidP="00B0724F">
      <w:pPr>
        <w:pStyle w:val="BodyText"/>
      </w:pPr>
    </w:p>
    <w:p w:rsidR="00B0724F" w:rsidRDefault="00B0724F" w:rsidP="00B0724F">
      <w:pPr>
        <w:pStyle w:val="Heading3"/>
        <w:tabs>
          <w:tab w:val="clear" w:pos="4320"/>
        </w:tabs>
      </w:pPr>
      <w:r>
        <w:t>Review Process</w:t>
      </w:r>
    </w:p>
    <w:p w:rsidR="00B0724F" w:rsidRDefault="00B0724F" w:rsidP="00450612">
      <w:pPr>
        <w:pStyle w:val="Note"/>
      </w:pPr>
      <w:r>
        <w:t>Determine the method that will be used in providing comments back to the writers.  You may have everyone write notes and changes directly on hard copy or a separate review form can be designed.  Differences of opinion regarding document content can arise if there are misperceptions about the system functions or misunderstandings about the wording.  The documentation reflects an existing system so these questions should be resolved quickly</w:t>
      </w:r>
      <w:proofErr w:type="gramStart"/>
      <w:r>
        <w:t>..</w:t>
      </w:r>
      <w:proofErr w:type="gramEnd"/>
    </w:p>
    <w:p w:rsidR="00B0724F" w:rsidRDefault="00B0724F" w:rsidP="00B0724F">
      <w:pPr>
        <w:pStyle w:val="Heading3"/>
        <w:tabs>
          <w:tab w:val="clear" w:pos="4320"/>
        </w:tabs>
      </w:pPr>
      <w:r>
        <w:lastRenderedPageBreak/>
        <w:t>Final Approval</w:t>
      </w:r>
    </w:p>
    <w:p w:rsidR="00B0724F" w:rsidRDefault="00B0724F" w:rsidP="00450612">
      <w:pPr>
        <w:pStyle w:val="Note"/>
      </w:pPr>
      <w:r>
        <w:t>List the individuals who will need to approve the final document.  They may be approving sections of the document or the entire document.</w:t>
      </w:r>
    </w:p>
    <w:p w:rsidR="00B0724F" w:rsidRDefault="00B0724F" w:rsidP="00B0724F">
      <w:pPr>
        <w:pStyle w:val="Heading8"/>
      </w:pPr>
      <w:r>
        <w:t>Final Approver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Heading8"/>
      </w:pPr>
      <w:r>
        <w:t>Final Approver 2 – Information</w:t>
      </w:r>
    </w:p>
    <w:p w:rsidR="00B0724F" w:rsidRDefault="00B0724F" w:rsidP="00B0724F">
      <w:pPr>
        <w:pStyle w:val="BodyText"/>
      </w:pPr>
    </w:p>
    <w:p w:rsidR="00B0724F" w:rsidRDefault="00B0724F" w:rsidP="001F56D5">
      <w:pPr>
        <w:pStyle w:val="Heading1"/>
      </w:pPr>
      <w:bookmarkStart w:id="157" w:name="_Toc443205287"/>
      <w:bookmarkStart w:id="158" w:name="_Toc270367065"/>
      <w:r>
        <w:lastRenderedPageBreak/>
        <w:t>Translation Procedures</w:t>
      </w:r>
      <w:bookmarkEnd w:id="157"/>
      <w:bookmarkEnd w:id="158"/>
    </w:p>
    <w:p w:rsidR="00B0724F" w:rsidRDefault="00B0724F" w:rsidP="00450612">
      <w:pPr>
        <w:pStyle w:val="Note"/>
      </w:pPr>
      <w:r>
        <w:t>The translation procedures occur following the final approval of the original documentation by the user community.</w:t>
      </w:r>
    </w:p>
    <w:p w:rsidR="00B0724F" w:rsidRDefault="00B0724F" w:rsidP="00B0724F">
      <w:pPr>
        <w:pStyle w:val="BodyText"/>
      </w:pPr>
    </w:p>
    <w:p w:rsidR="00B0724F" w:rsidRDefault="00B0724F" w:rsidP="00450612">
      <w:pPr>
        <w:pStyle w:val="Note"/>
      </w:pPr>
      <w:r>
        <w:t>As part of the requirements, you may want to assign individuals to the translation team who can act as advisors because of their technical expertise in the system.  They can assist in explaining concepts and clarifying issues that may be difficult to translate.</w:t>
      </w:r>
    </w:p>
    <w:p w:rsidR="00B0724F" w:rsidRDefault="00B0724F" w:rsidP="00B0724F">
      <w:pPr>
        <w:pStyle w:val="BodyText"/>
      </w:pPr>
    </w:p>
    <w:p w:rsidR="00B0724F" w:rsidRDefault="00B0724F" w:rsidP="00B0724F">
      <w:pPr>
        <w:pStyle w:val="Heading2"/>
        <w:tabs>
          <w:tab w:val="clear" w:pos="4320"/>
        </w:tabs>
      </w:pPr>
      <w:bookmarkStart w:id="159" w:name="_Toc443205288"/>
      <w:bookmarkStart w:id="160" w:name="_Toc270367066"/>
      <w:r>
        <w:t>Assign Translators</w:t>
      </w:r>
      <w:bookmarkEnd w:id="159"/>
      <w:bookmarkEnd w:id="160"/>
    </w:p>
    <w:p w:rsidR="00B0724F" w:rsidRDefault="00B0724F" w:rsidP="00450612">
      <w:pPr>
        <w:pStyle w:val="Note"/>
      </w:pPr>
      <w:r>
        <w:t>Be certain your translator is fluent in both languages including the idioms and accustomed to translating technical material.  Remember that the translation should go through an editing and review process similar to the original documents.</w:t>
      </w:r>
    </w:p>
    <w:p w:rsidR="00B0724F" w:rsidRDefault="00B0724F" w:rsidP="00B0724F">
      <w:pPr>
        <w:pStyle w:val="Heading8"/>
      </w:pPr>
      <w:r>
        <w:t>Translator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Translation Assignment:</w:t>
      </w:r>
    </w:p>
    <w:p w:rsidR="00B0724F" w:rsidRDefault="00B0724F" w:rsidP="00B0724F">
      <w:pPr>
        <w:pStyle w:val="Heading8"/>
      </w:pPr>
      <w:r>
        <w:t>Translator 2 - Information</w:t>
      </w:r>
    </w:p>
    <w:p w:rsidR="00B0724F" w:rsidRDefault="00B0724F" w:rsidP="00B0724F">
      <w:pPr>
        <w:pStyle w:val="BodyText"/>
      </w:pPr>
    </w:p>
    <w:p w:rsidR="00B0724F" w:rsidRDefault="00B0724F" w:rsidP="00B0724F">
      <w:pPr>
        <w:spacing w:line="120" w:lineRule="exact"/>
      </w:pPr>
    </w:p>
    <w:p w:rsidR="00B0724F" w:rsidRDefault="00B0724F" w:rsidP="00B0724F">
      <w:pPr>
        <w:pStyle w:val="Heading2"/>
        <w:tabs>
          <w:tab w:val="clear" w:pos="4320"/>
        </w:tabs>
      </w:pPr>
      <w:bookmarkStart w:id="161" w:name="_Toc443205289"/>
      <w:bookmarkStart w:id="162" w:name="_Toc270367067"/>
      <w:r>
        <w:t>Assign Editors</w:t>
      </w:r>
      <w:bookmarkEnd w:id="161"/>
      <w:bookmarkEnd w:id="162"/>
    </w:p>
    <w:p w:rsidR="00B0724F" w:rsidRDefault="00B0724F" w:rsidP="00450612">
      <w:pPr>
        <w:pStyle w:val="Note"/>
      </w:pPr>
      <w:r>
        <w:t xml:space="preserve">Be certain your editor is fluent in both languages including the idioms and accustomed to editing technical material. </w:t>
      </w:r>
    </w:p>
    <w:p w:rsidR="00B0724F" w:rsidRDefault="00B0724F" w:rsidP="00B0724F">
      <w:pPr>
        <w:pStyle w:val="Heading8"/>
      </w:pPr>
      <w:r>
        <w:t>Editor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Editing Assignment:</w:t>
      </w:r>
    </w:p>
    <w:p w:rsidR="00B0724F" w:rsidRDefault="00B0724F" w:rsidP="00B0724F">
      <w:pPr>
        <w:pStyle w:val="Heading8"/>
      </w:pPr>
      <w:r>
        <w:lastRenderedPageBreak/>
        <w:t>Editor 2 - Information</w:t>
      </w:r>
    </w:p>
    <w:p w:rsidR="00B0724F" w:rsidRDefault="00B0724F" w:rsidP="00B0724F">
      <w:pPr>
        <w:pStyle w:val="BodyText"/>
      </w:pPr>
    </w:p>
    <w:p w:rsidR="00B0724F" w:rsidRDefault="00B0724F" w:rsidP="00B0724F">
      <w:pPr>
        <w:pStyle w:val="Heading2"/>
        <w:tabs>
          <w:tab w:val="clear" w:pos="4320"/>
        </w:tabs>
      </w:pPr>
      <w:bookmarkStart w:id="163" w:name="_Toc443205290"/>
      <w:bookmarkStart w:id="164" w:name="_Toc270367068"/>
      <w:r>
        <w:t>Editing Process</w:t>
      </w:r>
      <w:bookmarkEnd w:id="163"/>
      <w:bookmarkEnd w:id="164"/>
    </w:p>
    <w:p w:rsidR="00B0724F" w:rsidRDefault="00B0724F" w:rsidP="00450612">
      <w:pPr>
        <w:pStyle w:val="Note"/>
      </w:pPr>
      <w:r>
        <w:t>Determine the document format that will be submitted to the editors for both the original and the translated document.  For the translated document, if soft copy is used, make certain that suggested changes can be identified.  For example, use revision marking in Word.  If hard copy is used, agree on the editing symbols and abbreviations to be used prior to the editing process.</w:t>
      </w:r>
    </w:p>
    <w:p w:rsidR="00B0724F" w:rsidRDefault="00B0724F" w:rsidP="00B0724F">
      <w:pPr>
        <w:pStyle w:val="BodyText"/>
      </w:pPr>
    </w:p>
    <w:p w:rsidR="00B0724F" w:rsidRDefault="00B0724F" w:rsidP="00B0724F">
      <w:pPr>
        <w:pStyle w:val="Heading2"/>
        <w:tabs>
          <w:tab w:val="clear" w:pos="4320"/>
        </w:tabs>
      </w:pPr>
      <w:bookmarkStart w:id="165" w:name="_Toc443205291"/>
      <w:bookmarkStart w:id="166" w:name="_Toc270367069"/>
      <w:r>
        <w:t>Assign Reviewers</w:t>
      </w:r>
      <w:bookmarkEnd w:id="165"/>
      <w:bookmarkEnd w:id="166"/>
    </w:p>
    <w:p w:rsidR="00B0724F" w:rsidRDefault="00B0724F" w:rsidP="00450612">
      <w:pPr>
        <w:pStyle w:val="Note"/>
      </w:pPr>
      <w:r>
        <w:t xml:space="preserve">Whenever possible, assign reviewers from the user areas </w:t>
      </w:r>
      <w:proofErr w:type="gramStart"/>
      <w:r>
        <w:t>who</w:t>
      </w:r>
      <w:proofErr w:type="gramEnd"/>
      <w:r>
        <w:t xml:space="preserve"> will be using documentation.  </w:t>
      </w:r>
    </w:p>
    <w:p w:rsidR="00B0724F" w:rsidRDefault="00B0724F" w:rsidP="00B0724F">
      <w:pPr>
        <w:pStyle w:val="Heading8"/>
      </w:pPr>
      <w:r>
        <w:t>Reviewer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BodyText"/>
      </w:pPr>
      <w:r>
        <w:t>Review Assignment:</w:t>
      </w:r>
    </w:p>
    <w:p w:rsidR="00B0724F" w:rsidRDefault="00B0724F" w:rsidP="00B0724F">
      <w:pPr>
        <w:pStyle w:val="Heading8"/>
      </w:pPr>
      <w:r>
        <w:t>Reviewer 2 - Information</w:t>
      </w:r>
    </w:p>
    <w:p w:rsidR="00B0724F" w:rsidRDefault="00B0724F" w:rsidP="00B0724F">
      <w:pPr>
        <w:pStyle w:val="BodyText"/>
      </w:pPr>
    </w:p>
    <w:p w:rsidR="00B0724F" w:rsidRDefault="00B0724F" w:rsidP="00B0724F">
      <w:pPr>
        <w:pStyle w:val="Heading2"/>
        <w:tabs>
          <w:tab w:val="clear" w:pos="4320"/>
        </w:tabs>
      </w:pPr>
      <w:bookmarkStart w:id="167" w:name="_Toc443205292"/>
      <w:bookmarkStart w:id="168" w:name="_Toc270367070"/>
      <w:r>
        <w:t>Review Process</w:t>
      </w:r>
      <w:bookmarkEnd w:id="167"/>
      <w:bookmarkEnd w:id="168"/>
    </w:p>
    <w:p w:rsidR="00B0724F" w:rsidRDefault="00B0724F" w:rsidP="00450612">
      <w:pPr>
        <w:pStyle w:val="Note"/>
      </w:pPr>
      <w:r>
        <w:t>Determine the method that will be used in providing comments back to the writers.  You may have everyone write notes and changes directly on hard copy or a separate review form can be designed.  Differences of opinion regarding document content can arise if there are misperceptions about the system functions or misunderstandings about the wording.  The documentation reflects an existing system so these questions should be resolved quickly.  Translated documents present an additional difficulty since words and phrases often cannot be translated directly from one language into another.</w:t>
      </w:r>
    </w:p>
    <w:p w:rsidR="00B0724F" w:rsidRDefault="00B0724F" w:rsidP="00B0724F">
      <w:pPr>
        <w:pStyle w:val="BodyText"/>
      </w:pPr>
    </w:p>
    <w:p w:rsidR="00B0724F" w:rsidRDefault="00B0724F" w:rsidP="00B0724F">
      <w:pPr>
        <w:pStyle w:val="Heading2"/>
        <w:tabs>
          <w:tab w:val="clear" w:pos="4320"/>
        </w:tabs>
      </w:pPr>
      <w:bookmarkStart w:id="169" w:name="_Toc443205293"/>
      <w:bookmarkStart w:id="170" w:name="_Toc270367071"/>
      <w:r>
        <w:lastRenderedPageBreak/>
        <w:t>Final Approval</w:t>
      </w:r>
      <w:bookmarkEnd w:id="169"/>
      <w:bookmarkEnd w:id="170"/>
    </w:p>
    <w:p w:rsidR="00B0724F" w:rsidRDefault="00B0724F" w:rsidP="00450612">
      <w:pPr>
        <w:pStyle w:val="Note"/>
      </w:pPr>
      <w:r>
        <w:t>List the individuals who will need to approve the final document.  They may be approving sections of the document or the entire document.</w:t>
      </w:r>
    </w:p>
    <w:p w:rsidR="00B0724F" w:rsidRDefault="00B0724F" w:rsidP="00B0724F">
      <w:pPr>
        <w:pStyle w:val="Heading8"/>
      </w:pPr>
      <w:r>
        <w:t>Final Approver 1 - Information</w:t>
      </w:r>
    </w:p>
    <w:p w:rsidR="00B0724F" w:rsidRDefault="00B0724F" w:rsidP="00B0724F">
      <w:pPr>
        <w:pStyle w:val="BodyText"/>
      </w:pPr>
      <w:r>
        <w:t>Name:</w:t>
      </w:r>
    </w:p>
    <w:p w:rsidR="00B0724F" w:rsidRDefault="00B0724F" w:rsidP="00B0724F">
      <w:pPr>
        <w:pStyle w:val="BodyText"/>
      </w:pPr>
      <w:r>
        <w:t>Location:</w:t>
      </w:r>
    </w:p>
    <w:p w:rsidR="00B0724F" w:rsidRDefault="00B0724F" w:rsidP="00B0724F">
      <w:pPr>
        <w:pStyle w:val="BodyText"/>
      </w:pPr>
      <w:r>
        <w:t>Telephone:</w:t>
      </w:r>
    </w:p>
    <w:p w:rsidR="00B0724F" w:rsidRDefault="00B0724F" w:rsidP="00B0724F">
      <w:pPr>
        <w:pStyle w:val="BodyText"/>
      </w:pPr>
      <w:r>
        <w:t>FAX:</w:t>
      </w:r>
    </w:p>
    <w:p w:rsidR="00B0724F" w:rsidRDefault="00B0724F" w:rsidP="00B0724F">
      <w:pPr>
        <w:pStyle w:val="Heading8"/>
      </w:pPr>
      <w:r>
        <w:t>Final Approver 2 - Information</w:t>
      </w:r>
    </w:p>
    <w:p w:rsidR="00B0724F" w:rsidRDefault="00B0724F" w:rsidP="00B0724F">
      <w:pPr>
        <w:spacing w:line="120" w:lineRule="exact"/>
      </w:pPr>
    </w:p>
    <w:p w:rsidR="00B0724F" w:rsidRDefault="00B0724F" w:rsidP="00B0724F">
      <w:pPr>
        <w:pStyle w:val="BodyText"/>
      </w:pPr>
    </w:p>
    <w:p w:rsidR="00B0724F" w:rsidRDefault="00B0724F" w:rsidP="001F56D5">
      <w:pPr>
        <w:pStyle w:val="Heading1"/>
      </w:pPr>
      <w:bookmarkStart w:id="171" w:name="_Toc270367072"/>
      <w:bookmarkStart w:id="172" w:name="_Toc443205304"/>
      <w:r>
        <w:lastRenderedPageBreak/>
        <w:t>Downloading</w:t>
      </w:r>
      <w:bookmarkEnd w:id="171"/>
    </w:p>
    <w:p w:rsidR="00B0724F" w:rsidRDefault="00B0724F" w:rsidP="00B0724F">
      <w:pPr>
        <w:pStyle w:val="BodyText"/>
      </w:pPr>
      <w:r>
        <w:t>Use the following procedures for downloading documentation files to and from the documentation library:</w:t>
      </w:r>
    </w:p>
    <w:p w:rsidR="00B0724F" w:rsidRDefault="00B0724F" w:rsidP="00B0724F">
      <w:pPr>
        <w:pStyle w:val="Heading8"/>
      </w:pPr>
      <w:r>
        <w:t>User Reference Manual (DO.060)</w:t>
      </w:r>
    </w:p>
    <w:p w:rsidR="00B0724F" w:rsidRDefault="00B0724F" w:rsidP="00B0724F">
      <w:pPr>
        <w:pStyle w:val="BodyText"/>
      </w:pPr>
    </w:p>
    <w:p w:rsidR="00B0724F" w:rsidRDefault="00B0724F" w:rsidP="00B0724F">
      <w:pPr>
        <w:pStyle w:val="Heading8"/>
      </w:pPr>
      <w:r>
        <w:t>User Guide (DO.070)</w:t>
      </w:r>
    </w:p>
    <w:p w:rsidR="00B0724F" w:rsidRDefault="00B0724F" w:rsidP="00B0724F">
      <w:pPr>
        <w:pStyle w:val="BodyText"/>
      </w:pPr>
    </w:p>
    <w:p w:rsidR="00B0724F" w:rsidRDefault="00B0724F" w:rsidP="00B0724F">
      <w:pPr>
        <w:pStyle w:val="Heading8"/>
      </w:pPr>
      <w:r>
        <w:t>Technical Reference Material (DO.080)</w:t>
      </w:r>
    </w:p>
    <w:p w:rsidR="00B0724F" w:rsidRDefault="00B0724F" w:rsidP="00B0724F">
      <w:pPr>
        <w:pStyle w:val="BodyText"/>
      </w:pPr>
    </w:p>
    <w:p w:rsidR="00B0724F" w:rsidRDefault="00B0724F" w:rsidP="001F56D5">
      <w:pPr>
        <w:pStyle w:val="Heading1"/>
      </w:pPr>
      <w:bookmarkStart w:id="173" w:name="_Toc270367073"/>
      <w:r>
        <w:lastRenderedPageBreak/>
        <w:t>Testing and Change Control</w:t>
      </w:r>
      <w:bookmarkEnd w:id="172"/>
      <w:bookmarkEnd w:id="173"/>
    </w:p>
    <w:p w:rsidR="00B0724F" w:rsidRDefault="00B0724F" w:rsidP="00B0724F">
      <w:pPr>
        <w:pStyle w:val="BodyText"/>
      </w:pPr>
    </w:p>
    <w:p w:rsidR="00B0724F" w:rsidRDefault="00B0724F" w:rsidP="00B0724F">
      <w:pPr>
        <w:pStyle w:val="Heading2"/>
        <w:tabs>
          <w:tab w:val="clear" w:pos="4320"/>
        </w:tabs>
      </w:pPr>
      <w:bookmarkStart w:id="174" w:name="_Toc443205305"/>
      <w:bookmarkStart w:id="175" w:name="_Toc270367074"/>
      <w:r>
        <w:t>Testing</w:t>
      </w:r>
      <w:bookmarkEnd w:id="174"/>
      <w:bookmarkEnd w:id="175"/>
    </w:p>
    <w:p w:rsidR="00B0724F" w:rsidRDefault="00B0724F" w:rsidP="00450612">
      <w:pPr>
        <w:pStyle w:val="Note"/>
      </w:pPr>
      <w:r>
        <w:t xml:space="preserve">Verify that all system changes have been included in the appropriate project documentation work products prior to the user acceptance.  If the team has consistently and accurately used the change control procedures, then you will have the means of validating the documentation.  </w:t>
      </w:r>
      <w:r>
        <w:br/>
      </w:r>
      <w:r>
        <w:br/>
        <w:t xml:space="preserve">Because the initial drafts are written from information provided at a point in time, review each change submitted after that date.  If it was applied to the system, then it must be reflected in the documentation.  </w:t>
      </w:r>
      <w:r>
        <w:br/>
      </w:r>
      <w:r>
        <w:br/>
        <w:t>Use the documentation during the Business System Test as the first resource for answering questions.  Designers, developers, and users involved with the implementation can also provide information regarding system changes.</w:t>
      </w:r>
    </w:p>
    <w:p w:rsidR="00B0724F" w:rsidRDefault="00B0724F" w:rsidP="00B0724F">
      <w:pPr>
        <w:pStyle w:val="BodyText"/>
      </w:pPr>
    </w:p>
    <w:p w:rsidR="00B0724F" w:rsidRDefault="00B0724F" w:rsidP="00B0724F">
      <w:pPr>
        <w:pStyle w:val="Heading8"/>
      </w:pPr>
      <w:r>
        <w:t>User Reference Manual Validation Procedure</w:t>
      </w:r>
    </w:p>
    <w:p w:rsidR="00B0724F" w:rsidRDefault="00B0724F" w:rsidP="00B0724F">
      <w:pPr>
        <w:pStyle w:val="BodyText"/>
      </w:pPr>
    </w:p>
    <w:p w:rsidR="00B0724F" w:rsidRDefault="00B0724F" w:rsidP="00B0724F">
      <w:pPr>
        <w:pStyle w:val="Heading8"/>
      </w:pPr>
      <w:r>
        <w:t>User Guide Validation Procedure</w:t>
      </w:r>
    </w:p>
    <w:p w:rsidR="00B0724F" w:rsidRDefault="00B0724F" w:rsidP="00B0724F">
      <w:pPr>
        <w:pStyle w:val="BodyText"/>
      </w:pPr>
    </w:p>
    <w:p w:rsidR="00B0724F" w:rsidRDefault="00B0724F" w:rsidP="00B0724F">
      <w:pPr>
        <w:pStyle w:val="Heading8"/>
      </w:pPr>
      <w:r>
        <w:t>Technical Reference Material Validation Procedure</w:t>
      </w:r>
    </w:p>
    <w:p w:rsidR="00B0724F" w:rsidRDefault="00B0724F" w:rsidP="00B0724F">
      <w:pPr>
        <w:pStyle w:val="BodyText"/>
      </w:pPr>
    </w:p>
    <w:p w:rsidR="00B0724F" w:rsidRDefault="00B0724F" w:rsidP="00B0724F">
      <w:pPr>
        <w:pStyle w:val="Heading2"/>
        <w:tabs>
          <w:tab w:val="clear" w:pos="4320"/>
        </w:tabs>
      </w:pPr>
      <w:bookmarkStart w:id="176" w:name="_Toc443205306"/>
      <w:bookmarkStart w:id="177" w:name="_Toc270367075"/>
      <w:r>
        <w:t>Change Control</w:t>
      </w:r>
      <w:bookmarkEnd w:id="176"/>
      <w:bookmarkEnd w:id="177"/>
    </w:p>
    <w:p w:rsidR="00B0724F" w:rsidRDefault="00B0724F" w:rsidP="00450612">
      <w:pPr>
        <w:pStyle w:val="Note"/>
      </w:pPr>
      <w:r>
        <w:t xml:space="preserve">System enhancements are frequently occur after production and must be reflected in the documentation.  Provide the users with an organized method of updating the documentation.  Follow the </w:t>
      </w:r>
      <w:proofErr w:type="gramStart"/>
      <w:r>
        <w:t>change  control</w:t>
      </w:r>
      <w:proofErr w:type="gramEnd"/>
      <w:r>
        <w:t xml:space="preserve"> guidelines outlined in the Project Management Plan (PJM).</w:t>
      </w:r>
    </w:p>
    <w:p w:rsidR="00B0724F" w:rsidRDefault="00B0724F" w:rsidP="00B0724F">
      <w:pPr>
        <w:pStyle w:val="BodyText"/>
      </w:pPr>
    </w:p>
    <w:p w:rsidR="00B0724F" w:rsidRDefault="00B0724F" w:rsidP="00B0724F">
      <w:pPr>
        <w:pStyle w:val="Bullet"/>
        <w:tabs>
          <w:tab w:val="clear" w:pos="4320"/>
        </w:tabs>
      </w:pPr>
      <w:r>
        <w:t>Procedures</w:t>
      </w:r>
    </w:p>
    <w:p w:rsidR="00B0724F" w:rsidRDefault="00B0724F" w:rsidP="00B0724F">
      <w:pPr>
        <w:pStyle w:val="Bullet"/>
        <w:tabs>
          <w:tab w:val="clear" w:pos="4320"/>
        </w:tabs>
      </w:pPr>
      <w:r>
        <w:t>Software</w:t>
      </w:r>
    </w:p>
    <w:p w:rsidR="00B0724F" w:rsidRDefault="00B0724F" w:rsidP="00B0724F">
      <w:pPr>
        <w:pStyle w:val="Bullet"/>
        <w:tabs>
          <w:tab w:val="clear" w:pos="4320"/>
        </w:tabs>
      </w:pPr>
      <w:r>
        <w:t>Architecture</w:t>
      </w:r>
    </w:p>
    <w:p w:rsidR="00B0724F" w:rsidRDefault="00B0724F" w:rsidP="00B0724F">
      <w:pPr>
        <w:pStyle w:val="Bullet"/>
        <w:tabs>
          <w:tab w:val="clear" w:pos="4320"/>
        </w:tabs>
      </w:pPr>
      <w:r>
        <w:t>File Structure</w:t>
      </w:r>
    </w:p>
    <w:p w:rsidR="00B0724F" w:rsidRDefault="00B0724F" w:rsidP="00B0724F">
      <w:pPr>
        <w:pStyle w:val="Bullet"/>
        <w:tabs>
          <w:tab w:val="clear" w:pos="4320"/>
        </w:tabs>
      </w:pPr>
      <w:r>
        <w:t>Naming Convention</w:t>
      </w:r>
    </w:p>
    <w:p w:rsidR="00B0724F" w:rsidRDefault="00B0724F" w:rsidP="00B0724F">
      <w:pPr>
        <w:pStyle w:val="Bullet"/>
        <w:tabs>
          <w:tab w:val="clear" w:pos="4320"/>
        </w:tabs>
      </w:pPr>
      <w:r>
        <w:lastRenderedPageBreak/>
        <w:t>Philosophy</w:t>
      </w:r>
    </w:p>
    <w:p w:rsidR="00B0724F" w:rsidRDefault="00B0724F" w:rsidP="00B0724F">
      <w:pPr>
        <w:pStyle w:val="Heading2"/>
        <w:tabs>
          <w:tab w:val="clear" w:pos="4320"/>
        </w:tabs>
      </w:pPr>
      <w:bookmarkStart w:id="178" w:name="_Toc270367076"/>
      <w:r>
        <w:t>User Reference Manual (DO.060)</w:t>
      </w:r>
      <w:bookmarkEnd w:id="178"/>
    </w:p>
    <w:p w:rsidR="00B0724F" w:rsidRDefault="00B0724F" w:rsidP="00B0724F">
      <w:pPr>
        <w:pStyle w:val="Heading8"/>
      </w:pPr>
      <w:r>
        <w:t>Source File Information</w:t>
      </w:r>
    </w:p>
    <w:p w:rsidR="00B0724F" w:rsidRDefault="00B0724F" w:rsidP="00B0724F">
      <w:pPr>
        <w:pStyle w:val="BodyText"/>
      </w:pPr>
      <w:r>
        <w:t>Source File Name:</w:t>
      </w:r>
    </w:p>
    <w:p w:rsidR="00B0724F" w:rsidRDefault="00B0724F" w:rsidP="00B0724F">
      <w:pPr>
        <w:pStyle w:val="BodyText"/>
      </w:pPr>
      <w:r>
        <w:t>Source File Type:</w:t>
      </w:r>
    </w:p>
    <w:p w:rsidR="00B0724F" w:rsidRDefault="00B0724F" w:rsidP="00B0724F">
      <w:pPr>
        <w:pStyle w:val="BodyText"/>
      </w:pPr>
      <w:r>
        <w:t>Source File Format:</w:t>
      </w:r>
    </w:p>
    <w:p w:rsidR="00B0724F" w:rsidRDefault="00B0724F" w:rsidP="00B0724F">
      <w:pPr>
        <w:pStyle w:val="BodyText"/>
      </w:pPr>
      <w:r>
        <w:t>Source System:</w:t>
      </w:r>
    </w:p>
    <w:p w:rsidR="00B0724F" w:rsidRDefault="00B0724F" w:rsidP="00B0724F">
      <w:pPr>
        <w:pStyle w:val="BodyText"/>
      </w:pPr>
      <w:r>
        <w:t>Source Owner:</w:t>
      </w:r>
    </w:p>
    <w:p w:rsidR="00B0724F" w:rsidRDefault="00B0724F" w:rsidP="00B0724F">
      <w:pPr>
        <w:pStyle w:val="BodyText"/>
      </w:pPr>
      <w:r>
        <w:t>Source Owner Telephone:</w:t>
      </w:r>
    </w:p>
    <w:p w:rsidR="00B0724F" w:rsidRDefault="00B0724F" w:rsidP="00B0724F">
      <w:pPr>
        <w:pStyle w:val="BodyText"/>
      </w:pPr>
      <w:r>
        <w:t>Source Owner Location:</w:t>
      </w:r>
    </w:p>
    <w:p w:rsidR="00B0724F" w:rsidRDefault="00B0724F" w:rsidP="00B0724F">
      <w:pPr>
        <w:pStyle w:val="BodyText"/>
      </w:pPr>
      <w:r>
        <w:t>Source Owner FAX:</w:t>
      </w:r>
    </w:p>
    <w:p w:rsidR="00B0724F" w:rsidRDefault="00B0724F" w:rsidP="00B0724F">
      <w:pPr>
        <w:pStyle w:val="Heading8"/>
      </w:pPr>
      <w:r>
        <w:t>Change Request Procedure</w:t>
      </w:r>
    </w:p>
    <w:p w:rsidR="00B0724F" w:rsidRDefault="00B0724F" w:rsidP="00450612">
      <w:pPr>
        <w:pStyle w:val="Note"/>
      </w:pPr>
      <w:r>
        <w:t xml:space="preserve">Determine the information that will be needed for a change to be made to the source document.  The writer needs to understand the nature and impact of the change.  Consider including screen prints and test results with the change request that was made to the developers.  </w:t>
      </w:r>
      <w:r>
        <w:br/>
      </w:r>
      <w:r>
        <w:br/>
        <w:t xml:space="preserve">Assign someone as a resource for any questions the writer may ask.  </w:t>
      </w:r>
      <w:r>
        <w:br/>
      </w:r>
      <w:r>
        <w:br/>
        <w:t>Define an edit and review process and determine how revisions will be issued to the user community.</w:t>
      </w:r>
    </w:p>
    <w:p w:rsidR="00B0724F" w:rsidRDefault="00B0724F" w:rsidP="00B0724F">
      <w:pPr>
        <w:pStyle w:val="BodyText"/>
      </w:pPr>
    </w:p>
    <w:p w:rsidR="00B0724F" w:rsidRDefault="00B0724F" w:rsidP="00B0724F">
      <w:pPr>
        <w:pStyle w:val="Heading2"/>
        <w:tabs>
          <w:tab w:val="clear" w:pos="4320"/>
        </w:tabs>
      </w:pPr>
      <w:bookmarkStart w:id="179" w:name="_Toc270367077"/>
      <w:r>
        <w:t>User Guide (DO.070)</w:t>
      </w:r>
      <w:bookmarkEnd w:id="179"/>
    </w:p>
    <w:p w:rsidR="00B0724F" w:rsidRDefault="00B0724F" w:rsidP="00B0724F">
      <w:pPr>
        <w:pStyle w:val="Heading8"/>
      </w:pPr>
      <w:r>
        <w:t>Source File Information</w:t>
      </w:r>
    </w:p>
    <w:p w:rsidR="00B0724F" w:rsidRDefault="00B0724F" w:rsidP="00B0724F">
      <w:pPr>
        <w:pStyle w:val="BodyText"/>
      </w:pPr>
      <w:r>
        <w:t>Source File Name:</w:t>
      </w:r>
    </w:p>
    <w:p w:rsidR="00B0724F" w:rsidRDefault="00B0724F" w:rsidP="00B0724F">
      <w:pPr>
        <w:pStyle w:val="BodyText"/>
      </w:pPr>
      <w:r>
        <w:t>Source File Type:</w:t>
      </w:r>
    </w:p>
    <w:p w:rsidR="00B0724F" w:rsidRDefault="00B0724F" w:rsidP="00B0724F">
      <w:pPr>
        <w:pStyle w:val="BodyText"/>
      </w:pPr>
      <w:r>
        <w:t>Source File Format:</w:t>
      </w:r>
    </w:p>
    <w:p w:rsidR="00B0724F" w:rsidRDefault="00B0724F" w:rsidP="00B0724F">
      <w:pPr>
        <w:pStyle w:val="BodyText"/>
      </w:pPr>
      <w:r>
        <w:t>Source System:</w:t>
      </w:r>
    </w:p>
    <w:p w:rsidR="00B0724F" w:rsidRDefault="00B0724F" w:rsidP="00B0724F">
      <w:pPr>
        <w:pStyle w:val="BodyText"/>
      </w:pPr>
      <w:r>
        <w:t>Source Owner:</w:t>
      </w:r>
    </w:p>
    <w:p w:rsidR="00B0724F" w:rsidRDefault="00B0724F" w:rsidP="00B0724F">
      <w:pPr>
        <w:pStyle w:val="BodyText"/>
      </w:pPr>
      <w:r>
        <w:t>Source Owner Telephone:</w:t>
      </w:r>
    </w:p>
    <w:p w:rsidR="00B0724F" w:rsidRDefault="00B0724F" w:rsidP="00B0724F">
      <w:pPr>
        <w:pStyle w:val="BodyText"/>
      </w:pPr>
      <w:r>
        <w:t>Source Owner Location:</w:t>
      </w:r>
    </w:p>
    <w:p w:rsidR="00B0724F" w:rsidRDefault="00B0724F" w:rsidP="00B0724F">
      <w:pPr>
        <w:pStyle w:val="BodyText"/>
      </w:pPr>
      <w:r>
        <w:t>Source Owner FAX:</w:t>
      </w:r>
    </w:p>
    <w:p w:rsidR="00B0724F" w:rsidRDefault="00B0724F" w:rsidP="00B0724F">
      <w:pPr>
        <w:pStyle w:val="Heading8"/>
      </w:pPr>
      <w:r>
        <w:t>Change Request Procedure</w:t>
      </w:r>
    </w:p>
    <w:p w:rsidR="00B0724F" w:rsidRDefault="00B0724F" w:rsidP="00450612">
      <w:pPr>
        <w:pStyle w:val="Note"/>
      </w:pPr>
      <w:r>
        <w:t xml:space="preserve">Determine the information that will be needed for a change to be made to the source document.  The writer needs to understand the nature and impact of </w:t>
      </w:r>
      <w:r>
        <w:lastRenderedPageBreak/>
        <w:t xml:space="preserve">the change.  Consider including screen prints and test results with the change request that was made to the developers.  </w:t>
      </w:r>
      <w:r>
        <w:br/>
      </w:r>
      <w:r>
        <w:br/>
        <w:t xml:space="preserve">Assign someone as a resource for any questions the writer may ask.  </w:t>
      </w:r>
      <w:r>
        <w:br/>
      </w:r>
      <w:r>
        <w:br/>
        <w:t>Define an edit and review process and determine how revisions will be issued to the user community.</w:t>
      </w:r>
    </w:p>
    <w:p w:rsidR="00B0724F" w:rsidRDefault="00B0724F" w:rsidP="00B0724F">
      <w:pPr>
        <w:pStyle w:val="BodyText"/>
      </w:pPr>
    </w:p>
    <w:p w:rsidR="00B0724F" w:rsidRDefault="00B0724F" w:rsidP="00B0724F">
      <w:pPr>
        <w:pStyle w:val="Heading2"/>
        <w:tabs>
          <w:tab w:val="clear" w:pos="4320"/>
        </w:tabs>
      </w:pPr>
      <w:bookmarkStart w:id="180" w:name="_Toc270367078"/>
      <w:r>
        <w:t>Technical Reference Material (DO.080)</w:t>
      </w:r>
      <w:bookmarkEnd w:id="180"/>
    </w:p>
    <w:p w:rsidR="00B0724F" w:rsidRDefault="00B0724F" w:rsidP="00B0724F">
      <w:pPr>
        <w:pStyle w:val="Heading8"/>
      </w:pPr>
      <w:r>
        <w:t>Source File Information</w:t>
      </w:r>
    </w:p>
    <w:p w:rsidR="00B0724F" w:rsidRDefault="00B0724F" w:rsidP="00B0724F">
      <w:pPr>
        <w:pStyle w:val="BodyText"/>
      </w:pPr>
      <w:r>
        <w:t>Source File Name:</w:t>
      </w:r>
    </w:p>
    <w:p w:rsidR="00B0724F" w:rsidRDefault="00B0724F" w:rsidP="00B0724F">
      <w:pPr>
        <w:pStyle w:val="BodyText"/>
      </w:pPr>
      <w:r>
        <w:t>Source File Type:</w:t>
      </w:r>
    </w:p>
    <w:p w:rsidR="00B0724F" w:rsidRDefault="00B0724F" w:rsidP="00B0724F">
      <w:pPr>
        <w:pStyle w:val="BodyText"/>
      </w:pPr>
      <w:r>
        <w:t>Source File Format:</w:t>
      </w:r>
    </w:p>
    <w:p w:rsidR="00B0724F" w:rsidRDefault="00B0724F" w:rsidP="00B0724F">
      <w:pPr>
        <w:pStyle w:val="BodyText"/>
      </w:pPr>
      <w:r>
        <w:t>Source System:</w:t>
      </w:r>
    </w:p>
    <w:p w:rsidR="00B0724F" w:rsidRDefault="00B0724F" w:rsidP="00B0724F">
      <w:pPr>
        <w:pStyle w:val="BodyText"/>
      </w:pPr>
      <w:r>
        <w:t>Source Owner:</w:t>
      </w:r>
    </w:p>
    <w:p w:rsidR="00B0724F" w:rsidRDefault="00B0724F" w:rsidP="00B0724F">
      <w:pPr>
        <w:pStyle w:val="BodyText"/>
      </w:pPr>
      <w:r>
        <w:t>Source Owner Telephone:</w:t>
      </w:r>
    </w:p>
    <w:p w:rsidR="00B0724F" w:rsidRDefault="00B0724F" w:rsidP="00B0724F">
      <w:pPr>
        <w:pStyle w:val="BodyText"/>
      </w:pPr>
      <w:r>
        <w:t>Source Owner Location:</w:t>
      </w:r>
    </w:p>
    <w:p w:rsidR="00B0724F" w:rsidRDefault="00B0724F" w:rsidP="00B0724F">
      <w:pPr>
        <w:pStyle w:val="BodyText"/>
      </w:pPr>
      <w:r>
        <w:t>Source Owner FAX:</w:t>
      </w:r>
    </w:p>
    <w:p w:rsidR="00B0724F" w:rsidRDefault="00B0724F" w:rsidP="00B0724F">
      <w:pPr>
        <w:pStyle w:val="Heading8"/>
      </w:pPr>
      <w:r>
        <w:t>Change Request Procedure</w:t>
      </w:r>
    </w:p>
    <w:p w:rsidR="00B0724F" w:rsidRDefault="00B0724F" w:rsidP="00450612">
      <w:pPr>
        <w:pStyle w:val="Note"/>
      </w:pPr>
      <w:r>
        <w:t xml:space="preserve">Determine the information that will be needed for a change to be made to the source document.  The writer needs to understand the nature and impact of the change.  Consider including screen prints and test results with the change request that was made to the developers.  </w:t>
      </w:r>
      <w:r>
        <w:br/>
      </w:r>
      <w:r>
        <w:br/>
        <w:t xml:space="preserve">Assign someone as a resource for any questions the writer may ask.  </w:t>
      </w:r>
      <w:r>
        <w:br/>
      </w:r>
      <w:r>
        <w:br/>
        <w:t>Define an edit and review process and determine how revisions will be issued to the user community.</w:t>
      </w:r>
    </w:p>
    <w:p w:rsidR="00B0724F" w:rsidRDefault="00B0724F" w:rsidP="00B0724F">
      <w:pPr>
        <w:pStyle w:val="BodyText"/>
      </w:pPr>
    </w:p>
    <w:p w:rsidR="00B0724F" w:rsidRDefault="00B0724F" w:rsidP="001F56D5">
      <w:pPr>
        <w:pStyle w:val="Heading1"/>
      </w:pPr>
      <w:bookmarkStart w:id="181" w:name="_Toc443205311"/>
      <w:bookmarkStart w:id="182" w:name="_Toc270367079"/>
      <w:r>
        <w:lastRenderedPageBreak/>
        <w:t>Hard Copy and Reproduction</w:t>
      </w:r>
      <w:bookmarkEnd w:id="181"/>
      <w:bookmarkEnd w:id="182"/>
    </w:p>
    <w:p w:rsidR="00B0724F" w:rsidRDefault="00B0724F" w:rsidP="00B0724F">
      <w:pPr>
        <w:pStyle w:val="BodyText"/>
      </w:pPr>
    </w:p>
    <w:p w:rsidR="00B0724F" w:rsidRDefault="00B0724F" w:rsidP="00B0724F">
      <w:pPr>
        <w:pStyle w:val="Heading2"/>
        <w:tabs>
          <w:tab w:val="clear" w:pos="4320"/>
        </w:tabs>
      </w:pPr>
      <w:bookmarkStart w:id="183" w:name="_Toc270367080"/>
      <w:r>
        <w:t>User Reference Manual (DO.060)</w:t>
      </w:r>
      <w:bookmarkEnd w:id="183"/>
    </w:p>
    <w:p w:rsidR="00B0724F" w:rsidRDefault="00B0724F" w:rsidP="00B0724F">
      <w:pPr>
        <w:pStyle w:val="Heading8"/>
      </w:pPr>
      <w:r>
        <w:t>Source Document Information</w:t>
      </w:r>
    </w:p>
    <w:p w:rsidR="00B0724F" w:rsidRDefault="00B0724F" w:rsidP="00B0724F">
      <w:pPr>
        <w:pStyle w:val="BodyText"/>
      </w:pPr>
      <w:r>
        <w:t>Source document file name:</w:t>
      </w:r>
    </w:p>
    <w:p w:rsidR="00B0724F" w:rsidRDefault="00B0724F" w:rsidP="00B0724F">
      <w:pPr>
        <w:pStyle w:val="BodyText"/>
      </w:pPr>
      <w:r>
        <w:t>Source document file type:</w:t>
      </w:r>
    </w:p>
    <w:p w:rsidR="00B0724F" w:rsidRDefault="00B0724F" w:rsidP="00B0724F">
      <w:pPr>
        <w:pStyle w:val="BodyText"/>
      </w:pPr>
      <w:r>
        <w:t>Source document file format:</w:t>
      </w:r>
    </w:p>
    <w:p w:rsidR="00B0724F" w:rsidRDefault="00B0724F" w:rsidP="00B0724F">
      <w:pPr>
        <w:pStyle w:val="Heading8"/>
      </w:pPr>
      <w:r>
        <w:t>Hard copy and Reproduction Requirements</w:t>
      </w:r>
    </w:p>
    <w:p w:rsidR="00B0724F" w:rsidRDefault="00B0724F" w:rsidP="00B0724F">
      <w:pPr>
        <w:pStyle w:val="BodyText"/>
      </w:pPr>
      <w:r>
        <w:t>Number of hard copies:</w:t>
      </w:r>
    </w:p>
    <w:p w:rsidR="00B0724F" w:rsidRDefault="00B0724F" w:rsidP="00450612">
      <w:pPr>
        <w:pStyle w:val="Note"/>
      </w:pPr>
      <w:r>
        <w:t xml:space="preserve">Depending on the number of hard copies and the presentation quality required, you may choose to have the copies photocopied within the department.  A company print center or </w:t>
      </w:r>
      <w:proofErr w:type="gramStart"/>
      <w:r>
        <w:t>an external service are</w:t>
      </w:r>
      <w:proofErr w:type="gramEnd"/>
      <w:r>
        <w:t xml:space="preserve"> also alternatives.  Determine if covers and binding are requirements or can the hard copy go into binders or be issued as loose leaf pages.</w:t>
      </w:r>
    </w:p>
    <w:p w:rsidR="00B0724F" w:rsidRDefault="00B0724F" w:rsidP="00B0724F">
      <w:pPr>
        <w:pStyle w:val="BodyText"/>
      </w:pPr>
      <w:r>
        <w:t>Printer ID:</w:t>
      </w:r>
    </w:p>
    <w:p w:rsidR="00B0724F" w:rsidRDefault="00B0724F" w:rsidP="00450612">
      <w:pPr>
        <w:pStyle w:val="Note"/>
      </w:pPr>
      <w:r>
        <w:t>Depending on the size of the document and the available facilities, you may be able to print using a local printer.  If a company print center is used, they probably require a specific request form.  Any procedures for using an external service will usually need management approval.</w:t>
      </w:r>
    </w:p>
    <w:p w:rsidR="00B0724F" w:rsidRDefault="00B0724F" w:rsidP="00B0724F">
      <w:pPr>
        <w:pStyle w:val="Heading8"/>
      </w:pPr>
      <w:r>
        <w:t>Storage 1 Information</w:t>
      </w:r>
    </w:p>
    <w:p w:rsidR="00B0724F" w:rsidRDefault="00B0724F" w:rsidP="00B0724F">
      <w:pPr>
        <w:pStyle w:val="BodyText"/>
      </w:pPr>
      <w:r>
        <w:t>Storage location:</w:t>
      </w:r>
    </w:p>
    <w:p w:rsidR="00B0724F" w:rsidRDefault="00B0724F" w:rsidP="00B0724F">
      <w:pPr>
        <w:pStyle w:val="BodyText"/>
      </w:pPr>
      <w:r>
        <w:t>Delivery method to storage:</w:t>
      </w:r>
    </w:p>
    <w:p w:rsidR="00B0724F" w:rsidRDefault="00B0724F" w:rsidP="00B0724F">
      <w:pPr>
        <w:pStyle w:val="BodyText"/>
      </w:pPr>
      <w:r>
        <w:t>Retrieval method from storage:</w:t>
      </w:r>
    </w:p>
    <w:p w:rsidR="00B0724F" w:rsidRDefault="00B0724F" w:rsidP="00B0724F">
      <w:pPr>
        <w:pStyle w:val="Heading8"/>
      </w:pPr>
      <w:r>
        <w:t>Storage 2 Information</w:t>
      </w:r>
    </w:p>
    <w:p w:rsidR="00B0724F" w:rsidRDefault="00B0724F" w:rsidP="00B0724F">
      <w:pPr>
        <w:pStyle w:val="BodyText"/>
      </w:pPr>
      <w:r>
        <w:t>Storage location:</w:t>
      </w:r>
    </w:p>
    <w:p w:rsidR="00B0724F" w:rsidRDefault="00B0724F" w:rsidP="00B0724F">
      <w:pPr>
        <w:pStyle w:val="BodyText"/>
      </w:pPr>
      <w:r>
        <w:t>Delivery method to storage:</w:t>
      </w:r>
    </w:p>
    <w:p w:rsidR="00B0724F" w:rsidRDefault="00B0724F" w:rsidP="00B0724F">
      <w:pPr>
        <w:pStyle w:val="BodyText"/>
      </w:pPr>
      <w:r>
        <w:t>Retrieval method from storage:</w:t>
      </w:r>
    </w:p>
    <w:p w:rsidR="00B0724F" w:rsidRDefault="00B0724F" w:rsidP="00B0724F">
      <w:pPr>
        <w:pStyle w:val="Heading8"/>
      </w:pPr>
      <w:r>
        <w:t>Shipping Method:</w:t>
      </w:r>
    </w:p>
    <w:p w:rsidR="00B0724F" w:rsidRDefault="00B0724F" w:rsidP="00450612">
      <w:pPr>
        <w:pStyle w:val="Note"/>
      </w:pPr>
      <w:r>
        <w:t>The information needed for the shipping method will vary depending on where the documents will be delivered.  They may arrive at the appropriate destination by sending them through the company mail or they may need to be shipped by an external service.</w:t>
      </w:r>
    </w:p>
    <w:p w:rsidR="00B0724F" w:rsidRDefault="00B0724F" w:rsidP="00B0724F">
      <w:pPr>
        <w:pStyle w:val="Heading8"/>
      </w:pPr>
      <w:r>
        <w:t>Recipient 1 Information:</w:t>
      </w:r>
    </w:p>
    <w:p w:rsidR="00B0724F" w:rsidRDefault="00B0724F" w:rsidP="00B0724F">
      <w:pPr>
        <w:pStyle w:val="BodyText"/>
      </w:pPr>
      <w:r>
        <w:t>Recipient Name:</w:t>
      </w:r>
    </w:p>
    <w:p w:rsidR="00B0724F" w:rsidRDefault="00B0724F" w:rsidP="00B0724F">
      <w:pPr>
        <w:pStyle w:val="BodyText"/>
      </w:pPr>
      <w:r>
        <w:lastRenderedPageBreak/>
        <w:t>Recipient Address:</w:t>
      </w:r>
    </w:p>
    <w:p w:rsidR="00B0724F" w:rsidRDefault="00B0724F" w:rsidP="00B0724F">
      <w:pPr>
        <w:pStyle w:val="Heading8"/>
      </w:pPr>
      <w:r>
        <w:t>Recipient 2 Information</w:t>
      </w:r>
    </w:p>
    <w:p w:rsidR="00B0724F" w:rsidRDefault="00B0724F" w:rsidP="00B0724F">
      <w:pPr>
        <w:pStyle w:val="BodyText"/>
      </w:pPr>
      <w:r>
        <w:t>Recipient Name:</w:t>
      </w:r>
    </w:p>
    <w:p w:rsidR="00B0724F" w:rsidRDefault="00B0724F" w:rsidP="00B0724F">
      <w:pPr>
        <w:pStyle w:val="BodyText"/>
      </w:pPr>
      <w:r>
        <w:t>Recipient Address:</w:t>
      </w:r>
    </w:p>
    <w:p w:rsidR="00B0724F" w:rsidRDefault="00B0724F" w:rsidP="00B0724F">
      <w:pPr>
        <w:pStyle w:val="Heading2"/>
        <w:tabs>
          <w:tab w:val="clear" w:pos="4320"/>
        </w:tabs>
      </w:pPr>
      <w:bookmarkStart w:id="184" w:name="_Toc270367081"/>
      <w:r>
        <w:t>User Guide (DO.070)</w:t>
      </w:r>
      <w:bookmarkEnd w:id="184"/>
    </w:p>
    <w:p w:rsidR="00B0724F" w:rsidRDefault="00B0724F" w:rsidP="00B0724F">
      <w:pPr>
        <w:pStyle w:val="Heading8"/>
      </w:pPr>
      <w:r>
        <w:t>Source Document Information</w:t>
      </w:r>
    </w:p>
    <w:p w:rsidR="00B0724F" w:rsidRDefault="00B0724F" w:rsidP="00B0724F">
      <w:pPr>
        <w:pStyle w:val="BodyText"/>
      </w:pPr>
      <w:r>
        <w:t>Source document file name:</w:t>
      </w:r>
    </w:p>
    <w:p w:rsidR="00B0724F" w:rsidRDefault="00B0724F" w:rsidP="00B0724F">
      <w:pPr>
        <w:pStyle w:val="BodyText"/>
      </w:pPr>
      <w:r>
        <w:t>Source document file type:</w:t>
      </w:r>
    </w:p>
    <w:p w:rsidR="00B0724F" w:rsidRDefault="00B0724F" w:rsidP="00B0724F">
      <w:pPr>
        <w:pStyle w:val="BodyText"/>
      </w:pPr>
      <w:r>
        <w:t>Source document file format:</w:t>
      </w:r>
    </w:p>
    <w:p w:rsidR="00B0724F" w:rsidRDefault="00B0724F" w:rsidP="00B0724F">
      <w:pPr>
        <w:pStyle w:val="Heading8"/>
      </w:pPr>
      <w:r>
        <w:t>Hard copy and Reproduction Requirements</w:t>
      </w:r>
    </w:p>
    <w:p w:rsidR="00B0724F" w:rsidRDefault="00B0724F" w:rsidP="00B0724F">
      <w:pPr>
        <w:pStyle w:val="BodyText"/>
      </w:pPr>
      <w:r>
        <w:t>Number of hard copies:</w:t>
      </w:r>
    </w:p>
    <w:p w:rsidR="00B0724F" w:rsidRDefault="00B0724F" w:rsidP="00450612">
      <w:pPr>
        <w:pStyle w:val="Note"/>
      </w:pPr>
      <w:r>
        <w:t xml:space="preserve">Depending on the number of hard copies and the presentation quality required, you may choose to have the copies photocopied within the department.  A company print center or </w:t>
      </w:r>
      <w:proofErr w:type="gramStart"/>
      <w:r>
        <w:t>an external service are</w:t>
      </w:r>
      <w:proofErr w:type="gramEnd"/>
      <w:r>
        <w:t xml:space="preserve"> also alternatives.  Determine if covers and binding are requirements or can the hard copy go into binders or be issued as loose leaf pages.</w:t>
      </w:r>
    </w:p>
    <w:p w:rsidR="00B0724F" w:rsidRDefault="00B0724F" w:rsidP="00B0724F">
      <w:pPr>
        <w:pStyle w:val="BodyText"/>
      </w:pPr>
      <w:r>
        <w:t>Printer ID:</w:t>
      </w:r>
    </w:p>
    <w:p w:rsidR="00B0724F" w:rsidRDefault="00B0724F" w:rsidP="00450612">
      <w:pPr>
        <w:pStyle w:val="Note"/>
      </w:pPr>
      <w:r>
        <w:t>Depending on the size of the document and the available facilities, you may be able to print using a local printer.  If a company print center is used, they probably require a specific request form.  Any procedures for using an external service will usually need management approval.</w:t>
      </w:r>
    </w:p>
    <w:p w:rsidR="00B0724F" w:rsidRDefault="00B0724F" w:rsidP="00B0724F">
      <w:pPr>
        <w:pStyle w:val="Heading8"/>
      </w:pPr>
      <w:r>
        <w:t>Storage 1 Information</w:t>
      </w:r>
    </w:p>
    <w:p w:rsidR="00B0724F" w:rsidRDefault="00B0724F" w:rsidP="00B0724F">
      <w:pPr>
        <w:pStyle w:val="BodyText"/>
      </w:pPr>
      <w:r>
        <w:t>Storage location:</w:t>
      </w:r>
    </w:p>
    <w:p w:rsidR="00B0724F" w:rsidRDefault="00B0724F" w:rsidP="00B0724F">
      <w:pPr>
        <w:pStyle w:val="BodyText"/>
      </w:pPr>
      <w:r>
        <w:t>Delivery method to storage:</w:t>
      </w:r>
    </w:p>
    <w:p w:rsidR="00B0724F" w:rsidRDefault="00B0724F" w:rsidP="00B0724F">
      <w:pPr>
        <w:pStyle w:val="BodyText"/>
      </w:pPr>
      <w:r>
        <w:t>Retrieval method from storage:</w:t>
      </w:r>
    </w:p>
    <w:p w:rsidR="00B0724F" w:rsidRDefault="00B0724F" w:rsidP="00B0724F">
      <w:pPr>
        <w:pStyle w:val="Heading8"/>
      </w:pPr>
      <w:r>
        <w:t>Storage 2 Information</w:t>
      </w:r>
    </w:p>
    <w:p w:rsidR="00B0724F" w:rsidRDefault="00B0724F" w:rsidP="00B0724F">
      <w:pPr>
        <w:pStyle w:val="BodyText"/>
      </w:pPr>
      <w:r>
        <w:t>Storage location:</w:t>
      </w:r>
    </w:p>
    <w:p w:rsidR="00B0724F" w:rsidRDefault="00B0724F" w:rsidP="00B0724F">
      <w:pPr>
        <w:pStyle w:val="BodyText"/>
      </w:pPr>
      <w:r>
        <w:t>Delivery method to storage:</w:t>
      </w:r>
    </w:p>
    <w:p w:rsidR="00B0724F" w:rsidRDefault="00B0724F" w:rsidP="00B0724F">
      <w:pPr>
        <w:pStyle w:val="BodyText"/>
      </w:pPr>
      <w:r>
        <w:t>Retrieval method from storage:</w:t>
      </w:r>
    </w:p>
    <w:p w:rsidR="00B0724F" w:rsidRDefault="00B0724F" w:rsidP="00B0724F">
      <w:pPr>
        <w:pStyle w:val="Heading8"/>
      </w:pPr>
      <w:r>
        <w:t>Shipping Method:</w:t>
      </w:r>
    </w:p>
    <w:p w:rsidR="00B0724F" w:rsidRDefault="00B0724F" w:rsidP="00450612">
      <w:pPr>
        <w:pStyle w:val="Note"/>
      </w:pPr>
      <w:r>
        <w:t>The information needed for the shipping method will vary depending on where the documents will be delivered.  They may arrive at the appropriate destination by sending them through the company mail or they may need to be shipped by an external service.</w:t>
      </w:r>
    </w:p>
    <w:p w:rsidR="00B0724F" w:rsidRDefault="00B0724F" w:rsidP="00B0724F">
      <w:pPr>
        <w:pStyle w:val="Heading8"/>
      </w:pPr>
      <w:r>
        <w:lastRenderedPageBreak/>
        <w:t>Recipient 1 Information:</w:t>
      </w:r>
    </w:p>
    <w:p w:rsidR="00B0724F" w:rsidRDefault="00B0724F" w:rsidP="00B0724F">
      <w:pPr>
        <w:pStyle w:val="BodyText"/>
      </w:pPr>
      <w:r>
        <w:t>Recipient Name:</w:t>
      </w:r>
    </w:p>
    <w:p w:rsidR="00B0724F" w:rsidRDefault="00B0724F" w:rsidP="00B0724F">
      <w:pPr>
        <w:pStyle w:val="BodyText"/>
      </w:pPr>
      <w:r>
        <w:t>Recipient Address:</w:t>
      </w:r>
    </w:p>
    <w:p w:rsidR="00B0724F" w:rsidRDefault="00B0724F" w:rsidP="00B0724F">
      <w:pPr>
        <w:pStyle w:val="Heading8"/>
      </w:pPr>
      <w:r>
        <w:t>Recipient 2 Information</w:t>
      </w:r>
    </w:p>
    <w:p w:rsidR="00B0724F" w:rsidRDefault="00B0724F" w:rsidP="00B0724F">
      <w:pPr>
        <w:pStyle w:val="BodyText"/>
      </w:pPr>
      <w:r>
        <w:t>Recipient Name:</w:t>
      </w:r>
    </w:p>
    <w:p w:rsidR="00B0724F" w:rsidRDefault="00B0724F" w:rsidP="00B0724F">
      <w:pPr>
        <w:pStyle w:val="BodyText"/>
      </w:pPr>
      <w:r>
        <w:t>Recipient Address:</w:t>
      </w:r>
    </w:p>
    <w:p w:rsidR="00B0724F" w:rsidRDefault="00B0724F" w:rsidP="00B0724F">
      <w:pPr>
        <w:pStyle w:val="Heading2"/>
        <w:tabs>
          <w:tab w:val="clear" w:pos="4320"/>
        </w:tabs>
      </w:pPr>
      <w:bookmarkStart w:id="185" w:name="_Toc270367082"/>
      <w:r>
        <w:t>Technical Reference Material (DO.080)</w:t>
      </w:r>
      <w:bookmarkEnd w:id="185"/>
    </w:p>
    <w:p w:rsidR="00B0724F" w:rsidRDefault="00B0724F" w:rsidP="00B0724F">
      <w:pPr>
        <w:pStyle w:val="Heading8"/>
      </w:pPr>
      <w:r>
        <w:t>Source Document Information</w:t>
      </w:r>
    </w:p>
    <w:p w:rsidR="00B0724F" w:rsidRDefault="00B0724F" w:rsidP="00B0724F">
      <w:pPr>
        <w:pStyle w:val="BodyText"/>
      </w:pPr>
      <w:r>
        <w:t>Source document file name:</w:t>
      </w:r>
    </w:p>
    <w:p w:rsidR="00B0724F" w:rsidRDefault="00B0724F" w:rsidP="00B0724F">
      <w:pPr>
        <w:pStyle w:val="BodyText"/>
      </w:pPr>
      <w:r>
        <w:t>Source document file type:</w:t>
      </w:r>
    </w:p>
    <w:p w:rsidR="00B0724F" w:rsidRDefault="00B0724F" w:rsidP="00B0724F">
      <w:pPr>
        <w:pStyle w:val="BodyText"/>
      </w:pPr>
      <w:r>
        <w:t>Source document file format:</w:t>
      </w:r>
    </w:p>
    <w:p w:rsidR="00B0724F" w:rsidRDefault="00B0724F" w:rsidP="00B0724F">
      <w:pPr>
        <w:pStyle w:val="Heading8"/>
      </w:pPr>
      <w:r>
        <w:t>Hard copy and Reproduction Requirements</w:t>
      </w:r>
    </w:p>
    <w:p w:rsidR="00B0724F" w:rsidRDefault="00B0724F" w:rsidP="00B0724F">
      <w:pPr>
        <w:pStyle w:val="BodyText"/>
      </w:pPr>
      <w:r>
        <w:t>Number of hard copies:</w:t>
      </w:r>
    </w:p>
    <w:p w:rsidR="00B0724F" w:rsidRDefault="00B0724F" w:rsidP="00450612">
      <w:pPr>
        <w:pStyle w:val="Note"/>
      </w:pPr>
      <w:r>
        <w:t xml:space="preserve">Depending on the number of hard copies and the presentation quality required, you may choose to have the copies photocopied within the department.  A company print center or </w:t>
      </w:r>
      <w:proofErr w:type="gramStart"/>
      <w:r>
        <w:t>an external service are</w:t>
      </w:r>
      <w:proofErr w:type="gramEnd"/>
      <w:r>
        <w:t xml:space="preserve"> also alternatives.  Determine if covers and binding are requirements or can the hard copy go into binders or be issued as loose leaf pages.</w:t>
      </w:r>
    </w:p>
    <w:p w:rsidR="00B0724F" w:rsidRDefault="00B0724F" w:rsidP="00B0724F">
      <w:pPr>
        <w:pStyle w:val="BodyText"/>
      </w:pPr>
      <w:r>
        <w:t>Printer ID:</w:t>
      </w:r>
    </w:p>
    <w:p w:rsidR="00B0724F" w:rsidRDefault="00B0724F" w:rsidP="00450612">
      <w:pPr>
        <w:pStyle w:val="Note"/>
      </w:pPr>
      <w:r>
        <w:t>Depending on the size of the document and the available facilities, you may be able to print using a local printer.  If a company print center is used, they probably require a specific request form.  Any procedures for using an external service will usually need management approval.</w:t>
      </w:r>
    </w:p>
    <w:p w:rsidR="00B0724F" w:rsidRDefault="00B0724F" w:rsidP="00B0724F">
      <w:pPr>
        <w:pStyle w:val="Heading8"/>
      </w:pPr>
      <w:r>
        <w:t>Storage 1 Information</w:t>
      </w:r>
    </w:p>
    <w:p w:rsidR="00B0724F" w:rsidRDefault="00B0724F" w:rsidP="00B0724F">
      <w:pPr>
        <w:pStyle w:val="BodyText"/>
      </w:pPr>
      <w:r>
        <w:t>Storage location:</w:t>
      </w:r>
    </w:p>
    <w:p w:rsidR="00B0724F" w:rsidRDefault="00B0724F" w:rsidP="00B0724F">
      <w:pPr>
        <w:pStyle w:val="BodyText"/>
      </w:pPr>
      <w:r>
        <w:t>Delivery method to storage:</w:t>
      </w:r>
    </w:p>
    <w:p w:rsidR="00B0724F" w:rsidRDefault="00B0724F" w:rsidP="00B0724F">
      <w:pPr>
        <w:pStyle w:val="BodyText"/>
      </w:pPr>
      <w:r>
        <w:t>Retrieval method from storage:</w:t>
      </w:r>
    </w:p>
    <w:p w:rsidR="00B0724F" w:rsidRDefault="00B0724F" w:rsidP="00B0724F">
      <w:pPr>
        <w:pStyle w:val="Heading8"/>
      </w:pPr>
      <w:r>
        <w:t>Storage 2 Information</w:t>
      </w:r>
    </w:p>
    <w:p w:rsidR="00B0724F" w:rsidRDefault="00B0724F" w:rsidP="00B0724F">
      <w:pPr>
        <w:pStyle w:val="BodyText"/>
      </w:pPr>
      <w:r>
        <w:t>Storage location:</w:t>
      </w:r>
    </w:p>
    <w:p w:rsidR="00B0724F" w:rsidRDefault="00B0724F" w:rsidP="00B0724F">
      <w:pPr>
        <w:pStyle w:val="BodyText"/>
      </w:pPr>
      <w:r>
        <w:t>Delivery method to storage:</w:t>
      </w:r>
    </w:p>
    <w:p w:rsidR="00B0724F" w:rsidRDefault="00B0724F" w:rsidP="00B0724F">
      <w:pPr>
        <w:pStyle w:val="BodyText"/>
      </w:pPr>
      <w:r>
        <w:t>Retrieval method from storage:</w:t>
      </w:r>
    </w:p>
    <w:p w:rsidR="00B0724F" w:rsidRDefault="00B0724F" w:rsidP="00B0724F">
      <w:pPr>
        <w:pStyle w:val="Heading8"/>
      </w:pPr>
      <w:r>
        <w:t>Shipping Method:</w:t>
      </w:r>
    </w:p>
    <w:p w:rsidR="00B0724F" w:rsidRDefault="00B0724F" w:rsidP="00450612">
      <w:pPr>
        <w:pStyle w:val="Note"/>
      </w:pPr>
      <w:r>
        <w:t xml:space="preserve">The information needed for the shipping method will vary depending on where the documents will be delivered.  They may arrive at the appropriate destination by sending them through the company </w:t>
      </w:r>
      <w:r>
        <w:lastRenderedPageBreak/>
        <w:t>mail or they may need to be shipped by an external service.</w:t>
      </w:r>
    </w:p>
    <w:p w:rsidR="00B0724F" w:rsidRDefault="00B0724F" w:rsidP="00B0724F">
      <w:pPr>
        <w:pStyle w:val="Heading8"/>
      </w:pPr>
      <w:r>
        <w:t>Recipient 1 Information:</w:t>
      </w:r>
    </w:p>
    <w:p w:rsidR="00B0724F" w:rsidRDefault="00B0724F" w:rsidP="00B0724F">
      <w:pPr>
        <w:pStyle w:val="BodyText"/>
      </w:pPr>
      <w:r>
        <w:t>Recipient Name:</w:t>
      </w:r>
    </w:p>
    <w:p w:rsidR="00B0724F" w:rsidRDefault="00B0724F" w:rsidP="00B0724F">
      <w:pPr>
        <w:pStyle w:val="BodyText"/>
      </w:pPr>
      <w:r>
        <w:t>Recipient Address:</w:t>
      </w:r>
    </w:p>
    <w:p w:rsidR="00B0724F" w:rsidRDefault="00B0724F" w:rsidP="00B0724F">
      <w:pPr>
        <w:pStyle w:val="Heading8"/>
      </w:pPr>
      <w:r>
        <w:t>Recipient 2 Information</w:t>
      </w:r>
    </w:p>
    <w:p w:rsidR="00B0724F" w:rsidRDefault="00B0724F" w:rsidP="00B0724F">
      <w:pPr>
        <w:pStyle w:val="BodyText"/>
      </w:pPr>
      <w:r>
        <w:t>Recipient Name:</w:t>
      </w:r>
    </w:p>
    <w:p w:rsidR="00B0724F" w:rsidRDefault="00B0724F" w:rsidP="00B0724F">
      <w:pPr>
        <w:pStyle w:val="BodyText"/>
      </w:pPr>
      <w:r>
        <w:t>Recipient Address:</w:t>
      </w:r>
    </w:p>
    <w:p w:rsidR="00B0724F" w:rsidRDefault="00B0724F" w:rsidP="001F56D5">
      <w:pPr>
        <w:pStyle w:val="Heading1"/>
      </w:pPr>
      <w:bookmarkStart w:id="186" w:name="_Toc443205316"/>
      <w:bookmarkStart w:id="187" w:name="_Toc270367083"/>
      <w:r>
        <w:lastRenderedPageBreak/>
        <w:t>Backups and Archives</w:t>
      </w:r>
      <w:bookmarkEnd w:id="186"/>
      <w:bookmarkEnd w:id="187"/>
    </w:p>
    <w:p w:rsidR="00B0724F" w:rsidRDefault="00B0724F" w:rsidP="00B0724F">
      <w:pPr>
        <w:pStyle w:val="BodyText"/>
      </w:pPr>
      <w:r>
        <w:t>This section defines the backup and retrieval process for the documents produced during the Documentation process.  It also includes the archival information.</w:t>
      </w:r>
    </w:p>
    <w:p w:rsidR="00B0724F" w:rsidRDefault="00B0724F" w:rsidP="00B0724F">
      <w:pPr>
        <w:pStyle w:val="Heading2"/>
        <w:tabs>
          <w:tab w:val="clear" w:pos="4320"/>
        </w:tabs>
      </w:pPr>
      <w:bookmarkStart w:id="188" w:name="_Toc270367084"/>
      <w:r>
        <w:t>User Reference Manual (DO.060)</w:t>
      </w:r>
      <w:bookmarkEnd w:id="188"/>
    </w:p>
    <w:p w:rsidR="00B0724F" w:rsidRDefault="00B0724F" w:rsidP="00B0724F">
      <w:pPr>
        <w:pStyle w:val="Heading8"/>
      </w:pPr>
      <w:r>
        <w:t>Source File Information</w:t>
      </w:r>
    </w:p>
    <w:p w:rsidR="00B0724F" w:rsidRDefault="00B0724F" w:rsidP="00B0724F">
      <w:pPr>
        <w:pStyle w:val="BodyText"/>
      </w:pPr>
      <w:r>
        <w:t>Source File Name:</w:t>
      </w:r>
    </w:p>
    <w:p w:rsidR="00B0724F" w:rsidRDefault="00B0724F" w:rsidP="00B0724F">
      <w:pPr>
        <w:pStyle w:val="BodyText"/>
      </w:pPr>
      <w:r>
        <w:t>Source File Type:</w:t>
      </w:r>
    </w:p>
    <w:p w:rsidR="00B0724F" w:rsidRDefault="00B0724F" w:rsidP="00B0724F">
      <w:pPr>
        <w:pStyle w:val="BodyText"/>
      </w:pPr>
      <w:r>
        <w:t>Source File Format:</w:t>
      </w:r>
    </w:p>
    <w:p w:rsidR="00B0724F" w:rsidRDefault="00B0724F" w:rsidP="00B0724F">
      <w:pPr>
        <w:pStyle w:val="Heading8"/>
      </w:pPr>
      <w:r>
        <w:t>Backup Information</w:t>
      </w:r>
    </w:p>
    <w:p w:rsidR="00B0724F" w:rsidRDefault="00B0724F" w:rsidP="00B0724F">
      <w:pPr>
        <w:pStyle w:val="BodyText"/>
      </w:pPr>
      <w:r>
        <w:t>Frequency of Backups:</w:t>
      </w:r>
    </w:p>
    <w:p w:rsidR="00B0724F" w:rsidRDefault="00B0724F" w:rsidP="00B0724F">
      <w:pPr>
        <w:pStyle w:val="BodyText"/>
      </w:pPr>
      <w:r>
        <w:t>Backup Procedure Name:</w:t>
      </w:r>
    </w:p>
    <w:p w:rsidR="00B0724F" w:rsidRDefault="00B0724F" w:rsidP="00B0724F">
      <w:pPr>
        <w:pStyle w:val="BodyText"/>
      </w:pPr>
      <w:r>
        <w:t>Restore Procedure Name:</w:t>
      </w:r>
    </w:p>
    <w:p w:rsidR="00B0724F" w:rsidRDefault="00B0724F" w:rsidP="00B0724F">
      <w:pPr>
        <w:pStyle w:val="BodyText"/>
      </w:pPr>
      <w:r>
        <w:t>Storage Medium:</w:t>
      </w:r>
    </w:p>
    <w:p w:rsidR="00B0724F" w:rsidRDefault="00B0724F" w:rsidP="00B0724F">
      <w:pPr>
        <w:pStyle w:val="BodyText"/>
      </w:pPr>
      <w:r>
        <w:t>Storage Location:</w:t>
      </w:r>
    </w:p>
    <w:p w:rsidR="00B0724F" w:rsidRDefault="00B0724F" w:rsidP="00B0724F">
      <w:pPr>
        <w:pStyle w:val="Heading8"/>
      </w:pPr>
      <w:r>
        <w:t>Archive Information</w:t>
      </w:r>
    </w:p>
    <w:p w:rsidR="00B0724F" w:rsidRDefault="00B0724F" w:rsidP="00B0724F">
      <w:pPr>
        <w:pStyle w:val="BodyText"/>
      </w:pPr>
      <w:r>
        <w:t>Number of document versions to archive:</w:t>
      </w:r>
    </w:p>
    <w:p w:rsidR="00B0724F" w:rsidRDefault="00B0724F" w:rsidP="00B0724F">
      <w:pPr>
        <w:pStyle w:val="BodyText"/>
      </w:pPr>
      <w:r>
        <w:t>Storage Medium:</w:t>
      </w:r>
    </w:p>
    <w:p w:rsidR="00B0724F" w:rsidRDefault="00B0724F" w:rsidP="00B0724F">
      <w:pPr>
        <w:pStyle w:val="BodyText"/>
      </w:pPr>
      <w:r>
        <w:t>Storage Location:</w:t>
      </w:r>
    </w:p>
    <w:p w:rsidR="00B0724F" w:rsidRDefault="00B0724F" w:rsidP="00B0724F">
      <w:pPr>
        <w:pStyle w:val="BodyText"/>
      </w:pPr>
      <w:r>
        <w:t>Retrieval Method:</w:t>
      </w:r>
    </w:p>
    <w:p w:rsidR="00B0724F" w:rsidRDefault="00B0724F" w:rsidP="00B0724F">
      <w:pPr>
        <w:pStyle w:val="Heading2"/>
        <w:tabs>
          <w:tab w:val="clear" w:pos="4320"/>
        </w:tabs>
      </w:pPr>
      <w:bookmarkStart w:id="189" w:name="_Toc270367085"/>
      <w:r>
        <w:t>User Guide (DO.070)</w:t>
      </w:r>
      <w:bookmarkEnd w:id="189"/>
    </w:p>
    <w:p w:rsidR="00B0724F" w:rsidRDefault="00B0724F" w:rsidP="00B0724F">
      <w:pPr>
        <w:pStyle w:val="Heading8"/>
      </w:pPr>
      <w:r>
        <w:t>Source File Information</w:t>
      </w:r>
    </w:p>
    <w:p w:rsidR="00B0724F" w:rsidRDefault="00B0724F" w:rsidP="00B0724F">
      <w:pPr>
        <w:pStyle w:val="BodyText"/>
      </w:pPr>
      <w:r>
        <w:t>Source File Name:</w:t>
      </w:r>
    </w:p>
    <w:p w:rsidR="00B0724F" w:rsidRDefault="00B0724F" w:rsidP="00B0724F">
      <w:pPr>
        <w:pStyle w:val="BodyText"/>
      </w:pPr>
      <w:r>
        <w:t>Source File Type:</w:t>
      </w:r>
    </w:p>
    <w:p w:rsidR="00B0724F" w:rsidRDefault="00B0724F" w:rsidP="00B0724F">
      <w:pPr>
        <w:pStyle w:val="BodyText"/>
      </w:pPr>
      <w:r>
        <w:t>Source File Format:</w:t>
      </w:r>
    </w:p>
    <w:p w:rsidR="00B0724F" w:rsidRDefault="00B0724F" w:rsidP="00B0724F">
      <w:pPr>
        <w:pStyle w:val="Heading8"/>
      </w:pPr>
      <w:r>
        <w:t>Backup Information</w:t>
      </w:r>
    </w:p>
    <w:p w:rsidR="00B0724F" w:rsidRDefault="00B0724F" w:rsidP="00B0724F">
      <w:pPr>
        <w:pStyle w:val="BodyText"/>
      </w:pPr>
      <w:r>
        <w:t>Frequency of Backups:</w:t>
      </w:r>
    </w:p>
    <w:p w:rsidR="00B0724F" w:rsidRDefault="00B0724F" w:rsidP="00B0724F">
      <w:pPr>
        <w:pStyle w:val="BodyText"/>
      </w:pPr>
      <w:r>
        <w:t>Backup Procedure Name:</w:t>
      </w:r>
    </w:p>
    <w:p w:rsidR="00B0724F" w:rsidRDefault="00B0724F" w:rsidP="00B0724F">
      <w:pPr>
        <w:pStyle w:val="BodyText"/>
      </w:pPr>
      <w:r>
        <w:t>Restore Procedure Name:</w:t>
      </w:r>
    </w:p>
    <w:p w:rsidR="00B0724F" w:rsidRDefault="00B0724F" w:rsidP="00B0724F">
      <w:pPr>
        <w:pStyle w:val="BodyText"/>
      </w:pPr>
      <w:r>
        <w:t>Storage Medium:</w:t>
      </w:r>
    </w:p>
    <w:p w:rsidR="00B0724F" w:rsidRDefault="00B0724F" w:rsidP="00B0724F">
      <w:pPr>
        <w:pStyle w:val="BodyText"/>
      </w:pPr>
      <w:r>
        <w:t>Storage Location:</w:t>
      </w:r>
    </w:p>
    <w:p w:rsidR="00B0724F" w:rsidRDefault="00B0724F" w:rsidP="00B0724F">
      <w:pPr>
        <w:pStyle w:val="Heading8"/>
      </w:pPr>
      <w:r>
        <w:t>Archive Information</w:t>
      </w:r>
    </w:p>
    <w:p w:rsidR="00B0724F" w:rsidRDefault="00B0724F" w:rsidP="00B0724F">
      <w:pPr>
        <w:pStyle w:val="BodyText"/>
      </w:pPr>
      <w:r>
        <w:t>Number of document versions to archive:</w:t>
      </w:r>
    </w:p>
    <w:p w:rsidR="00B0724F" w:rsidRDefault="00B0724F" w:rsidP="00B0724F">
      <w:pPr>
        <w:pStyle w:val="BodyText"/>
      </w:pPr>
      <w:r>
        <w:t>Storage Medium:</w:t>
      </w:r>
    </w:p>
    <w:p w:rsidR="00B0724F" w:rsidRDefault="00B0724F" w:rsidP="00B0724F">
      <w:pPr>
        <w:pStyle w:val="BodyText"/>
      </w:pPr>
      <w:r>
        <w:t>Storage Location:</w:t>
      </w:r>
    </w:p>
    <w:p w:rsidR="00B0724F" w:rsidRDefault="00B0724F" w:rsidP="00B0724F">
      <w:pPr>
        <w:pStyle w:val="BodyText"/>
      </w:pPr>
      <w:r>
        <w:lastRenderedPageBreak/>
        <w:t>Retrieval Method:</w:t>
      </w:r>
    </w:p>
    <w:p w:rsidR="00B0724F" w:rsidRDefault="00B0724F" w:rsidP="00B0724F">
      <w:pPr>
        <w:pStyle w:val="Heading2"/>
        <w:tabs>
          <w:tab w:val="clear" w:pos="4320"/>
        </w:tabs>
      </w:pPr>
      <w:bookmarkStart w:id="190" w:name="_Toc270367086"/>
      <w:r>
        <w:t>Technical Reference Material (DO.080)</w:t>
      </w:r>
      <w:bookmarkEnd w:id="190"/>
    </w:p>
    <w:p w:rsidR="00B0724F" w:rsidRDefault="00B0724F" w:rsidP="00B0724F">
      <w:pPr>
        <w:pStyle w:val="Heading8"/>
      </w:pPr>
      <w:r>
        <w:t>Source File Information</w:t>
      </w:r>
    </w:p>
    <w:p w:rsidR="00B0724F" w:rsidRDefault="00B0724F" w:rsidP="00B0724F">
      <w:pPr>
        <w:pStyle w:val="BodyText"/>
      </w:pPr>
      <w:r>
        <w:t>Source File Name:</w:t>
      </w:r>
    </w:p>
    <w:p w:rsidR="00B0724F" w:rsidRDefault="00B0724F" w:rsidP="00B0724F">
      <w:pPr>
        <w:pStyle w:val="BodyText"/>
      </w:pPr>
      <w:r>
        <w:t>Source File Type:</w:t>
      </w:r>
    </w:p>
    <w:p w:rsidR="00B0724F" w:rsidRDefault="00B0724F" w:rsidP="00B0724F">
      <w:pPr>
        <w:pStyle w:val="BodyText"/>
      </w:pPr>
      <w:r>
        <w:t>Source File Format:</w:t>
      </w:r>
    </w:p>
    <w:p w:rsidR="00B0724F" w:rsidRDefault="00B0724F" w:rsidP="00B0724F">
      <w:pPr>
        <w:pStyle w:val="Heading8"/>
      </w:pPr>
      <w:r>
        <w:t>Backup Information</w:t>
      </w:r>
    </w:p>
    <w:p w:rsidR="00B0724F" w:rsidRDefault="00B0724F" w:rsidP="00B0724F">
      <w:pPr>
        <w:pStyle w:val="BodyText"/>
      </w:pPr>
      <w:r>
        <w:t>Frequency of Backups:</w:t>
      </w:r>
    </w:p>
    <w:p w:rsidR="00B0724F" w:rsidRDefault="00B0724F" w:rsidP="00B0724F">
      <w:pPr>
        <w:pStyle w:val="BodyText"/>
      </w:pPr>
      <w:r>
        <w:t>Backup Procedure Name:</w:t>
      </w:r>
    </w:p>
    <w:p w:rsidR="00B0724F" w:rsidRDefault="00B0724F" w:rsidP="00B0724F">
      <w:pPr>
        <w:pStyle w:val="BodyText"/>
      </w:pPr>
      <w:r>
        <w:t>Restore Procedure Name:</w:t>
      </w:r>
    </w:p>
    <w:p w:rsidR="00B0724F" w:rsidRDefault="00B0724F" w:rsidP="00B0724F">
      <w:pPr>
        <w:pStyle w:val="BodyText"/>
      </w:pPr>
      <w:r>
        <w:t>Storage Medium:</w:t>
      </w:r>
    </w:p>
    <w:p w:rsidR="00B0724F" w:rsidRDefault="00B0724F" w:rsidP="00B0724F">
      <w:pPr>
        <w:pStyle w:val="BodyText"/>
      </w:pPr>
      <w:r>
        <w:t>Storage Location:</w:t>
      </w:r>
    </w:p>
    <w:p w:rsidR="00B0724F" w:rsidRDefault="00B0724F" w:rsidP="00B0724F">
      <w:pPr>
        <w:pStyle w:val="Heading8"/>
      </w:pPr>
      <w:r>
        <w:t>Archive Information</w:t>
      </w:r>
    </w:p>
    <w:p w:rsidR="00B0724F" w:rsidRDefault="00B0724F" w:rsidP="00B0724F">
      <w:pPr>
        <w:pStyle w:val="BodyText"/>
      </w:pPr>
      <w:r>
        <w:t>Number of document versions to archive:</w:t>
      </w:r>
    </w:p>
    <w:p w:rsidR="00B0724F" w:rsidRDefault="00B0724F" w:rsidP="00B0724F">
      <w:pPr>
        <w:pStyle w:val="BodyText"/>
      </w:pPr>
      <w:r>
        <w:t>Storage Medium:</w:t>
      </w:r>
    </w:p>
    <w:p w:rsidR="00B0724F" w:rsidRDefault="00B0724F" w:rsidP="00B0724F">
      <w:pPr>
        <w:pStyle w:val="BodyText"/>
      </w:pPr>
      <w:r>
        <w:t>Storage Location:</w:t>
      </w:r>
    </w:p>
    <w:p w:rsidR="00B0724F" w:rsidRDefault="00B0724F" w:rsidP="00B0724F">
      <w:pPr>
        <w:pStyle w:val="BodyText"/>
      </w:pPr>
      <w:r>
        <w:t>Retrieval Method:</w:t>
      </w:r>
    </w:p>
    <w:p w:rsidR="00B0724F" w:rsidRDefault="00B0724F" w:rsidP="001F56D5">
      <w:pPr>
        <w:pStyle w:val="Heading1"/>
      </w:pPr>
      <w:bookmarkStart w:id="191" w:name="_Toc270367087"/>
      <w:bookmarkStart w:id="192" w:name="_Toc443205322"/>
      <w:r>
        <w:lastRenderedPageBreak/>
        <w:t>Review and Approval Process</w:t>
      </w:r>
      <w:bookmarkEnd w:id="191"/>
    </w:p>
    <w:p w:rsidR="00B0724F" w:rsidRDefault="00B0724F" w:rsidP="00B0724F">
      <w:pPr>
        <w:pStyle w:val="BodyText"/>
      </w:pPr>
      <w:r>
        <w:t xml:space="preserve">The </w:t>
      </w:r>
      <w:proofErr w:type="gramStart"/>
      <w:r>
        <w:t>procedures for review and approval of documentation is</w:t>
      </w:r>
      <w:proofErr w:type="gramEnd"/>
      <w:r>
        <w:t xml:space="preserve"> as follows:</w:t>
      </w:r>
    </w:p>
    <w:p w:rsidR="00B0724F" w:rsidRDefault="00B0724F" w:rsidP="00B0724F">
      <w:pPr>
        <w:pStyle w:val="Bullet"/>
        <w:tabs>
          <w:tab w:val="clear" w:pos="4320"/>
        </w:tabs>
      </w:pPr>
    </w:p>
    <w:p w:rsidR="00B0724F" w:rsidRDefault="00B0724F" w:rsidP="00B0724F">
      <w:pPr>
        <w:pStyle w:val="Bullet"/>
        <w:tabs>
          <w:tab w:val="clear" w:pos="4320"/>
        </w:tabs>
      </w:pPr>
    </w:p>
    <w:p w:rsidR="00B0724F" w:rsidRDefault="00B0724F" w:rsidP="00B0724F">
      <w:pPr>
        <w:pStyle w:val="Bullet"/>
        <w:tabs>
          <w:tab w:val="clear" w:pos="4320"/>
        </w:tabs>
      </w:pPr>
    </w:p>
    <w:p w:rsidR="00B0724F" w:rsidRDefault="00B0724F" w:rsidP="00B0724F">
      <w:pPr>
        <w:pStyle w:val="BodyText"/>
      </w:pPr>
      <w:r>
        <w:t>Documentation review and approval may occur at several stages during the implementation project.  A separate review and approval may be required for:</w:t>
      </w:r>
    </w:p>
    <w:p w:rsidR="00B0724F" w:rsidRDefault="00B0724F" w:rsidP="00B0724F">
      <w:pPr>
        <w:pStyle w:val="Bullet"/>
        <w:tabs>
          <w:tab w:val="clear" w:pos="4320"/>
        </w:tabs>
      </w:pPr>
      <w:r>
        <w:t>documentation requirements</w:t>
      </w:r>
    </w:p>
    <w:p w:rsidR="00B0724F" w:rsidRDefault="00B0724F" w:rsidP="00B0724F">
      <w:pPr>
        <w:pStyle w:val="Bullet"/>
        <w:tabs>
          <w:tab w:val="clear" w:pos="4320"/>
        </w:tabs>
      </w:pPr>
      <w:r>
        <w:t>prototypes of work products</w:t>
      </w:r>
    </w:p>
    <w:p w:rsidR="00B0724F" w:rsidRDefault="00B0724F" w:rsidP="00B0724F">
      <w:pPr>
        <w:pStyle w:val="Bullet"/>
        <w:tabs>
          <w:tab w:val="clear" w:pos="4320"/>
        </w:tabs>
      </w:pPr>
      <w:r>
        <w:t>draft versions of documents</w:t>
      </w:r>
    </w:p>
    <w:p w:rsidR="00B0724F" w:rsidRDefault="00B0724F" w:rsidP="00B0724F">
      <w:pPr>
        <w:pStyle w:val="Bullet"/>
        <w:tabs>
          <w:tab w:val="clear" w:pos="4320"/>
        </w:tabs>
      </w:pPr>
      <w:r>
        <w:t>final versions of documents</w:t>
      </w:r>
    </w:p>
    <w:p w:rsidR="00B0724F" w:rsidRDefault="00B0724F" w:rsidP="00450612">
      <w:pPr>
        <w:pStyle w:val="Note"/>
      </w:pPr>
      <w:r>
        <w:t xml:space="preserve">Define the method you will use to secure </w:t>
      </w:r>
      <w:r w:rsidR="00523773">
        <w:t>customer</w:t>
      </w:r>
      <w:r>
        <w:t xml:space="preserve"> acceptance, including who will develop the acceptance tests, what the involvement will be, and the point where acceptance criteria and approval need to be defined.  </w:t>
      </w:r>
      <w:r>
        <w:br/>
      </w:r>
      <w:r>
        <w:br/>
        <w:t>Review the Project Management Plan (PJM) for high-level information on reviewing and approving documentation.  Refer to Manage Acceptance (PJM.SM.040) for specific information on review, approval, and acceptance criteria.</w:t>
      </w:r>
    </w:p>
    <w:p w:rsidR="00B0724F" w:rsidRDefault="00B0724F" w:rsidP="00B0724F">
      <w:pPr>
        <w:pStyle w:val="BodyText"/>
      </w:pPr>
    </w:p>
    <w:p w:rsidR="00B0724F" w:rsidRDefault="00B0724F" w:rsidP="001F56D5">
      <w:pPr>
        <w:pStyle w:val="Heading1"/>
      </w:pPr>
      <w:bookmarkStart w:id="193" w:name="_Toc270367088"/>
      <w:r>
        <w:lastRenderedPageBreak/>
        <w:t>Publication/Deployment</w:t>
      </w:r>
      <w:bookmarkEnd w:id="193"/>
    </w:p>
    <w:p w:rsidR="00B0724F" w:rsidRDefault="00B0724F" w:rsidP="00B0724F">
      <w:pPr>
        <w:pStyle w:val="BodyText"/>
      </w:pPr>
      <w:r>
        <w:t>The organization will use the following methods for non-printed documentation deployment:</w:t>
      </w:r>
    </w:p>
    <w:p w:rsidR="00B0724F" w:rsidRDefault="00B0724F" w:rsidP="00450612">
      <w:pPr>
        <w:pStyle w:val="Note"/>
      </w:pPr>
      <w:r>
        <w:t>Indicate the methods you will use to publish the documentation.</w:t>
      </w:r>
      <w:r>
        <w:br/>
      </w:r>
      <w:r>
        <w:br/>
        <w:t>The information provided in this section is an example of how you might publish documentation for your project.</w:t>
      </w:r>
    </w:p>
    <w:p w:rsidR="00B0724F" w:rsidRDefault="00B0724F" w:rsidP="00B0724F">
      <w:pPr>
        <w:pStyle w:val="BodyText"/>
      </w:pPr>
    </w:p>
    <w:p w:rsidR="00B0724F" w:rsidRDefault="00B0724F" w:rsidP="00B0724F">
      <w:pPr>
        <w:pStyle w:val="Bullet"/>
        <w:tabs>
          <w:tab w:val="clear" w:pos="4320"/>
        </w:tabs>
      </w:pPr>
      <w:r>
        <w:t>portable electronic documents</w:t>
      </w:r>
    </w:p>
    <w:p w:rsidR="00B0724F" w:rsidRDefault="00B0724F" w:rsidP="00B0724F">
      <w:pPr>
        <w:pStyle w:val="Bullet"/>
        <w:tabs>
          <w:tab w:val="clear" w:pos="4320"/>
        </w:tabs>
      </w:pPr>
      <w:r>
        <w:t>web pages</w:t>
      </w:r>
    </w:p>
    <w:p w:rsidR="00B0724F" w:rsidRDefault="00B0724F" w:rsidP="00B0724F">
      <w:pPr>
        <w:pStyle w:val="Heading8"/>
      </w:pPr>
      <w:r>
        <w:t>User Reference Manual (DO.060)</w:t>
      </w:r>
    </w:p>
    <w:p w:rsidR="00B0724F" w:rsidRPr="00EA4FAB" w:rsidRDefault="00B0724F" w:rsidP="00B0724F">
      <w:pPr>
        <w:pStyle w:val="Bullet"/>
        <w:tabs>
          <w:tab w:val="clear" w:pos="4320"/>
        </w:tabs>
        <w:rPr>
          <w:lang w:val="fr-FR"/>
        </w:rPr>
      </w:pPr>
      <w:r w:rsidRPr="00EA4FAB">
        <w:rPr>
          <w:lang w:val="fr-FR"/>
        </w:rPr>
        <w:t>Portable document format:  Adobe Acrobat PDF</w:t>
      </w:r>
    </w:p>
    <w:p w:rsidR="00B0724F" w:rsidRDefault="00B0724F" w:rsidP="00B0724F">
      <w:pPr>
        <w:pStyle w:val="Bullet"/>
        <w:tabs>
          <w:tab w:val="clear" w:pos="4320"/>
        </w:tabs>
      </w:pPr>
      <w:r>
        <w:t>Portable document file name:</w:t>
      </w:r>
    </w:p>
    <w:p w:rsidR="00B0724F" w:rsidRDefault="00B0724F" w:rsidP="00B0724F">
      <w:pPr>
        <w:pStyle w:val="Bullet"/>
        <w:tabs>
          <w:tab w:val="clear" w:pos="4320"/>
        </w:tabs>
      </w:pPr>
      <w:r>
        <w:t>Portable document locations</w:t>
      </w:r>
    </w:p>
    <w:p w:rsidR="00B0724F" w:rsidRDefault="00B0724F" w:rsidP="00B0724F">
      <w:pPr>
        <w:pStyle w:val="Bullet"/>
        <w:tabs>
          <w:tab w:val="clear" w:pos="4320"/>
        </w:tabs>
      </w:pPr>
      <w:r>
        <w:t>Web page URL:</w:t>
      </w:r>
    </w:p>
    <w:p w:rsidR="00B0724F" w:rsidRDefault="00B0724F" w:rsidP="00B0724F">
      <w:pPr>
        <w:pStyle w:val="Heading8"/>
      </w:pPr>
      <w:r>
        <w:t>User Guide (DO.070)</w:t>
      </w:r>
    </w:p>
    <w:p w:rsidR="00B0724F" w:rsidRPr="00EA4FAB" w:rsidRDefault="00B0724F" w:rsidP="00B0724F">
      <w:pPr>
        <w:pStyle w:val="Bullet"/>
        <w:tabs>
          <w:tab w:val="clear" w:pos="4320"/>
        </w:tabs>
        <w:rPr>
          <w:lang w:val="fr-FR"/>
        </w:rPr>
      </w:pPr>
      <w:r w:rsidRPr="00EA4FAB">
        <w:rPr>
          <w:lang w:val="fr-FR"/>
        </w:rPr>
        <w:t>Portable document format:  Adobe Acrobat PDF</w:t>
      </w:r>
    </w:p>
    <w:p w:rsidR="00B0724F" w:rsidRDefault="00B0724F" w:rsidP="00B0724F">
      <w:pPr>
        <w:pStyle w:val="Bullet"/>
        <w:tabs>
          <w:tab w:val="clear" w:pos="4320"/>
        </w:tabs>
      </w:pPr>
      <w:r>
        <w:t>Portable document file name:</w:t>
      </w:r>
    </w:p>
    <w:p w:rsidR="00B0724F" w:rsidRDefault="00B0724F" w:rsidP="00B0724F">
      <w:pPr>
        <w:pStyle w:val="Bullet"/>
        <w:tabs>
          <w:tab w:val="clear" w:pos="4320"/>
        </w:tabs>
      </w:pPr>
      <w:r>
        <w:t>Portable document locations</w:t>
      </w:r>
    </w:p>
    <w:p w:rsidR="00B0724F" w:rsidRDefault="00B0724F" w:rsidP="00B0724F">
      <w:pPr>
        <w:pStyle w:val="Bullet"/>
        <w:tabs>
          <w:tab w:val="clear" w:pos="4320"/>
        </w:tabs>
      </w:pPr>
      <w:r>
        <w:t>Web page URL:</w:t>
      </w:r>
    </w:p>
    <w:p w:rsidR="00B0724F" w:rsidRDefault="00B0724F" w:rsidP="00B0724F">
      <w:pPr>
        <w:pStyle w:val="Heading8"/>
      </w:pPr>
      <w:r>
        <w:t>Technical Reference Material (DO.080)</w:t>
      </w:r>
    </w:p>
    <w:p w:rsidR="00B0724F" w:rsidRPr="00EA4FAB" w:rsidRDefault="00B0724F" w:rsidP="00B0724F">
      <w:pPr>
        <w:pStyle w:val="Bullet"/>
        <w:tabs>
          <w:tab w:val="clear" w:pos="4320"/>
        </w:tabs>
        <w:rPr>
          <w:lang w:val="fr-FR"/>
        </w:rPr>
      </w:pPr>
      <w:r w:rsidRPr="00EA4FAB">
        <w:rPr>
          <w:lang w:val="fr-FR"/>
        </w:rPr>
        <w:t>Portable document format:  Adobe Acrobat PDF</w:t>
      </w:r>
    </w:p>
    <w:p w:rsidR="00B0724F" w:rsidRDefault="00B0724F" w:rsidP="00B0724F">
      <w:pPr>
        <w:pStyle w:val="Bullet"/>
        <w:tabs>
          <w:tab w:val="clear" w:pos="4320"/>
        </w:tabs>
      </w:pPr>
      <w:r>
        <w:t>Portable document file name:</w:t>
      </w:r>
    </w:p>
    <w:p w:rsidR="00B0724F" w:rsidRDefault="00B0724F" w:rsidP="00B0724F">
      <w:pPr>
        <w:pStyle w:val="Bullet"/>
        <w:tabs>
          <w:tab w:val="clear" w:pos="4320"/>
        </w:tabs>
      </w:pPr>
      <w:r>
        <w:t>Portable document locations</w:t>
      </w:r>
    </w:p>
    <w:p w:rsidR="00B0724F" w:rsidRDefault="00B0724F" w:rsidP="00B0724F">
      <w:pPr>
        <w:pStyle w:val="Bullet"/>
        <w:tabs>
          <w:tab w:val="clear" w:pos="4320"/>
        </w:tabs>
      </w:pPr>
      <w:r>
        <w:t>Web page URL:</w:t>
      </w:r>
    </w:p>
    <w:p w:rsidR="00B0724F" w:rsidRDefault="00B0724F" w:rsidP="00B0724F">
      <w:pPr>
        <w:pStyle w:val="BodyText"/>
      </w:pPr>
    </w:p>
    <w:p w:rsidR="00B0724F" w:rsidRDefault="00B0724F" w:rsidP="001F56D5">
      <w:pPr>
        <w:pStyle w:val="Heading1"/>
      </w:pPr>
      <w:bookmarkStart w:id="194" w:name="_Toc270367089"/>
      <w:bookmarkEnd w:id="192"/>
      <w:r>
        <w:lastRenderedPageBreak/>
        <w:t>Open and Closed Issues</w:t>
      </w:r>
      <w:bookmarkEnd w:id="194"/>
    </w:p>
    <w:p w:rsidR="00B0724F" w:rsidRDefault="00B0724F" w:rsidP="00B0724F">
      <w:pPr>
        <w:pStyle w:val="BodyText"/>
      </w:pPr>
    </w:p>
    <w:p w:rsidR="00B0724F" w:rsidRDefault="00B0724F" w:rsidP="0045061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0724F" w:rsidRDefault="00B0724F" w:rsidP="00B0724F">
      <w:pPr>
        <w:pStyle w:val="Heading2"/>
        <w:tabs>
          <w:tab w:val="clear" w:pos="4320"/>
        </w:tabs>
      </w:pPr>
      <w:bookmarkStart w:id="195" w:name="_Toc270367090"/>
      <w:r>
        <w:t>Open Issues</w:t>
      </w:r>
      <w:bookmarkEnd w:id="195"/>
    </w:p>
    <w:p w:rsidR="00B0724F" w:rsidRDefault="00B0724F" w:rsidP="00B0724F">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B0724F" w:rsidTr="001D37CC">
        <w:trPr>
          <w:tblHeader/>
        </w:trPr>
        <w:tc>
          <w:tcPr>
            <w:tcW w:w="892" w:type="dxa"/>
            <w:tcBorders>
              <w:top w:val="single" w:sz="12" w:space="0" w:color="000000"/>
              <w:bottom w:val="single" w:sz="6" w:space="0" w:color="000000"/>
              <w:right w:val="nil"/>
            </w:tcBorders>
            <w:shd w:val="clear" w:color="000000" w:fill="E6E6E6"/>
          </w:tcPr>
          <w:p w:rsidR="00B0724F" w:rsidRDefault="00B0724F" w:rsidP="001D37C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Target Date</w:t>
            </w:r>
          </w:p>
        </w:tc>
        <w:tc>
          <w:tcPr>
            <w:tcW w:w="1260" w:type="dxa"/>
            <w:tcBorders>
              <w:top w:val="single" w:sz="12" w:space="0" w:color="000000"/>
              <w:left w:val="nil"/>
              <w:bottom w:val="single" w:sz="6" w:space="0" w:color="000000"/>
            </w:tcBorders>
            <w:shd w:val="clear" w:color="000000" w:fill="E6E6E6"/>
          </w:tcPr>
          <w:p w:rsidR="00B0724F" w:rsidRDefault="00B0724F" w:rsidP="001D37CC">
            <w:pPr>
              <w:pStyle w:val="TableHeading"/>
            </w:pPr>
            <w:r>
              <w:t>Impact Date</w:t>
            </w:r>
          </w:p>
        </w:tc>
      </w:tr>
      <w:tr w:rsidR="00B0724F" w:rsidTr="001D37CC">
        <w:tc>
          <w:tcPr>
            <w:tcW w:w="892" w:type="dxa"/>
            <w:tcBorders>
              <w:top w:val="single" w:sz="6" w:space="0" w:color="000000"/>
            </w:tcBorders>
            <w:shd w:val="clear" w:color="000000" w:fill="FFFFFF"/>
          </w:tcPr>
          <w:p w:rsidR="00B0724F" w:rsidRDefault="00B0724F" w:rsidP="001D37CC">
            <w:pPr>
              <w:pStyle w:val="TableText"/>
              <w:rPr>
                <w:color w:val="000000"/>
              </w:rPr>
            </w:pPr>
          </w:p>
        </w:tc>
        <w:tc>
          <w:tcPr>
            <w:tcW w:w="2164" w:type="dxa"/>
            <w:tcBorders>
              <w:top w:val="single" w:sz="6" w:space="0" w:color="000000"/>
            </w:tcBorders>
            <w:shd w:val="clear" w:color="000000" w:fill="FFFFFF"/>
          </w:tcPr>
          <w:p w:rsidR="00B0724F" w:rsidRDefault="00B0724F" w:rsidP="001D37CC">
            <w:pPr>
              <w:pStyle w:val="TableText"/>
              <w:rPr>
                <w:color w:val="000000"/>
              </w:rPr>
            </w:pPr>
          </w:p>
        </w:tc>
        <w:tc>
          <w:tcPr>
            <w:tcW w:w="3189" w:type="dxa"/>
            <w:tcBorders>
              <w:top w:val="single" w:sz="6" w:space="0" w:color="000000"/>
            </w:tcBorders>
            <w:shd w:val="clear" w:color="000000" w:fill="FFFFFF"/>
          </w:tcPr>
          <w:p w:rsidR="00B0724F" w:rsidRDefault="00B0724F" w:rsidP="001D37CC">
            <w:pPr>
              <w:pStyle w:val="TableText"/>
              <w:rPr>
                <w:color w:val="000000"/>
              </w:rPr>
            </w:pPr>
          </w:p>
        </w:tc>
        <w:tc>
          <w:tcPr>
            <w:tcW w:w="1405" w:type="dxa"/>
            <w:tcBorders>
              <w:top w:val="single" w:sz="6" w:space="0" w:color="000000"/>
            </w:tcBorders>
            <w:shd w:val="clear" w:color="000000" w:fill="FFFFFF"/>
          </w:tcPr>
          <w:p w:rsidR="00B0724F" w:rsidRDefault="00B0724F" w:rsidP="001D37CC">
            <w:pPr>
              <w:pStyle w:val="TableText"/>
              <w:rPr>
                <w:color w:val="000000"/>
              </w:rPr>
            </w:pPr>
          </w:p>
        </w:tc>
        <w:tc>
          <w:tcPr>
            <w:tcW w:w="1170" w:type="dxa"/>
            <w:tcBorders>
              <w:top w:val="single" w:sz="6" w:space="0" w:color="000000"/>
            </w:tcBorders>
            <w:shd w:val="clear" w:color="000000" w:fill="FFFFFF"/>
          </w:tcPr>
          <w:p w:rsidR="00B0724F" w:rsidRDefault="00B0724F" w:rsidP="001D37CC">
            <w:pPr>
              <w:pStyle w:val="TableText"/>
              <w:rPr>
                <w:color w:val="000000"/>
              </w:rPr>
            </w:pPr>
          </w:p>
        </w:tc>
        <w:tc>
          <w:tcPr>
            <w:tcW w:w="1260" w:type="dxa"/>
            <w:tcBorders>
              <w:top w:val="single" w:sz="6" w:space="0" w:color="000000"/>
            </w:tcBorders>
            <w:shd w:val="clear" w:color="000000" w:fill="FFFFFF"/>
          </w:tcPr>
          <w:p w:rsidR="00B0724F" w:rsidRDefault="00B0724F" w:rsidP="001D37CC">
            <w:pPr>
              <w:pStyle w:val="TableText"/>
              <w:rPr>
                <w:color w:val="000000"/>
              </w:rPr>
            </w:pPr>
          </w:p>
        </w:tc>
      </w:tr>
      <w:tr w:rsidR="00B0724F" w:rsidTr="001D37CC">
        <w:tc>
          <w:tcPr>
            <w:tcW w:w="892" w:type="dxa"/>
            <w:shd w:val="clear" w:color="000000" w:fill="FFFFFF"/>
          </w:tcPr>
          <w:p w:rsidR="00B0724F" w:rsidRDefault="00B0724F" w:rsidP="001D37CC">
            <w:pPr>
              <w:pStyle w:val="TableText"/>
              <w:rPr>
                <w:color w:val="000000"/>
              </w:rPr>
            </w:pPr>
          </w:p>
        </w:tc>
        <w:tc>
          <w:tcPr>
            <w:tcW w:w="2164" w:type="dxa"/>
            <w:shd w:val="clear" w:color="000000" w:fill="FFFFFF"/>
          </w:tcPr>
          <w:p w:rsidR="00B0724F" w:rsidRDefault="00B0724F" w:rsidP="001D37CC">
            <w:pPr>
              <w:pStyle w:val="TableText"/>
              <w:rPr>
                <w:color w:val="000000"/>
              </w:rPr>
            </w:pPr>
          </w:p>
        </w:tc>
        <w:tc>
          <w:tcPr>
            <w:tcW w:w="3189" w:type="dxa"/>
            <w:shd w:val="clear" w:color="000000" w:fill="FFFFFF"/>
          </w:tcPr>
          <w:p w:rsidR="00B0724F" w:rsidRDefault="00B0724F" w:rsidP="001D37CC">
            <w:pPr>
              <w:pStyle w:val="TableText"/>
              <w:rPr>
                <w:color w:val="000000"/>
              </w:rPr>
            </w:pPr>
          </w:p>
        </w:tc>
        <w:tc>
          <w:tcPr>
            <w:tcW w:w="1405" w:type="dxa"/>
            <w:shd w:val="clear" w:color="000000" w:fill="FFFFFF"/>
          </w:tcPr>
          <w:p w:rsidR="00B0724F" w:rsidRDefault="00B0724F" w:rsidP="001D37CC">
            <w:pPr>
              <w:pStyle w:val="TableText"/>
              <w:rPr>
                <w:color w:val="000000"/>
              </w:rPr>
            </w:pPr>
          </w:p>
        </w:tc>
        <w:tc>
          <w:tcPr>
            <w:tcW w:w="1170" w:type="dxa"/>
            <w:shd w:val="clear" w:color="000000" w:fill="FFFFFF"/>
          </w:tcPr>
          <w:p w:rsidR="00B0724F" w:rsidRDefault="00B0724F" w:rsidP="001D37CC">
            <w:pPr>
              <w:pStyle w:val="TableText"/>
              <w:rPr>
                <w:color w:val="000000"/>
              </w:rPr>
            </w:pPr>
          </w:p>
        </w:tc>
        <w:tc>
          <w:tcPr>
            <w:tcW w:w="1260" w:type="dxa"/>
            <w:shd w:val="clear" w:color="000000" w:fill="FFFFFF"/>
          </w:tcPr>
          <w:p w:rsidR="00B0724F" w:rsidRDefault="00B0724F" w:rsidP="001D37CC">
            <w:pPr>
              <w:pStyle w:val="TableText"/>
              <w:rPr>
                <w:color w:val="000000"/>
              </w:rPr>
            </w:pPr>
          </w:p>
        </w:tc>
      </w:tr>
      <w:tr w:rsidR="00B0724F" w:rsidTr="001D37CC">
        <w:tc>
          <w:tcPr>
            <w:tcW w:w="892" w:type="dxa"/>
            <w:shd w:val="clear" w:color="000000" w:fill="FFFFFF"/>
          </w:tcPr>
          <w:p w:rsidR="00B0724F" w:rsidRDefault="00B0724F" w:rsidP="001D37CC">
            <w:pPr>
              <w:pStyle w:val="TableText"/>
              <w:rPr>
                <w:color w:val="000000"/>
              </w:rPr>
            </w:pPr>
          </w:p>
        </w:tc>
        <w:tc>
          <w:tcPr>
            <w:tcW w:w="2164" w:type="dxa"/>
            <w:shd w:val="clear" w:color="000000" w:fill="FFFFFF"/>
          </w:tcPr>
          <w:p w:rsidR="00B0724F" w:rsidRDefault="00B0724F" w:rsidP="001D37CC">
            <w:pPr>
              <w:pStyle w:val="TableText"/>
              <w:rPr>
                <w:color w:val="000000"/>
              </w:rPr>
            </w:pPr>
          </w:p>
        </w:tc>
        <w:tc>
          <w:tcPr>
            <w:tcW w:w="3189" w:type="dxa"/>
            <w:shd w:val="clear" w:color="000000" w:fill="FFFFFF"/>
          </w:tcPr>
          <w:p w:rsidR="00B0724F" w:rsidRDefault="00B0724F" w:rsidP="001D37CC">
            <w:pPr>
              <w:pStyle w:val="TableText"/>
              <w:rPr>
                <w:color w:val="000000"/>
              </w:rPr>
            </w:pPr>
          </w:p>
        </w:tc>
        <w:tc>
          <w:tcPr>
            <w:tcW w:w="1405" w:type="dxa"/>
            <w:shd w:val="clear" w:color="000000" w:fill="FFFFFF"/>
          </w:tcPr>
          <w:p w:rsidR="00B0724F" w:rsidRDefault="00B0724F" w:rsidP="001D37CC">
            <w:pPr>
              <w:pStyle w:val="TableText"/>
              <w:rPr>
                <w:color w:val="000000"/>
              </w:rPr>
            </w:pPr>
          </w:p>
        </w:tc>
        <w:tc>
          <w:tcPr>
            <w:tcW w:w="1170" w:type="dxa"/>
            <w:shd w:val="clear" w:color="000000" w:fill="FFFFFF"/>
          </w:tcPr>
          <w:p w:rsidR="00B0724F" w:rsidRDefault="00B0724F" w:rsidP="001D37CC">
            <w:pPr>
              <w:pStyle w:val="TableText"/>
              <w:rPr>
                <w:color w:val="000000"/>
              </w:rPr>
            </w:pPr>
          </w:p>
        </w:tc>
        <w:tc>
          <w:tcPr>
            <w:tcW w:w="1260" w:type="dxa"/>
            <w:shd w:val="clear" w:color="000000" w:fill="FFFFFF"/>
          </w:tcPr>
          <w:p w:rsidR="00B0724F" w:rsidRDefault="00B0724F" w:rsidP="001D37CC">
            <w:pPr>
              <w:pStyle w:val="TableText"/>
              <w:rPr>
                <w:color w:val="000000"/>
              </w:rPr>
            </w:pPr>
          </w:p>
        </w:tc>
      </w:tr>
      <w:tr w:rsidR="00B0724F" w:rsidTr="001D37CC">
        <w:tc>
          <w:tcPr>
            <w:tcW w:w="892" w:type="dxa"/>
            <w:shd w:val="clear" w:color="000000" w:fill="FFFFFF"/>
          </w:tcPr>
          <w:p w:rsidR="00B0724F" w:rsidRDefault="00B0724F" w:rsidP="001D37CC">
            <w:pPr>
              <w:pStyle w:val="TableText"/>
              <w:rPr>
                <w:color w:val="000000"/>
              </w:rPr>
            </w:pPr>
          </w:p>
        </w:tc>
        <w:tc>
          <w:tcPr>
            <w:tcW w:w="2164" w:type="dxa"/>
            <w:shd w:val="clear" w:color="000000" w:fill="FFFFFF"/>
          </w:tcPr>
          <w:p w:rsidR="00B0724F" w:rsidRDefault="00B0724F" w:rsidP="001D37CC">
            <w:pPr>
              <w:pStyle w:val="TableText"/>
              <w:rPr>
                <w:color w:val="000000"/>
              </w:rPr>
            </w:pPr>
          </w:p>
        </w:tc>
        <w:tc>
          <w:tcPr>
            <w:tcW w:w="3189" w:type="dxa"/>
            <w:shd w:val="clear" w:color="000000" w:fill="FFFFFF"/>
          </w:tcPr>
          <w:p w:rsidR="00B0724F" w:rsidRDefault="00B0724F" w:rsidP="001D37CC">
            <w:pPr>
              <w:pStyle w:val="TableText"/>
              <w:rPr>
                <w:color w:val="000000"/>
              </w:rPr>
            </w:pPr>
          </w:p>
        </w:tc>
        <w:tc>
          <w:tcPr>
            <w:tcW w:w="1405" w:type="dxa"/>
            <w:shd w:val="clear" w:color="000000" w:fill="FFFFFF"/>
          </w:tcPr>
          <w:p w:rsidR="00B0724F" w:rsidRDefault="00B0724F" w:rsidP="001D37CC">
            <w:pPr>
              <w:pStyle w:val="TableText"/>
              <w:rPr>
                <w:color w:val="000000"/>
              </w:rPr>
            </w:pPr>
          </w:p>
        </w:tc>
        <w:tc>
          <w:tcPr>
            <w:tcW w:w="1170" w:type="dxa"/>
            <w:shd w:val="clear" w:color="000000" w:fill="FFFFFF"/>
          </w:tcPr>
          <w:p w:rsidR="00B0724F" w:rsidRDefault="00B0724F" w:rsidP="001D37CC">
            <w:pPr>
              <w:pStyle w:val="TableText"/>
              <w:rPr>
                <w:color w:val="000000"/>
              </w:rPr>
            </w:pPr>
          </w:p>
        </w:tc>
        <w:tc>
          <w:tcPr>
            <w:tcW w:w="1260" w:type="dxa"/>
            <w:shd w:val="clear" w:color="000000" w:fill="FFFFFF"/>
          </w:tcPr>
          <w:p w:rsidR="00B0724F" w:rsidRDefault="00B0724F" w:rsidP="001D37CC">
            <w:pPr>
              <w:pStyle w:val="TableText"/>
              <w:rPr>
                <w:color w:val="000000"/>
              </w:rPr>
            </w:pPr>
          </w:p>
        </w:tc>
      </w:tr>
    </w:tbl>
    <w:p w:rsidR="00B0724F" w:rsidRDefault="00B0724F" w:rsidP="00B0724F">
      <w:pPr>
        <w:pStyle w:val="BodyText"/>
      </w:pPr>
    </w:p>
    <w:p w:rsidR="00B0724F" w:rsidRDefault="00B0724F" w:rsidP="00B0724F">
      <w:pPr>
        <w:pStyle w:val="Heading2"/>
        <w:tabs>
          <w:tab w:val="clear" w:pos="4320"/>
        </w:tabs>
      </w:pPr>
      <w:bookmarkStart w:id="196" w:name="_Toc270367091"/>
      <w:r>
        <w:t>Closed Issues</w:t>
      </w:r>
      <w:bookmarkEnd w:id="196"/>
    </w:p>
    <w:p w:rsidR="00B0724F" w:rsidRDefault="00B0724F" w:rsidP="00B0724F">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54"/>
        <w:gridCol w:w="1418"/>
        <w:gridCol w:w="1192"/>
        <w:gridCol w:w="1261"/>
      </w:tblGrid>
      <w:tr w:rsidR="00B0724F" w:rsidTr="001D37CC">
        <w:trPr>
          <w:tblHeader/>
        </w:trPr>
        <w:tc>
          <w:tcPr>
            <w:tcW w:w="892" w:type="dxa"/>
            <w:tcBorders>
              <w:top w:val="single" w:sz="12" w:space="0" w:color="000000"/>
              <w:bottom w:val="single" w:sz="6" w:space="0" w:color="000000"/>
              <w:right w:val="nil"/>
            </w:tcBorders>
            <w:shd w:val="clear" w:color="000000" w:fill="E6E6E6"/>
          </w:tcPr>
          <w:p w:rsidR="00B0724F" w:rsidRDefault="00B0724F" w:rsidP="001D37C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Issue</w:t>
            </w:r>
          </w:p>
        </w:tc>
        <w:tc>
          <w:tcPr>
            <w:tcW w:w="3154"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Resolution</w:t>
            </w:r>
          </w:p>
        </w:tc>
        <w:tc>
          <w:tcPr>
            <w:tcW w:w="1418"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Responsibility</w:t>
            </w:r>
          </w:p>
        </w:tc>
        <w:tc>
          <w:tcPr>
            <w:tcW w:w="1192" w:type="dxa"/>
            <w:tcBorders>
              <w:top w:val="single" w:sz="12" w:space="0" w:color="000000"/>
              <w:left w:val="nil"/>
              <w:bottom w:val="single" w:sz="6" w:space="0" w:color="000000"/>
              <w:right w:val="nil"/>
            </w:tcBorders>
            <w:shd w:val="clear" w:color="000000" w:fill="E6E6E6"/>
          </w:tcPr>
          <w:p w:rsidR="00B0724F" w:rsidRDefault="00B0724F" w:rsidP="001D37CC">
            <w:pPr>
              <w:pStyle w:val="TableHeading"/>
            </w:pPr>
            <w:r>
              <w:t>Target Date</w:t>
            </w:r>
          </w:p>
        </w:tc>
        <w:tc>
          <w:tcPr>
            <w:tcW w:w="1261" w:type="dxa"/>
            <w:tcBorders>
              <w:top w:val="single" w:sz="12" w:space="0" w:color="000000"/>
              <w:left w:val="nil"/>
              <w:bottom w:val="single" w:sz="6" w:space="0" w:color="000000"/>
            </w:tcBorders>
            <w:shd w:val="clear" w:color="000000" w:fill="E6E6E6"/>
          </w:tcPr>
          <w:p w:rsidR="00B0724F" w:rsidRDefault="00B0724F" w:rsidP="001D37CC">
            <w:pPr>
              <w:pStyle w:val="TableHeading"/>
            </w:pPr>
            <w:r>
              <w:t>Impact Date</w:t>
            </w:r>
          </w:p>
        </w:tc>
      </w:tr>
      <w:tr w:rsidR="00B0724F" w:rsidTr="001D37CC">
        <w:tc>
          <w:tcPr>
            <w:tcW w:w="892" w:type="dxa"/>
            <w:tcBorders>
              <w:top w:val="single" w:sz="6" w:space="0" w:color="000000"/>
            </w:tcBorders>
            <w:shd w:val="clear" w:color="000000" w:fill="FFFFFF"/>
          </w:tcPr>
          <w:p w:rsidR="00B0724F" w:rsidRDefault="00B0724F" w:rsidP="001D37CC">
            <w:pPr>
              <w:pStyle w:val="TableText"/>
              <w:rPr>
                <w:color w:val="000000"/>
              </w:rPr>
            </w:pPr>
          </w:p>
        </w:tc>
        <w:tc>
          <w:tcPr>
            <w:tcW w:w="2164" w:type="dxa"/>
            <w:tcBorders>
              <w:top w:val="single" w:sz="6" w:space="0" w:color="000000"/>
            </w:tcBorders>
            <w:shd w:val="clear" w:color="000000" w:fill="FFFFFF"/>
          </w:tcPr>
          <w:p w:rsidR="00B0724F" w:rsidRDefault="00B0724F" w:rsidP="001D37CC">
            <w:pPr>
              <w:pStyle w:val="TableText"/>
              <w:rPr>
                <w:color w:val="000000"/>
              </w:rPr>
            </w:pPr>
          </w:p>
        </w:tc>
        <w:tc>
          <w:tcPr>
            <w:tcW w:w="3154" w:type="dxa"/>
            <w:tcBorders>
              <w:top w:val="single" w:sz="6" w:space="0" w:color="000000"/>
            </w:tcBorders>
            <w:shd w:val="clear" w:color="000000" w:fill="FFFFFF"/>
          </w:tcPr>
          <w:p w:rsidR="00B0724F" w:rsidRDefault="00B0724F" w:rsidP="001D37CC">
            <w:pPr>
              <w:pStyle w:val="TableText"/>
              <w:rPr>
                <w:color w:val="000000"/>
              </w:rPr>
            </w:pPr>
          </w:p>
        </w:tc>
        <w:tc>
          <w:tcPr>
            <w:tcW w:w="1418" w:type="dxa"/>
            <w:tcBorders>
              <w:top w:val="single" w:sz="6" w:space="0" w:color="000000"/>
            </w:tcBorders>
            <w:shd w:val="clear" w:color="000000" w:fill="FFFFFF"/>
          </w:tcPr>
          <w:p w:rsidR="00B0724F" w:rsidRDefault="00B0724F" w:rsidP="001D37CC">
            <w:pPr>
              <w:pStyle w:val="TableText"/>
              <w:rPr>
                <w:color w:val="000000"/>
              </w:rPr>
            </w:pPr>
          </w:p>
        </w:tc>
        <w:tc>
          <w:tcPr>
            <w:tcW w:w="1192" w:type="dxa"/>
            <w:tcBorders>
              <w:top w:val="single" w:sz="6" w:space="0" w:color="000000"/>
            </w:tcBorders>
            <w:shd w:val="clear" w:color="000000" w:fill="FFFFFF"/>
          </w:tcPr>
          <w:p w:rsidR="00B0724F" w:rsidRDefault="00B0724F" w:rsidP="001D37CC">
            <w:pPr>
              <w:pStyle w:val="TableText"/>
              <w:rPr>
                <w:color w:val="000000"/>
              </w:rPr>
            </w:pPr>
          </w:p>
        </w:tc>
        <w:tc>
          <w:tcPr>
            <w:tcW w:w="1261" w:type="dxa"/>
            <w:tcBorders>
              <w:top w:val="single" w:sz="6" w:space="0" w:color="000000"/>
            </w:tcBorders>
            <w:shd w:val="clear" w:color="000000" w:fill="FFFFFF"/>
          </w:tcPr>
          <w:p w:rsidR="00B0724F" w:rsidRDefault="00B0724F" w:rsidP="001D37CC">
            <w:pPr>
              <w:pStyle w:val="TableText"/>
              <w:rPr>
                <w:color w:val="000000"/>
              </w:rPr>
            </w:pPr>
          </w:p>
        </w:tc>
      </w:tr>
      <w:tr w:rsidR="00B0724F" w:rsidTr="001D37CC">
        <w:tc>
          <w:tcPr>
            <w:tcW w:w="892" w:type="dxa"/>
            <w:shd w:val="clear" w:color="000000" w:fill="FFFFFF"/>
          </w:tcPr>
          <w:p w:rsidR="00B0724F" w:rsidRDefault="00B0724F" w:rsidP="001D37CC">
            <w:pPr>
              <w:pStyle w:val="TableText"/>
              <w:rPr>
                <w:color w:val="000000"/>
              </w:rPr>
            </w:pPr>
          </w:p>
        </w:tc>
        <w:tc>
          <w:tcPr>
            <w:tcW w:w="2164" w:type="dxa"/>
            <w:shd w:val="clear" w:color="000000" w:fill="FFFFFF"/>
          </w:tcPr>
          <w:p w:rsidR="00B0724F" w:rsidRDefault="00B0724F" w:rsidP="001D37CC">
            <w:pPr>
              <w:pStyle w:val="TableText"/>
              <w:rPr>
                <w:color w:val="000000"/>
              </w:rPr>
            </w:pPr>
          </w:p>
        </w:tc>
        <w:tc>
          <w:tcPr>
            <w:tcW w:w="3154" w:type="dxa"/>
            <w:shd w:val="clear" w:color="000000" w:fill="FFFFFF"/>
          </w:tcPr>
          <w:p w:rsidR="00B0724F" w:rsidRDefault="00B0724F" w:rsidP="001D37CC">
            <w:pPr>
              <w:pStyle w:val="TableText"/>
              <w:rPr>
                <w:color w:val="000000"/>
              </w:rPr>
            </w:pPr>
          </w:p>
        </w:tc>
        <w:tc>
          <w:tcPr>
            <w:tcW w:w="1418" w:type="dxa"/>
            <w:shd w:val="clear" w:color="000000" w:fill="FFFFFF"/>
          </w:tcPr>
          <w:p w:rsidR="00B0724F" w:rsidRDefault="00B0724F" w:rsidP="001D37CC">
            <w:pPr>
              <w:pStyle w:val="TableText"/>
              <w:rPr>
                <w:color w:val="000000"/>
              </w:rPr>
            </w:pPr>
          </w:p>
        </w:tc>
        <w:tc>
          <w:tcPr>
            <w:tcW w:w="1192" w:type="dxa"/>
            <w:shd w:val="clear" w:color="000000" w:fill="FFFFFF"/>
          </w:tcPr>
          <w:p w:rsidR="00B0724F" w:rsidRDefault="00B0724F" w:rsidP="001D37CC">
            <w:pPr>
              <w:pStyle w:val="TableText"/>
              <w:rPr>
                <w:color w:val="000000"/>
              </w:rPr>
            </w:pPr>
          </w:p>
        </w:tc>
        <w:tc>
          <w:tcPr>
            <w:tcW w:w="1261" w:type="dxa"/>
            <w:shd w:val="clear" w:color="000000" w:fill="FFFFFF"/>
          </w:tcPr>
          <w:p w:rsidR="00B0724F" w:rsidRDefault="00B0724F" w:rsidP="001D37CC">
            <w:pPr>
              <w:pStyle w:val="TableText"/>
              <w:rPr>
                <w:color w:val="000000"/>
              </w:rPr>
            </w:pPr>
          </w:p>
        </w:tc>
      </w:tr>
      <w:tr w:rsidR="00B0724F" w:rsidTr="001D37CC">
        <w:tc>
          <w:tcPr>
            <w:tcW w:w="892" w:type="dxa"/>
            <w:shd w:val="clear" w:color="000000" w:fill="FFFFFF"/>
          </w:tcPr>
          <w:p w:rsidR="00B0724F" w:rsidRDefault="00B0724F" w:rsidP="001D37CC">
            <w:pPr>
              <w:pStyle w:val="TableText"/>
              <w:rPr>
                <w:color w:val="000000"/>
              </w:rPr>
            </w:pPr>
          </w:p>
        </w:tc>
        <w:tc>
          <w:tcPr>
            <w:tcW w:w="2164" w:type="dxa"/>
            <w:shd w:val="clear" w:color="000000" w:fill="FFFFFF"/>
          </w:tcPr>
          <w:p w:rsidR="00B0724F" w:rsidRDefault="00B0724F" w:rsidP="001D37CC">
            <w:pPr>
              <w:pStyle w:val="TableText"/>
              <w:rPr>
                <w:color w:val="000000"/>
              </w:rPr>
            </w:pPr>
          </w:p>
        </w:tc>
        <w:tc>
          <w:tcPr>
            <w:tcW w:w="3154" w:type="dxa"/>
            <w:shd w:val="clear" w:color="000000" w:fill="FFFFFF"/>
          </w:tcPr>
          <w:p w:rsidR="00B0724F" w:rsidRDefault="00B0724F" w:rsidP="001D37CC">
            <w:pPr>
              <w:pStyle w:val="TableText"/>
              <w:rPr>
                <w:color w:val="000000"/>
              </w:rPr>
            </w:pPr>
          </w:p>
        </w:tc>
        <w:tc>
          <w:tcPr>
            <w:tcW w:w="1418" w:type="dxa"/>
            <w:shd w:val="clear" w:color="000000" w:fill="FFFFFF"/>
          </w:tcPr>
          <w:p w:rsidR="00B0724F" w:rsidRDefault="00B0724F" w:rsidP="001D37CC">
            <w:pPr>
              <w:pStyle w:val="TableText"/>
              <w:rPr>
                <w:color w:val="000000"/>
              </w:rPr>
            </w:pPr>
          </w:p>
        </w:tc>
        <w:tc>
          <w:tcPr>
            <w:tcW w:w="1192" w:type="dxa"/>
            <w:shd w:val="clear" w:color="000000" w:fill="FFFFFF"/>
          </w:tcPr>
          <w:p w:rsidR="00B0724F" w:rsidRDefault="00B0724F" w:rsidP="001D37CC">
            <w:pPr>
              <w:pStyle w:val="TableText"/>
              <w:rPr>
                <w:color w:val="000000"/>
              </w:rPr>
            </w:pPr>
          </w:p>
        </w:tc>
        <w:tc>
          <w:tcPr>
            <w:tcW w:w="1261" w:type="dxa"/>
            <w:shd w:val="clear" w:color="000000" w:fill="FFFFFF"/>
          </w:tcPr>
          <w:p w:rsidR="00B0724F" w:rsidRDefault="00B0724F" w:rsidP="001D37CC">
            <w:pPr>
              <w:pStyle w:val="TableText"/>
              <w:rPr>
                <w:color w:val="000000"/>
              </w:rPr>
            </w:pPr>
          </w:p>
        </w:tc>
      </w:tr>
      <w:tr w:rsidR="00B0724F" w:rsidTr="001D37CC">
        <w:tc>
          <w:tcPr>
            <w:tcW w:w="892" w:type="dxa"/>
            <w:shd w:val="clear" w:color="000000" w:fill="FFFFFF"/>
          </w:tcPr>
          <w:p w:rsidR="00B0724F" w:rsidRDefault="00B0724F" w:rsidP="001D37CC">
            <w:pPr>
              <w:pStyle w:val="TableText"/>
              <w:rPr>
                <w:color w:val="000000"/>
              </w:rPr>
            </w:pPr>
          </w:p>
        </w:tc>
        <w:tc>
          <w:tcPr>
            <w:tcW w:w="2164" w:type="dxa"/>
            <w:shd w:val="clear" w:color="000000" w:fill="FFFFFF"/>
          </w:tcPr>
          <w:p w:rsidR="00B0724F" w:rsidRDefault="00B0724F" w:rsidP="001D37CC">
            <w:pPr>
              <w:pStyle w:val="TableText"/>
              <w:rPr>
                <w:color w:val="000000"/>
              </w:rPr>
            </w:pPr>
          </w:p>
        </w:tc>
        <w:tc>
          <w:tcPr>
            <w:tcW w:w="3154" w:type="dxa"/>
            <w:shd w:val="clear" w:color="000000" w:fill="FFFFFF"/>
          </w:tcPr>
          <w:p w:rsidR="00B0724F" w:rsidRDefault="00B0724F" w:rsidP="001D37CC">
            <w:pPr>
              <w:pStyle w:val="TableText"/>
              <w:rPr>
                <w:color w:val="000000"/>
              </w:rPr>
            </w:pPr>
          </w:p>
        </w:tc>
        <w:tc>
          <w:tcPr>
            <w:tcW w:w="1418" w:type="dxa"/>
            <w:shd w:val="clear" w:color="000000" w:fill="FFFFFF"/>
          </w:tcPr>
          <w:p w:rsidR="00B0724F" w:rsidRDefault="00B0724F" w:rsidP="001D37CC">
            <w:pPr>
              <w:pStyle w:val="TableText"/>
              <w:rPr>
                <w:color w:val="000000"/>
              </w:rPr>
            </w:pPr>
          </w:p>
        </w:tc>
        <w:tc>
          <w:tcPr>
            <w:tcW w:w="1192" w:type="dxa"/>
            <w:shd w:val="clear" w:color="000000" w:fill="FFFFFF"/>
          </w:tcPr>
          <w:p w:rsidR="00B0724F" w:rsidRDefault="00B0724F" w:rsidP="001D37CC">
            <w:pPr>
              <w:pStyle w:val="TableText"/>
              <w:rPr>
                <w:color w:val="000000"/>
              </w:rPr>
            </w:pPr>
          </w:p>
        </w:tc>
        <w:tc>
          <w:tcPr>
            <w:tcW w:w="1261" w:type="dxa"/>
            <w:shd w:val="clear" w:color="000000" w:fill="FFFFFF"/>
          </w:tcPr>
          <w:p w:rsidR="00B0724F" w:rsidRDefault="00B0724F" w:rsidP="001D37CC">
            <w:pPr>
              <w:pStyle w:val="TableText"/>
              <w:rPr>
                <w:color w:val="000000"/>
              </w:rPr>
            </w:pPr>
          </w:p>
        </w:tc>
      </w:tr>
    </w:tbl>
    <w:p w:rsidR="0024726E" w:rsidRPr="00387F6B" w:rsidRDefault="0024726E" w:rsidP="00387F6B"/>
    <w:sectPr w:rsidR="0024726E" w:rsidRPr="00387F6B" w:rsidSect="00C6040A">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703E" w:rsidRDefault="00AC703E">
      <w:r>
        <w:separator/>
      </w:r>
    </w:p>
  </w:endnote>
  <w:endnote w:type="continuationSeparator" w:id="0">
    <w:p w:rsidR="00AC703E" w:rsidRDefault="00AC70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24F" w:rsidRDefault="00E1742D">
    <w:pPr>
      <w:pStyle w:val="Footer"/>
      <w:framePr w:hSpace="187" w:wrap="around" w:vAnchor="text" w:hAnchor="margin" w:xAlign="right" w:y="1"/>
      <w:tabs>
        <w:tab w:val="right" w:pos="9900"/>
        <w:tab w:val="right" w:pos="10440"/>
      </w:tabs>
    </w:pPr>
    <w:fldSimple w:instr=" STYLEREF HD1 \* MERGEFORMAT ">
      <w:r w:rsidR="00450612">
        <w:rPr>
          <w:noProof/>
        </w:rPr>
        <w:t>Document Control</w:t>
      </w:r>
    </w:fldSimple>
    <w:r w:rsidR="00B0724F">
      <w:t xml:space="preserve">     </w:t>
    </w:r>
    <w:r>
      <w:fldChar w:fldCharType="begin"/>
    </w:r>
    <w:r w:rsidR="00B0724F">
      <w:instrText xml:space="preserve"> If </w:instrText>
    </w:r>
    <w:fldSimple w:instr=" Section ">
      <w:r w:rsidR="00450612">
        <w:instrText>1</w:instrText>
      </w:r>
    </w:fldSimple>
    <w:r w:rsidR="00B0724F">
      <w:instrText xml:space="preserve"> &gt; 1 “</w:instrText>
    </w:r>
    <w:fldSimple w:instr="PAGE ">
      <w:r w:rsidR="00450612">
        <w:rPr>
          <w:noProof/>
        </w:rPr>
        <w:instrText>59</w:instrText>
      </w:r>
    </w:fldSimple>
    <w:r w:rsidR="00B0724F">
      <w:instrText xml:space="preserve"> of </w:instrText>
    </w:r>
    <w:r>
      <w:fldChar w:fldCharType="begin"/>
    </w:r>
    <w:r w:rsidR="00B0724F">
      <w:instrText xml:space="preserve"> =  </w:instrText>
    </w:r>
    <w:fldSimple w:instr=" NUMPAGES ">
      <w:r w:rsidR="00450612">
        <w:rPr>
          <w:noProof/>
        </w:rPr>
        <w:instrText>70</w:instrText>
      </w:r>
    </w:fldSimple>
    <w:r w:rsidR="00B0724F">
      <w:instrText xml:space="preserve"> - Sec1  </w:instrText>
    </w:r>
    <w:r>
      <w:fldChar w:fldCharType="separate"/>
    </w:r>
    <w:r w:rsidR="00450612">
      <w:rPr>
        <w:noProof/>
      </w:rPr>
      <w:instrText>70</w:instrText>
    </w:r>
    <w:r>
      <w:fldChar w:fldCharType="end"/>
    </w:r>
    <w:r w:rsidR="00B0724F">
      <w:instrText>” “</w:instrText>
    </w:r>
    <w:fldSimple w:instr=" PAGE ">
      <w:r w:rsidR="00450612">
        <w:rPr>
          <w:noProof/>
        </w:rPr>
        <w:instrText>ii</w:instrText>
      </w:r>
    </w:fldSimple>
    <w:r w:rsidR="00B0724F">
      <w:instrText xml:space="preserve">” </w:instrText>
    </w:r>
    <w:r>
      <w:fldChar w:fldCharType="separate"/>
    </w:r>
    <w:r w:rsidR="00450612">
      <w:rPr>
        <w:noProof/>
      </w:rPr>
      <w:t>ii</w:t>
    </w:r>
    <w:r>
      <w:fldChar w:fldCharType="end"/>
    </w:r>
  </w:p>
  <w:p w:rsidR="00B0724F" w:rsidRDefault="00E1742D">
    <w:pPr>
      <w:pStyle w:val="Footer"/>
      <w:tabs>
        <w:tab w:val="right" w:pos="9900"/>
        <w:tab w:val="right" w:pos="10440"/>
      </w:tabs>
    </w:pPr>
    <w:fldSimple w:instr=" REF Subject \* MERGEFORMAT ">
      <w:r w:rsidR="00B0724F" w:rsidRPr="00FC334F">
        <w:rPr>
          <w:rStyle w:val="HighlightedVariable"/>
        </w:rPr>
        <w:t>&lt;Subject&gt;</w:t>
      </w:r>
    </w:fldSimple>
  </w:p>
  <w:p w:rsidR="00B0724F" w:rsidRDefault="00B0724F">
    <w:pPr>
      <w:pStyle w:val="Footer"/>
      <w:tabs>
        <w:tab w:val="center" w:pos="5400"/>
        <w:tab w:val="right" w:pos="9720"/>
        <w:tab w:val="right" w:pos="10440"/>
      </w:tabs>
    </w:pPr>
    <w:r>
      <w:t xml:space="preserve">File Ref:  </w:t>
    </w:r>
    <w:fldSimple w:instr=" FILENAME \* FirstCap ">
      <w:r w:rsidR="00823751">
        <w:rPr>
          <w:noProof/>
        </w:rPr>
        <w:t>DO-020_DOCUMENTATION_STANDARDS_AND_PROCEDURES.DOCX</w:t>
      </w:r>
    </w:fldSimple>
    <w:r>
      <w:t xml:space="preserve">     (v. </w:t>
    </w:r>
    <w:fldSimple w:instr=" REF DocVersion \* MERGEFORMAT ">
      <w:r w:rsidR="00823751">
        <w:t>DRAFT 1A</w:t>
      </w:r>
    </w:fldSimple>
    <w:bookmarkStart w:id="9" w:name="Sec1"/>
    <w:r>
      <w:t xml:space="preserve"> )</w:t>
    </w:r>
    <w:bookmarkEnd w:id="9"/>
  </w:p>
  <w:p w:rsidR="00823751" w:rsidRDefault="0082375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24F" w:rsidRDefault="00B0724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1742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703E" w:rsidRDefault="00AC703E">
      <w:r>
        <w:separator/>
      </w:r>
    </w:p>
  </w:footnote>
  <w:footnote w:type="continuationSeparator" w:id="0">
    <w:p w:rsidR="00AC703E" w:rsidRDefault="00AC70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724F" w:rsidRDefault="00B0724F">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FC334F">
        <w:rPr>
          <w:b/>
        </w:rPr>
        <w:t xml:space="preserve"> </w:t>
      </w:r>
    </w:fldSimple>
  </w:p>
  <w:p w:rsidR="00B0724F" w:rsidRDefault="00E1742D">
    <w:pPr>
      <w:pStyle w:val="Header"/>
    </w:pPr>
    <w:fldSimple w:instr=" REF DocTitle \* MERGEFORMAT ">
      <w:r w:rsidR="00B0724F">
        <w:t>DO.020 Documentation Standards and Procedures</w:t>
      </w:r>
    </w:fldSimple>
  </w:p>
  <w:p w:rsidR="00B0724F" w:rsidRDefault="00E1742D">
    <w:pPr>
      <w:pStyle w:val="Header"/>
      <w:framePr w:hSpace="187" w:wrap="around" w:vAnchor="text" w:hAnchor="margin" w:xAlign="right" w:y="1"/>
    </w:pPr>
    <w:fldSimple w:instr=" REF LastDate \* MERGEFORMAT ">
      <w:r w:rsidR="00B0724F">
        <w:t>XXX 0, 0000</w:t>
      </w:r>
    </w:fldSimple>
  </w:p>
  <w:p w:rsidR="00B0724F" w:rsidRDefault="00B0724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A7D5F"/>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
    <w:nsid w:val="09246B65"/>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
    <w:nsid w:val="0B92217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
    <w:nsid w:val="0B9500BB"/>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
    <w:nsid w:val="0D7E56D7"/>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4830E40"/>
    <w:multiLevelType w:val="singleLevel"/>
    <w:tmpl w:val="3A1E0F14"/>
    <w:lvl w:ilvl="0">
      <w:start w:val="1"/>
      <w:numFmt w:val="none"/>
      <w:lvlText w:val="Note:"/>
      <w:legacy w:legacy="1" w:legacySpace="0" w:legacyIndent="720"/>
      <w:lvlJc w:val="left"/>
      <w:pPr>
        <w:ind w:left="720" w:hanging="720"/>
      </w:pPr>
      <w:rPr>
        <w:b/>
        <w:i w:val="0"/>
      </w:rPr>
    </w:lvl>
  </w:abstractNum>
  <w:abstractNum w:abstractNumId="7">
    <w:nsid w:val="19D4054F"/>
    <w:multiLevelType w:val="singleLevel"/>
    <w:tmpl w:val="3A1E0F14"/>
    <w:lvl w:ilvl="0">
      <w:start w:val="1"/>
      <w:numFmt w:val="none"/>
      <w:lvlText w:val="Note:"/>
      <w:legacy w:legacy="1" w:legacySpace="0" w:legacyIndent="720"/>
      <w:lvlJc w:val="left"/>
      <w:pPr>
        <w:ind w:left="720" w:hanging="720"/>
      </w:pPr>
      <w:rPr>
        <w:b/>
        <w:i w:val="0"/>
      </w:rPr>
    </w:lvl>
  </w:abstractNum>
  <w:abstractNum w:abstractNumId="8">
    <w:nsid w:val="1A5279BE"/>
    <w:multiLevelType w:val="singleLevel"/>
    <w:tmpl w:val="3A1E0F14"/>
    <w:lvl w:ilvl="0">
      <w:start w:val="1"/>
      <w:numFmt w:val="none"/>
      <w:lvlText w:val="Note:"/>
      <w:legacy w:legacy="1" w:legacySpace="0" w:legacyIndent="720"/>
      <w:lvlJc w:val="left"/>
      <w:pPr>
        <w:ind w:left="720" w:hanging="720"/>
      </w:pPr>
      <w:rPr>
        <w:b/>
        <w:i w:val="0"/>
      </w:rPr>
    </w:lvl>
  </w:abstractNum>
  <w:abstractNum w:abstractNumId="9">
    <w:nsid w:val="1B647E0B"/>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0">
    <w:nsid w:val="1C657F1D"/>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542814E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8254AB7"/>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3">
    <w:nsid w:val="2A0B1CC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4">
    <w:nsid w:val="2A2A54F7"/>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5">
    <w:nsid w:val="2C0D3036"/>
    <w:multiLevelType w:val="singleLevel"/>
    <w:tmpl w:val="A984B812"/>
    <w:lvl w:ilvl="0">
      <w:start w:val="1"/>
      <w:numFmt w:val="none"/>
      <w:pStyle w:val="Note"/>
      <w:lvlText w:val="Note:"/>
      <w:legacy w:legacy="1" w:legacySpace="0" w:legacyIndent="720"/>
      <w:lvlJc w:val="left"/>
      <w:pPr>
        <w:ind w:left="720" w:hanging="720"/>
      </w:pPr>
      <w:rPr>
        <w:b/>
        <w:i w:val="0"/>
      </w:rPr>
    </w:lvl>
  </w:abstractNum>
  <w:abstractNum w:abstractNumId="16">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7">
    <w:nsid w:val="2EFF378A"/>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8">
    <w:nsid w:val="30A27B3E"/>
    <w:multiLevelType w:val="singleLevel"/>
    <w:tmpl w:val="3A1E0F14"/>
    <w:lvl w:ilvl="0">
      <w:start w:val="1"/>
      <w:numFmt w:val="none"/>
      <w:lvlText w:val="Note:"/>
      <w:legacy w:legacy="1" w:legacySpace="0" w:legacyIndent="720"/>
      <w:lvlJc w:val="left"/>
      <w:pPr>
        <w:ind w:left="720" w:hanging="720"/>
      </w:pPr>
      <w:rPr>
        <w:b/>
        <w:i w:val="0"/>
      </w:rPr>
    </w:lvl>
  </w:abstractNum>
  <w:abstractNum w:abstractNumId="19">
    <w:nsid w:val="313151E0"/>
    <w:multiLevelType w:val="singleLevel"/>
    <w:tmpl w:val="3A1E0F14"/>
    <w:lvl w:ilvl="0">
      <w:start w:val="1"/>
      <w:numFmt w:val="none"/>
      <w:pStyle w:val="NumberList"/>
      <w:lvlText w:val="Note:"/>
      <w:legacy w:legacy="1" w:legacySpace="0" w:legacyIndent="720"/>
      <w:lvlJc w:val="left"/>
      <w:pPr>
        <w:ind w:left="720" w:hanging="720"/>
      </w:pPr>
      <w:rPr>
        <w:b/>
        <w:i w:val="0"/>
      </w:rPr>
    </w:lvl>
  </w:abstractNum>
  <w:abstractNum w:abstractNumId="20">
    <w:nsid w:val="34EF05C4"/>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1">
    <w:nsid w:val="35245E22"/>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2">
    <w:nsid w:val="35471BF7"/>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3">
    <w:nsid w:val="3E807AA9"/>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4">
    <w:nsid w:val="3FAE3AE5"/>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5">
    <w:nsid w:val="3FFE3D87"/>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6">
    <w:nsid w:val="43C8079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7">
    <w:nsid w:val="43DB6838"/>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8">
    <w:nsid w:val="440C33FF"/>
    <w:multiLevelType w:val="singleLevel"/>
    <w:tmpl w:val="3A1E0F14"/>
    <w:lvl w:ilvl="0">
      <w:start w:val="1"/>
      <w:numFmt w:val="none"/>
      <w:lvlText w:val="Note:"/>
      <w:legacy w:legacy="1" w:legacySpace="0" w:legacyIndent="720"/>
      <w:lvlJc w:val="left"/>
      <w:pPr>
        <w:ind w:left="720" w:hanging="720"/>
      </w:pPr>
      <w:rPr>
        <w:b/>
        <w:i w:val="0"/>
      </w:rPr>
    </w:lvl>
  </w:abstractNum>
  <w:abstractNum w:abstractNumId="29">
    <w:nsid w:val="44E375A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0">
    <w:nsid w:val="4697563E"/>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1">
    <w:nsid w:val="4CB73BCE"/>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2">
    <w:nsid w:val="4D53390C"/>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3">
    <w:nsid w:val="51CA67E4"/>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4">
    <w:nsid w:val="53D12E01"/>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5">
    <w:nsid w:val="59067903"/>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6">
    <w:nsid w:val="59F966E7"/>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7">
    <w:nsid w:val="5A105FA2"/>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8">
    <w:nsid w:val="5AF94872"/>
    <w:multiLevelType w:val="singleLevel"/>
    <w:tmpl w:val="3A1E0F14"/>
    <w:lvl w:ilvl="0">
      <w:start w:val="1"/>
      <w:numFmt w:val="none"/>
      <w:lvlText w:val="Note:"/>
      <w:legacy w:legacy="1" w:legacySpace="0" w:legacyIndent="720"/>
      <w:lvlJc w:val="left"/>
      <w:pPr>
        <w:ind w:left="720" w:hanging="720"/>
      </w:pPr>
      <w:rPr>
        <w:b/>
        <w:i w:val="0"/>
      </w:rPr>
    </w:lvl>
  </w:abstractNum>
  <w:abstractNum w:abstractNumId="3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0">
    <w:nsid w:val="5BBB5730"/>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1">
    <w:nsid w:val="5E0A6C8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2">
    <w:nsid w:val="5E356B58"/>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3">
    <w:nsid w:val="5FC9737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4">
    <w:nsid w:val="60736CA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5">
    <w:nsid w:val="60D528EE"/>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6">
    <w:nsid w:val="61AF3EBD"/>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7">
    <w:nsid w:val="62035200"/>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8">
    <w:nsid w:val="65D60BF7"/>
    <w:multiLevelType w:val="singleLevel"/>
    <w:tmpl w:val="3A1E0F14"/>
    <w:lvl w:ilvl="0">
      <w:start w:val="1"/>
      <w:numFmt w:val="none"/>
      <w:lvlText w:val="Note:"/>
      <w:legacy w:legacy="1" w:legacySpace="0" w:legacyIndent="720"/>
      <w:lvlJc w:val="left"/>
      <w:pPr>
        <w:ind w:left="720" w:hanging="720"/>
      </w:pPr>
      <w:rPr>
        <w:b/>
        <w:i w:val="0"/>
      </w:rPr>
    </w:lvl>
  </w:abstractNum>
  <w:abstractNum w:abstractNumId="4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0">
    <w:nsid w:val="6DAF1B55"/>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1">
    <w:nsid w:val="6DE10DDD"/>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2">
    <w:nsid w:val="6F17228C"/>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3">
    <w:nsid w:val="71010A3B"/>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4">
    <w:nsid w:val="737D4B12"/>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5">
    <w:nsid w:val="77831C65"/>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6">
    <w:nsid w:val="77F65A26"/>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7">
    <w:nsid w:val="7B874008"/>
    <w:multiLevelType w:val="singleLevel"/>
    <w:tmpl w:val="3A1E0F14"/>
    <w:lvl w:ilvl="0">
      <w:start w:val="1"/>
      <w:numFmt w:val="none"/>
      <w:lvlText w:val="Note:"/>
      <w:legacy w:legacy="1" w:legacySpace="0" w:legacyIndent="720"/>
      <w:lvlJc w:val="left"/>
      <w:pPr>
        <w:ind w:left="720" w:hanging="720"/>
      </w:pPr>
      <w:rPr>
        <w:b/>
        <w:i w:val="0"/>
      </w:rPr>
    </w:lvl>
  </w:abstractNum>
  <w:abstractNum w:abstractNumId="58">
    <w:nsid w:val="7F3F6411"/>
    <w:multiLevelType w:val="singleLevel"/>
    <w:tmpl w:val="3A1E0F14"/>
    <w:lvl w:ilvl="0">
      <w:start w:val="1"/>
      <w:numFmt w:val="none"/>
      <w:lvlText w:val="Note:"/>
      <w:legacy w:legacy="1" w:legacySpace="0" w:legacyIndent="720"/>
      <w:lvlJc w:val="left"/>
      <w:pPr>
        <w:ind w:left="720" w:hanging="720"/>
      </w:pPr>
      <w:rPr>
        <w:b/>
        <w:i w:val="0"/>
      </w:rPr>
    </w:lvl>
  </w:abstractNum>
  <w:num w:numId="1">
    <w:abstractNumId w:val="11"/>
  </w:num>
  <w:num w:numId="2">
    <w:abstractNumId w:val="39"/>
  </w:num>
  <w:num w:numId="3">
    <w:abstractNumId w:val="49"/>
  </w:num>
  <w:num w:numId="4">
    <w:abstractNumId w:val="16"/>
  </w:num>
  <w:num w:numId="5">
    <w:abstractNumId w:val="5"/>
  </w:num>
  <w:num w:numId="6">
    <w:abstractNumId w:val="13"/>
  </w:num>
  <w:num w:numId="7">
    <w:abstractNumId w:val="44"/>
  </w:num>
  <w:num w:numId="8">
    <w:abstractNumId w:val="15"/>
  </w:num>
  <w:num w:numId="9">
    <w:abstractNumId w:val="28"/>
  </w:num>
  <w:num w:numId="10">
    <w:abstractNumId w:val="57"/>
  </w:num>
  <w:num w:numId="11">
    <w:abstractNumId w:val="55"/>
  </w:num>
  <w:num w:numId="12">
    <w:abstractNumId w:val="20"/>
  </w:num>
  <w:num w:numId="13">
    <w:abstractNumId w:val="30"/>
  </w:num>
  <w:num w:numId="14">
    <w:abstractNumId w:val="4"/>
  </w:num>
  <w:num w:numId="15">
    <w:abstractNumId w:val="23"/>
  </w:num>
  <w:num w:numId="16">
    <w:abstractNumId w:val="42"/>
  </w:num>
  <w:num w:numId="17">
    <w:abstractNumId w:val="56"/>
  </w:num>
  <w:num w:numId="18">
    <w:abstractNumId w:val="25"/>
  </w:num>
  <w:num w:numId="19">
    <w:abstractNumId w:val="48"/>
  </w:num>
  <w:num w:numId="20">
    <w:abstractNumId w:val="22"/>
  </w:num>
  <w:num w:numId="21">
    <w:abstractNumId w:val="7"/>
  </w:num>
  <w:num w:numId="22">
    <w:abstractNumId w:val="26"/>
  </w:num>
  <w:num w:numId="23">
    <w:abstractNumId w:val="47"/>
  </w:num>
  <w:num w:numId="24">
    <w:abstractNumId w:val="14"/>
  </w:num>
  <w:num w:numId="25">
    <w:abstractNumId w:val="50"/>
  </w:num>
  <w:num w:numId="26">
    <w:abstractNumId w:val="53"/>
  </w:num>
  <w:num w:numId="27">
    <w:abstractNumId w:val="58"/>
  </w:num>
  <w:num w:numId="28">
    <w:abstractNumId w:val="21"/>
  </w:num>
  <w:num w:numId="29">
    <w:abstractNumId w:val="6"/>
  </w:num>
  <w:num w:numId="30">
    <w:abstractNumId w:val="36"/>
  </w:num>
  <w:num w:numId="31">
    <w:abstractNumId w:val="46"/>
  </w:num>
  <w:num w:numId="32">
    <w:abstractNumId w:val="41"/>
  </w:num>
  <w:num w:numId="33">
    <w:abstractNumId w:val="9"/>
  </w:num>
  <w:num w:numId="34">
    <w:abstractNumId w:val="52"/>
  </w:num>
  <w:num w:numId="35">
    <w:abstractNumId w:val="8"/>
  </w:num>
  <w:num w:numId="36">
    <w:abstractNumId w:val="40"/>
  </w:num>
  <w:num w:numId="37">
    <w:abstractNumId w:val="35"/>
  </w:num>
  <w:num w:numId="38">
    <w:abstractNumId w:val="24"/>
  </w:num>
  <w:num w:numId="39">
    <w:abstractNumId w:val="19"/>
  </w:num>
  <w:num w:numId="40">
    <w:abstractNumId w:val="45"/>
  </w:num>
  <w:num w:numId="41">
    <w:abstractNumId w:val="1"/>
  </w:num>
  <w:num w:numId="42">
    <w:abstractNumId w:val="18"/>
  </w:num>
  <w:num w:numId="43">
    <w:abstractNumId w:val="12"/>
  </w:num>
  <w:num w:numId="44">
    <w:abstractNumId w:val="51"/>
  </w:num>
  <w:num w:numId="45">
    <w:abstractNumId w:val="0"/>
  </w:num>
  <w:num w:numId="46">
    <w:abstractNumId w:val="27"/>
  </w:num>
  <w:num w:numId="47">
    <w:abstractNumId w:val="32"/>
  </w:num>
  <w:num w:numId="48">
    <w:abstractNumId w:val="17"/>
  </w:num>
  <w:num w:numId="49">
    <w:abstractNumId w:val="3"/>
  </w:num>
  <w:num w:numId="50">
    <w:abstractNumId w:val="2"/>
  </w:num>
  <w:num w:numId="51">
    <w:abstractNumId w:val="29"/>
  </w:num>
  <w:num w:numId="52">
    <w:abstractNumId w:val="54"/>
  </w:num>
  <w:num w:numId="53">
    <w:abstractNumId w:val="43"/>
  </w:num>
  <w:num w:numId="54">
    <w:abstractNumId w:val="31"/>
  </w:num>
  <w:num w:numId="55">
    <w:abstractNumId w:val="10"/>
  </w:num>
  <w:num w:numId="56">
    <w:abstractNumId w:val="37"/>
  </w:num>
  <w:num w:numId="57">
    <w:abstractNumId w:val="38"/>
  </w:num>
  <w:num w:numId="58">
    <w:abstractNumId w:val="34"/>
  </w:num>
  <w:num w:numId="59">
    <w:abstractNumId w:val="33"/>
  </w:num>
  <w:numIdMacAtCleanup w:val="5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5298"/>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A5273"/>
    <w:rsid w:val="001D2C4B"/>
    <w:rsid w:val="001F56D5"/>
    <w:rsid w:val="001F66E6"/>
    <w:rsid w:val="00212229"/>
    <w:rsid w:val="00235BDC"/>
    <w:rsid w:val="0024040C"/>
    <w:rsid w:val="0024726E"/>
    <w:rsid w:val="002578A5"/>
    <w:rsid w:val="002A3ABE"/>
    <w:rsid w:val="002A5EAF"/>
    <w:rsid w:val="002B3AAD"/>
    <w:rsid w:val="002E39DB"/>
    <w:rsid w:val="002E7471"/>
    <w:rsid w:val="00303FE8"/>
    <w:rsid w:val="0031360D"/>
    <w:rsid w:val="00342CA9"/>
    <w:rsid w:val="00345CE0"/>
    <w:rsid w:val="00357E01"/>
    <w:rsid w:val="00387F6B"/>
    <w:rsid w:val="003E03BA"/>
    <w:rsid w:val="00441AB7"/>
    <w:rsid w:val="00450612"/>
    <w:rsid w:val="00475663"/>
    <w:rsid w:val="004C47D9"/>
    <w:rsid w:val="004C5CF5"/>
    <w:rsid w:val="004D49B9"/>
    <w:rsid w:val="004D7E4E"/>
    <w:rsid w:val="00505445"/>
    <w:rsid w:val="005233BB"/>
    <w:rsid w:val="00523773"/>
    <w:rsid w:val="00562F97"/>
    <w:rsid w:val="005A15A1"/>
    <w:rsid w:val="005B3650"/>
    <w:rsid w:val="005E071D"/>
    <w:rsid w:val="005F249F"/>
    <w:rsid w:val="00601D0B"/>
    <w:rsid w:val="006133FE"/>
    <w:rsid w:val="0061705B"/>
    <w:rsid w:val="00631095"/>
    <w:rsid w:val="006A2CF8"/>
    <w:rsid w:val="006A7C0E"/>
    <w:rsid w:val="006B327F"/>
    <w:rsid w:val="006C6D6C"/>
    <w:rsid w:val="006D3114"/>
    <w:rsid w:val="006E2668"/>
    <w:rsid w:val="007018A8"/>
    <w:rsid w:val="00723CDA"/>
    <w:rsid w:val="00783807"/>
    <w:rsid w:val="007E48F7"/>
    <w:rsid w:val="0081693D"/>
    <w:rsid w:val="00823751"/>
    <w:rsid w:val="008B7402"/>
    <w:rsid w:val="008D1D19"/>
    <w:rsid w:val="008D6A18"/>
    <w:rsid w:val="00917862"/>
    <w:rsid w:val="0092323F"/>
    <w:rsid w:val="00931531"/>
    <w:rsid w:val="0097035D"/>
    <w:rsid w:val="009705DE"/>
    <w:rsid w:val="00985E0B"/>
    <w:rsid w:val="009C22D7"/>
    <w:rsid w:val="009C2AE3"/>
    <w:rsid w:val="00A423BC"/>
    <w:rsid w:val="00A73C66"/>
    <w:rsid w:val="00A86A34"/>
    <w:rsid w:val="00AB1A42"/>
    <w:rsid w:val="00AB27D9"/>
    <w:rsid w:val="00AC4657"/>
    <w:rsid w:val="00AC703E"/>
    <w:rsid w:val="00B0724F"/>
    <w:rsid w:val="00B1332F"/>
    <w:rsid w:val="00B154DA"/>
    <w:rsid w:val="00BA74B8"/>
    <w:rsid w:val="00BF6F67"/>
    <w:rsid w:val="00C02327"/>
    <w:rsid w:val="00C1067D"/>
    <w:rsid w:val="00C27F1B"/>
    <w:rsid w:val="00C57B27"/>
    <w:rsid w:val="00C6040A"/>
    <w:rsid w:val="00C61732"/>
    <w:rsid w:val="00C80844"/>
    <w:rsid w:val="00CB2759"/>
    <w:rsid w:val="00D13DF7"/>
    <w:rsid w:val="00D253C5"/>
    <w:rsid w:val="00D4094F"/>
    <w:rsid w:val="00D63CFA"/>
    <w:rsid w:val="00DB4C36"/>
    <w:rsid w:val="00DC2A45"/>
    <w:rsid w:val="00DD4D8A"/>
    <w:rsid w:val="00DE08BB"/>
    <w:rsid w:val="00DF3DA6"/>
    <w:rsid w:val="00E1742D"/>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1F56D5"/>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1F56D5"/>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50612"/>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B0724F"/>
    <w:pPr>
      <w:tabs>
        <w:tab w:val="right" w:leader="dot" w:pos="10080"/>
      </w:tabs>
      <w:ind w:left="2549"/>
    </w:pPr>
  </w:style>
  <w:style w:type="paragraph" w:customStyle="1" w:styleId="HeadingBar">
    <w:name w:val="Heading Bar"/>
    <w:basedOn w:val="Normal"/>
    <w:next w:val="Heading3"/>
    <w:rsid w:val="00B0724F"/>
    <w:pPr>
      <w:keepNext/>
      <w:keepLines/>
      <w:shd w:val="solid" w:color="auto" w:fill="auto"/>
      <w:spacing w:before="240"/>
      <w:ind w:right="7920"/>
    </w:pPr>
    <w:rPr>
      <w:color w:val="FFFFFF"/>
      <w:sz w:val="8"/>
    </w:rPr>
  </w:style>
  <w:style w:type="paragraph" w:customStyle="1" w:styleId="NumberList">
    <w:name w:val="Number List"/>
    <w:basedOn w:val="BodyText"/>
    <w:rsid w:val="00B0724F"/>
    <w:pPr>
      <w:numPr>
        <w:numId w:val="39"/>
      </w:numPr>
      <w:tabs>
        <w:tab w:val="clear" w:pos="4320"/>
      </w:tabs>
      <w:spacing w:before="60" w:after="60"/>
      <w:ind w:left="2520"/>
    </w:pPr>
  </w:style>
  <w:style w:type="paragraph" w:styleId="TOC4">
    <w:name w:val="toc 4"/>
    <w:basedOn w:val="Normal"/>
    <w:next w:val="Normal"/>
    <w:semiHidden/>
    <w:rsid w:val="00B0724F"/>
    <w:pPr>
      <w:tabs>
        <w:tab w:val="right" w:leader="dot" w:pos="10080"/>
      </w:tabs>
      <w:ind w:left="3240"/>
    </w:pPr>
    <w:rPr>
      <w:sz w:val="18"/>
    </w:rPr>
  </w:style>
  <w:style w:type="paragraph" w:styleId="TOC5">
    <w:name w:val="toc 5"/>
    <w:basedOn w:val="Normal"/>
    <w:next w:val="Normal"/>
    <w:semiHidden/>
    <w:rsid w:val="00B0724F"/>
    <w:pPr>
      <w:tabs>
        <w:tab w:val="right" w:leader="dot" w:pos="10080"/>
      </w:tabs>
      <w:ind w:left="3600"/>
    </w:pPr>
    <w:rPr>
      <w:sz w:val="18"/>
    </w:rPr>
  </w:style>
  <w:style w:type="paragraph" w:customStyle="1" w:styleId="tty132">
    <w:name w:val="tty132"/>
    <w:basedOn w:val="Normal"/>
    <w:rsid w:val="00B0724F"/>
    <w:rPr>
      <w:rFonts w:ascii="Courier New" w:hAnsi="Courier New"/>
      <w:sz w:val="12"/>
    </w:rPr>
  </w:style>
  <w:style w:type="paragraph" w:customStyle="1" w:styleId="tty180">
    <w:name w:val="tty180"/>
    <w:basedOn w:val="Normal"/>
    <w:rsid w:val="00B0724F"/>
    <w:pPr>
      <w:ind w:right="-720"/>
    </w:pPr>
    <w:rPr>
      <w:rFonts w:ascii="Courier New" w:hAnsi="Courier New"/>
      <w:sz w:val="8"/>
    </w:rPr>
  </w:style>
  <w:style w:type="paragraph" w:customStyle="1" w:styleId="tty80">
    <w:name w:val="tty80"/>
    <w:basedOn w:val="Normal"/>
    <w:rsid w:val="00B0724F"/>
    <w:rPr>
      <w:rFonts w:ascii="Courier New" w:hAnsi="Courier New"/>
    </w:rPr>
  </w:style>
  <w:style w:type="paragraph" w:customStyle="1" w:styleId="tty80indent">
    <w:name w:val="tty80 indent"/>
    <w:basedOn w:val="tty80"/>
    <w:rsid w:val="00B0724F"/>
    <w:pPr>
      <w:ind w:left="2895"/>
    </w:pPr>
  </w:style>
  <w:style w:type="paragraph" w:customStyle="1" w:styleId="noteplain">
    <w:name w:val="note:plain"/>
    <w:rsid w:val="00B0724F"/>
    <w:pPr>
      <w:tabs>
        <w:tab w:val="left" w:pos="2520"/>
        <w:tab w:val="left" w:pos="3240"/>
        <w:tab w:val="left" w:pos="396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spacing w:before="83" w:after="115" w:line="232" w:lineRule="atLeast"/>
      <w:ind w:left="2520"/>
    </w:pPr>
    <w:rPr>
      <w:rFonts w:ascii="Palatino" w:eastAsia="Times New Roman" w:hAnsi="Palatino"/>
      <w:lang w:val="en-GB"/>
    </w:rPr>
  </w:style>
  <w:style w:type="paragraph" w:styleId="TOC6">
    <w:name w:val="toc 6"/>
    <w:basedOn w:val="Normal"/>
    <w:next w:val="Normal"/>
    <w:autoRedefine/>
    <w:semiHidden/>
    <w:rsid w:val="00B0724F"/>
    <w:pPr>
      <w:ind w:left="1200"/>
    </w:pPr>
    <w:rPr>
      <w:rFonts w:ascii="Times New Roman" w:hAnsi="Times New Roman"/>
      <w:sz w:val="24"/>
      <w:szCs w:val="24"/>
      <w:lang w:eastAsia="en-US"/>
    </w:rPr>
  </w:style>
  <w:style w:type="paragraph" w:styleId="TOC7">
    <w:name w:val="toc 7"/>
    <w:basedOn w:val="Normal"/>
    <w:next w:val="Normal"/>
    <w:autoRedefine/>
    <w:semiHidden/>
    <w:rsid w:val="00B0724F"/>
    <w:pPr>
      <w:ind w:left="1440"/>
    </w:pPr>
    <w:rPr>
      <w:rFonts w:ascii="Times New Roman" w:hAnsi="Times New Roman"/>
      <w:sz w:val="24"/>
      <w:szCs w:val="24"/>
      <w:lang w:eastAsia="en-US"/>
    </w:rPr>
  </w:style>
  <w:style w:type="paragraph" w:styleId="TOC8">
    <w:name w:val="toc 8"/>
    <w:basedOn w:val="Normal"/>
    <w:next w:val="Normal"/>
    <w:autoRedefine/>
    <w:semiHidden/>
    <w:rsid w:val="00B0724F"/>
    <w:pPr>
      <w:ind w:left="1680"/>
    </w:pPr>
    <w:rPr>
      <w:rFonts w:ascii="Times New Roman" w:hAnsi="Times New Roman"/>
      <w:sz w:val="24"/>
      <w:szCs w:val="24"/>
      <w:lang w:eastAsia="en-US"/>
    </w:rPr>
  </w:style>
  <w:style w:type="paragraph" w:styleId="TOC9">
    <w:name w:val="toc 9"/>
    <w:basedOn w:val="Normal"/>
    <w:next w:val="Normal"/>
    <w:autoRedefine/>
    <w:semiHidden/>
    <w:rsid w:val="00B0724F"/>
    <w:pPr>
      <w:ind w:left="1920"/>
    </w:pPr>
    <w:rPr>
      <w:rFonts w:ascii="Times New Roman" w:hAnsi="Times New Roman"/>
      <w:sz w:val="24"/>
      <w:szCs w:val="24"/>
      <w:lang w:eastAsia="en-US"/>
    </w:rPr>
  </w:style>
</w:styles>
</file>

<file path=word/webSettings.xml><?xml version="1.0" encoding="utf-8"?>
<w:webSettings xmlns:r="http://schemas.openxmlformats.org/officeDocument/2006/relationships" xmlns:w="http://schemas.openxmlformats.org/wordprocessingml/2006/main">
  <w:divs>
    <w:div w:id="1372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59</Pages>
  <Words>9538</Words>
  <Characters>54373</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63784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DO.020 Documentation Standards and Procedures</dc:title>
  <dc:creator>Oracle Global Methods</dc:creator>
  <cp:keywords>OUM</cp:keywords>
  <dc:description>Copyright © 2016, Oracle and/or its affiliates.  All rights reserved.</dc:description>
  <cp:lastModifiedBy>masander</cp:lastModifiedBy>
  <cp:revision>8</cp:revision>
  <dcterms:created xsi:type="dcterms:W3CDTF">2014-05-07T00:47:00Z</dcterms:created>
  <dcterms:modified xsi:type="dcterms:W3CDTF">2016-09-18T00:54:00Z</dcterms:modified>
</cp:coreProperties>
</file>