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D47" w:rsidRDefault="00292D47" w:rsidP="00292D47">
      <w:pPr>
        <w:pStyle w:val="TitleBar"/>
      </w:pPr>
      <w:bookmarkStart w:id="0" w:name="_Toc447612468"/>
    </w:p>
    <w:p w:rsidR="00292D47" w:rsidRDefault="00292D47" w:rsidP="00292D47">
      <w:pPr>
        <w:pStyle w:val="RouteTitle"/>
      </w:pPr>
      <w:r>
        <w:t>OUM</w:t>
      </w:r>
    </w:p>
    <w:p w:rsidR="00292D47" w:rsidRDefault="00292D47" w:rsidP="00292D47">
      <w:pPr>
        <w:pStyle w:val="Title-Major"/>
      </w:pPr>
      <w:bookmarkStart w:id="1" w:name="DocTitle"/>
      <w:r>
        <w:t>OCM.130 Change Management Roadmap</w:t>
      </w:r>
      <w:bookmarkStart w:id="2" w:name="TitleEnd"/>
      <w:bookmarkEnd w:id="1"/>
      <w:bookmarkEnd w:id="2"/>
    </w:p>
    <w:p w:rsidR="00292D47" w:rsidRDefault="00292D47" w:rsidP="00292D47">
      <w:pPr>
        <w:pStyle w:val="BodyText"/>
        <w:rPr>
          <w:sz w:val="48"/>
        </w:rPr>
      </w:pPr>
      <w:r>
        <w:rPr>
          <w:rStyle w:val="HighlightedVariable"/>
          <w:rFonts w:eastAsia="Calibri"/>
          <w:sz w:val="48"/>
        </w:rPr>
        <w:t>&lt;Company Long Name&gt;</w:t>
      </w:r>
    </w:p>
    <w:p w:rsidR="00292D47" w:rsidRDefault="00292D47" w:rsidP="00292D47">
      <w:pPr>
        <w:pStyle w:val="Subject"/>
      </w:pPr>
      <w:bookmarkStart w:id="3" w:name="Subject"/>
      <w:r>
        <w:rPr>
          <w:rStyle w:val="HighlightedVariable"/>
          <w:rFonts w:eastAsia="Calibri"/>
        </w:rPr>
        <w:t xml:space="preserve">&lt;Subject&gt; </w:t>
      </w:r>
      <w:bookmarkEnd w:id="3"/>
    </w:p>
    <w:p w:rsidR="00292D47" w:rsidRDefault="00292D47" w:rsidP="00292D47">
      <w:pPr>
        <w:pStyle w:val="BodyText"/>
      </w:pPr>
    </w:p>
    <w:p w:rsidR="00AF24ED" w:rsidRDefault="00AF24ED" w:rsidP="00AF24E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F24ED" w:rsidRDefault="00AF24ED" w:rsidP="00AF24ED">
      <w:pPr>
        <w:pStyle w:val="Note"/>
      </w:pPr>
      <w:r>
        <w:t>Please refer to the OUM Template User’s Guide for detailed instructions for working with OUM templates.</w:t>
      </w:r>
    </w:p>
    <w:p w:rsidR="00292D47" w:rsidRDefault="00292D47" w:rsidP="00292D47">
      <w:pPr>
        <w:pStyle w:val="BodyText"/>
      </w:pPr>
    </w:p>
    <w:p w:rsidR="00AF24ED" w:rsidRDefault="00AF24ED" w:rsidP="00292D47">
      <w:pPr>
        <w:pStyle w:val="BodyText"/>
      </w:pPr>
    </w:p>
    <w:p w:rsidR="00292D47" w:rsidRDefault="00292D47" w:rsidP="00292D47">
      <w:pPr>
        <w:pStyle w:val="BodyText"/>
      </w:pPr>
    </w:p>
    <w:p w:rsidR="00292D47" w:rsidRDefault="00292D47" w:rsidP="00292D47">
      <w:pPr>
        <w:pStyle w:val="BodyText"/>
        <w:spacing w:after="0"/>
      </w:pPr>
      <w:r>
        <w:t>Author:</w:t>
      </w:r>
      <w:r>
        <w:tab/>
      </w:r>
      <w:r>
        <w:rPr>
          <w:rStyle w:val="HighlightedVariable"/>
          <w:rFonts w:eastAsia="Calibri"/>
        </w:rPr>
        <w:t>&lt;Author&gt;</w:t>
      </w:r>
    </w:p>
    <w:p w:rsidR="00292D47" w:rsidRDefault="00292D47" w:rsidP="00292D47">
      <w:pPr>
        <w:pStyle w:val="BodyText"/>
        <w:spacing w:after="0"/>
      </w:pPr>
      <w:r>
        <w:t>Creation Date:</w:t>
      </w:r>
      <w:r>
        <w:tab/>
      </w:r>
      <w:fldSimple w:instr="createdate \@ &quot;MMMM d, yyyy&quot;">
        <w:r w:rsidR="00C12CB6">
          <w:rPr>
            <w:noProof/>
          </w:rPr>
          <w:t>May 7, 2014</w:t>
        </w:r>
      </w:fldSimple>
    </w:p>
    <w:p w:rsidR="00292D47" w:rsidRDefault="00292D47" w:rsidP="00292D47">
      <w:pPr>
        <w:pStyle w:val="BodyText"/>
        <w:spacing w:after="0"/>
      </w:pPr>
      <w:r>
        <w:t>Last Updated:</w:t>
      </w:r>
      <w:r>
        <w:tab/>
      </w:r>
      <w:bookmarkStart w:id="4" w:name="LastDate"/>
      <w:r w:rsidR="00015808">
        <w:fldChar w:fldCharType="begin"/>
      </w:r>
      <w:r>
        <w:instrText>savedate \@ "MMMM d, yyyy"</w:instrText>
      </w:r>
      <w:r w:rsidR="00015808">
        <w:fldChar w:fldCharType="separate"/>
      </w:r>
      <w:r w:rsidR="00AF24ED">
        <w:rPr>
          <w:noProof/>
        </w:rPr>
        <w:t>June 26, 2014</w:t>
      </w:r>
      <w:r w:rsidR="00015808">
        <w:fldChar w:fldCharType="end"/>
      </w:r>
      <w:bookmarkEnd w:id="4"/>
    </w:p>
    <w:p w:rsidR="00292D47" w:rsidRDefault="00292D47" w:rsidP="00292D47">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292D47" w:rsidRDefault="00292D47" w:rsidP="00292D47">
      <w:pPr>
        <w:pStyle w:val="BodyText"/>
        <w:spacing w:after="0"/>
      </w:pPr>
      <w:r>
        <w:t>Version:</w:t>
      </w:r>
      <w:r>
        <w:tab/>
      </w:r>
      <w:bookmarkStart w:id="6" w:name="DocVersion"/>
      <w:r>
        <w:t>DRAFT 1A</w:t>
      </w:r>
      <w:bookmarkEnd w:id="6"/>
    </w:p>
    <w:p w:rsidR="00292D47" w:rsidRDefault="00292D47" w:rsidP="00292D47">
      <w:pPr>
        <w:pStyle w:val="BodyText"/>
        <w:tabs>
          <w:tab w:val="left" w:pos="4230"/>
        </w:tabs>
        <w:spacing w:after="0"/>
      </w:pPr>
    </w:p>
    <w:p w:rsidR="00292D47" w:rsidRDefault="00292D47" w:rsidP="00AF24E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45C9F">
        <w:rPr>
          <w:b/>
        </w:rPr>
        <w:t>You can make bookmarks visible by selecting the Office Button&gt;Word Options&gt;Advanced&gt; and checking the Show bookmarks option in the Show document content region.</w:t>
      </w:r>
    </w:p>
    <w:p w:rsidR="00292D47" w:rsidRDefault="00292D47" w:rsidP="00292D47">
      <w:pPr>
        <w:pStyle w:val="BodyText"/>
        <w:spacing w:after="0"/>
      </w:pPr>
    </w:p>
    <w:p w:rsidR="00292D47" w:rsidRDefault="00292D47" w:rsidP="00292D47">
      <w:pPr>
        <w:pStyle w:val="BodyText"/>
      </w:pPr>
    </w:p>
    <w:p w:rsidR="00292D47" w:rsidRDefault="00292D47" w:rsidP="00292D47">
      <w:pPr>
        <w:pStyle w:val="BodyText"/>
      </w:pPr>
      <w:r>
        <w:rPr>
          <w:b/>
        </w:rPr>
        <w:t>Approvals:</w:t>
      </w:r>
    </w:p>
    <w:tbl>
      <w:tblPr>
        <w:tblW w:w="0" w:type="auto"/>
        <w:tblInd w:w="1440" w:type="dxa"/>
        <w:tblLayout w:type="fixed"/>
        <w:tblLook w:val="0000"/>
      </w:tblPr>
      <w:tblGrid>
        <w:gridCol w:w="2718"/>
        <w:gridCol w:w="5040"/>
      </w:tblGrid>
      <w:tr w:rsidR="00292D47" w:rsidTr="005128F3">
        <w:tc>
          <w:tcPr>
            <w:tcW w:w="2718" w:type="dxa"/>
            <w:tcBorders>
              <w:top w:val="nil"/>
              <w:left w:val="nil"/>
              <w:bottom w:val="nil"/>
              <w:right w:val="nil"/>
            </w:tcBorders>
          </w:tcPr>
          <w:p w:rsidR="00292D47" w:rsidRDefault="00292D47" w:rsidP="005128F3">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292D47" w:rsidRDefault="00292D47" w:rsidP="005128F3">
            <w:pPr>
              <w:spacing w:before="360"/>
            </w:pPr>
          </w:p>
        </w:tc>
      </w:tr>
      <w:tr w:rsidR="00292D47" w:rsidTr="005128F3">
        <w:tc>
          <w:tcPr>
            <w:tcW w:w="2718" w:type="dxa"/>
            <w:tcBorders>
              <w:top w:val="nil"/>
              <w:left w:val="nil"/>
              <w:bottom w:val="nil"/>
              <w:right w:val="nil"/>
            </w:tcBorders>
          </w:tcPr>
          <w:p w:rsidR="00292D47" w:rsidRDefault="00292D47" w:rsidP="005128F3">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292D47" w:rsidRDefault="00292D47" w:rsidP="005128F3">
            <w:pPr>
              <w:spacing w:before="360"/>
            </w:pPr>
          </w:p>
        </w:tc>
      </w:tr>
    </w:tbl>
    <w:p w:rsidR="00292D47" w:rsidRDefault="00292D47" w:rsidP="00AF24ED">
      <w:pPr>
        <w:pStyle w:val="Note"/>
      </w:pPr>
      <w:r>
        <w:t>To add additional approval lines, press [Tab] from the last cell in the table above.</w:t>
      </w:r>
    </w:p>
    <w:p w:rsidR="00292D47" w:rsidRDefault="00845B8E" w:rsidP="00292D47">
      <w:pPr>
        <w:pStyle w:val="BodyText"/>
        <w:framePr w:w="10138" w:hSpace="187" w:wrap="auto" w:vAnchor="page" w:hAnchor="page" w:x="1101" w:y="13812"/>
        <w:tabs>
          <w:tab w:val="right" w:pos="9360"/>
          <w:tab w:val="right" w:pos="10080"/>
        </w:tabs>
        <w:spacing w:after="0"/>
        <w:ind w:right="-30"/>
      </w:pPr>
      <w:r w:rsidRPr="00845B8E">
        <w:rPr>
          <w:noProof/>
          <w:lang w:eastAsia="en-US"/>
        </w:rPr>
        <w:drawing>
          <wp:inline distT="0" distB="0" distL="0" distR="0">
            <wp:extent cx="981075" cy="152400"/>
            <wp:effectExtent l="19050" t="0" r="9525" b="0"/>
            <wp:docPr id="3" name="Picture 2"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92D47" w:rsidRDefault="00292D47" w:rsidP="00AF24ED">
      <w:pPr>
        <w:pStyle w:val="Note"/>
      </w:pPr>
      <w:r>
        <w:t>You can delete any elements of this cover page that you do not need for your document.</w:t>
      </w:r>
    </w:p>
    <w:p w:rsidR="00292D47" w:rsidRDefault="00292D47" w:rsidP="00292D47">
      <w:pPr>
        <w:rPr>
          <w:sz w:val="2"/>
        </w:rPr>
      </w:pPr>
    </w:p>
    <w:p w:rsidR="00292D47" w:rsidRDefault="00292D47" w:rsidP="00292D47">
      <w:pPr>
        <w:pStyle w:val="Heading1"/>
      </w:pPr>
      <w:bookmarkStart w:id="7" w:name="_Toc355287101"/>
      <w:r>
        <w:lastRenderedPageBreak/>
        <w:t>Document Control</w:t>
      </w:r>
      <w:bookmarkEnd w:id="7"/>
    </w:p>
    <w:p w:rsidR="00292D47" w:rsidRDefault="00292D47" w:rsidP="00292D47">
      <w:pPr>
        <w:pStyle w:val="Heading2"/>
        <w:tabs>
          <w:tab w:val="clear" w:pos="4320"/>
        </w:tabs>
      </w:pPr>
      <w:bookmarkStart w:id="8" w:name="_Toc355287102"/>
      <w:r>
        <w:t>Change Record</w:t>
      </w:r>
      <w:bookmarkEnd w:id="8"/>
    </w:p>
    <w:bookmarkStart w:id="9" w:name="Sec1"/>
    <w:p w:rsidR="00292D47" w:rsidRDefault="00015808" w:rsidP="00292D47">
      <w:pPr>
        <w:pStyle w:val="BodyText"/>
        <w:ind w:left="8640" w:firstLine="720"/>
      </w:pPr>
      <w:r>
        <w:rPr>
          <w:color w:val="FFFFFF"/>
          <w:sz w:val="10"/>
        </w:rPr>
        <w:fldChar w:fldCharType="begin"/>
      </w:r>
      <w:r w:rsidR="00292D47">
        <w:rPr>
          <w:color w:val="FFFFFF"/>
          <w:sz w:val="10"/>
        </w:rPr>
        <w:instrText xml:space="preserve"> SECTIONPAGES  \* MERGEFORMAT </w:instrText>
      </w:r>
      <w:r>
        <w:rPr>
          <w:color w:val="FFFFFF"/>
          <w:sz w:val="10"/>
        </w:rPr>
        <w:fldChar w:fldCharType="separate"/>
      </w:r>
      <w:r w:rsidR="00C12CB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292D47" w:rsidTr="005128F3">
        <w:trPr>
          <w:cantSplit/>
          <w:tblHeader/>
        </w:trPr>
        <w:tc>
          <w:tcPr>
            <w:tcW w:w="990" w:type="dxa"/>
            <w:tcBorders>
              <w:top w:val="single" w:sz="12" w:space="0" w:color="000000"/>
              <w:bottom w:val="single" w:sz="6" w:space="0" w:color="000000"/>
              <w:right w:val="nil"/>
            </w:tcBorders>
            <w:shd w:val="clear" w:color="000000" w:fill="E6E6E6"/>
          </w:tcPr>
          <w:p w:rsidR="00292D47" w:rsidRDefault="00292D47" w:rsidP="005128F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Version</w:t>
            </w:r>
          </w:p>
        </w:tc>
        <w:tc>
          <w:tcPr>
            <w:tcW w:w="3966" w:type="dxa"/>
            <w:tcBorders>
              <w:top w:val="single" w:sz="12" w:space="0" w:color="000000"/>
              <w:left w:val="nil"/>
              <w:bottom w:val="single" w:sz="6" w:space="0" w:color="000000"/>
            </w:tcBorders>
            <w:shd w:val="clear" w:color="000000" w:fill="E6E6E6"/>
          </w:tcPr>
          <w:p w:rsidR="00292D47" w:rsidRDefault="00292D47" w:rsidP="005128F3">
            <w:pPr>
              <w:pStyle w:val="TableHeading"/>
            </w:pPr>
            <w:r>
              <w:t>Change Reference</w:t>
            </w:r>
          </w:p>
        </w:tc>
      </w:tr>
      <w:tr w:rsidR="00292D47" w:rsidTr="005128F3">
        <w:trPr>
          <w:cantSplit/>
        </w:trPr>
        <w:tc>
          <w:tcPr>
            <w:tcW w:w="990" w:type="dxa"/>
            <w:tcBorders>
              <w:top w:val="single" w:sz="6" w:space="0" w:color="000000"/>
            </w:tcBorders>
            <w:shd w:val="clear" w:color="000000" w:fill="FFFFFF"/>
          </w:tcPr>
          <w:p w:rsidR="00292D47" w:rsidRDefault="00015808" w:rsidP="005128F3">
            <w:pPr>
              <w:pStyle w:val="TableText"/>
            </w:pPr>
            <w:fldSimple w:instr=" CREATEDATE \@ &quot;d-MMM-yy&quot; ">
              <w:r w:rsidR="00292D47">
                <w:rPr>
                  <w:noProof/>
                </w:rPr>
                <w:t>2-May-13</w:t>
              </w:r>
            </w:fldSimple>
          </w:p>
        </w:tc>
        <w:tc>
          <w:tcPr>
            <w:tcW w:w="1890" w:type="dxa"/>
            <w:tcBorders>
              <w:top w:val="single" w:sz="6" w:space="0" w:color="000000"/>
            </w:tcBorders>
            <w:shd w:val="clear" w:color="000000" w:fill="FFFFFF"/>
          </w:tcPr>
          <w:p w:rsidR="00292D47" w:rsidRDefault="00292D47" w:rsidP="005128F3">
            <w:pPr>
              <w:pStyle w:val="TableText"/>
            </w:pPr>
            <w:r>
              <w:rPr>
                <w:rStyle w:val="HighlightedVariable"/>
                <w:rFonts w:eastAsia="Calibri"/>
              </w:rPr>
              <w:t>&lt;Author&gt;</w:t>
            </w:r>
          </w:p>
        </w:tc>
        <w:tc>
          <w:tcPr>
            <w:tcW w:w="810" w:type="dxa"/>
            <w:tcBorders>
              <w:top w:val="single" w:sz="6" w:space="0" w:color="000000"/>
            </w:tcBorders>
            <w:shd w:val="clear" w:color="000000" w:fill="FFFFFF"/>
          </w:tcPr>
          <w:p w:rsidR="00292D47" w:rsidRDefault="00292D47" w:rsidP="005128F3">
            <w:pPr>
              <w:pStyle w:val="TableText"/>
            </w:pPr>
            <w:r>
              <w:t>Draft 1a</w:t>
            </w:r>
          </w:p>
        </w:tc>
        <w:tc>
          <w:tcPr>
            <w:tcW w:w="3966" w:type="dxa"/>
            <w:tcBorders>
              <w:top w:val="single" w:sz="6" w:space="0" w:color="000000"/>
            </w:tcBorders>
            <w:shd w:val="clear" w:color="000000" w:fill="FFFFFF"/>
          </w:tcPr>
          <w:p w:rsidR="00292D47" w:rsidRDefault="00292D47" w:rsidP="005128F3">
            <w:pPr>
              <w:pStyle w:val="TableText"/>
            </w:pPr>
            <w:r>
              <w:t>No Previous Document</w:t>
            </w:r>
          </w:p>
        </w:tc>
      </w:tr>
      <w:tr w:rsidR="00292D47" w:rsidTr="005128F3">
        <w:trPr>
          <w:cantSplit/>
        </w:trPr>
        <w:tc>
          <w:tcPr>
            <w:tcW w:w="990" w:type="dxa"/>
            <w:shd w:val="clear" w:color="000000" w:fill="FFFFFF"/>
          </w:tcPr>
          <w:p w:rsidR="00292D47" w:rsidRDefault="00292D47" w:rsidP="005128F3">
            <w:pPr>
              <w:pStyle w:val="TableText"/>
            </w:pPr>
          </w:p>
        </w:tc>
        <w:tc>
          <w:tcPr>
            <w:tcW w:w="1890" w:type="dxa"/>
            <w:shd w:val="clear" w:color="000000" w:fill="FFFFFF"/>
          </w:tcPr>
          <w:p w:rsidR="00292D47" w:rsidRDefault="00292D47" w:rsidP="005128F3">
            <w:pPr>
              <w:pStyle w:val="TableText"/>
            </w:pPr>
          </w:p>
        </w:tc>
        <w:tc>
          <w:tcPr>
            <w:tcW w:w="810" w:type="dxa"/>
            <w:shd w:val="clear" w:color="000000" w:fill="FFFFFF"/>
          </w:tcPr>
          <w:p w:rsidR="00292D47" w:rsidRDefault="00292D47" w:rsidP="005128F3">
            <w:pPr>
              <w:pStyle w:val="TableText"/>
            </w:pPr>
          </w:p>
        </w:tc>
        <w:tc>
          <w:tcPr>
            <w:tcW w:w="3966" w:type="dxa"/>
            <w:shd w:val="clear" w:color="000000" w:fill="FFFFFF"/>
          </w:tcPr>
          <w:p w:rsidR="00292D47" w:rsidRDefault="00292D47" w:rsidP="005128F3">
            <w:pPr>
              <w:pStyle w:val="TableText"/>
            </w:pPr>
          </w:p>
        </w:tc>
      </w:tr>
      <w:tr w:rsidR="00292D47" w:rsidTr="005128F3">
        <w:trPr>
          <w:cantSplit/>
        </w:trPr>
        <w:tc>
          <w:tcPr>
            <w:tcW w:w="990" w:type="dxa"/>
            <w:shd w:val="clear" w:color="000000" w:fill="FFFFFF"/>
          </w:tcPr>
          <w:p w:rsidR="00292D47" w:rsidRDefault="00292D47" w:rsidP="005128F3">
            <w:pPr>
              <w:pStyle w:val="TableText"/>
            </w:pPr>
          </w:p>
        </w:tc>
        <w:tc>
          <w:tcPr>
            <w:tcW w:w="1890" w:type="dxa"/>
            <w:shd w:val="clear" w:color="000000" w:fill="FFFFFF"/>
          </w:tcPr>
          <w:p w:rsidR="00292D47" w:rsidRDefault="00292D47" w:rsidP="005128F3">
            <w:pPr>
              <w:pStyle w:val="TableText"/>
            </w:pPr>
          </w:p>
        </w:tc>
        <w:tc>
          <w:tcPr>
            <w:tcW w:w="810" w:type="dxa"/>
            <w:shd w:val="clear" w:color="000000" w:fill="FFFFFF"/>
          </w:tcPr>
          <w:p w:rsidR="00292D47" w:rsidRDefault="00292D47" w:rsidP="005128F3">
            <w:pPr>
              <w:pStyle w:val="TableText"/>
            </w:pPr>
          </w:p>
        </w:tc>
        <w:tc>
          <w:tcPr>
            <w:tcW w:w="3966" w:type="dxa"/>
            <w:shd w:val="clear" w:color="000000" w:fill="FFFFFF"/>
          </w:tcPr>
          <w:p w:rsidR="00292D47" w:rsidRDefault="00292D47" w:rsidP="005128F3">
            <w:pPr>
              <w:pStyle w:val="TableText"/>
            </w:pPr>
          </w:p>
        </w:tc>
      </w:tr>
      <w:tr w:rsidR="00292D47" w:rsidTr="005128F3">
        <w:trPr>
          <w:cantSplit/>
        </w:trPr>
        <w:tc>
          <w:tcPr>
            <w:tcW w:w="990" w:type="dxa"/>
            <w:shd w:val="clear" w:color="000000" w:fill="FFFFFF"/>
          </w:tcPr>
          <w:p w:rsidR="00292D47" w:rsidRDefault="00292D47" w:rsidP="005128F3">
            <w:pPr>
              <w:pStyle w:val="TableText"/>
            </w:pPr>
          </w:p>
        </w:tc>
        <w:tc>
          <w:tcPr>
            <w:tcW w:w="1890" w:type="dxa"/>
            <w:shd w:val="clear" w:color="000000" w:fill="FFFFFF"/>
          </w:tcPr>
          <w:p w:rsidR="00292D47" w:rsidRDefault="00292D47" w:rsidP="005128F3">
            <w:pPr>
              <w:pStyle w:val="TableText"/>
            </w:pPr>
          </w:p>
        </w:tc>
        <w:tc>
          <w:tcPr>
            <w:tcW w:w="810" w:type="dxa"/>
            <w:shd w:val="clear" w:color="000000" w:fill="FFFFFF"/>
          </w:tcPr>
          <w:p w:rsidR="00292D47" w:rsidRDefault="00292D47" w:rsidP="005128F3">
            <w:pPr>
              <w:pStyle w:val="TableText"/>
            </w:pPr>
          </w:p>
        </w:tc>
        <w:tc>
          <w:tcPr>
            <w:tcW w:w="3966" w:type="dxa"/>
            <w:shd w:val="clear" w:color="000000" w:fill="FFFFFF"/>
          </w:tcPr>
          <w:p w:rsidR="00292D47" w:rsidRDefault="00292D47" w:rsidP="005128F3">
            <w:pPr>
              <w:pStyle w:val="TableText"/>
            </w:pPr>
          </w:p>
        </w:tc>
      </w:tr>
    </w:tbl>
    <w:p w:rsidR="00292D47" w:rsidRDefault="00292D47" w:rsidP="00292D47">
      <w:pPr>
        <w:pStyle w:val="BodyText"/>
      </w:pPr>
    </w:p>
    <w:p w:rsidR="00292D47" w:rsidRDefault="00292D47" w:rsidP="00292D47">
      <w:pPr>
        <w:pStyle w:val="Heading2"/>
        <w:tabs>
          <w:tab w:val="clear" w:pos="4320"/>
        </w:tabs>
      </w:pPr>
      <w:bookmarkStart w:id="10" w:name="_Toc355287103"/>
      <w:r>
        <w:t>Reviewers</w:t>
      </w:r>
      <w:bookmarkEnd w:id="10"/>
    </w:p>
    <w:p w:rsidR="00292D47" w:rsidRDefault="00292D47" w:rsidP="00292D4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92D47" w:rsidTr="005128F3">
        <w:trPr>
          <w:cantSplit/>
          <w:tblHeader/>
        </w:trPr>
        <w:tc>
          <w:tcPr>
            <w:tcW w:w="3960" w:type="dxa"/>
            <w:tcBorders>
              <w:top w:val="single" w:sz="12" w:space="0" w:color="000000"/>
              <w:bottom w:val="single" w:sz="6" w:space="0" w:color="000000"/>
              <w:right w:val="nil"/>
            </w:tcBorders>
            <w:shd w:val="clear" w:color="000000" w:fill="E6E6E6"/>
          </w:tcPr>
          <w:p w:rsidR="00292D47" w:rsidRDefault="00292D47" w:rsidP="005128F3">
            <w:pPr>
              <w:pStyle w:val="TableHeading"/>
            </w:pPr>
            <w:r>
              <w:t>Name</w:t>
            </w:r>
          </w:p>
        </w:tc>
        <w:tc>
          <w:tcPr>
            <w:tcW w:w="3708" w:type="dxa"/>
            <w:tcBorders>
              <w:top w:val="single" w:sz="12" w:space="0" w:color="000000"/>
              <w:left w:val="nil"/>
              <w:bottom w:val="single" w:sz="6" w:space="0" w:color="000000"/>
            </w:tcBorders>
            <w:shd w:val="clear" w:color="000000" w:fill="E6E6E6"/>
          </w:tcPr>
          <w:p w:rsidR="00292D47" w:rsidRDefault="00292D47" w:rsidP="005128F3">
            <w:pPr>
              <w:pStyle w:val="TableHeading"/>
            </w:pPr>
            <w:r>
              <w:t>Position</w:t>
            </w:r>
          </w:p>
        </w:tc>
      </w:tr>
      <w:tr w:rsidR="00292D47" w:rsidTr="005128F3">
        <w:trPr>
          <w:cantSplit/>
        </w:trPr>
        <w:tc>
          <w:tcPr>
            <w:tcW w:w="3960" w:type="dxa"/>
            <w:tcBorders>
              <w:top w:val="single" w:sz="6" w:space="0" w:color="000000"/>
            </w:tcBorders>
            <w:shd w:val="clear" w:color="000000" w:fill="FFFFFF"/>
          </w:tcPr>
          <w:p w:rsidR="00292D47" w:rsidRDefault="00292D47" w:rsidP="005128F3">
            <w:pPr>
              <w:pStyle w:val="TableText"/>
            </w:pPr>
          </w:p>
        </w:tc>
        <w:tc>
          <w:tcPr>
            <w:tcW w:w="3708" w:type="dxa"/>
            <w:tcBorders>
              <w:top w:val="single" w:sz="6" w:space="0" w:color="000000"/>
            </w:tcBorders>
            <w:shd w:val="clear" w:color="000000" w:fill="FFFFFF"/>
          </w:tcPr>
          <w:p w:rsidR="00292D47" w:rsidRDefault="00292D47" w:rsidP="005128F3">
            <w:pPr>
              <w:pStyle w:val="TableText"/>
            </w:pPr>
          </w:p>
        </w:tc>
      </w:tr>
      <w:tr w:rsidR="00292D47" w:rsidTr="005128F3">
        <w:trPr>
          <w:cantSplit/>
        </w:trPr>
        <w:tc>
          <w:tcPr>
            <w:tcW w:w="3960" w:type="dxa"/>
            <w:shd w:val="clear" w:color="000000" w:fill="FFFFFF"/>
          </w:tcPr>
          <w:p w:rsidR="00292D47" w:rsidRDefault="00292D47" w:rsidP="005128F3">
            <w:pPr>
              <w:pStyle w:val="TableText"/>
            </w:pPr>
          </w:p>
        </w:tc>
        <w:tc>
          <w:tcPr>
            <w:tcW w:w="3708" w:type="dxa"/>
            <w:shd w:val="clear" w:color="000000" w:fill="FFFFFF"/>
          </w:tcPr>
          <w:p w:rsidR="00292D47" w:rsidRDefault="00292D47" w:rsidP="005128F3">
            <w:pPr>
              <w:pStyle w:val="TableText"/>
            </w:pPr>
          </w:p>
        </w:tc>
      </w:tr>
      <w:tr w:rsidR="00292D47" w:rsidTr="005128F3">
        <w:trPr>
          <w:cantSplit/>
        </w:trPr>
        <w:tc>
          <w:tcPr>
            <w:tcW w:w="3960" w:type="dxa"/>
            <w:shd w:val="clear" w:color="000000" w:fill="FFFFFF"/>
          </w:tcPr>
          <w:p w:rsidR="00292D47" w:rsidRDefault="00292D47" w:rsidP="005128F3">
            <w:pPr>
              <w:pStyle w:val="TableText"/>
            </w:pPr>
          </w:p>
        </w:tc>
        <w:tc>
          <w:tcPr>
            <w:tcW w:w="3708" w:type="dxa"/>
            <w:shd w:val="clear" w:color="000000" w:fill="FFFFFF"/>
          </w:tcPr>
          <w:p w:rsidR="00292D47" w:rsidRDefault="00292D47" w:rsidP="005128F3">
            <w:pPr>
              <w:pStyle w:val="TableText"/>
            </w:pPr>
          </w:p>
        </w:tc>
      </w:tr>
      <w:tr w:rsidR="00292D47" w:rsidTr="005128F3">
        <w:trPr>
          <w:cantSplit/>
        </w:trPr>
        <w:tc>
          <w:tcPr>
            <w:tcW w:w="3960" w:type="dxa"/>
            <w:shd w:val="clear" w:color="000000" w:fill="FFFFFF"/>
          </w:tcPr>
          <w:p w:rsidR="00292D47" w:rsidRDefault="00292D47" w:rsidP="005128F3">
            <w:pPr>
              <w:pStyle w:val="TableText"/>
            </w:pPr>
          </w:p>
        </w:tc>
        <w:tc>
          <w:tcPr>
            <w:tcW w:w="3708" w:type="dxa"/>
            <w:shd w:val="clear" w:color="000000" w:fill="FFFFFF"/>
          </w:tcPr>
          <w:p w:rsidR="00292D47" w:rsidRDefault="00292D47" w:rsidP="005128F3">
            <w:pPr>
              <w:pStyle w:val="TableText"/>
            </w:pPr>
          </w:p>
        </w:tc>
      </w:tr>
    </w:tbl>
    <w:p w:rsidR="00292D47" w:rsidRDefault="00292D47" w:rsidP="00292D47">
      <w:pPr>
        <w:pStyle w:val="BodyText"/>
      </w:pPr>
    </w:p>
    <w:p w:rsidR="00292D47" w:rsidRDefault="00292D47" w:rsidP="00292D47">
      <w:pPr>
        <w:pStyle w:val="tocheading"/>
      </w:pPr>
      <w:r>
        <w:lastRenderedPageBreak/>
        <w:t>Contents</w:t>
      </w:r>
    </w:p>
    <w:p w:rsidR="00292D47" w:rsidRDefault="00015808" w:rsidP="00292D47">
      <w:pPr>
        <w:pStyle w:val="TOC1"/>
        <w:rPr>
          <w:rFonts w:ascii="Calibri" w:hAnsi="Calibri"/>
          <w:b w:val="0"/>
          <w:sz w:val="22"/>
          <w:szCs w:val="22"/>
          <w:lang w:eastAsia="en-US"/>
        </w:rPr>
      </w:pPr>
      <w:r w:rsidRPr="00015808">
        <w:fldChar w:fldCharType="begin"/>
      </w:r>
      <w:r w:rsidR="00292D47">
        <w:instrText xml:space="preserve"> TOC \o "1-2" </w:instrText>
      </w:r>
      <w:r w:rsidRPr="00015808">
        <w:fldChar w:fldCharType="separate"/>
      </w:r>
      <w:r w:rsidR="00292D47">
        <w:t>1</w:t>
      </w:r>
      <w:r w:rsidR="00292D47">
        <w:rPr>
          <w:rFonts w:ascii="Calibri" w:hAnsi="Calibri"/>
          <w:b w:val="0"/>
          <w:sz w:val="22"/>
          <w:szCs w:val="22"/>
          <w:lang w:eastAsia="en-US"/>
        </w:rPr>
        <w:tab/>
      </w:r>
      <w:r w:rsidR="00292D47">
        <w:t>Document Control</w:t>
      </w:r>
      <w:r w:rsidR="00292D47">
        <w:tab/>
      </w:r>
      <w:r>
        <w:fldChar w:fldCharType="begin"/>
      </w:r>
      <w:r w:rsidR="00292D47">
        <w:instrText xml:space="preserve"> PAGEREF _Toc355287101 \h </w:instrText>
      </w:r>
      <w:r>
        <w:fldChar w:fldCharType="separate"/>
      </w:r>
      <w:r w:rsidR="00C12CB6">
        <w:t>iii</w:t>
      </w:r>
      <w:r>
        <w:fldChar w:fldCharType="end"/>
      </w:r>
    </w:p>
    <w:p w:rsidR="00292D47" w:rsidRDefault="00292D47" w:rsidP="00292D47">
      <w:pPr>
        <w:pStyle w:val="TOC2"/>
        <w:rPr>
          <w:rFonts w:ascii="Calibri" w:hAnsi="Calibri"/>
          <w:sz w:val="22"/>
          <w:szCs w:val="22"/>
          <w:lang w:eastAsia="en-US"/>
        </w:rPr>
      </w:pPr>
      <w:r>
        <w:t>1.1</w:t>
      </w:r>
      <w:r>
        <w:rPr>
          <w:rFonts w:ascii="Calibri" w:hAnsi="Calibri"/>
          <w:sz w:val="22"/>
          <w:szCs w:val="22"/>
          <w:lang w:eastAsia="en-US"/>
        </w:rPr>
        <w:tab/>
      </w:r>
      <w:r>
        <w:t>Change Record</w:t>
      </w:r>
      <w:r>
        <w:tab/>
      </w:r>
      <w:r w:rsidR="00015808">
        <w:fldChar w:fldCharType="begin"/>
      </w:r>
      <w:r>
        <w:instrText xml:space="preserve"> PAGEREF _Toc355287102 \h </w:instrText>
      </w:r>
      <w:r w:rsidR="00015808">
        <w:fldChar w:fldCharType="separate"/>
      </w:r>
      <w:r w:rsidR="00C12CB6">
        <w:t>iii</w:t>
      </w:r>
      <w:r w:rsidR="00015808">
        <w:fldChar w:fldCharType="end"/>
      </w:r>
    </w:p>
    <w:p w:rsidR="00292D47" w:rsidRDefault="00292D47" w:rsidP="00292D47">
      <w:pPr>
        <w:pStyle w:val="TOC2"/>
        <w:rPr>
          <w:rFonts w:ascii="Calibri" w:hAnsi="Calibri"/>
          <w:sz w:val="22"/>
          <w:szCs w:val="22"/>
          <w:lang w:eastAsia="en-US"/>
        </w:rPr>
      </w:pPr>
      <w:r>
        <w:t>1.2</w:t>
      </w:r>
      <w:r>
        <w:rPr>
          <w:rFonts w:ascii="Calibri" w:hAnsi="Calibri"/>
          <w:sz w:val="22"/>
          <w:szCs w:val="22"/>
          <w:lang w:eastAsia="en-US"/>
        </w:rPr>
        <w:tab/>
      </w:r>
      <w:r>
        <w:t>Reviewers</w:t>
      </w:r>
      <w:r>
        <w:tab/>
      </w:r>
      <w:r w:rsidR="00015808">
        <w:fldChar w:fldCharType="begin"/>
      </w:r>
      <w:r>
        <w:instrText xml:space="preserve"> PAGEREF _Toc355287103 \h </w:instrText>
      </w:r>
      <w:r w:rsidR="00015808">
        <w:fldChar w:fldCharType="separate"/>
      </w:r>
      <w:r w:rsidR="00C12CB6">
        <w:t>iii</w:t>
      </w:r>
      <w:r w:rsidR="00015808">
        <w:fldChar w:fldCharType="end"/>
      </w:r>
    </w:p>
    <w:p w:rsidR="00292D47" w:rsidRDefault="00292D47" w:rsidP="00292D47">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015808">
        <w:fldChar w:fldCharType="begin"/>
      </w:r>
      <w:r>
        <w:instrText xml:space="preserve"> PAGEREF _Toc355287104 \h </w:instrText>
      </w:r>
      <w:r w:rsidR="00015808">
        <w:fldChar w:fldCharType="separate"/>
      </w:r>
      <w:r w:rsidR="00C12CB6">
        <w:t>1</w:t>
      </w:r>
      <w:r w:rsidR="00015808">
        <w:fldChar w:fldCharType="end"/>
      </w:r>
    </w:p>
    <w:p w:rsidR="00292D47" w:rsidRDefault="00292D47" w:rsidP="00292D47">
      <w:pPr>
        <w:pStyle w:val="TOC2"/>
        <w:rPr>
          <w:rFonts w:ascii="Calibri" w:hAnsi="Calibri"/>
          <w:sz w:val="22"/>
          <w:szCs w:val="22"/>
          <w:lang w:eastAsia="en-US"/>
        </w:rPr>
      </w:pPr>
      <w:r>
        <w:t>2.1</w:t>
      </w:r>
      <w:r>
        <w:rPr>
          <w:rFonts w:ascii="Calibri" w:hAnsi="Calibri"/>
          <w:sz w:val="22"/>
          <w:szCs w:val="22"/>
          <w:lang w:eastAsia="en-US"/>
        </w:rPr>
        <w:tab/>
      </w:r>
      <w:r>
        <w:t>Purpose</w:t>
      </w:r>
      <w:r>
        <w:tab/>
      </w:r>
      <w:r w:rsidR="00015808">
        <w:fldChar w:fldCharType="begin"/>
      </w:r>
      <w:r>
        <w:instrText xml:space="preserve"> PAGEREF _Toc355287105 \h </w:instrText>
      </w:r>
      <w:r w:rsidR="00015808">
        <w:fldChar w:fldCharType="separate"/>
      </w:r>
      <w:r w:rsidR="00C12CB6">
        <w:t>1</w:t>
      </w:r>
      <w:r w:rsidR="00015808">
        <w:fldChar w:fldCharType="end"/>
      </w:r>
    </w:p>
    <w:p w:rsidR="00292D47" w:rsidRDefault="00292D47" w:rsidP="00292D47">
      <w:pPr>
        <w:pStyle w:val="TOC1"/>
        <w:rPr>
          <w:rFonts w:ascii="Calibri" w:hAnsi="Calibri"/>
          <w:b w:val="0"/>
          <w:sz w:val="22"/>
          <w:szCs w:val="22"/>
          <w:lang w:eastAsia="en-US"/>
        </w:rPr>
      </w:pPr>
      <w:r>
        <w:t>3</w:t>
      </w:r>
      <w:r>
        <w:rPr>
          <w:rFonts w:ascii="Calibri" w:hAnsi="Calibri"/>
          <w:b w:val="0"/>
          <w:sz w:val="22"/>
          <w:szCs w:val="22"/>
          <w:lang w:eastAsia="en-US"/>
        </w:rPr>
        <w:tab/>
      </w:r>
      <w:r>
        <w:t>Change Management Roadmap Inputs</w:t>
      </w:r>
      <w:r>
        <w:tab/>
      </w:r>
      <w:r w:rsidR="00015808">
        <w:fldChar w:fldCharType="begin"/>
      </w:r>
      <w:r>
        <w:instrText xml:space="preserve"> PAGEREF _Toc355287106 \h </w:instrText>
      </w:r>
      <w:r w:rsidR="00015808">
        <w:fldChar w:fldCharType="separate"/>
      </w:r>
      <w:r w:rsidR="00C12CB6">
        <w:t>2</w:t>
      </w:r>
      <w:r w:rsidR="00015808">
        <w:fldChar w:fldCharType="end"/>
      </w:r>
    </w:p>
    <w:p w:rsidR="00292D47" w:rsidRDefault="00292D47" w:rsidP="00292D47">
      <w:pPr>
        <w:pStyle w:val="TOC1"/>
        <w:rPr>
          <w:rFonts w:ascii="Calibri" w:hAnsi="Calibri"/>
          <w:b w:val="0"/>
          <w:sz w:val="22"/>
          <w:szCs w:val="22"/>
          <w:lang w:eastAsia="en-US"/>
        </w:rPr>
      </w:pPr>
      <w:r>
        <w:t>4</w:t>
      </w:r>
      <w:r>
        <w:rPr>
          <w:rFonts w:ascii="Calibri" w:hAnsi="Calibri"/>
          <w:b w:val="0"/>
          <w:sz w:val="22"/>
          <w:szCs w:val="22"/>
          <w:lang w:eastAsia="en-US"/>
        </w:rPr>
        <w:tab/>
      </w:r>
      <w:r>
        <w:t>Change Readiness Assessment Findings</w:t>
      </w:r>
      <w:r>
        <w:tab/>
      </w:r>
      <w:r w:rsidR="00015808">
        <w:fldChar w:fldCharType="begin"/>
      </w:r>
      <w:r>
        <w:instrText xml:space="preserve"> PAGEREF _Toc355287107 \h </w:instrText>
      </w:r>
      <w:r w:rsidR="00015808">
        <w:fldChar w:fldCharType="separate"/>
      </w:r>
      <w:r w:rsidR="00C12CB6">
        <w:t>4</w:t>
      </w:r>
      <w:r w:rsidR="00015808">
        <w:fldChar w:fldCharType="end"/>
      </w:r>
    </w:p>
    <w:p w:rsidR="00292D47" w:rsidRDefault="00292D47" w:rsidP="00292D47">
      <w:pPr>
        <w:pStyle w:val="TOC1"/>
        <w:rPr>
          <w:rFonts w:ascii="Calibri" w:hAnsi="Calibri"/>
          <w:b w:val="0"/>
          <w:sz w:val="22"/>
          <w:szCs w:val="22"/>
          <w:lang w:eastAsia="en-US"/>
        </w:rPr>
      </w:pPr>
      <w:r>
        <w:t>5</w:t>
      </w:r>
      <w:r>
        <w:rPr>
          <w:rFonts w:ascii="Calibri" w:hAnsi="Calibri"/>
          <w:b w:val="0"/>
          <w:sz w:val="22"/>
          <w:szCs w:val="22"/>
          <w:lang w:eastAsia="en-US"/>
        </w:rPr>
        <w:tab/>
      </w:r>
      <w:r>
        <w:t>Project Implementation Roadmap Timeline</w:t>
      </w:r>
      <w:r>
        <w:tab/>
      </w:r>
      <w:r w:rsidR="00015808">
        <w:fldChar w:fldCharType="begin"/>
      </w:r>
      <w:r>
        <w:instrText xml:space="preserve"> PAGEREF _Toc355287108 \h </w:instrText>
      </w:r>
      <w:r w:rsidR="00015808">
        <w:fldChar w:fldCharType="separate"/>
      </w:r>
      <w:r w:rsidR="00C12CB6">
        <w:t>5</w:t>
      </w:r>
      <w:r w:rsidR="00015808">
        <w:fldChar w:fldCharType="end"/>
      </w:r>
    </w:p>
    <w:p w:rsidR="00292D47" w:rsidRDefault="00292D47" w:rsidP="00292D47">
      <w:pPr>
        <w:pStyle w:val="TOC1"/>
        <w:rPr>
          <w:rFonts w:ascii="Calibri" w:hAnsi="Calibri"/>
          <w:b w:val="0"/>
          <w:sz w:val="22"/>
          <w:szCs w:val="22"/>
          <w:lang w:eastAsia="en-US"/>
        </w:rPr>
      </w:pPr>
      <w:r>
        <w:t>6</w:t>
      </w:r>
      <w:r>
        <w:rPr>
          <w:rFonts w:ascii="Calibri" w:hAnsi="Calibri"/>
          <w:b w:val="0"/>
          <w:sz w:val="22"/>
          <w:szCs w:val="22"/>
          <w:lang w:eastAsia="en-US"/>
        </w:rPr>
        <w:tab/>
      </w:r>
      <w:r>
        <w:t>Change Management Roadmap</w:t>
      </w:r>
      <w:r>
        <w:tab/>
      </w:r>
      <w:r w:rsidR="00015808">
        <w:fldChar w:fldCharType="begin"/>
      </w:r>
      <w:r>
        <w:instrText xml:space="preserve"> PAGEREF _Toc355287109 \h </w:instrText>
      </w:r>
      <w:r w:rsidR="00015808">
        <w:fldChar w:fldCharType="separate"/>
      </w:r>
      <w:r w:rsidR="00C12CB6">
        <w:t>6</w:t>
      </w:r>
      <w:r w:rsidR="00015808">
        <w:fldChar w:fldCharType="end"/>
      </w:r>
    </w:p>
    <w:p w:rsidR="00292D47" w:rsidRDefault="00292D47" w:rsidP="00292D47">
      <w:pPr>
        <w:pStyle w:val="TOC1"/>
        <w:rPr>
          <w:rFonts w:ascii="Calibri" w:hAnsi="Calibri"/>
          <w:b w:val="0"/>
          <w:sz w:val="22"/>
          <w:szCs w:val="22"/>
          <w:lang w:eastAsia="en-US"/>
        </w:rPr>
      </w:pPr>
      <w:r>
        <w:t>7</w:t>
      </w:r>
      <w:r>
        <w:rPr>
          <w:rFonts w:ascii="Calibri" w:hAnsi="Calibri"/>
          <w:b w:val="0"/>
          <w:sz w:val="22"/>
          <w:szCs w:val="22"/>
          <w:lang w:eastAsia="en-US"/>
        </w:rPr>
        <w:tab/>
      </w:r>
      <w:r>
        <w:t>Open and Closed Issues</w:t>
      </w:r>
      <w:r>
        <w:tab/>
      </w:r>
      <w:r w:rsidR="00015808">
        <w:fldChar w:fldCharType="begin"/>
      </w:r>
      <w:r>
        <w:instrText xml:space="preserve"> PAGEREF _Toc355287110 \h </w:instrText>
      </w:r>
      <w:r w:rsidR="00015808">
        <w:fldChar w:fldCharType="separate"/>
      </w:r>
      <w:r w:rsidR="00C12CB6">
        <w:t>7</w:t>
      </w:r>
      <w:r w:rsidR="00015808">
        <w:fldChar w:fldCharType="end"/>
      </w:r>
    </w:p>
    <w:p w:rsidR="00292D47" w:rsidRDefault="00292D47" w:rsidP="00292D47">
      <w:pPr>
        <w:pStyle w:val="TOC2"/>
        <w:rPr>
          <w:rFonts w:ascii="Calibri" w:hAnsi="Calibri"/>
          <w:sz w:val="22"/>
          <w:szCs w:val="22"/>
          <w:lang w:eastAsia="en-US"/>
        </w:rPr>
      </w:pPr>
      <w:r>
        <w:t>7.1</w:t>
      </w:r>
      <w:r>
        <w:rPr>
          <w:rFonts w:ascii="Calibri" w:hAnsi="Calibri"/>
          <w:sz w:val="22"/>
          <w:szCs w:val="22"/>
          <w:lang w:eastAsia="en-US"/>
        </w:rPr>
        <w:tab/>
      </w:r>
      <w:r>
        <w:t>Open Issues</w:t>
      </w:r>
      <w:r>
        <w:tab/>
      </w:r>
      <w:r w:rsidR="00015808">
        <w:fldChar w:fldCharType="begin"/>
      </w:r>
      <w:r>
        <w:instrText xml:space="preserve"> PAGEREF _Toc355287111 \h </w:instrText>
      </w:r>
      <w:r w:rsidR="00015808">
        <w:fldChar w:fldCharType="separate"/>
      </w:r>
      <w:r w:rsidR="00C12CB6">
        <w:t>7</w:t>
      </w:r>
      <w:r w:rsidR="00015808">
        <w:fldChar w:fldCharType="end"/>
      </w:r>
    </w:p>
    <w:p w:rsidR="00292D47" w:rsidRDefault="00292D47" w:rsidP="00292D47">
      <w:pPr>
        <w:pStyle w:val="TOC2"/>
        <w:rPr>
          <w:rFonts w:ascii="Calibri" w:hAnsi="Calibri"/>
          <w:sz w:val="22"/>
          <w:szCs w:val="22"/>
          <w:lang w:eastAsia="en-US"/>
        </w:rPr>
      </w:pPr>
      <w:r>
        <w:t>7.2</w:t>
      </w:r>
      <w:r>
        <w:rPr>
          <w:rFonts w:ascii="Calibri" w:hAnsi="Calibri"/>
          <w:sz w:val="22"/>
          <w:szCs w:val="22"/>
          <w:lang w:eastAsia="en-US"/>
        </w:rPr>
        <w:tab/>
      </w:r>
      <w:r>
        <w:t>Closed Issues</w:t>
      </w:r>
      <w:r>
        <w:tab/>
      </w:r>
      <w:r w:rsidR="00015808">
        <w:fldChar w:fldCharType="begin"/>
      </w:r>
      <w:r>
        <w:instrText xml:space="preserve"> PAGEREF _Toc355287112 \h </w:instrText>
      </w:r>
      <w:r w:rsidR="00015808">
        <w:fldChar w:fldCharType="separate"/>
      </w:r>
      <w:r w:rsidR="00C12CB6">
        <w:t>7</w:t>
      </w:r>
      <w:r w:rsidR="00015808">
        <w:fldChar w:fldCharType="end"/>
      </w:r>
    </w:p>
    <w:p w:rsidR="00292D47" w:rsidRDefault="00015808" w:rsidP="00292D47">
      <w:r>
        <w:fldChar w:fldCharType="end"/>
      </w:r>
    </w:p>
    <w:p w:rsidR="00292D47" w:rsidRDefault="00292D47" w:rsidP="00AF24E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292D47" w:rsidRDefault="00292D47" w:rsidP="00292D47"/>
    <w:p w:rsidR="00292D47" w:rsidRDefault="00292D47" w:rsidP="00292D47">
      <w:pPr>
        <w:pStyle w:val="BodyText"/>
        <w:sectPr w:rsidR="00292D47">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292D47" w:rsidRDefault="00292D47" w:rsidP="00292D47">
      <w:pPr>
        <w:pStyle w:val="Heading1"/>
      </w:pPr>
      <w:bookmarkStart w:id="11" w:name="_Toc355287104"/>
      <w:r>
        <w:lastRenderedPageBreak/>
        <w:t>Introduction</w:t>
      </w:r>
      <w:bookmarkEnd w:id="0"/>
      <w:bookmarkEnd w:id="11"/>
    </w:p>
    <w:p w:rsidR="00292D47" w:rsidRPr="004D73CC" w:rsidRDefault="00292D47" w:rsidP="00292D47">
      <w:pPr>
        <w:pStyle w:val="BodyText"/>
      </w:pPr>
      <w:bookmarkStart w:id="12" w:name="_Toc442772864"/>
      <w:bookmarkStart w:id="13" w:name="_Toc442774231"/>
      <w:bookmarkStart w:id="14" w:name="_Toc447612469"/>
      <w:r w:rsidRPr="004D73CC">
        <w:t xml:space="preserve">The Change </w:t>
      </w:r>
      <w:r>
        <w:t>Management Roadmap</w:t>
      </w:r>
      <w:r w:rsidRPr="004D73CC">
        <w:t xml:space="preserve"> is a comprehensive approach to mitigating the </w:t>
      </w:r>
      <w:r>
        <w:t>issues and risks identified by the Executive L</w:t>
      </w:r>
      <w:r w:rsidRPr="004D73CC">
        <w:t>eadership</w:t>
      </w:r>
      <w:r>
        <w:t xml:space="preserve"> Team</w:t>
      </w:r>
      <w:r w:rsidRPr="004D73CC">
        <w:t xml:space="preserve">, </w:t>
      </w:r>
      <w:r>
        <w:rPr>
          <w:rStyle w:val="HighlightedVariable"/>
          <w:rFonts w:eastAsia="Calibri"/>
        </w:rPr>
        <w:t>&lt;Company Name&gt;</w:t>
      </w:r>
      <w:r w:rsidRPr="00442803">
        <w:t xml:space="preserve"> </w:t>
      </w:r>
      <w:r>
        <w:rPr>
          <w:rStyle w:val="HighlightedVariable"/>
          <w:rFonts w:eastAsia="Calibri"/>
        </w:rPr>
        <w:t xml:space="preserve">&lt;Project Name&gt; </w:t>
      </w:r>
      <w:r w:rsidRPr="00583395">
        <w:t>Team</w:t>
      </w:r>
      <w:r w:rsidRPr="004D73CC">
        <w:t>, and the Change Management Te</w:t>
      </w:r>
      <w:r>
        <w:t>am</w:t>
      </w:r>
      <w:r w:rsidRPr="004D73CC">
        <w:t xml:space="preserve">. It defines the nature and sequence of specific high-level activities, resources and interdependencies required to successfully rollout the </w:t>
      </w:r>
      <w:r>
        <w:rPr>
          <w:rStyle w:val="HighlightedVariable"/>
          <w:rFonts w:eastAsia="Calibri"/>
        </w:rPr>
        <w:t>&lt;Company Name&gt;</w:t>
      </w:r>
      <w:r w:rsidRPr="00442803">
        <w:t xml:space="preserve"> </w:t>
      </w:r>
      <w:r>
        <w:rPr>
          <w:rStyle w:val="HighlightedVariable"/>
          <w:rFonts w:eastAsia="Calibri"/>
        </w:rPr>
        <w:t xml:space="preserve">&lt;Project Name&gt; </w:t>
      </w:r>
      <w:r w:rsidRPr="004D73CC">
        <w:t xml:space="preserve">initiative. </w:t>
      </w:r>
    </w:p>
    <w:p w:rsidR="00292D47" w:rsidRDefault="00292D47" w:rsidP="00292D47">
      <w:pPr>
        <w:pStyle w:val="Heading2"/>
        <w:tabs>
          <w:tab w:val="clear" w:pos="4320"/>
        </w:tabs>
      </w:pPr>
      <w:bookmarkStart w:id="15" w:name="_Toc355287105"/>
      <w:r>
        <w:t>Purpose</w:t>
      </w:r>
      <w:bookmarkEnd w:id="12"/>
      <w:bookmarkEnd w:id="13"/>
      <w:bookmarkEnd w:id="14"/>
      <w:bookmarkEnd w:id="15"/>
    </w:p>
    <w:p w:rsidR="00292D47" w:rsidRDefault="00292D47" w:rsidP="00292D47">
      <w:pPr>
        <w:pStyle w:val="BodyText"/>
      </w:pPr>
      <w:r w:rsidRPr="004D73CC">
        <w:t xml:space="preserve">This Change </w:t>
      </w:r>
      <w:r>
        <w:t>Management Roadmap</w:t>
      </w:r>
      <w:r w:rsidRPr="004D73CC">
        <w:t xml:space="preserve"> was developed through a process of information gathering </w:t>
      </w:r>
      <w:r>
        <w:t>which included</w:t>
      </w:r>
      <w:r w:rsidRPr="004D73CC">
        <w:t xml:space="preserve"> </w:t>
      </w:r>
      <w:r>
        <w:t>executive leadership team interviews to understand their business objectives, a Change Readiness Assessment including stakeholder analysis and employee survey and additional workshops with the f</w:t>
      </w:r>
      <w:r w:rsidRPr="004D73CC">
        <w:t xml:space="preserve">unctional </w:t>
      </w:r>
      <w:r>
        <w:rPr>
          <w:rStyle w:val="HighlightedVariable"/>
          <w:rFonts w:eastAsia="Calibri"/>
        </w:rPr>
        <w:t>&lt;Project Name&gt;</w:t>
      </w:r>
      <w:r>
        <w:t xml:space="preserve"> teams.</w:t>
      </w:r>
    </w:p>
    <w:p w:rsidR="00292D47" w:rsidRPr="004D73CC" w:rsidRDefault="00292D47" w:rsidP="00292D47">
      <w:pPr>
        <w:pStyle w:val="BodyText"/>
      </w:pPr>
      <w:r>
        <w:t xml:space="preserve">This document identifies </w:t>
      </w:r>
      <w:r w:rsidRPr="004D73CC">
        <w:t>the type</w:t>
      </w:r>
      <w:r>
        <w:t>s</w:t>
      </w:r>
      <w:r w:rsidRPr="004D73CC">
        <w:t xml:space="preserve"> of change</w:t>
      </w:r>
      <w:r>
        <w:t>s</w:t>
      </w:r>
      <w:r w:rsidRPr="004D73CC">
        <w:t>, define</w:t>
      </w:r>
      <w:r>
        <w:t>s</w:t>
      </w:r>
      <w:r w:rsidRPr="004D73CC">
        <w:t xml:space="preserve"> the best-fit change approach and detail</w:t>
      </w:r>
      <w:r>
        <w:t>s</w:t>
      </w:r>
      <w:r w:rsidRPr="004D73CC">
        <w:t xml:space="preserve"> the activities designed to achieve specified change outcomes for each impacted group of stakeholders in terms of their willingness and capability to embrace the change, preparing them for the future and reducing risks associated with the proposed chan</w:t>
      </w:r>
      <w:r>
        <w:t>ges at all levels in the organiz</w:t>
      </w:r>
      <w:r w:rsidRPr="004D73CC">
        <w:t>ation.</w:t>
      </w:r>
    </w:p>
    <w:p w:rsidR="00292D47" w:rsidRDefault="00292D47" w:rsidP="00292D47">
      <w:pPr>
        <w:pStyle w:val="BodyText"/>
      </w:pPr>
    </w:p>
    <w:p w:rsidR="00292D47" w:rsidRDefault="00292D47" w:rsidP="00292D47">
      <w:pPr>
        <w:pStyle w:val="Heading1"/>
      </w:pPr>
      <w:bookmarkStart w:id="16" w:name="_Toc351055744"/>
      <w:bookmarkStart w:id="17" w:name="_Toc351979916"/>
      <w:bookmarkStart w:id="18" w:name="_Toc355287106"/>
      <w:r>
        <w:lastRenderedPageBreak/>
        <w:t xml:space="preserve">Change </w:t>
      </w:r>
      <w:bookmarkEnd w:id="16"/>
      <w:r>
        <w:t>Management Roadmap Inputs</w:t>
      </w:r>
      <w:bookmarkEnd w:id="17"/>
      <w:bookmarkEnd w:id="18"/>
    </w:p>
    <w:p w:rsidR="00292D47" w:rsidRPr="00AB3997" w:rsidRDefault="00292D47" w:rsidP="00292D47">
      <w:pPr>
        <w:pStyle w:val="BodyText"/>
      </w:pPr>
      <w:r>
        <w:t xml:space="preserve">The Change Management Roadmap inputs for </w:t>
      </w:r>
      <w:r>
        <w:rPr>
          <w:rStyle w:val="HighlightedVariable"/>
          <w:rFonts w:eastAsia="Calibri"/>
        </w:rPr>
        <w:t>&lt;Company Name&gt;</w:t>
      </w:r>
      <w:r w:rsidRPr="00442803">
        <w:t xml:space="preserve"> </w:t>
      </w:r>
      <w:r>
        <w:rPr>
          <w:rStyle w:val="HighlightedVariable"/>
          <w:rFonts w:eastAsia="Calibri"/>
        </w:rPr>
        <w:t>&lt;Project Name&gt;</w:t>
      </w:r>
      <w:r>
        <w:t xml:space="preserve"> i</w:t>
      </w:r>
      <w:r w:rsidRPr="00AB3997">
        <w:t>nclude the following:</w:t>
      </w:r>
    </w:p>
    <w:p w:rsidR="00292D47" w:rsidRPr="00AE61FA" w:rsidRDefault="00292D47" w:rsidP="00292D47">
      <w:pPr>
        <w:pStyle w:val="Heading8"/>
      </w:pPr>
      <w:r w:rsidRPr="00AE61FA">
        <w:t xml:space="preserve">Change Readiness Assessment </w:t>
      </w:r>
    </w:p>
    <w:p w:rsidR="00292D47" w:rsidRPr="004D73CC" w:rsidRDefault="00292D47" w:rsidP="00292D47">
      <w:pPr>
        <w:pStyle w:val="BodyText"/>
      </w:pPr>
      <w:r w:rsidRPr="004D73CC">
        <w:t xml:space="preserve">The </w:t>
      </w:r>
      <w:r>
        <w:t xml:space="preserve">Change Readiness Assessment </w:t>
      </w:r>
      <w:r w:rsidRPr="004D73CC">
        <w:t xml:space="preserve">is the process and tool used to gain a comprehensive understanding of the organization’s ability to support future changes, mitigate associated risks and recommend actions to enable the required change. The </w:t>
      </w:r>
      <w:r>
        <w:t>Change Readiness Assessment</w:t>
      </w:r>
      <w:r w:rsidRPr="004D73CC">
        <w:t xml:space="preserve"> serves as the basis of the Change </w:t>
      </w:r>
      <w:r>
        <w:t>Management Roadmap</w:t>
      </w:r>
      <w:r w:rsidRPr="004D73CC">
        <w:t>.</w:t>
      </w:r>
    </w:p>
    <w:p w:rsidR="00292D47" w:rsidRPr="004D73CC" w:rsidRDefault="00292D47" w:rsidP="00292D47">
      <w:pPr>
        <w:pStyle w:val="BodyText"/>
      </w:pPr>
      <w:r w:rsidRPr="004D73CC">
        <w:t xml:space="preserve">To complete the assessment, the </w:t>
      </w:r>
      <w:r>
        <w:rPr>
          <w:rStyle w:val="HighlightedVariable"/>
          <w:rFonts w:eastAsia="Calibri"/>
        </w:rPr>
        <w:t>&lt;Project Name&gt;</w:t>
      </w:r>
      <w:r w:rsidRPr="004D73CC">
        <w:t xml:space="preserve"> Change Management Team gathered information through leadership interviews, </w:t>
      </w:r>
      <w:r>
        <w:t xml:space="preserve">stakeholder analysis, a change readiness survey as well as </w:t>
      </w:r>
      <w:r w:rsidRPr="004D73CC">
        <w:t>existing documentation, current proce</w:t>
      </w:r>
      <w:r>
        <w:t>sses and future process changes</w:t>
      </w:r>
      <w:r w:rsidRPr="004D73CC">
        <w:t xml:space="preserve"> and lessons learned from previous </w:t>
      </w:r>
      <w:r>
        <w:t xml:space="preserve">project </w:t>
      </w:r>
      <w:r w:rsidRPr="004D73CC">
        <w:t xml:space="preserve">initiatives. </w:t>
      </w:r>
    </w:p>
    <w:p w:rsidR="00292D47" w:rsidRPr="00AE0D59" w:rsidRDefault="00292D47" w:rsidP="00292D47">
      <w:pPr>
        <w:pStyle w:val="Heading8"/>
      </w:pPr>
      <w:bookmarkStart w:id="19" w:name="_Toc316051065"/>
      <w:r w:rsidRPr="00AE0D59">
        <w:t>Leadership Interviews</w:t>
      </w:r>
      <w:bookmarkEnd w:id="19"/>
    </w:p>
    <w:p w:rsidR="00292D47" w:rsidRDefault="00292D47" w:rsidP="00292D47">
      <w:pPr>
        <w:pStyle w:val="BodyText"/>
      </w:pPr>
      <w:r w:rsidRPr="004D73CC">
        <w:t xml:space="preserve">Leadership Interviews were conducted to discuss leadership’s thoughts on the organization’s readiness to make the necessary changes to implement </w:t>
      </w:r>
      <w:r>
        <w:t xml:space="preserve">the </w:t>
      </w:r>
      <w:r>
        <w:rPr>
          <w:rStyle w:val="HighlightedVariable"/>
          <w:rFonts w:eastAsia="Calibri"/>
        </w:rPr>
        <w:t>&lt;Project Name&gt;</w:t>
      </w:r>
      <w:r>
        <w:t xml:space="preserve"> s</w:t>
      </w:r>
      <w:r w:rsidRPr="00AB3997">
        <w:t>olution</w:t>
      </w:r>
      <w:r w:rsidRPr="00AE61FA">
        <w:t xml:space="preserve"> </w:t>
      </w:r>
      <w:r w:rsidRPr="00AB3997">
        <w:t>and</w:t>
      </w:r>
      <w:r w:rsidRPr="004D73CC">
        <w:t xml:space="preserve"> to identify any risks that should be mitigated to ensure success. The Change Management Team interviewed </w:t>
      </w:r>
      <w:r w:rsidRPr="00AB3997">
        <w:t>&lt;insert number here&gt;</w:t>
      </w:r>
      <w:r w:rsidRPr="004D73CC">
        <w:t xml:space="preserve"> </w:t>
      </w:r>
      <w:r>
        <w:t>Executives</w:t>
      </w:r>
      <w:r w:rsidRPr="004D73CC">
        <w:t xml:space="preserve"> and </w:t>
      </w:r>
      <w:r>
        <w:t>managers</w:t>
      </w:r>
      <w:r w:rsidRPr="004D73CC">
        <w:t xml:space="preserve"> across all functional areas including</w:t>
      </w:r>
      <w:r>
        <w:t>:</w:t>
      </w:r>
    </w:p>
    <w:p w:rsidR="00292D47" w:rsidRDefault="00292D47" w:rsidP="00292D47">
      <w:pPr>
        <w:pStyle w:val="Bullet"/>
        <w:tabs>
          <w:tab w:val="clear" w:pos="4320"/>
        </w:tabs>
      </w:pPr>
      <w:r>
        <w:t>&lt;list functional areas&gt;</w:t>
      </w:r>
    </w:p>
    <w:p w:rsidR="00292D47" w:rsidRPr="004D73CC" w:rsidRDefault="00292D47" w:rsidP="00292D47">
      <w:pPr>
        <w:pStyle w:val="BodyText"/>
      </w:pPr>
      <w:r w:rsidRPr="004D73CC">
        <w:t xml:space="preserve">The questions were developed </w:t>
      </w:r>
      <w:r>
        <w:t>based on the</w:t>
      </w:r>
      <w:r w:rsidRPr="004D73CC">
        <w:t xml:space="preserve"> leading practices for change and included high-level questions around </w:t>
      </w:r>
      <w:r>
        <w:t>leadership alignment, change experience, reactions to change, work and environment and training</w:t>
      </w:r>
      <w:r w:rsidRPr="004D73CC">
        <w:t>.</w:t>
      </w:r>
    </w:p>
    <w:p w:rsidR="00292D47" w:rsidRPr="00AE0D59" w:rsidRDefault="00292D47" w:rsidP="00292D47">
      <w:pPr>
        <w:pStyle w:val="Heading8"/>
      </w:pPr>
      <w:bookmarkStart w:id="20" w:name="_Toc316051067"/>
      <w:r w:rsidRPr="00AE0D59">
        <w:t>Stakeholder Analysis</w:t>
      </w:r>
    </w:p>
    <w:p w:rsidR="00292D47" w:rsidRPr="004D73CC" w:rsidRDefault="00292D47" w:rsidP="00292D47">
      <w:pPr>
        <w:pStyle w:val="BodyText"/>
      </w:pPr>
      <w:r w:rsidRPr="004D73CC">
        <w:t>Members of the Change Management team</w:t>
      </w:r>
      <w:r>
        <w:t xml:space="preserve"> also</w:t>
      </w:r>
      <w:r w:rsidRPr="004D73CC">
        <w:t xml:space="preserve"> </w:t>
      </w:r>
      <w:r>
        <w:t>met</w:t>
      </w:r>
      <w:r w:rsidRPr="004D73CC">
        <w:t xml:space="preserve"> with each Functional team to begin identifying the stakeholders that will be impacted by </w:t>
      </w:r>
      <w:r>
        <w:rPr>
          <w:rStyle w:val="HighlightedVariable"/>
          <w:rFonts w:eastAsia="Calibri"/>
        </w:rPr>
        <w:t>&lt;Project Name&gt;</w:t>
      </w:r>
      <w:r>
        <w:t>.  This</w:t>
      </w:r>
      <w:r w:rsidRPr="004D73CC">
        <w:t xml:space="preserve"> Stakeholder Analysis helps identify who the stakeholders are, their level of influence and disposition (positive or negative) and any risks and actions that may need to be taken. The team also contemplated the potential shifts each stakeholder would experience and their resulting needs.</w:t>
      </w:r>
    </w:p>
    <w:p w:rsidR="00292D47" w:rsidRPr="004D73CC" w:rsidRDefault="00292D47" w:rsidP="00292D47">
      <w:pPr>
        <w:pStyle w:val="BodyText"/>
      </w:pPr>
      <w:r>
        <w:t>This initial</w:t>
      </w:r>
      <w:r w:rsidRPr="004D73CC">
        <w:t xml:space="preserve"> </w:t>
      </w:r>
      <w:r>
        <w:t>information was collected for</w:t>
      </w:r>
      <w:r w:rsidRPr="004D73CC">
        <w:t xml:space="preserve"> </w:t>
      </w:r>
      <w:r>
        <w:t xml:space="preserve">each of the </w:t>
      </w:r>
      <w:r w:rsidRPr="004D73CC">
        <w:t>stakeholder:</w:t>
      </w:r>
    </w:p>
    <w:p w:rsidR="00292D47" w:rsidRPr="00CC602E" w:rsidRDefault="00292D47" w:rsidP="00292D47">
      <w:pPr>
        <w:pStyle w:val="Bullet"/>
        <w:tabs>
          <w:tab w:val="clear" w:pos="4320"/>
        </w:tabs>
      </w:pPr>
      <w:r w:rsidRPr="00CC602E">
        <w:t>Stakeholder/Group (Function, Size &amp; Location)</w:t>
      </w:r>
    </w:p>
    <w:p w:rsidR="00292D47" w:rsidRPr="00CC602E" w:rsidRDefault="00292D47" w:rsidP="00292D47">
      <w:pPr>
        <w:pStyle w:val="Bullet"/>
        <w:tabs>
          <w:tab w:val="clear" w:pos="4320"/>
        </w:tabs>
      </w:pPr>
      <w:r w:rsidRPr="00CC602E">
        <w:t xml:space="preserve">Level of involvement in </w:t>
      </w:r>
      <w:r w:rsidRPr="00CC602E">
        <w:rPr>
          <w:rStyle w:val="HighlightedVariable"/>
          <w:rFonts w:eastAsia="Calibri" w:cs="Arial"/>
        </w:rPr>
        <w:t xml:space="preserve">&lt;Project Name&gt; </w:t>
      </w:r>
      <w:r w:rsidRPr="00CC602E">
        <w:t>(H, M, L)</w:t>
      </w:r>
    </w:p>
    <w:p w:rsidR="00292D47" w:rsidRPr="00CC602E" w:rsidRDefault="00292D47" w:rsidP="00292D47">
      <w:pPr>
        <w:pStyle w:val="Bullet"/>
        <w:tabs>
          <w:tab w:val="clear" w:pos="4320"/>
        </w:tabs>
      </w:pPr>
      <w:r w:rsidRPr="00CC602E">
        <w:t>Influence (H, M, L)</w:t>
      </w:r>
    </w:p>
    <w:p w:rsidR="00292D47" w:rsidRPr="00CC602E" w:rsidRDefault="00292D47" w:rsidP="00292D47">
      <w:pPr>
        <w:pStyle w:val="Bullet"/>
        <w:tabs>
          <w:tab w:val="clear" w:pos="4320"/>
        </w:tabs>
      </w:pPr>
      <w:r w:rsidRPr="00CC602E">
        <w:t>Level of impact to their organization (H, M, L)</w:t>
      </w:r>
    </w:p>
    <w:p w:rsidR="00292D47" w:rsidRPr="00CC602E" w:rsidRDefault="00292D47" w:rsidP="00292D47">
      <w:pPr>
        <w:pStyle w:val="Bullet"/>
        <w:tabs>
          <w:tab w:val="clear" w:pos="4320"/>
        </w:tabs>
      </w:pPr>
      <w:r w:rsidRPr="00CC602E">
        <w:t>Potential resistance level (H, M, L)</w:t>
      </w:r>
    </w:p>
    <w:p w:rsidR="00292D47" w:rsidRPr="00CC602E" w:rsidRDefault="00292D47" w:rsidP="00292D47">
      <w:pPr>
        <w:pStyle w:val="Bullet"/>
        <w:tabs>
          <w:tab w:val="clear" w:pos="4320"/>
        </w:tabs>
      </w:pPr>
      <w:r w:rsidRPr="00CC602E">
        <w:t>Assessment tools to use</w:t>
      </w:r>
    </w:p>
    <w:p w:rsidR="00292D47" w:rsidRDefault="00292D47" w:rsidP="00292D47">
      <w:pPr>
        <w:pStyle w:val="BodyText"/>
      </w:pPr>
      <w:r w:rsidRPr="004D73CC">
        <w:t>The following questions were “asked” for each stakeholder:</w:t>
      </w:r>
    </w:p>
    <w:p w:rsidR="00292D47" w:rsidRPr="00CC602E" w:rsidRDefault="00292D47" w:rsidP="00292D47">
      <w:pPr>
        <w:pStyle w:val="Bullet"/>
        <w:tabs>
          <w:tab w:val="clear" w:pos="4320"/>
        </w:tabs>
      </w:pPr>
      <w:r w:rsidRPr="00CC602E">
        <w:t>What are the stakeholder’s business goals and objectives?</w:t>
      </w:r>
    </w:p>
    <w:p w:rsidR="00292D47" w:rsidRPr="00CC602E" w:rsidRDefault="00292D47" w:rsidP="00292D47">
      <w:pPr>
        <w:pStyle w:val="Bullet"/>
        <w:tabs>
          <w:tab w:val="clear" w:pos="4320"/>
        </w:tabs>
      </w:pPr>
      <w:r w:rsidRPr="00CC602E">
        <w:t>What other business initiatives does the stakeholder have?</w:t>
      </w:r>
    </w:p>
    <w:p w:rsidR="00292D47" w:rsidRPr="00AB3997" w:rsidRDefault="00292D47" w:rsidP="00292D47">
      <w:pPr>
        <w:pStyle w:val="Bullet"/>
        <w:tabs>
          <w:tab w:val="clear" w:pos="4320"/>
        </w:tabs>
      </w:pPr>
      <w:r w:rsidRPr="00CC602E">
        <w:t xml:space="preserve">What is the impact of </w:t>
      </w:r>
      <w:r w:rsidRPr="00CC602E">
        <w:rPr>
          <w:rStyle w:val="HighlightedVariable"/>
          <w:rFonts w:eastAsia="Calibri" w:cs="Arial"/>
        </w:rPr>
        <w:t>&lt;Project Name&gt;</w:t>
      </w:r>
      <w:r>
        <w:t xml:space="preserve"> on t</w:t>
      </w:r>
      <w:r w:rsidRPr="00AB3997">
        <w:t>he business goals and objectives?</w:t>
      </w:r>
    </w:p>
    <w:p w:rsidR="00292D47" w:rsidRPr="00AB3997" w:rsidRDefault="00292D47" w:rsidP="00292D47">
      <w:pPr>
        <w:pStyle w:val="Bullet"/>
        <w:tabs>
          <w:tab w:val="clear" w:pos="4320"/>
        </w:tabs>
      </w:pPr>
      <w:r w:rsidRPr="00AB3997">
        <w:t>What experience does the stakeholder have with similar past initiatives?</w:t>
      </w:r>
    </w:p>
    <w:p w:rsidR="00292D47" w:rsidRPr="00AB3997" w:rsidRDefault="00292D47" w:rsidP="00292D47">
      <w:pPr>
        <w:pStyle w:val="Bullet"/>
        <w:tabs>
          <w:tab w:val="clear" w:pos="4320"/>
        </w:tabs>
      </w:pPr>
      <w:r w:rsidRPr="00AB3997">
        <w:t xml:space="preserve">What issues or concerns does the stakeholder have about </w:t>
      </w:r>
      <w:r w:rsidRPr="00AB3997">
        <w:rPr>
          <w:rStyle w:val="HighlightedVariable"/>
          <w:rFonts w:eastAsia="Calibri"/>
        </w:rPr>
        <w:t>&lt;Project Name&gt;</w:t>
      </w:r>
      <w:r w:rsidRPr="00AB3997">
        <w:t>?</w:t>
      </w:r>
    </w:p>
    <w:p w:rsidR="00292D47" w:rsidRPr="00CC602E" w:rsidRDefault="00292D47" w:rsidP="00292D47">
      <w:pPr>
        <w:pStyle w:val="Bullet"/>
        <w:tabs>
          <w:tab w:val="clear" w:pos="4320"/>
        </w:tabs>
      </w:pPr>
      <w:r w:rsidRPr="00CC602E">
        <w:t>What suggestions does the stakeholder have to manage change?</w:t>
      </w:r>
    </w:p>
    <w:p w:rsidR="00292D47" w:rsidRPr="00CC602E" w:rsidRDefault="00292D47" w:rsidP="00292D47">
      <w:pPr>
        <w:pStyle w:val="Bullet"/>
        <w:tabs>
          <w:tab w:val="clear" w:pos="4320"/>
        </w:tabs>
      </w:pPr>
      <w:r w:rsidRPr="00CC602E">
        <w:t>What ideas does the stakeholder have for communications?</w:t>
      </w:r>
    </w:p>
    <w:p w:rsidR="00292D47" w:rsidRPr="00CC602E" w:rsidRDefault="00292D47" w:rsidP="00292D47">
      <w:pPr>
        <w:pStyle w:val="Bullet"/>
        <w:tabs>
          <w:tab w:val="clear" w:pos="4320"/>
        </w:tabs>
      </w:pPr>
      <w:r w:rsidRPr="00CC602E">
        <w:t>Who else does the stakeholder think we should interview?</w:t>
      </w:r>
    </w:p>
    <w:p w:rsidR="00292D47" w:rsidRPr="00AE0D59" w:rsidRDefault="00292D47" w:rsidP="00292D47">
      <w:pPr>
        <w:pStyle w:val="Heading8"/>
      </w:pPr>
      <w:r w:rsidRPr="00AE0D59">
        <w:lastRenderedPageBreak/>
        <w:t>Change Readiness Assessment Survey</w:t>
      </w:r>
      <w:bookmarkEnd w:id="20"/>
    </w:p>
    <w:p w:rsidR="00292D47" w:rsidRPr="004D73CC" w:rsidRDefault="00292D47" w:rsidP="00292D47">
      <w:pPr>
        <w:pStyle w:val="BodyText"/>
      </w:pPr>
      <w:r w:rsidRPr="004D73CC">
        <w:t xml:space="preserve">As part of the </w:t>
      </w:r>
      <w:r>
        <w:t>Change Management</w:t>
      </w:r>
      <w:r w:rsidRPr="004D73CC">
        <w:t xml:space="preserve"> methodology, an employee survey focusing on leadership and management, past experience with change, </w:t>
      </w:r>
      <w:r>
        <w:t>reactions to change, work and environment, training and communication</w:t>
      </w:r>
      <w:r w:rsidRPr="004D73CC">
        <w:t xml:space="preserve"> is sent to company employees to help gauge the risk an</w:t>
      </w:r>
      <w:r>
        <w:t>d readiness of the company for the upcoming change</w:t>
      </w:r>
      <w:r w:rsidRPr="004D73CC">
        <w:t xml:space="preserve">. </w:t>
      </w:r>
      <w:r>
        <w:rPr>
          <w:rStyle w:val="HighlightedVariable"/>
          <w:rFonts w:eastAsia="Calibri"/>
        </w:rPr>
        <w:t>&lt;Project Name&gt;</w:t>
      </w:r>
      <w:r>
        <w:t xml:space="preserve"> recently completed a Change Readiness Survey </w:t>
      </w:r>
      <w:r w:rsidRPr="004D73CC">
        <w:t>that collected this type of information</w:t>
      </w:r>
      <w:r>
        <w:t xml:space="preserve"> which will be reviewed</w:t>
      </w:r>
      <w:r w:rsidRPr="004D73CC">
        <w:t xml:space="preserve"> and pertinent information incorporated into the </w:t>
      </w:r>
      <w:r>
        <w:t>Change Readiness Assessment</w:t>
      </w:r>
      <w:r w:rsidRPr="004D73CC">
        <w:t>.</w:t>
      </w:r>
    </w:p>
    <w:p w:rsidR="00292D47" w:rsidRPr="00AE0D59" w:rsidRDefault="00292D47" w:rsidP="00292D47">
      <w:pPr>
        <w:pStyle w:val="Heading8"/>
      </w:pPr>
      <w:r w:rsidRPr="00AE0D59">
        <w:t xml:space="preserve">Developing the </w:t>
      </w:r>
      <w:r>
        <w:t>Roadmap</w:t>
      </w:r>
    </w:p>
    <w:p w:rsidR="00292D47" w:rsidRDefault="00292D47" w:rsidP="00292D47">
      <w:pPr>
        <w:pStyle w:val="BodyText"/>
      </w:pPr>
      <w:r w:rsidRPr="004D73CC">
        <w:t xml:space="preserve">Based on the information gathered, key </w:t>
      </w:r>
      <w:r>
        <w:t xml:space="preserve">impacts and </w:t>
      </w:r>
      <w:r w:rsidRPr="004D73CC">
        <w:t xml:space="preserve">issues </w:t>
      </w:r>
      <w:r>
        <w:t>to manage were identified based on</w:t>
      </w:r>
      <w:r w:rsidRPr="004D73CC">
        <w:t xml:space="preserve"> </w:t>
      </w:r>
      <w:r>
        <w:t>the</w:t>
      </w:r>
      <w:r w:rsidRPr="004D73CC">
        <w:t xml:space="preserve"> change </w:t>
      </w:r>
      <w:r>
        <w:t xml:space="preserve">management </w:t>
      </w:r>
      <w:r w:rsidRPr="004D73CC">
        <w:t>leading practice</w:t>
      </w:r>
      <w:r>
        <w:t>s</w:t>
      </w:r>
      <w:r w:rsidRPr="004D73CC">
        <w:t xml:space="preserve"> around each business capability</w:t>
      </w:r>
      <w:r>
        <w:t>.  These capabilities include:</w:t>
      </w:r>
    </w:p>
    <w:p w:rsidR="00292D47" w:rsidRDefault="00292D47" w:rsidP="00292D47">
      <w:pPr>
        <w:pStyle w:val="Bullet"/>
        <w:tabs>
          <w:tab w:val="clear" w:pos="4320"/>
        </w:tabs>
      </w:pPr>
      <w:r>
        <w:t>P</w:t>
      </w:r>
      <w:r w:rsidRPr="004D73CC">
        <w:t>rocess</w:t>
      </w:r>
    </w:p>
    <w:p w:rsidR="00292D47" w:rsidRDefault="00292D47" w:rsidP="00292D47">
      <w:pPr>
        <w:pStyle w:val="Bullet"/>
        <w:tabs>
          <w:tab w:val="clear" w:pos="4320"/>
        </w:tabs>
      </w:pPr>
      <w:r>
        <w:t>S</w:t>
      </w:r>
      <w:r w:rsidRPr="004D73CC">
        <w:t>ystems</w:t>
      </w:r>
    </w:p>
    <w:p w:rsidR="00292D47" w:rsidRDefault="00292D47" w:rsidP="00292D47">
      <w:pPr>
        <w:pStyle w:val="Bullet"/>
        <w:tabs>
          <w:tab w:val="clear" w:pos="4320"/>
        </w:tabs>
      </w:pPr>
      <w:r>
        <w:t>O</w:t>
      </w:r>
      <w:r w:rsidRPr="004D73CC">
        <w:t xml:space="preserve">rganizational </w:t>
      </w:r>
      <w:r>
        <w:t>S</w:t>
      </w:r>
      <w:r w:rsidRPr="004D73CC">
        <w:t>tructure</w:t>
      </w:r>
    </w:p>
    <w:p w:rsidR="00292D47" w:rsidRDefault="00292D47" w:rsidP="00292D47">
      <w:pPr>
        <w:pStyle w:val="Bullet"/>
        <w:tabs>
          <w:tab w:val="clear" w:pos="4320"/>
        </w:tabs>
      </w:pPr>
      <w:r>
        <w:t>G</w:t>
      </w:r>
      <w:r w:rsidRPr="004D73CC">
        <w:t>ove</w:t>
      </w:r>
      <w:r>
        <w:t>rnance</w:t>
      </w:r>
    </w:p>
    <w:p w:rsidR="00292D47" w:rsidRDefault="00292D47" w:rsidP="00292D47">
      <w:pPr>
        <w:pStyle w:val="Bullet"/>
        <w:tabs>
          <w:tab w:val="clear" w:pos="4320"/>
        </w:tabs>
      </w:pPr>
      <w:r>
        <w:t>Skills and Competencies</w:t>
      </w:r>
    </w:p>
    <w:p w:rsidR="00292D47" w:rsidRDefault="00292D47" w:rsidP="00292D47">
      <w:pPr>
        <w:pStyle w:val="Bullet"/>
        <w:tabs>
          <w:tab w:val="clear" w:pos="4320"/>
        </w:tabs>
      </w:pPr>
      <w:r>
        <w:t>Leadership</w:t>
      </w:r>
    </w:p>
    <w:p w:rsidR="00292D47" w:rsidRPr="004D73CC" w:rsidRDefault="00292D47" w:rsidP="00292D47">
      <w:pPr>
        <w:pStyle w:val="BodyText"/>
      </w:pPr>
      <w:r>
        <w:t>For each</w:t>
      </w:r>
      <w:r w:rsidRPr="004D73CC">
        <w:t xml:space="preserve"> key </w:t>
      </w:r>
      <w:r>
        <w:t>impact and issue to manage,</w:t>
      </w:r>
      <w:r w:rsidRPr="004D73CC">
        <w:t xml:space="preserve"> </w:t>
      </w:r>
      <w:r>
        <w:t>an action to implement was assigned in order to ensure they are addressed.  A person or team was also assigned accountability and the key impact or issue to manage was given a timeframe for completion or resolution.  Each key action to implement, which includes specific change activities, was</w:t>
      </w:r>
      <w:r w:rsidRPr="004D73CC">
        <w:t xml:space="preserve"> then</w:t>
      </w:r>
      <w:r>
        <w:t xml:space="preserve"> included into the road</w:t>
      </w:r>
      <w:r w:rsidRPr="004D73CC">
        <w:t xml:space="preserve">map in </w:t>
      </w:r>
      <w:r>
        <w:t>&lt;Section N</w:t>
      </w:r>
      <w:r w:rsidRPr="00AB3997">
        <w:t>&gt;</w:t>
      </w:r>
      <w:r w:rsidRPr="004D73CC">
        <w:t xml:space="preserve"> – Change Management </w:t>
      </w:r>
      <w:r>
        <w:t>Roadmap</w:t>
      </w:r>
      <w:r w:rsidRPr="004D73CC">
        <w:t>.</w:t>
      </w:r>
    </w:p>
    <w:p w:rsidR="00292D47" w:rsidRPr="00AE0D59" w:rsidRDefault="00292D47" w:rsidP="00292D47">
      <w:pPr>
        <w:pStyle w:val="Heading8"/>
      </w:pPr>
      <w:r w:rsidRPr="00AE0D59">
        <w:t>Next steps</w:t>
      </w:r>
    </w:p>
    <w:p w:rsidR="00292D47" w:rsidRPr="004D73CC" w:rsidRDefault="00292D47" w:rsidP="00292D47">
      <w:pPr>
        <w:pStyle w:val="BodyText"/>
      </w:pPr>
      <w:r w:rsidRPr="004D73CC">
        <w:t xml:space="preserve">Once approved by the </w:t>
      </w:r>
      <w:r>
        <w:rPr>
          <w:rStyle w:val="HighlightedVariable"/>
          <w:rFonts w:eastAsia="Calibri"/>
        </w:rPr>
        <w:t>&lt;Project Name&gt;</w:t>
      </w:r>
      <w:r>
        <w:t xml:space="preserve"> </w:t>
      </w:r>
      <w:r w:rsidRPr="004D73CC">
        <w:t xml:space="preserve">Change Lead, the Change </w:t>
      </w:r>
      <w:r>
        <w:t>Management Roadmap</w:t>
      </w:r>
      <w:r w:rsidRPr="004D73CC">
        <w:t xml:space="preserve"> will be vetted with </w:t>
      </w:r>
      <w:r>
        <w:rPr>
          <w:rStyle w:val="HighlightedVariable"/>
          <w:rFonts w:eastAsia="Calibri"/>
        </w:rPr>
        <w:t>&lt;Project Name&gt;</w:t>
      </w:r>
      <w:r>
        <w:t xml:space="preserve"> L</w:t>
      </w:r>
      <w:r w:rsidRPr="004D73CC">
        <w:t>eadership</w:t>
      </w:r>
      <w:r>
        <w:t xml:space="preserve"> Team</w:t>
      </w:r>
      <w:r w:rsidRPr="004D73CC">
        <w:t xml:space="preserve">. </w:t>
      </w:r>
      <w:r>
        <w:t xml:space="preserve"> </w:t>
      </w:r>
      <w:r w:rsidRPr="004D73CC">
        <w:t xml:space="preserve">From there, the Change </w:t>
      </w:r>
      <w:r>
        <w:t>Management Roadmap</w:t>
      </w:r>
      <w:r w:rsidRPr="004D73CC">
        <w:t xml:space="preserve"> will be created and </w:t>
      </w:r>
      <w:r>
        <w:t>shared with the appropriate members of the organization</w:t>
      </w:r>
      <w:r w:rsidRPr="004D73CC">
        <w:t>.</w:t>
      </w:r>
    </w:p>
    <w:p w:rsidR="00292D47" w:rsidRDefault="00292D47" w:rsidP="00292D47">
      <w:pPr>
        <w:pStyle w:val="BodyText"/>
      </w:pPr>
    </w:p>
    <w:p w:rsidR="00292D47" w:rsidRDefault="00292D47" w:rsidP="00292D47">
      <w:pPr>
        <w:pStyle w:val="BodyText"/>
        <w:sectPr w:rsidR="00292D47">
          <w:pgSz w:w="12240" w:h="15840" w:code="1"/>
          <w:pgMar w:top="1080" w:right="720" w:bottom="1440" w:left="720" w:header="432" w:footer="720" w:gutter="360"/>
          <w:paperSrc w:first="12451" w:other="12451"/>
          <w:pgNumType w:start="1"/>
          <w:cols w:space="720"/>
          <w:docGrid w:linePitch="272"/>
        </w:sectPr>
      </w:pPr>
    </w:p>
    <w:p w:rsidR="00292D47" w:rsidRDefault="00292D47" w:rsidP="00292D47">
      <w:pPr>
        <w:pStyle w:val="Heading1"/>
      </w:pPr>
      <w:bookmarkStart w:id="21" w:name="_Toc351979917"/>
      <w:bookmarkStart w:id="22" w:name="_Toc355287107"/>
      <w:r>
        <w:lastRenderedPageBreak/>
        <w:t xml:space="preserve">Change Readiness </w:t>
      </w:r>
      <w:r w:rsidRPr="00AB3997">
        <w:t>Assessment</w:t>
      </w:r>
      <w:r>
        <w:t xml:space="preserve"> Findings</w:t>
      </w:r>
      <w:bookmarkEnd w:id="21"/>
      <w:bookmarkEnd w:id="22"/>
    </w:p>
    <w:p w:rsidR="00292D47" w:rsidRDefault="00292D47" w:rsidP="00292D47">
      <w:pPr>
        <w:pStyle w:val="BodyText"/>
      </w:pPr>
      <w:r>
        <w:t xml:space="preserve">The Change Readiness Assessment identified the following key impacts/issues: </w:t>
      </w:r>
    </w:p>
    <w:p w:rsidR="00292D47" w:rsidRDefault="00292D47" w:rsidP="00292D47">
      <w:pPr>
        <w:rPr>
          <w:rFonts w:ascii="Georgia" w:hAnsi="Georgia"/>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420"/>
      </w:tblPr>
      <w:tblGrid>
        <w:gridCol w:w="1668"/>
        <w:gridCol w:w="1500"/>
        <w:gridCol w:w="3240"/>
        <w:gridCol w:w="3510"/>
        <w:gridCol w:w="2070"/>
        <w:gridCol w:w="1530"/>
      </w:tblGrid>
      <w:tr w:rsidR="00292D47" w:rsidTr="005128F3">
        <w:trPr>
          <w:tblHeader/>
        </w:trPr>
        <w:tc>
          <w:tcPr>
            <w:tcW w:w="1668" w:type="dxa"/>
            <w:tcBorders>
              <w:top w:val="single" w:sz="12" w:space="0" w:color="000000"/>
              <w:bottom w:val="single" w:sz="6" w:space="0" w:color="000000"/>
              <w:right w:val="nil"/>
            </w:tcBorders>
            <w:shd w:val="clear" w:color="000000" w:fill="E6E6E6"/>
            <w:vAlign w:val="center"/>
          </w:tcPr>
          <w:p w:rsidR="00292D47" w:rsidRPr="0053470A" w:rsidRDefault="00292D47" w:rsidP="005128F3">
            <w:pPr>
              <w:pStyle w:val="TableHeading"/>
            </w:pPr>
            <w:r>
              <w:t>Target Group</w:t>
            </w:r>
          </w:p>
        </w:tc>
        <w:tc>
          <w:tcPr>
            <w:tcW w:w="1500" w:type="dxa"/>
            <w:tcBorders>
              <w:top w:val="single" w:sz="12" w:space="0" w:color="000000"/>
              <w:left w:val="nil"/>
              <w:bottom w:val="single" w:sz="6" w:space="0" w:color="000000"/>
              <w:right w:val="nil"/>
            </w:tcBorders>
            <w:shd w:val="clear" w:color="000000" w:fill="E6E6E6"/>
            <w:vAlign w:val="center"/>
          </w:tcPr>
          <w:p w:rsidR="00292D47" w:rsidRPr="0053470A" w:rsidRDefault="00292D47" w:rsidP="005128F3">
            <w:pPr>
              <w:pStyle w:val="TableHeading"/>
            </w:pPr>
            <w:r>
              <w:t>Type of Issue</w:t>
            </w:r>
          </w:p>
        </w:tc>
        <w:tc>
          <w:tcPr>
            <w:tcW w:w="3240" w:type="dxa"/>
            <w:tcBorders>
              <w:top w:val="single" w:sz="12" w:space="0" w:color="000000"/>
              <w:left w:val="nil"/>
              <w:bottom w:val="single" w:sz="6" w:space="0" w:color="000000"/>
              <w:right w:val="nil"/>
            </w:tcBorders>
            <w:shd w:val="clear" w:color="000000" w:fill="E6E6E6"/>
            <w:vAlign w:val="center"/>
          </w:tcPr>
          <w:p w:rsidR="00292D47" w:rsidRPr="0053470A" w:rsidRDefault="00292D47" w:rsidP="005128F3">
            <w:pPr>
              <w:pStyle w:val="TableHeading"/>
            </w:pPr>
            <w:r>
              <w:t>Impact/Issue to Manage</w:t>
            </w:r>
          </w:p>
        </w:tc>
        <w:tc>
          <w:tcPr>
            <w:tcW w:w="3510" w:type="dxa"/>
            <w:tcBorders>
              <w:top w:val="single" w:sz="12" w:space="0" w:color="000000"/>
              <w:left w:val="nil"/>
              <w:bottom w:val="single" w:sz="6" w:space="0" w:color="000000"/>
              <w:right w:val="nil"/>
            </w:tcBorders>
            <w:shd w:val="clear" w:color="000000" w:fill="E6E6E6"/>
            <w:vAlign w:val="center"/>
          </w:tcPr>
          <w:p w:rsidR="00292D47" w:rsidRPr="0053470A" w:rsidRDefault="00292D47" w:rsidP="005128F3">
            <w:pPr>
              <w:pStyle w:val="TableHeading"/>
            </w:pPr>
            <w:r>
              <w:t>Action to Implement</w:t>
            </w:r>
          </w:p>
        </w:tc>
        <w:tc>
          <w:tcPr>
            <w:tcW w:w="2070" w:type="dxa"/>
            <w:tcBorders>
              <w:top w:val="single" w:sz="12" w:space="0" w:color="000000"/>
              <w:left w:val="nil"/>
              <w:bottom w:val="single" w:sz="6" w:space="0" w:color="000000"/>
              <w:right w:val="nil"/>
            </w:tcBorders>
            <w:shd w:val="clear" w:color="000000" w:fill="E6E6E6"/>
            <w:vAlign w:val="center"/>
          </w:tcPr>
          <w:p w:rsidR="00292D47" w:rsidRPr="0053470A" w:rsidRDefault="00292D47" w:rsidP="005128F3">
            <w:pPr>
              <w:pStyle w:val="TableHeading"/>
            </w:pPr>
            <w:r>
              <w:t>Accountable</w:t>
            </w:r>
          </w:p>
        </w:tc>
        <w:tc>
          <w:tcPr>
            <w:tcW w:w="1530" w:type="dxa"/>
            <w:tcBorders>
              <w:top w:val="single" w:sz="12" w:space="0" w:color="000000"/>
              <w:left w:val="nil"/>
              <w:bottom w:val="single" w:sz="6" w:space="0" w:color="000000"/>
            </w:tcBorders>
            <w:shd w:val="clear" w:color="000000" w:fill="E6E6E6"/>
            <w:vAlign w:val="center"/>
          </w:tcPr>
          <w:p w:rsidR="00292D47" w:rsidRPr="0053470A" w:rsidRDefault="00292D47" w:rsidP="005128F3">
            <w:pPr>
              <w:pStyle w:val="TableHeading"/>
            </w:pPr>
            <w:r>
              <w:t>Timeframe for  Completion or Resolution</w:t>
            </w:r>
          </w:p>
        </w:tc>
      </w:tr>
      <w:tr w:rsidR="00292D47" w:rsidTr="005128F3">
        <w:trPr>
          <w:trHeight w:val="620"/>
        </w:trPr>
        <w:tc>
          <w:tcPr>
            <w:tcW w:w="1668" w:type="dxa"/>
            <w:tcBorders>
              <w:top w:val="single" w:sz="6" w:space="0" w:color="000000"/>
            </w:tcBorders>
            <w:shd w:val="clear" w:color="000000" w:fill="FFFFFF"/>
            <w:vAlign w:val="center"/>
          </w:tcPr>
          <w:p w:rsidR="00292D47" w:rsidRPr="0053470A" w:rsidRDefault="00292D47" w:rsidP="005128F3">
            <w:pPr>
              <w:pStyle w:val="TableText"/>
            </w:pPr>
            <w:r>
              <w:t>Steering Committee</w:t>
            </w:r>
          </w:p>
        </w:tc>
        <w:tc>
          <w:tcPr>
            <w:tcW w:w="1500" w:type="dxa"/>
            <w:tcBorders>
              <w:top w:val="single" w:sz="6" w:space="0" w:color="000000"/>
            </w:tcBorders>
            <w:shd w:val="clear" w:color="000000" w:fill="FFFFFF"/>
            <w:vAlign w:val="center"/>
          </w:tcPr>
          <w:p w:rsidR="00292D47" w:rsidRPr="00AB3997" w:rsidRDefault="00292D47" w:rsidP="005128F3">
            <w:pPr>
              <w:pStyle w:val="TableText"/>
            </w:pPr>
            <w:r w:rsidRPr="00AB3997">
              <w:t xml:space="preserve">&lt;People, </w:t>
            </w:r>
            <w:proofErr w:type="spellStart"/>
            <w:r w:rsidRPr="00AB3997">
              <w:t>Process or</w:t>
            </w:r>
            <w:proofErr w:type="spellEnd"/>
            <w:r w:rsidRPr="00AB3997">
              <w:t xml:space="preserve"> Technology&gt;</w:t>
            </w:r>
          </w:p>
        </w:tc>
        <w:tc>
          <w:tcPr>
            <w:tcW w:w="3240" w:type="dxa"/>
            <w:tcBorders>
              <w:top w:val="single" w:sz="6" w:space="0" w:color="000000"/>
            </w:tcBorders>
            <w:shd w:val="clear" w:color="000000" w:fill="FFFFFF"/>
            <w:vAlign w:val="center"/>
          </w:tcPr>
          <w:p w:rsidR="00292D47" w:rsidRPr="00AB3997" w:rsidRDefault="00292D47" w:rsidP="005128F3">
            <w:pPr>
              <w:pStyle w:val="TableText"/>
            </w:pPr>
            <w:r w:rsidRPr="00AB3997">
              <w:t>&lt;Enter impact/issues to manage&gt;</w:t>
            </w:r>
          </w:p>
        </w:tc>
        <w:tc>
          <w:tcPr>
            <w:tcW w:w="3510" w:type="dxa"/>
            <w:tcBorders>
              <w:top w:val="single" w:sz="6" w:space="0" w:color="000000"/>
            </w:tcBorders>
            <w:shd w:val="clear" w:color="000000" w:fill="FFFFFF"/>
            <w:vAlign w:val="center"/>
          </w:tcPr>
          <w:p w:rsidR="00292D47" w:rsidRPr="00AB3997" w:rsidRDefault="00292D47" w:rsidP="005128F3">
            <w:pPr>
              <w:pStyle w:val="TableText"/>
            </w:pPr>
            <w:r w:rsidRPr="00AB3997">
              <w:t>&lt;Enter action to implement&gt;</w:t>
            </w:r>
          </w:p>
        </w:tc>
        <w:tc>
          <w:tcPr>
            <w:tcW w:w="2070" w:type="dxa"/>
            <w:tcBorders>
              <w:top w:val="single" w:sz="6" w:space="0" w:color="000000"/>
            </w:tcBorders>
            <w:shd w:val="clear" w:color="000000" w:fill="FFFFFF"/>
            <w:vAlign w:val="center"/>
          </w:tcPr>
          <w:p w:rsidR="00292D47" w:rsidRPr="00AB3997" w:rsidRDefault="00292D47" w:rsidP="005128F3">
            <w:pPr>
              <w:pStyle w:val="TableText"/>
            </w:pPr>
            <w:r w:rsidRPr="00AB3997">
              <w:t>&lt;Enter person accountable to manage&gt;</w:t>
            </w:r>
          </w:p>
        </w:tc>
        <w:tc>
          <w:tcPr>
            <w:tcW w:w="1530" w:type="dxa"/>
            <w:tcBorders>
              <w:top w:val="single" w:sz="6" w:space="0" w:color="000000"/>
            </w:tcBorders>
            <w:shd w:val="clear" w:color="000000" w:fill="FFFFFF"/>
            <w:vAlign w:val="center"/>
          </w:tcPr>
          <w:p w:rsidR="00292D47" w:rsidRPr="00AB3997" w:rsidRDefault="00292D47" w:rsidP="005128F3">
            <w:pPr>
              <w:pStyle w:val="TableText"/>
            </w:pPr>
            <w:r w:rsidRPr="00AB3997">
              <w:t>&lt;Enter timeframe to resolve&gt;</w:t>
            </w:r>
          </w:p>
        </w:tc>
      </w:tr>
      <w:tr w:rsidR="00292D47" w:rsidTr="005128F3">
        <w:trPr>
          <w:trHeight w:val="602"/>
        </w:trPr>
        <w:tc>
          <w:tcPr>
            <w:tcW w:w="1668" w:type="dxa"/>
            <w:shd w:val="clear" w:color="000000" w:fill="FFFFFF"/>
            <w:vAlign w:val="center"/>
          </w:tcPr>
          <w:p w:rsidR="00292D47" w:rsidRPr="0053470A" w:rsidRDefault="00292D47" w:rsidP="005128F3">
            <w:pPr>
              <w:pStyle w:val="TableText"/>
            </w:pPr>
            <w:r>
              <w:t>Leadership Team</w:t>
            </w:r>
          </w:p>
        </w:tc>
        <w:tc>
          <w:tcPr>
            <w:tcW w:w="1500" w:type="dxa"/>
            <w:shd w:val="clear" w:color="000000" w:fill="FFFFFF"/>
            <w:vAlign w:val="center"/>
          </w:tcPr>
          <w:p w:rsidR="00292D47" w:rsidRPr="00447D89" w:rsidRDefault="00292D47" w:rsidP="005128F3">
            <w:pPr>
              <w:pStyle w:val="TableText"/>
              <w:rPr>
                <w:rStyle w:val="HighlightedVariable"/>
                <w:rFonts w:eastAsia="Calibri"/>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r w:rsidR="00292D47" w:rsidTr="005128F3">
        <w:trPr>
          <w:trHeight w:val="638"/>
        </w:trPr>
        <w:tc>
          <w:tcPr>
            <w:tcW w:w="1668" w:type="dxa"/>
            <w:shd w:val="clear" w:color="000000" w:fill="FFFFFF"/>
            <w:vAlign w:val="center"/>
          </w:tcPr>
          <w:p w:rsidR="00292D47" w:rsidRPr="0053470A" w:rsidRDefault="00292D47" w:rsidP="005128F3">
            <w:pPr>
              <w:pStyle w:val="TableText"/>
            </w:pPr>
            <w:r>
              <w:t>Project Team</w:t>
            </w:r>
          </w:p>
        </w:tc>
        <w:tc>
          <w:tcPr>
            <w:tcW w:w="1500" w:type="dxa"/>
            <w:shd w:val="clear" w:color="000000" w:fill="FFFFFF"/>
            <w:vAlign w:val="center"/>
          </w:tcPr>
          <w:p w:rsidR="00292D47" w:rsidRPr="00A61D2D" w:rsidRDefault="00292D47" w:rsidP="005128F3">
            <w:pPr>
              <w:pStyle w:val="TableText"/>
              <w:rPr>
                <w:szCs w:val="16"/>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r w:rsidR="00292D47" w:rsidTr="005128F3">
        <w:trPr>
          <w:trHeight w:val="602"/>
        </w:trPr>
        <w:tc>
          <w:tcPr>
            <w:tcW w:w="1668" w:type="dxa"/>
            <w:shd w:val="clear" w:color="000000" w:fill="FFFFFF"/>
            <w:vAlign w:val="center"/>
          </w:tcPr>
          <w:p w:rsidR="00292D47" w:rsidRPr="0053470A" w:rsidRDefault="00292D47" w:rsidP="005128F3">
            <w:pPr>
              <w:pStyle w:val="TableText"/>
            </w:pPr>
            <w:r>
              <w:t>Functional Leaders</w:t>
            </w:r>
          </w:p>
        </w:tc>
        <w:tc>
          <w:tcPr>
            <w:tcW w:w="1500" w:type="dxa"/>
            <w:shd w:val="clear" w:color="000000" w:fill="FFFFFF"/>
            <w:vAlign w:val="center"/>
          </w:tcPr>
          <w:p w:rsidR="00292D47" w:rsidRPr="00A61D2D" w:rsidRDefault="00292D47" w:rsidP="005128F3">
            <w:pPr>
              <w:pStyle w:val="TableText"/>
              <w:rPr>
                <w:szCs w:val="16"/>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r w:rsidR="00292D47" w:rsidTr="005128F3">
        <w:trPr>
          <w:trHeight w:val="638"/>
        </w:trPr>
        <w:tc>
          <w:tcPr>
            <w:tcW w:w="1668" w:type="dxa"/>
            <w:shd w:val="clear" w:color="000000" w:fill="FFFFFF"/>
            <w:vAlign w:val="center"/>
          </w:tcPr>
          <w:p w:rsidR="00292D47" w:rsidRPr="0053470A" w:rsidRDefault="00292D47" w:rsidP="005128F3">
            <w:pPr>
              <w:pStyle w:val="TableText"/>
            </w:pPr>
            <w:r>
              <w:t>Employees</w:t>
            </w:r>
          </w:p>
        </w:tc>
        <w:tc>
          <w:tcPr>
            <w:tcW w:w="1500" w:type="dxa"/>
            <w:shd w:val="clear" w:color="000000" w:fill="FFFFFF"/>
            <w:vAlign w:val="center"/>
          </w:tcPr>
          <w:p w:rsidR="00292D47" w:rsidRPr="00A61D2D" w:rsidRDefault="00292D47" w:rsidP="005128F3">
            <w:pPr>
              <w:pStyle w:val="TableText"/>
              <w:rPr>
                <w:szCs w:val="16"/>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r w:rsidR="00292D47" w:rsidTr="005128F3">
        <w:trPr>
          <w:trHeight w:val="620"/>
        </w:trPr>
        <w:tc>
          <w:tcPr>
            <w:tcW w:w="1668" w:type="dxa"/>
            <w:shd w:val="clear" w:color="000000" w:fill="FFFFFF"/>
            <w:vAlign w:val="center"/>
          </w:tcPr>
          <w:p w:rsidR="00292D47" w:rsidRPr="0053470A" w:rsidRDefault="00292D47" w:rsidP="005128F3">
            <w:pPr>
              <w:pStyle w:val="TableText"/>
            </w:pPr>
            <w:r>
              <w:t>Customers</w:t>
            </w:r>
          </w:p>
        </w:tc>
        <w:tc>
          <w:tcPr>
            <w:tcW w:w="1500" w:type="dxa"/>
            <w:shd w:val="clear" w:color="000000" w:fill="FFFFFF"/>
            <w:vAlign w:val="center"/>
          </w:tcPr>
          <w:p w:rsidR="00292D47" w:rsidRPr="00A61D2D" w:rsidRDefault="00292D47" w:rsidP="005128F3">
            <w:pPr>
              <w:pStyle w:val="TableText"/>
              <w:rPr>
                <w:szCs w:val="16"/>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r w:rsidR="00292D47" w:rsidTr="005128F3">
        <w:trPr>
          <w:trHeight w:val="620"/>
        </w:trPr>
        <w:tc>
          <w:tcPr>
            <w:tcW w:w="1668" w:type="dxa"/>
            <w:shd w:val="clear" w:color="000000" w:fill="FFFFFF"/>
            <w:vAlign w:val="center"/>
          </w:tcPr>
          <w:p w:rsidR="00292D47" w:rsidRDefault="00292D47" w:rsidP="005128F3">
            <w:pPr>
              <w:pStyle w:val="TableText"/>
            </w:pPr>
            <w:r>
              <w:t>Target Group A</w:t>
            </w:r>
          </w:p>
        </w:tc>
        <w:tc>
          <w:tcPr>
            <w:tcW w:w="1500" w:type="dxa"/>
            <w:shd w:val="clear" w:color="000000" w:fill="FFFFFF"/>
            <w:vAlign w:val="center"/>
          </w:tcPr>
          <w:p w:rsidR="00292D47" w:rsidRPr="00A61D2D" w:rsidRDefault="00292D47" w:rsidP="005128F3">
            <w:pPr>
              <w:pStyle w:val="TableText"/>
              <w:rPr>
                <w:szCs w:val="16"/>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r w:rsidR="00292D47" w:rsidTr="005128F3">
        <w:trPr>
          <w:trHeight w:val="620"/>
        </w:trPr>
        <w:tc>
          <w:tcPr>
            <w:tcW w:w="1668" w:type="dxa"/>
            <w:shd w:val="clear" w:color="000000" w:fill="FFFFFF"/>
            <w:vAlign w:val="center"/>
          </w:tcPr>
          <w:p w:rsidR="00292D47" w:rsidRDefault="00292D47" w:rsidP="005128F3">
            <w:pPr>
              <w:pStyle w:val="TableText"/>
            </w:pPr>
            <w:r>
              <w:t>Target Group B</w:t>
            </w:r>
          </w:p>
        </w:tc>
        <w:tc>
          <w:tcPr>
            <w:tcW w:w="1500" w:type="dxa"/>
            <w:shd w:val="clear" w:color="000000" w:fill="FFFFFF"/>
            <w:vAlign w:val="center"/>
          </w:tcPr>
          <w:p w:rsidR="00292D47" w:rsidRPr="00A61D2D" w:rsidRDefault="00292D47" w:rsidP="005128F3">
            <w:pPr>
              <w:pStyle w:val="TableText"/>
              <w:rPr>
                <w:szCs w:val="16"/>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r w:rsidR="00292D47" w:rsidTr="005128F3">
        <w:trPr>
          <w:trHeight w:val="620"/>
        </w:trPr>
        <w:tc>
          <w:tcPr>
            <w:tcW w:w="1668" w:type="dxa"/>
            <w:shd w:val="clear" w:color="000000" w:fill="FFFFFF"/>
            <w:vAlign w:val="center"/>
          </w:tcPr>
          <w:p w:rsidR="00292D47" w:rsidRDefault="00292D47" w:rsidP="005128F3">
            <w:pPr>
              <w:pStyle w:val="TableText"/>
            </w:pPr>
            <w:r>
              <w:t>Target Group C</w:t>
            </w:r>
          </w:p>
        </w:tc>
        <w:tc>
          <w:tcPr>
            <w:tcW w:w="1500" w:type="dxa"/>
            <w:shd w:val="clear" w:color="000000" w:fill="FFFFFF"/>
            <w:vAlign w:val="center"/>
          </w:tcPr>
          <w:p w:rsidR="00292D47" w:rsidRPr="00A61D2D" w:rsidRDefault="00292D47" w:rsidP="005128F3">
            <w:pPr>
              <w:pStyle w:val="TableText"/>
              <w:rPr>
                <w:szCs w:val="16"/>
              </w:rPr>
            </w:pPr>
          </w:p>
        </w:tc>
        <w:tc>
          <w:tcPr>
            <w:tcW w:w="3240" w:type="dxa"/>
            <w:shd w:val="clear" w:color="000000" w:fill="FFFFFF"/>
            <w:vAlign w:val="center"/>
          </w:tcPr>
          <w:p w:rsidR="00292D47" w:rsidRPr="00A61D2D" w:rsidRDefault="00292D47" w:rsidP="005128F3">
            <w:pPr>
              <w:pStyle w:val="TableText"/>
              <w:rPr>
                <w:szCs w:val="16"/>
              </w:rPr>
            </w:pPr>
          </w:p>
        </w:tc>
        <w:tc>
          <w:tcPr>
            <w:tcW w:w="3510" w:type="dxa"/>
            <w:shd w:val="clear" w:color="000000" w:fill="FFFFFF"/>
            <w:vAlign w:val="center"/>
          </w:tcPr>
          <w:p w:rsidR="00292D47" w:rsidRPr="00A61D2D" w:rsidRDefault="00292D47" w:rsidP="005128F3">
            <w:pPr>
              <w:pStyle w:val="TableText"/>
              <w:rPr>
                <w:szCs w:val="16"/>
              </w:rPr>
            </w:pPr>
          </w:p>
        </w:tc>
        <w:tc>
          <w:tcPr>
            <w:tcW w:w="2070" w:type="dxa"/>
            <w:shd w:val="clear" w:color="000000" w:fill="FFFFFF"/>
            <w:vAlign w:val="center"/>
          </w:tcPr>
          <w:p w:rsidR="00292D47" w:rsidRPr="00A61D2D" w:rsidRDefault="00292D47" w:rsidP="005128F3">
            <w:pPr>
              <w:pStyle w:val="TableText"/>
              <w:rPr>
                <w:szCs w:val="16"/>
              </w:rPr>
            </w:pPr>
          </w:p>
        </w:tc>
        <w:tc>
          <w:tcPr>
            <w:tcW w:w="1530" w:type="dxa"/>
            <w:shd w:val="clear" w:color="000000" w:fill="FFFFFF"/>
            <w:vAlign w:val="center"/>
          </w:tcPr>
          <w:p w:rsidR="00292D47" w:rsidRPr="00A61D2D" w:rsidRDefault="00292D47" w:rsidP="005128F3">
            <w:pPr>
              <w:pStyle w:val="TableText"/>
              <w:rPr>
                <w:szCs w:val="16"/>
              </w:rPr>
            </w:pPr>
          </w:p>
        </w:tc>
      </w:tr>
    </w:tbl>
    <w:p w:rsidR="00292D47" w:rsidRDefault="00292D47" w:rsidP="00292D47">
      <w:pPr>
        <w:pStyle w:val="BodyText"/>
      </w:pPr>
    </w:p>
    <w:p w:rsidR="00292D47" w:rsidRDefault="00292D47" w:rsidP="00292D47">
      <w:pPr>
        <w:pStyle w:val="BodyText"/>
        <w:sectPr w:rsidR="00292D47" w:rsidSect="00B51817">
          <w:pgSz w:w="15840" w:h="12240" w:orient="landscape" w:code="1"/>
          <w:pgMar w:top="720" w:right="720" w:bottom="720" w:left="1080" w:header="432" w:footer="720" w:gutter="360"/>
          <w:paperSrc w:first="12451" w:other="12451"/>
          <w:cols w:space="720"/>
          <w:docGrid w:linePitch="326"/>
        </w:sectPr>
      </w:pPr>
      <w:bookmarkStart w:id="23" w:name="_Toc447612488"/>
    </w:p>
    <w:p w:rsidR="00292D47" w:rsidRDefault="00292D47" w:rsidP="00292D47">
      <w:pPr>
        <w:pStyle w:val="Heading1"/>
      </w:pPr>
      <w:bookmarkStart w:id="24" w:name="_Toc351979918"/>
      <w:bookmarkStart w:id="25" w:name="_Toc355287108"/>
      <w:bookmarkStart w:id="26" w:name="_Toc448971535"/>
      <w:bookmarkStart w:id="27" w:name="_Toc138499413"/>
      <w:bookmarkStart w:id="28" w:name="_Toc442772883"/>
      <w:bookmarkStart w:id="29" w:name="_Toc442774250"/>
      <w:bookmarkStart w:id="30" w:name="_Toc447612491"/>
      <w:bookmarkEnd w:id="23"/>
      <w:r>
        <w:lastRenderedPageBreak/>
        <w:t xml:space="preserve">Project </w:t>
      </w:r>
      <w:r w:rsidRPr="00AB3997">
        <w:t>Implementation</w:t>
      </w:r>
      <w:r>
        <w:t xml:space="preserve"> </w:t>
      </w:r>
      <w:r w:rsidRPr="00AB3997">
        <w:t>Roadmap</w:t>
      </w:r>
      <w:r>
        <w:t xml:space="preserve"> Timeline</w:t>
      </w:r>
      <w:bookmarkEnd w:id="24"/>
      <w:bookmarkEnd w:id="25"/>
    </w:p>
    <w:p w:rsidR="00292D47" w:rsidRPr="00CC602E" w:rsidRDefault="00292D47" w:rsidP="00292D47">
      <w:pPr>
        <w:pStyle w:val="BodyText"/>
        <w:ind w:left="1350"/>
      </w:pPr>
      <w:r w:rsidRPr="00CC602E">
        <w:t>The Implem</w:t>
      </w:r>
      <w:r>
        <w:t>entation Roadmap Timeline is used as a basis to create the timeline for the Change Management Roadmap.  It represents a nominal schedule only and will depend on the final deployment strategy selection.  It shows relationships and dependencies across phases and activities and is based on leading practices and takes a holistic perspective i.e. not all durations may be accurate if Elaboration is in progress.</w:t>
      </w:r>
    </w:p>
    <w:p w:rsidR="00292D47" w:rsidRPr="00AB3997" w:rsidRDefault="00292D47" w:rsidP="00292D47">
      <w:pPr>
        <w:pStyle w:val="BodyText"/>
      </w:pPr>
      <w:r w:rsidRPr="00AB3997">
        <w:t>&lt;Insert Graphic of Project Implementation Roadmap Timeline&gt;</w:t>
      </w:r>
    </w:p>
    <w:p w:rsidR="00292D47" w:rsidRDefault="00292D47" w:rsidP="00292D47">
      <w:pPr>
        <w:pStyle w:val="BodyText"/>
      </w:pPr>
    </w:p>
    <w:p w:rsidR="00292D47" w:rsidRDefault="00292D47" w:rsidP="00292D47">
      <w:pPr>
        <w:pStyle w:val="Heading1"/>
      </w:pPr>
      <w:bookmarkStart w:id="31" w:name="_Toc351979919"/>
      <w:bookmarkStart w:id="32" w:name="_Toc355287109"/>
      <w:r>
        <w:lastRenderedPageBreak/>
        <w:t xml:space="preserve">Change </w:t>
      </w:r>
      <w:r w:rsidRPr="00AB3997">
        <w:t>Management</w:t>
      </w:r>
      <w:r>
        <w:t xml:space="preserve"> Roadmap</w:t>
      </w:r>
      <w:bookmarkEnd w:id="31"/>
      <w:bookmarkEnd w:id="32"/>
    </w:p>
    <w:p w:rsidR="00292D47" w:rsidRDefault="00292D47" w:rsidP="00292D47">
      <w:pPr>
        <w:tabs>
          <w:tab w:val="left" w:pos="1350"/>
        </w:tabs>
        <w:ind w:left="1350"/>
      </w:pPr>
      <w:r>
        <w:t>The C</w:t>
      </w:r>
      <w:r w:rsidRPr="00EE413C">
        <w:t>hange</w:t>
      </w:r>
      <w:r>
        <w:t xml:space="preserve"> Management Roadmap</w:t>
      </w:r>
      <w:r w:rsidRPr="00EE413C">
        <w:t xml:space="preserve"> </w:t>
      </w:r>
      <w:r>
        <w:t>aligns with the overall Project Implementation Roadmap Timeline and presents an</w:t>
      </w:r>
      <w:r w:rsidRPr="00EE413C">
        <w:t xml:space="preserve"> approach to manage end-to-end change </w:t>
      </w:r>
      <w:r>
        <w:t xml:space="preserve">management </w:t>
      </w:r>
      <w:r w:rsidRPr="00EE413C">
        <w:t xml:space="preserve">activities. </w:t>
      </w:r>
      <w:r>
        <w:t xml:space="preserve"> </w:t>
      </w:r>
      <w:r w:rsidRPr="00377E64">
        <w:t>It</w:t>
      </w:r>
      <w:r w:rsidRPr="00EE413C">
        <w:t xml:space="preserve"> </w:t>
      </w:r>
      <w:r>
        <w:t>highlights</w:t>
      </w:r>
      <w:r w:rsidRPr="00EE413C">
        <w:t xml:space="preserve"> the </w:t>
      </w:r>
      <w:r>
        <w:t>key</w:t>
      </w:r>
      <w:r w:rsidRPr="00EE413C">
        <w:t xml:space="preserve"> impacts and issues that </w:t>
      </w:r>
      <w:r>
        <w:t xml:space="preserve">were identified in the Change Readiness Assessment and </w:t>
      </w:r>
      <w:r w:rsidRPr="00EE413C">
        <w:t xml:space="preserve">need to be addressed to successfully lead </w:t>
      </w:r>
      <w:r>
        <w:t>the organization</w:t>
      </w:r>
      <w:r w:rsidRPr="00EE413C">
        <w:t xml:space="preserve"> through the change as a result of </w:t>
      </w:r>
      <w:r w:rsidRPr="00377E64">
        <w:rPr>
          <w:rStyle w:val="HighlightedVariable"/>
          <w:rFonts w:eastAsia="Calibri"/>
        </w:rPr>
        <w:t>&lt;Project Name&gt;</w:t>
      </w:r>
      <w:r w:rsidRPr="00377E64">
        <w:t xml:space="preserve">.  </w:t>
      </w:r>
    </w:p>
    <w:p w:rsidR="00292D47" w:rsidRDefault="00292D47" w:rsidP="00292D47">
      <w:pPr>
        <w:tabs>
          <w:tab w:val="left" w:pos="1350"/>
        </w:tabs>
        <w:ind w:left="1350"/>
      </w:pPr>
    </w:p>
    <w:p w:rsidR="00292D47" w:rsidRPr="00377E64" w:rsidRDefault="00292D47" w:rsidP="00292D47">
      <w:pPr>
        <w:tabs>
          <w:tab w:val="left" w:pos="1350"/>
        </w:tabs>
        <w:ind w:left="1350"/>
      </w:pPr>
      <w:r w:rsidRPr="00377E64">
        <w:t xml:space="preserve">The objectives of the Roadmap are to manage expectations, mitigate the risks identified in the Change Readiness Assessment, involve the key players and create a change momentum.  Along with these objectives, the Roadmap also details the critical success factors necessary to complete the change management activities as well as provides the detail schedule for </w:t>
      </w:r>
      <w:r w:rsidRPr="006455C4">
        <w:t xml:space="preserve">all </w:t>
      </w:r>
      <w:r>
        <w:t>activities, initiatives and</w:t>
      </w:r>
      <w:r w:rsidRPr="006455C4">
        <w:t xml:space="preserve"> milestones</w:t>
      </w:r>
      <w:r>
        <w:t>.</w:t>
      </w:r>
    </w:p>
    <w:p w:rsidR="00292D47" w:rsidRDefault="00292D47" w:rsidP="00292D47">
      <w:pPr>
        <w:pStyle w:val="BodyText"/>
      </w:pPr>
    </w:p>
    <w:p w:rsidR="00292D47" w:rsidRPr="00AB3997" w:rsidRDefault="00292D47" w:rsidP="00292D47">
      <w:pPr>
        <w:pStyle w:val="BodyText"/>
      </w:pPr>
      <w:r w:rsidRPr="00AB3997">
        <w:t>&lt;Insert Graphic of Change Management Roadmap Timeline&gt;</w:t>
      </w:r>
    </w:p>
    <w:p w:rsidR="00292D47" w:rsidRPr="001B656A" w:rsidRDefault="00292D47" w:rsidP="00292D47">
      <w:pPr>
        <w:pStyle w:val="BodyText"/>
      </w:pPr>
    </w:p>
    <w:p w:rsidR="00292D47" w:rsidRDefault="00292D47" w:rsidP="00292D47">
      <w:pPr>
        <w:pStyle w:val="Heading1"/>
      </w:pPr>
      <w:bookmarkStart w:id="33" w:name="_Toc355287110"/>
      <w:r>
        <w:lastRenderedPageBreak/>
        <w:t>Open and Closed Issues</w:t>
      </w:r>
      <w:bookmarkEnd w:id="26"/>
      <w:bookmarkEnd w:id="27"/>
      <w:bookmarkEnd w:id="33"/>
    </w:p>
    <w:p w:rsidR="00292D47" w:rsidRDefault="00292D47" w:rsidP="00292D47">
      <w:pPr>
        <w:pStyle w:val="BodyText"/>
      </w:pPr>
    </w:p>
    <w:p w:rsidR="00292D47" w:rsidRDefault="00292D47" w:rsidP="00AF24E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292D47" w:rsidRDefault="00292D47" w:rsidP="00292D47">
      <w:pPr>
        <w:pStyle w:val="Heading2"/>
        <w:tabs>
          <w:tab w:val="clear" w:pos="4320"/>
        </w:tabs>
      </w:pPr>
      <w:bookmarkStart w:id="34" w:name="_Toc448628261"/>
      <w:bookmarkStart w:id="35" w:name="_Toc448971536"/>
      <w:bookmarkStart w:id="36" w:name="_Toc138499414"/>
      <w:bookmarkStart w:id="37" w:name="_Toc355287111"/>
      <w:r>
        <w:t>Open Issues</w:t>
      </w:r>
      <w:bookmarkEnd w:id="34"/>
      <w:bookmarkEnd w:id="35"/>
      <w:bookmarkEnd w:id="36"/>
      <w:bookmarkEnd w:id="37"/>
    </w:p>
    <w:p w:rsidR="00292D47" w:rsidRDefault="00292D47" w:rsidP="00292D4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292D47" w:rsidTr="005128F3">
        <w:trPr>
          <w:tblHeader/>
        </w:trPr>
        <w:tc>
          <w:tcPr>
            <w:tcW w:w="900" w:type="dxa"/>
            <w:tcBorders>
              <w:top w:val="single" w:sz="12" w:space="0" w:color="000000"/>
              <w:bottom w:val="single" w:sz="6" w:space="0" w:color="000000"/>
              <w:right w:val="nil"/>
            </w:tcBorders>
            <w:shd w:val="clear" w:color="000000" w:fill="E6E6E6"/>
          </w:tcPr>
          <w:p w:rsidR="00292D47" w:rsidRDefault="00292D47" w:rsidP="005128F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Target Date</w:t>
            </w:r>
          </w:p>
        </w:tc>
        <w:tc>
          <w:tcPr>
            <w:tcW w:w="1256" w:type="dxa"/>
            <w:tcBorders>
              <w:top w:val="single" w:sz="12" w:space="0" w:color="000000"/>
              <w:left w:val="nil"/>
              <w:bottom w:val="single" w:sz="6" w:space="0" w:color="000000"/>
            </w:tcBorders>
            <w:shd w:val="clear" w:color="000000" w:fill="E6E6E6"/>
          </w:tcPr>
          <w:p w:rsidR="00292D47" w:rsidRDefault="00292D47" w:rsidP="005128F3">
            <w:pPr>
              <w:pStyle w:val="TableHeading"/>
            </w:pPr>
            <w:r>
              <w:t>Impact Date</w:t>
            </w:r>
          </w:p>
        </w:tc>
      </w:tr>
      <w:tr w:rsidR="00292D47" w:rsidTr="005128F3">
        <w:tc>
          <w:tcPr>
            <w:tcW w:w="900" w:type="dxa"/>
            <w:tcBorders>
              <w:top w:val="single" w:sz="6" w:space="0" w:color="000000"/>
            </w:tcBorders>
            <w:shd w:val="clear" w:color="000000" w:fill="FFFFFF"/>
          </w:tcPr>
          <w:p w:rsidR="00292D47" w:rsidRDefault="00292D47" w:rsidP="005128F3">
            <w:pPr>
              <w:pStyle w:val="TableText"/>
            </w:pPr>
          </w:p>
        </w:tc>
        <w:tc>
          <w:tcPr>
            <w:tcW w:w="2183" w:type="dxa"/>
            <w:tcBorders>
              <w:top w:val="single" w:sz="6" w:space="0" w:color="000000"/>
            </w:tcBorders>
            <w:shd w:val="clear" w:color="000000" w:fill="FFFFFF"/>
          </w:tcPr>
          <w:p w:rsidR="00292D47" w:rsidRDefault="00292D47" w:rsidP="005128F3">
            <w:pPr>
              <w:pStyle w:val="TableText"/>
            </w:pPr>
          </w:p>
        </w:tc>
        <w:tc>
          <w:tcPr>
            <w:tcW w:w="3217" w:type="dxa"/>
            <w:tcBorders>
              <w:top w:val="single" w:sz="6" w:space="0" w:color="000000"/>
            </w:tcBorders>
            <w:shd w:val="clear" w:color="000000" w:fill="FFFFFF"/>
          </w:tcPr>
          <w:p w:rsidR="00292D47" w:rsidRDefault="00292D47" w:rsidP="005128F3">
            <w:pPr>
              <w:pStyle w:val="TableText"/>
            </w:pPr>
          </w:p>
        </w:tc>
        <w:tc>
          <w:tcPr>
            <w:tcW w:w="1673" w:type="dxa"/>
            <w:tcBorders>
              <w:top w:val="single" w:sz="6" w:space="0" w:color="000000"/>
            </w:tcBorders>
            <w:shd w:val="clear" w:color="000000" w:fill="FFFFFF"/>
          </w:tcPr>
          <w:p w:rsidR="00292D47" w:rsidRDefault="00292D47" w:rsidP="005128F3">
            <w:pPr>
              <w:pStyle w:val="TableText"/>
            </w:pPr>
          </w:p>
        </w:tc>
        <w:tc>
          <w:tcPr>
            <w:tcW w:w="1295" w:type="dxa"/>
            <w:tcBorders>
              <w:top w:val="single" w:sz="6" w:space="0" w:color="000000"/>
            </w:tcBorders>
            <w:shd w:val="clear" w:color="000000" w:fill="FFFFFF"/>
          </w:tcPr>
          <w:p w:rsidR="00292D47" w:rsidRDefault="00292D47" w:rsidP="005128F3">
            <w:pPr>
              <w:pStyle w:val="TableText"/>
            </w:pPr>
          </w:p>
        </w:tc>
        <w:tc>
          <w:tcPr>
            <w:tcW w:w="1256" w:type="dxa"/>
            <w:tcBorders>
              <w:top w:val="single" w:sz="6" w:space="0" w:color="000000"/>
            </w:tcBorders>
            <w:shd w:val="clear" w:color="000000" w:fill="FFFFFF"/>
          </w:tcPr>
          <w:p w:rsidR="00292D47" w:rsidRDefault="00292D47" w:rsidP="005128F3">
            <w:pPr>
              <w:pStyle w:val="TableText"/>
            </w:pPr>
          </w:p>
        </w:tc>
      </w:tr>
      <w:tr w:rsidR="00292D47" w:rsidTr="005128F3">
        <w:tc>
          <w:tcPr>
            <w:tcW w:w="900" w:type="dxa"/>
            <w:shd w:val="clear" w:color="000000" w:fill="FFFFFF"/>
          </w:tcPr>
          <w:p w:rsidR="00292D47" w:rsidRDefault="00292D47" w:rsidP="005128F3">
            <w:pPr>
              <w:pStyle w:val="TableText"/>
            </w:pPr>
          </w:p>
        </w:tc>
        <w:tc>
          <w:tcPr>
            <w:tcW w:w="2183" w:type="dxa"/>
            <w:shd w:val="clear" w:color="000000" w:fill="FFFFFF"/>
          </w:tcPr>
          <w:p w:rsidR="00292D47" w:rsidRDefault="00292D47" w:rsidP="005128F3">
            <w:pPr>
              <w:pStyle w:val="TableText"/>
            </w:pPr>
          </w:p>
        </w:tc>
        <w:tc>
          <w:tcPr>
            <w:tcW w:w="3217" w:type="dxa"/>
            <w:shd w:val="clear" w:color="000000" w:fill="FFFFFF"/>
          </w:tcPr>
          <w:p w:rsidR="00292D47" w:rsidRDefault="00292D47" w:rsidP="005128F3">
            <w:pPr>
              <w:pStyle w:val="TableText"/>
            </w:pPr>
          </w:p>
        </w:tc>
        <w:tc>
          <w:tcPr>
            <w:tcW w:w="1673" w:type="dxa"/>
            <w:shd w:val="clear" w:color="000000" w:fill="FFFFFF"/>
          </w:tcPr>
          <w:p w:rsidR="00292D47" w:rsidRDefault="00292D47" w:rsidP="005128F3">
            <w:pPr>
              <w:pStyle w:val="TableText"/>
            </w:pPr>
          </w:p>
        </w:tc>
        <w:tc>
          <w:tcPr>
            <w:tcW w:w="1295" w:type="dxa"/>
            <w:shd w:val="clear" w:color="000000" w:fill="FFFFFF"/>
          </w:tcPr>
          <w:p w:rsidR="00292D47" w:rsidRDefault="00292D47" w:rsidP="005128F3">
            <w:pPr>
              <w:pStyle w:val="TableText"/>
            </w:pPr>
          </w:p>
        </w:tc>
        <w:tc>
          <w:tcPr>
            <w:tcW w:w="1256" w:type="dxa"/>
            <w:shd w:val="clear" w:color="000000" w:fill="FFFFFF"/>
          </w:tcPr>
          <w:p w:rsidR="00292D47" w:rsidRDefault="00292D47" w:rsidP="005128F3">
            <w:pPr>
              <w:pStyle w:val="TableText"/>
            </w:pPr>
          </w:p>
        </w:tc>
      </w:tr>
      <w:tr w:rsidR="00292D47" w:rsidTr="005128F3">
        <w:tc>
          <w:tcPr>
            <w:tcW w:w="900" w:type="dxa"/>
            <w:shd w:val="clear" w:color="000000" w:fill="FFFFFF"/>
          </w:tcPr>
          <w:p w:rsidR="00292D47" w:rsidRDefault="00292D47" w:rsidP="005128F3">
            <w:pPr>
              <w:pStyle w:val="TableText"/>
            </w:pPr>
          </w:p>
        </w:tc>
        <w:tc>
          <w:tcPr>
            <w:tcW w:w="2183" w:type="dxa"/>
            <w:shd w:val="clear" w:color="000000" w:fill="FFFFFF"/>
          </w:tcPr>
          <w:p w:rsidR="00292D47" w:rsidRDefault="00292D47" w:rsidP="005128F3">
            <w:pPr>
              <w:pStyle w:val="TableText"/>
            </w:pPr>
          </w:p>
        </w:tc>
        <w:tc>
          <w:tcPr>
            <w:tcW w:w="3217" w:type="dxa"/>
            <w:shd w:val="clear" w:color="000000" w:fill="FFFFFF"/>
          </w:tcPr>
          <w:p w:rsidR="00292D47" w:rsidRDefault="00292D47" w:rsidP="005128F3">
            <w:pPr>
              <w:pStyle w:val="TableText"/>
            </w:pPr>
          </w:p>
        </w:tc>
        <w:tc>
          <w:tcPr>
            <w:tcW w:w="1673" w:type="dxa"/>
            <w:shd w:val="clear" w:color="000000" w:fill="FFFFFF"/>
          </w:tcPr>
          <w:p w:rsidR="00292D47" w:rsidRDefault="00292D47" w:rsidP="005128F3">
            <w:pPr>
              <w:pStyle w:val="TableText"/>
            </w:pPr>
          </w:p>
        </w:tc>
        <w:tc>
          <w:tcPr>
            <w:tcW w:w="1295" w:type="dxa"/>
            <w:shd w:val="clear" w:color="000000" w:fill="FFFFFF"/>
          </w:tcPr>
          <w:p w:rsidR="00292D47" w:rsidRDefault="00292D47" w:rsidP="005128F3">
            <w:pPr>
              <w:pStyle w:val="TableText"/>
            </w:pPr>
          </w:p>
        </w:tc>
        <w:tc>
          <w:tcPr>
            <w:tcW w:w="1256" w:type="dxa"/>
            <w:shd w:val="clear" w:color="000000" w:fill="FFFFFF"/>
          </w:tcPr>
          <w:p w:rsidR="00292D47" w:rsidRDefault="00292D47" w:rsidP="005128F3">
            <w:pPr>
              <w:pStyle w:val="TableText"/>
            </w:pPr>
          </w:p>
        </w:tc>
      </w:tr>
      <w:tr w:rsidR="00292D47" w:rsidTr="005128F3">
        <w:tc>
          <w:tcPr>
            <w:tcW w:w="900" w:type="dxa"/>
            <w:shd w:val="clear" w:color="000000" w:fill="FFFFFF"/>
          </w:tcPr>
          <w:p w:rsidR="00292D47" w:rsidRDefault="00292D47" w:rsidP="005128F3">
            <w:pPr>
              <w:pStyle w:val="TableText"/>
            </w:pPr>
          </w:p>
        </w:tc>
        <w:tc>
          <w:tcPr>
            <w:tcW w:w="2183" w:type="dxa"/>
            <w:shd w:val="clear" w:color="000000" w:fill="FFFFFF"/>
          </w:tcPr>
          <w:p w:rsidR="00292D47" w:rsidRDefault="00292D47" w:rsidP="005128F3">
            <w:pPr>
              <w:pStyle w:val="TableText"/>
            </w:pPr>
          </w:p>
        </w:tc>
        <w:tc>
          <w:tcPr>
            <w:tcW w:w="3217" w:type="dxa"/>
            <w:shd w:val="clear" w:color="000000" w:fill="FFFFFF"/>
          </w:tcPr>
          <w:p w:rsidR="00292D47" w:rsidRDefault="00292D47" w:rsidP="005128F3">
            <w:pPr>
              <w:pStyle w:val="TableText"/>
            </w:pPr>
          </w:p>
        </w:tc>
        <w:tc>
          <w:tcPr>
            <w:tcW w:w="1673" w:type="dxa"/>
            <w:shd w:val="clear" w:color="000000" w:fill="FFFFFF"/>
          </w:tcPr>
          <w:p w:rsidR="00292D47" w:rsidRDefault="00292D47" w:rsidP="005128F3">
            <w:pPr>
              <w:pStyle w:val="TableText"/>
            </w:pPr>
          </w:p>
        </w:tc>
        <w:tc>
          <w:tcPr>
            <w:tcW w:w="1295" w:type="dxa"/>
            <w:shd w:val="clear" w:color="000000" w:fill="FFFFFF"/>
          </w:tcPr>
          <w:p w:rsidR="00292D47" w:rsidRDefault="00292D47" w:rsidP="005128F3">
            <w:pPr>
              <w:pStyle w:val="TableText"/>
            </w:pPr>
          </w:p>
        </w:tc>
        <w:tc>
          <w:tcPr>
            <w:tcW w:w="1256" w:type="dxa"/>
            <w:shd w:val="clear" w:color="000000" w:fill="FFFFFF"/>
          </w:tcPr>
          <w:p w:rsidR="00292D47" w:rsidRDefault="00292D47" w:rsidP="005128F3">
            <w:pPr>
              <w:pStyle w:val="TableText"/>
            </w:pPr>
          </w:p>
        </w:tc>
      </w:tr>
    </w:tbl>
    <w:p w:rsidR="00292D47" w:rsidRDefault="00292D47" w:rsidP="00292D47">
      <w:pPr>
        <w:pStyle w:val="BodyText"/>
      </w:pPr>
    </w:p>
    <w:p w:rsidR="00292D47" w:rsidRDefault="00292D47" w:rsidP="00292D47">
      <w:pPr>
        <w:pStyle w:val="Heading2"/>
        <w:tabs>
          <w:tab w:val="clear" w:pos="4320"/>
        </w:tabs>
      </w:pPr>
      <w:bookmarkStart w:id="38" w:name="_Toc448628262"/>
      <w:bookmarkStart w:id="39" w:name="_Toc448971537"/>
      <w:bookmarkStart w:id="40" w:name="_Toc138499415"/>
      <w:bookmarkStart w:id="41" w:name="_Toc355287112"/>
      <w:r>
        <w:t>Closed Issues</w:t>
      </w:r>
      <w:bookmarkEnd w:id="38"/>
      <w:bookmarkEnd w:id="39"/>
      <w:bookmarkEnd w:id="40"/>
      <w:bookmarkEnd w:id="41"/>
    </w:p>
    <w:p w:rsidR="00292D47" w:rsidRDefault="00292D47" w:rsidP="00292D4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292D47" w:rsidTr="005128F3">
        <w:trPr>
          <w:tblHeader/>
        </w:trPr>
        <w:tc>
          <w:tcPr>
            <w:tcW w:w="900" w:type="dxa"/>
            <w:tcBorders>
              <w:top w:val="single" w:sz="12" w:space="0" w:color="000000"/>
              <w:bottom w:val="single" w:sz="6" w:space="0" w:color="000000"/>
              <w:right w:val="nil"/>
            </w:tcBorders>
            <w:shd w:val="clear" w:color="000000" w:fill="E6E6E6"/>
          </w:tcPr>
          <w:p w:rsidR="00292D47" w:rsidRDefault="00292D47" w:rsidP="005128F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92D47" w:rsidRDefault="00292D47" w:rsidP="005128F3">
            <w:pPr>
              <w:pStyle w:val="TableHeading"/>
            </w:pPr>
            <w:r>
              <w:t>Target Date</w:t>
            </w:r>
          </w:p>
        </w:tc>
        <w:tc>
          <w:tcPr>
            <w:tcW w:w="1256" w:type="dxa"/>
            <w:tcBorders>
              <w:top w:val="single" w:sz="12" w:space="0" w:color="000000"/>
              <w:left w:val="nil"/>
              <w:bottom w:val="single" w:sz="6" w:space="0" w:color="000000"/>
            </w:tcBorders>
            <w:shd w:val="clear" w:color="000000" w:fill="E6E6E6"/>
          </w:tcPr>
          <w:p w:rsidR="00292D47" w:rsidRDefault="00292D47" w:rsidP="005128F3">
            <w:pPr>
              <w:pStyle w:val="TableHeading"/>
            </w:pPr>
            <w:r>
              <w:t>Impact Date</w:t>
            </w:r>
          </w:p>
        </w:tc>
      </w:tr>
      <w:tr w:rsidR="00292D47" w:rsidTr="005128F3">
        <w:tc>
          <w:tcPr>
            <w:tcW w:w="900" w:type="dxa"/>
            <w:tcBorders>
              <w:top w:val="single" w:sz="6" w:space="0" w:color="000000"/>
            </w:tcBorders>
            <w:shd w:val="clear" w:color="000000" w:fill="FFFFFF"/>
          </w:tcPr>
          <w:p w:rsidR="00292D47" w:rsidRDefault="00292D47" w:rsidP="005128F3">
            <w:pPr>
              <w:pStyle w:val="TableText"/>
            </w:pPr>
          </w:p>
        </w:tc>
        <w:tc>
          <w:tcPr>
            <w:tcW w:w="2183" w:type="dxa"/>
            <w:tcBorders>
              <w:top w:val="single" w:sz="6" w:space="0" w:color="000000"/>
            </w:tcBorders>
            <w:shd w:val="clear" w:color="000000" w:fill="FFFFFF"/>
          </w:tcPr>
          <w:p w:rsidR="00292D47" w:rsidRDefault="00292D47" w:rsidP="005128F3">
            <w:pPr>
              <w:pStyle w:val="TableText"/>
            </w:pPr>
          </w:p>
        </w:tc>
        <w:tc>
          <w:tcPr>
            <w:tcW w:w="3217" w:type="dxa"/>
            <w:tcBorders>
              <w:top w:val="single" w:sz="6" w:space="0" w:color="000000"/>
            </w:tcBorders>
            <w:shd w:val="clear" w:color="000000" w:fill="FFFFFF"/>
          </w:tcPr>
          <w:p w:rsidR="00292D47" w:rsidRDefault="00292D47" w:rsidP="005128F3">
            <w:pPr>
              <w:pStyle w:val="TableText"/>
            </w:pPr>
          </w:p>
        </w:tc>
        <w:tc>
          <w:tcPr>
            <w:tcW w:w="1673" w:type="dxa"/>
            <w:tcBorders>
              <w:top w:val="single" w:sz="6" w:space="0" w:color="000000"/>
            </w:tcBorders>
            <w:shd w:val="clear" w:color="000000" w:fill="FFFFFF"/>
          </w:tcPr>
          <w:p w:rsidR="00292D47" w:rsidRDefault="00292D47" w:rsidP="005128F3">
            <w:pPr>
              <w:pStyle w:val="TableText"/>
            </w:pPr>
          </w:p>
        </w:tc>
        <w:tc>
          <w:tcPr>
            <w:tcW w:w="1295" w:type="dxa"/>
            <w:tcBorders>
              <w:top w:val="single" w:sz="6" w:space="0" w:color="000000"/>
            </w:tcBorders>
            <w:shd w:val="clear" w:color="000000" w:fill="FFFFFF"/>
          </w:tcPr>
          <w:p w:rsidR="00292D47" w:rsidRDefault="00292D47" w:rsidP="005128F3">
            <w:pPr>
              <w:pStyle w:val="TableText"/>
            </w:pPr>
          </w:p>
        </w:tc>
        <w:tc>
          <w:tcPr>
            <w:tcW w:w="1256" w:type="dxa"/>
            <w:tcBorders>
              <w:top w:val="single" w:sz="6" w:space="0" w:color="000000"/>
            </w:tcBorders>
            <w:shd w:val="clear" w:color="000000" w:fill="FFFFFF"/>
          </w:tcPr>
          <w:p w:rsidR="00292D47" w:rsidRDefault="00292D47" w:rsidP="005128F3">
            <w:pPr>
              <w:pStyle w:val="TableText"/>
            </w:pPr>
          </w:p>
        </w:tc>
      </w:tr>
      <w:tr w:rsidR="00292D47" w:rsidTr="005128F3">
        <w:tc>
          <w:tcPr>
            <w:tcW w:w="900" w:type="dxa"/>
            <w:shd w:val="clear" w:color="000000" w:fill="FFFFFF"/>
          </w:tcPr>
          <w:p w:rsidR="00292D47" w:rsidRDefault="00292D47" w:rsidP="005128F3">
            <w:pPr>
              <w:pStyle w:val="TableText"/>
            </w:pPr>
          </w:p>
        </w:tc>
        <w:tc>
          <w:tcPr>
            <w:tcW w:w="2183" w:type="dxa"/>
            <w:shd w:val="clear" w:color="000000" w:fill="FFFFFF"/>
          </w:tcPr>
          <w:p w:rsidR="00292D47" w:rsidRDefault="00292D47" w:rsidP="005128F3">
            <w:pPr>
              <w:pStyle w:val="TableText"/>
            </w:pPr>
          </w:p>
        </w:tc>
        <w:tc>
          <w:tcPr>
            <w:tcW w:w="3217" w:type="dxa"/>
            <w:shd w:val="clear" w:color="000000" w:fill="FFFFFF"/>
          </w:tcPr>
          <w:p w:rsidR="00292D47" w:rsidRDefault="00292D47" w:rsidP="005128F3">
            <w:pPr>
              <w:pStyle w:val="TableText"/>
            </w:pPr>
          </w:p>
        </w:tc>
        <w:tc>
          <w:tcPr>
            <w:tcW w:w="1673" w:type="dxa"/>
            <w:shd w:val="clear" w:color="000000" w:fill="FFFFFF"/>
          </w:tcPr>
          <w:p w:rsidR="00292D47" w:rsidRDefault="00292D47" w:rsidP="005128F3">
            <w:pPr>
              <w:pStyle w:val="TableText"/>
            </w:pPr>
          </w:p>
        </w:tc>
        <w:tc>
          <w:tcPr>
            <w:tcW w:w="1295" w:type="dxa"/>
            <w:shd w:val="clear" w:color="000000" w:fill="FFFFFF"/>
          </w:tcPr>
          <w:p w:rsidR="00292D47" w:rsidRDefault="00292D47" w:rsidP="005128F3">
            <w:pPr>
              <w:pStyle w:val="TableText"/>
            </w:pPr>
          </w:p>
        </w:tc>
        <w:tc>
          <w:tcPr>
            <w:tcW w:w="1256" w:type="dxa"/>
            <w:shd w:val="clear" w:color="000000" w:fill="FFFFFF"/>
          </w:tcPr>
          <w:p w:rsidR="00292D47" w:rsidRDefault="00292D47" w:rsidP="005128F3">
            <w:pPr>
              <w:pStyle w:val="TableText"/>
            </w:pPr>
          </w:p>
        </w:tc>
      </w:tr>
      <w:tr w:rsidR="00292D47" w:rsidTr="005128F3">
        <w:tc>
          <w:tcPr>
            <w:tcW w:w="900" w:type="dxa"/>
            <w:shd w:val="clear" w:color="000000" w:fill="FFFFFF"/>
          </w:tcPr>
          <w:p w:rsidR="00292D47" w:rsidRDefault="00292D47" w:rsidP="005128F3">
            <w:pPr>
              <w:pStyle w:val="TableText"/>
            </w:pPr>
          </w:p>
        </w:tc>
        <w:tc>
          <w:tcPr>
            <w:tcW w:w="2183" w:type="dxa"/>
            <w:shd w:val="clear" w:color="000000" w:fill="FFFFFF"/>
          </w:tcPr>
          <w:p w:rsidR="00292D47" w:rsidRDefault="00292D47" w:rsidP="005128F3">
            <w:pPr>
              <w:pStyle w:val="TableText"/>
            </w:pPr>
          </w:p>
        </w:tc>
        <w:tc>
          <w:tcPr>
            <w:tcW w:w="3217" w:type="dxa"/>
            <w:shd w:val="clear" w:color="000000" w:fill="FFFFFF"/>
          </w:tcPr>
          <w:p w:rsidR="00292D47" w:rsidRDefault="00292D47" w:rsidP="005128F3">
            <w:pPr>
              <w:pStyle w:val="TableText"/>
            </w:pPr>
          </w:p>
        </w:tc>
        <w:tc>
          <w:tcPr>
            <w:tcW w:w="1673" w:type="dxa"/>
            <w:shd w:val="clear" w:color="000000" w:fill="FFFFFF"/>
          </w:tcPr>
          <w:p w:rsidR="00292D47" w:rsidRDefault="00292D47" w:rsidP="005128F3">
            <w:pPr>
              <w:pStyle w:val="TableText"/>
            </w:pPr>
          </w:p>
        </w:tc>
        <w:tc>
          <w:tcPr>
            <w:tcW w:w="1295" w:type="dxa"/>
            <w:shd w:val="clear" w:color="000000" w:fill="FFFFFF"/>
          </w:tcPr>
          <w:p w:rsidR="00292D47" w:rsidRDefault="00292D47" w:rsidP="005128F3">
            <w:pPr>
              <w:pStyle w:val="TableText"/>
            </w:pPr>
          </w:p>
        </w:tc>
        <w:tc>
          <w:tcPr>
            <w:tcW w:w="1256" w:type="dxa"/>
            <w:shd w:val="clear" w:color="000000" w:fill="FFFFFF"/>
          </w:tcPr>
          <w:p w:rsidR="00292D47" w:rsidRDefault="00292D47" w:rsidP="005128F3">
            <w:pPr>
              <w:pStyle w:val="TableText"/>
            </w:pPr>
          </w:p>
        </w:tc>
      </w:tr>
      <w:tr w:rsidR="00292D47" w:rsidTr="005128F3">
        <w:tc>
          <w:tcPr>
            <w:tcW w:w="900" w:type="dxa"/>
            <w:shd w:val="clear" w:color="000000" w:fill="FFFFFF"/>
          </w:tcPr>
          <w:p w:rsidR="00292D47" w:rsidRDefault="00292D47" w:rsidP="005128F3">
            <w:pPr>
              <w:pStyle w:val="TableText"/>
            </w:pPr>
          </w:p>
        </w:tc>
        <w:tc>
          <w:tcPr>
            <w:tcW w:w="2183" w:type="dxa"/>
            <w:shd w:val="clear" w:color="000000" w:fill="FFFFFF"/>
          </w:tcPr>
          <w:p w:rsidR="00292D47" w:rsidRDefault="00292D47" w:rsidP="005128F3">
            <w:pPr>
              <w:pStyle w:val="TableText"/>
            </w:pPr>
          </w:p>
        </w:tc>
        <w:tc>
          <w:tcPr>
            <w:tcW w:w="3217" w:type="dxa"/>
            <w:shd w:val="clear" w:color="000000" w:fill="FFFFFF"/>
          </w:tcPr>
          <w:p w:rsidR="00292D47" w:rsidRDefault="00292D47" w:rsidP="005128F3">
            <w:pPr>
              <w:pStyle w:val="TableText"/>
            </w:pPr>
          </w:p>
        </w:tc>
        <w:tc>
          <w:tcPr>
            <w:tcW w:w="1673" w:type="dxa"/>
            <w:shd w:val="clear" w:color="000000" w:fill="FFFFFF"/>
          </w:tcPr>
          <w:p w:rsidR="00292D47" w:rsidRDefault="00292D47" w:rsidP="005128F3">
            <w:pPr>
              <w:pStyle w:val="TableText"/>
            </w:pPr>
          </w:p>
        </w:tc>
        <w:tc>
          <w:tcPr>
            <w:tcW w:w="1295" w:type="dxa"/>
            <w:shd w:val="clear" w:color="000000" w:fill="FFFFFF"/>
          </w:tcPr>
          <w:p w:rsidR="00292D47" w:rsidRDefault="00292D47" w:rsidP="005128F3">
            <w:pPr>
              <w:pStyle w:val="TableText"/>
            </w:pPr>
          </w:p>
        </w:tc>
        <w:tc>
          <w:tcPr>
            <w:tcW w:w="1256" w:type="dxa"/>
            <w:shd w:val="clear" w:color="000000" w:fill="FFFFFF"/>
          </w:tcPr>
          <w:p w:rsidR="00292D47" w:rsidRDefault="00292D47" w:rsidP="005128F3">
            <w:pPr>
              <w:pStyle w:val="TableText"/>
            </w:pPr>
          </w:p>
        </w:tc>
      </w:tr>
      <w:bookmarkEnd w:id="28"/>
      <w:bookmarkEnd w:id="29"/>
      <w:bookmarkEnd w:id="30"/>
    </w:tbl>
    <w:p w:rsidR="00292D47" w:rsidRDefault="00292D47" w:rsidP="00292D47">
      <w:pPr>
        <w:pStyle w:val="BodyText"/>
      </w:pPr>
    </w:p>
    <w:sectPr w:rsidR="00292D47" w:rsidSect="00C12CB6">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1B5D" w:rsidRDefault="00FB1B5D">
      <w:r>
        <w:separator/>
      </w:r>
    </w:p>
  </w:endnote>
  <w:endnote w:type="continuationSeparator" w:id="0">
    <w:p w:rsidR="00FB1B5D" w:rsidRDefault="00FB1B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D47" w:rsidRDefault="00015808">
    <w:pPr>
      <w:pStyle w:val="Footer"/>
      <w:framePr w:hSpace="187" w:wrap="auto" w:vAnchor="text" w:hAnchor="margin" w:xAlign="right" w:y="1"/>
      <w:tabs>
        <w:tab w:val="right" w:pos="9900"/>
        <w:tab w:val="right" w:pos="10440"/>
      </w:tabs>
    </w:pPr>
    <w:fldSimple w:instr=" STYLEREF HD1 \* MERGEFORMAT ">
      <w:r w:rsidR="00AF24ED">
        <w:rPr>
          <w:noProof/>
        </w:rPr>
        <w:t>Document Control</w:t>
      </w:r>
    </w:fldSimple>
    <w:r w:rsidR="00292D47">
      <w:t xml:space="preserve">     </w:t>
    </w:r>
    <w:r>
      <w:fldChar w:fldCharType="begin"/>
    </w:r>
    <w:r w:rsidR="00292D47">
      <w:instrText xml:space="preserve"> If </w:instrText>
    </w:r>
    <w:fldSimple w:instr=" Section ">
      <w:r w:rsidR="00AF24ED">
        <w:instrText>1</w:instrText>
      </w:r>
    </w:fldSimple>
    <w:r w:rsidR="00292D47">
      <w:instrText xml:space="preserve"> &gt; 1 “</w:instrText>
    </w:r>
    <w:fldSimple w:instr="PAGE ">
      <w:r w:rsidR="00AF24ED">
        <w:rPr>
          <w:noProof/>
        </w:rPr>
        <w:instrText>7</w:instrText>
      </w:r>
    </w:fldSimple>
    <w:r w:rsidR="00292D47">
      <w:instrText xml:space="preserve"> of </w:instrText>
    </w:r>
    <w:r>
      <w:fldChar w:fldCharType="begin"/>
    </w:r>
    <w:r w:rsidR="00292D47">
      <w:instrText xml:space="preserve"> =  </w:instrText>
    </w:r>
    <w:fldSimple w:instr=" NUMPAGES ">
      <w:r w:rsidR="00AF24ED">
        <w:rPr>
          <w:noProof/>
        </w:rPr>
        <w:instrText>11</w:instrText>
      </w:r>
    </w:fldSimple>
    <w:r w:rsidR="00292D47">
      <w:instrText xml:space="preserve"> - Sec1  </w:instrText>
    </w:r>
    <w:r>
      <w:fldChar w:fldCharType="separate"/>
    </w:r>
    <w:r w:rsidR="00AF24ED">
      <w:rPr>
        <w:noProof/>
      </w:rPr>
      <w:instrText>7</w:instrText>
    </w:r>
    <w:r>
      <w:fldChar w:fldCharType="end"/>
    </w:r>
    <w:r w:rsidR="00292D47">
      <w:instrText>” “</w:instrText>
    </w:r>
    <w:fldSimple w:instr=" PAGE ">
      <w:r w:rsidR="00AF24ED">
        <w:rPr>
          <w:noProof/>
        </w:rPr>
        <w:instrText>ii</w:instrText>
      </w:r>
    </w:fldSimple>
    <w:r w:rsidR="00292D47">
      <w:instrText xml:space="preserve">” </w:instrText>
    </w:r>
    <w:r>
      <w:fldChar w:fldCharType="separate"/>
    </w:r>
    <w:r w:rsidR="00AF24ED">
      <w:rPr>
        <w:noProof/>
      </w:rPr>
      <w:t>ii</w:t>
    </w:r>
    <w:r>
      <w:fldChar w:fldCharType="end"/>
    </w:r>
  </w:p>
  <w:p w:rsidR="00292D47" w:rsidRDefault="00015808">
    <w:pPr>
      <w:pStyle w:val="Footer"/>
      <w:tabs>
        <w:tab w:val="right" w:pos="9900"/>
        <w:tab w:val="right" w:pos="10440"/>
      </w:tabs>
    </w:pPr>
    <w:fldSimple w:instr=" REF Subject \* MERGEFORMAT ">
      <w:r w:rsidR="00292D47">
        <w:rPr>
          <w:rStyle w:val="HighlightedVariable"/>
          <w:rFonts w:eastAsia="Calibri"/>
        </w:rPr>
        <w:t>&lt;Subject&gt;</w:t>
      </w:r>
      <w:r w:rsidR="00292D47" w:rsidRPr="00AB3997">
        <w:t xml:space="preserve"> </w:t>
      </w:r>
    </w:fldSimple>
  </w:p>
  <w:p w:rsidR="00292D47" w:rsidRDefault="00292D47">
    <w:pPr>
      <w:pStyle w:val="Footer"/>
      <w:tabs>
        <w:tab w:val="center" w:pos="5400"/>
        <w:tab w:val="right" w:pos="9720"/>
        <w:tab w:val="right" w:pos="10440"/>
      </w:tabs>
    </w:pPr>
    <w:r>
      <w:t xml:space="preserve">File Ref:  </w:t>
    </w:r>
    <w:fldSimple w:instr=" FILENAME \* FirstCap ">
      <w:r w:rsidR="00C12CB6">
        <w:rPr>
          <w:noProof/>
        </w:rPr>
        <w:t>OCM-130_CHANGE_MGMT_ROADMAP.DOCX</w:t>
      </w:r>
    </w:fldSimple>
    <w:r>
      <w:t xml:space="preserve">     (v. </w:t>
    </w:r>
    <w:fldSimple w:instr=" REF DocVersion \* MERGEFORMAT ">
      <w:r w:rsidR="00C12CB6">
        <w:t>DRAFT 1A</w:t>
      </w:r>
    </w:fldSimple>
    <w:r>
      <w:t xml:space="preserve"> )</w:t>
    </w:r>
  </w:p>
  <w:p w:rsidR="00292D47" w:rsidRDefault="00292D47" w:rsidP="00C12CB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D47" w:rsidRDefault="00292D4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1580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1B5D" w:rsidRDefault="00FB1B5D">
      <w:r>
        <w:separator/>
      </w:r>
    </w:p>
  </w:footnote>
  <w:footnote w:type="continuationSeparator" w:id="0">
    <w:p w:rsidR="00FB1B5D" w:rsidRDefault="00FB1B5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D47" w:rsidRDefault="00292D47">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AB3997">
        <w:rPr>
          <w:b/>
        </w:rPr>
        <w:t xml:space="preserve"> </w:t>
      </w:r>
    </w:fldSimple>
  </w:p>
  <w:p w:rsidR="00292D47" w:rsidRDefault="00015808">
    <w:pPr>
      <w:pStyle w:val="Header"/>
    </w:pPr>
    <w:fldSimple w:instr=" REF DocTitle \* MERGEFORMAT ">
      <w:r w:rsidR="00292D47">
        <w:t>OCM.130 Change Management Roadmap</w:t>
      </w:r>
    </w:fldSimple>
  </w:p>
  <w:p w:rsidR="00292D47" w:rsidRDefault="00015808">
    <w:pPr>
      <w:pStyle w:val="Header"/>
      <w:framePr w:hSpace="187" w:wrap="auto" w:vAnchor="text" w:hAnchor="margin" w:xAlign="right" w:y="1"/>
    </w:pPr>
    <w:fldSimple w:instr=" REF LastDate \* MERGEFORMAT ">
      <w:r w:rsidR="00C12CB6">
        <w:t>May 7, 2014</w:t>
      </w:r>
    </w:fldSimple>
  </w:p>
  <w:p w:rsidR="00292D47" w:rsidRDefault="00292D4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6BF30D33"/>
    <w:multiLevelType w:val="singleLevel"/>
    <w:tmpl w:val="3A4CCE92"/>
    <w:lvl w:ilvl="0">
      <w:start w:val="1"/>
      <w:numFmt w:val="none"/>
      <w:pStyle w:val="Note"/>
      <w:lvlText w:val="Note:"/>
      <w:legacy w:legacy="1" w:legacySpace="0" w:legacyIndent="720"/>
      <w:lvlJc w:val="left"/>
      <w:pPr>
        <w:ind w:left="720" w:hanging="720"/>
      </w:pPr>
      <w:rPr>
        <w:b/>
        <w:i w:val="0"/>
      </w:rPr>
    </w:lvl>
  </w:abstractNum>
  <w:abstractNum w:abstractNumId="7">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8">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2"/>
  </w:num>
  <w:num w:numId="2">
    <w:abstractNumId w:val="4"/>
  </w:num>
  <w:num w:numId="3">
    <w:abstractNumId w:val="5"/>
  </w:num>
  <w:num w:numId="4">
    <w:abstractNumId w:val="3"/>
  </w:num>
  <w:num w:numId="5">
    <w:abstractNumId w:val="0"/>
  </w:num>
  <w:num w:numId="6">
    <w:abstractNumId w:val="1"/>
  </w:num>
  <w:num w:numId="7">
    <w:abstractNumId w:val="6"/>
  </w:num>
  <w:num w:numId="8">
    <w:abstractNumId w:val="7"/>
  </w:num>
  <w:num w:numId="9">
    <w:abstractNumId w:val="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15808"/>
    <w:rsid w:val="000274F6"/>
    <w:rsid w:val="000527B0"/>
    <w:rsid w:val="00086487"/>
    <w:rsid w:val="000937CB"/>
    <w:rsid w:val="000A0CA2"/>
    <w:rsid w:val="000B6334"/>
    <w:rsid w:val="000C4584"/>
    <w:rsid w:val="000F6E70"/>
    <w:rsid w:val="00126CC1"/>
    <w:rsid w:val="00145C9F"/>
    <w:rsid w:val="00151B42"/>
    <w:rsid w:val="001A5273"/>
    <w:rsid w:val="001D2C4B"/>
    <w:rsid w:val="00212229"/>
    <w:rsid w:val="0024040C"/>
    <w:rsid w:val="0024726E"/>
    <w:rsid w:val="002578A5"/>
    <w:rsid w:val="00292D47"/>
    <w:rsid w:val="002A5EAF"/>
    <w:rsid w:val="002B3AAD"/>
    <w:rsid w:val="002E39DB"/>
    <w:rsid w:val="002E7471"/>
    <w:rsid w:val="00303FE8"/>
    <w:rsid w:val="0031360D"/>
    <w:rsid w:val="00342CA9"/>
    <w:rsid w:val="00345CE0"/>
    <w:rsid w:val="00357E01"/>
    <w:rsid w:val="003716B9"/>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83CB9"/>
    <w:rsid w:val="007D3959"/>
    <w:rsid w:val="007E48F7"/>
    <w:rsid w:val="0081693D"/>
    <w:rsid w:val="00845B8E"/>
    <w:rsid w:val="00847182"/>
    <w:rsid w:val="008B62BA"/>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A744F"/>
    <w:rsid w:val="00AB1A42"/>
    <w:rsid w:val="00AB27D9"/>
    <w:rsid w:val="00AC4657"/>
    <w:rsid w:val="00AD0A79"/>
    <w:rsid w:val="00AF24ED"/>
    <w:rsid w:val="00B10EEC"/>
    <w:rsid w:val="00B1332F"/>
    <w:rsid w:val="00B154DA"/>
    <w:rsid w:val="00B21C10"/>
    <w:rsid w:val="00B22C95"/>
    <w:rsid w:val="00BA74B8"/>
    <w:rsid w:val="00BC26D4"/>
    <w:rsid w:val="00BF6F67"/>
    <w:rsid w:val="00C02327"/>
    <w:rsid w:val="00C1067D"/>
    <w:rsid w:val="00C12CB6"/>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1B5D"/>
    <w:rsid w:val="00FB762A"/>
    <w:rsid w:val="00FC39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F24ED"/>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3841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OCM.130 Change Management Roadmap</dc:title>
  <dc:creator>Oracle Global Methods</dc:creator>
  <cp:keywords>OUM</cp:keywords>
  <dc:description>Copyright © 2016, Oracle and/or its affiliates.  All rights reserved.</dc:description>
  <cp:lastModifiedBy>masander</cp:lastModifiedBy>
  <cp:revision>6</cp:revision>
  <dcterms:created xsi:type="dcterms:W3CDTF">2014-05-07T19:24:00Z</dcterms:created>
  <dcterms:modified xsi:type="dcterms:W3CDTF">2016-09-18T22:06:00Z</dcterms:modified>
</cp:coreProperties>
</file>